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A09A" w14:textId="77777777" w:rsidR="008175B2" w:rsidRPr="000D5AB3" w:rsidRDefault="008175B2" w:rsidP="002D4BBF">
      <w:pPr>
        <w:spacing w:after="0" w:line="240" w:lineRule="auto"/>
        <w:ind w:left="4111"/>
        <w:jc w:val="center"/>
        <w:rPr>
          <w:rFonts w:ascii="Times New Roman" w:hAnsi="Times New Roman" w:cs="Times New Roman"/>
          <w:sz w:val="28"/>
          <w:szCs w:val="28"/>
          <w:lang w:val="uk-UA" w:eastAsia="en-US"/>
        </w:rPr>
      </w:pPr>
      <w:r w:rsidRPr="000D5AB3">
        <w:rPr>
          <w:rFonts w:ascii="Times New Roman" w:hAnsi="Times New Roman" w:cs="Times New Roman"/>
          <w:sz w:val="28"/>
          <w:szCs w:val="28"/>
          <w:lang w:val="uk-UA" w:eastAsia="ar-SA"/>
        </w:rPr>
        <w:t>До спеціалізованої вченої ради</w:t>
      </w:r>
      <w:r w:rsidRPr="000D5AB3">
        <w:rPr>
          <w:rFonts w:ascii="Times New Roman" w:hAnsi="Times New Roman" w:cs="Times New Roman"/>
          <w:sz w:val="28"/>
          <w:szCs w:val="28"/>
          <w:lang w:val="uk-UA" w:eastAsia="en-US"/>
        </w:rPr>
        <w:t xml:space="preserve"> Д 26.236.02</w:t>
      </w:r>
    </w:p>
    <w:p w14:paraId="58A7EA91" w14:textId="77777777" w:rsidR="008175B2" w:rsidRPr="000D5AB3" w:rsidRDefault="008175B2" w:rsidP="002D4BBF">
      <w:pPr>
        <w:spacing w:after="0" w:line="240" w:lineRule="auto"/>
        <w:ind w:left="4111"/>
        <w:jc w:val="center"/>
        <w:rPr>
          <w:rFonts w:ascii="Times New Roman" w:hAnsi="Times New Roman" w:cs="Times New Roman"/>
          <w:sz w:val="28"/>
          <w:szCs w:val="28"/>
          <w:lang w:val="uk-UA" w:eastAsia="en-US"/>
        </w:rPr>
      </w:pPr>
      <w:r w:rsidRPr="000D5AB3">
        <w:rPr>
          <w:rFonts w:ascii="Times New Roman" w:hAnsi="Times New Roman" w:cs="Times New Roman"/>
          <w:sz w:val="28"/>
          <w:szCs w:val="28"/>
          <w:lang w:val="uk-UA" w:eastAsia="en-US"/>
        </w:rPr>
        <w:t xml:space="preserve">Інституту держави і права імені </w:t>
      </w:r>
      <w:proofErr w:type="spellStart"/>
      <w:r w:rsidRPr="000D5AB3">
        <w:rPr>
          <w:rFonts w:ascii="Times New Roman" w:hAnsi="Times New Roman" w:cs="Times New Roman"/>
          <w:sz w:val="28"/>
          <w:szCs w:val="28"/>
          <w:lang w:val="uk-UA" w:eastAsia="en-US"/>
        </w:rPr>
        <w:t>В. М. Корецьк</w:t>
      </w:r>
      <w:proofErr w:type="spellEnd"/>
      <w:r w:rsidRPr="000D5AB3">
        <w:rPr>
          <w:rFonts w:ascii="Times New Roman" w:hAnsi="Times New Roman" w:cs="Times New Roman"/>
          <w:sz w:val="28"/>
          <w:szCs w:val="28"/>
          <w:lang w:val="uk-UA" w:eastAsia="en-US"/>
        </w:rPr>
        <w:t>ого НАН України</w:t>
      </w:r>
    </w:p>
    <w:p w14:paraId="3CDEA67A" w14:textId="77777777" w:rsidR="008175B2" w:rsidRPr="000D5AB3" w:rsidRDefault="008175B2" w:rsidP="002D4BBF">
      <w:pPr>
        <w:pBdr>
          <w:bottom w:val="thinThickSmallGap" w:sz="24" w:space="1" w:color="auto"/>
        </w:pBdr>
        <w:spacing w:after="0" w:line="240" w:lineRule="auto"/>
        <w:ind w:left="4111"/>
        <w:jc w:val="center"/>
        <w:rPr>
          <w:rFonts w:ascii="Times New Roman" w:hAnsi="Times New Roman" w:cs="Times New Roman"/>
          <w:sz w:val="28"/>
          <w:szCs w:val="28"/>
          <w:highlight w:val="yellow"/>
          <w:lang w:val="uk-UA" w:eastAsia="en-US"/>
        </w:rPr>
      </w:pPr>
    </w:p>
    <w:p w14:paraId="44A55C14" w14:textId="77777777" w:rsidR="008175B2" w:rsidRPr="000D5AB3" w:rsidRDefault="008175B2" w:rsidP="002D4BBF">
      <w:pPr>
        <w:spacing w:after="0" w:line="240" w:lineRule="auto"/>
        <w:ind w:left="4253"/>
        <w:jc w:val="center"/>
        <w:rPr>
          <w:rFonts w:ascii="Times New Roman" w:hAnsi="Times New Roman" w:cs="Times New Roman"/>
          <w:sz w:val="28"/>
          <w:szCs w:val="28"/>
          <w:lang w:val="uk-UA" w:eastAsia="en-US"/>
        </w:rPr>
      </w:pPr>
      <w:r w:rsidRPr="000D5AB3">
        <w:rPr>
          <w:rFonts w:ascii="Times New Roman" w:hAnsi="Times New Roman" w:cs="Times New Roman"/>
          <w:sz w:val="28"/>
          <w:szCs w:val="28"/>
          <w:lang w:val="uk-UA" w:eastAsia="en-US"/>
        </w:rPr>
        <w:t>01601, м. Київ, вул. Трьохсвятительська, 4</w:t>
      </w:r>
    </w:p>
    <w:p w14:paraId="16CA493B" w14:textId="77777777" w:rsidR="008175B2" w:rsidRPr="000D5AB3" w:rsidRDefault="008175B2" w:rsidP="002D4BBF">
      <w:pPr>
        <w:pStyle w:val="a9"/>
        <w:rPr>
          <w:szCs w:val="28"/>
        </w:rPr>
      </w:pPr>
    </w:p>
    <w:p w14:paraId="6968075E" w14:textId="77777777" w:rsidR="008175B2" w:rsidRPr="000D5AB3" w:rsidRDefault="008175B2" w:rsidP="002D4BBF">
      <w:pPr>
        <w:pStyle w:val="a9"/>
        <w:rPr>
          <w:szCs w:val="28"/>
        </w:rPr>
      </w:pPr>
    </w:p>
    <w:p w14:paraId="3B3E34E8" w14:textId="77777777" w:rsidR="00824F45" w:rsidRDefault="00824F45" w:rsidP="009B540F">
      <w:pPr>
        <w:spacing w:after="0" w:line="240" w:lineRule="auto"/>
        <w:jc w:val="center"/>
        <w:rPr>
          <w:rFonts w:ascii="Times New Roman" w:hAnsi="Times New Roman" w:cs="Times New Roman"/>
          <w:b/>
          <w:sz w:val="28"/>
          <w:szCs w:val="28"/>
          <w:lang w:val="uk-UA"/>
        </w:rPr>
      </w:pPr>
      <w:r w:rsidRPr="000D5AB3">
        <w:rPr>
          <w:rFonts w:ascii="Times New Roman" w:hAnsi="Times New Roman" w:cs="Times New Roman"/>
          <w:b/>
          <w:sz w:val="28"/>
          <w:szCs w:val="28"/>
          <w:lang w:val="uk-UA"/>
        </w:rPr>
        <w:t>ВІДГУК</w:t>
      </w:r>
    </w:p>
    <w:p w14:paraId="05326C55" w14:textId="77777777" w:rsidR="00530F3A" w:rsidRPr="000D5AB3" w:rsidRDefault="00530F3A" w:rsidP="009B540F">
      <w:pPr>
        <w:spacing w:after="0" w:line="240" w:lineRule="auto"/>
        <w:jc w:val="center"/>
        <w:rPr>
          <w:rFonts w:ascii="Times New Roman" w:hAnsi="Times New Roman" w:cs="Times New Roman"/>
          <w:b/>
          <w:sz w:val="28"/>
          <w:szCs w:val="28"/>
          <w:lang w:val="uk-UA"/>
        </w:rPr>
      </w:pPr>
    </w:p>
    <w:p w14:paraId="4657F01A" w14:textId="55B3AE0A" w:rsidR="003023C8" w:rsidRPr="000D5AB3" w:rsidRDefault="00941928" w:rsidP="003D5ECC">
      <w:pPr>
        <w:spacing w:after="0" w:line="240" w:lineRule="auto"/>
        <w:ind w:left="567" w:right="452"/>
        <w:jc w:val="center"/>
        <w:rPr>
          <w:rFonts w:ascii="Times New Roman" w:hAnsi="Times New Roman" w:cs="Times New Roman"/>
          <w:b/>
          <w:sz w:val="28"/>
          <w:szCs w:val="28"/>
          <w:lang w:val="uk-UA"/>
        </w:rPr>
      </w:pPr>
      <w:r w:rsidRPr="000D5AB3">
        <w:rPr>
          <w:rFonts w:ascii="Times New Roman" w:hAnsi="Times New Roman" w:cs="Times New Roman"/>
          <w:b/>
          <w:sz w:val="28"/>
          <w:szCs w:val="28"/>
          <w:lang w:val="uk-UA"/>
        </w:rPr>
        <w:t xml:space="preserve">офіційного </w:t>
      </w:r>
      <w:r w:rsidR="00824F45" w:rsidRPr="000D5AB3">
        <w:rPr>
          <w:rFonts w:ascii="Times New Roman" w:hAnsi="Times New Roman" w:cs="Times New Roman"/>
          <w:b/>
          <w:sz w:val="28"/>
          <w:szCs w:val="28"/>
          <w:lang w:val="uk-UA"/>
        </w:rPr>
        <w:t xml:space="preserve">опонента – </w:t>
      </w:r>
      <w:r w:rsidR="00EE2C5A" w:rsidRPr="000D5AB3">
        <w:rPr>
          <w:rFonts w:ascii="Times New Roman" w:hAnsi="Times New Roman" w:cs="Times New Roman"/>
          <w:b/>
          <w:sz w:val="28"/>
          <w:szCs w:val="28"/>
          <w:lang w:val="uk-UA"/>
        </w:rPr>
        <w:t>кандидата юридичних наук, судді Ленінського районного суду м. Дніпро</w:t>
      </w:r>
      <w:r w:rsidRPr="000D5AB3">
        <w:rPr>
          <w:rFonts w:ascii="Times New Roman" w:hAnsi="Times New Roman" w:cs="Times New Roman"/>
          <w:b/>
          <w:sz w:val="28"/>
          <w:szCs w:val="28"/>
          <w:lang w:val="uk-UA"/>
        </w:rPr>
        <w:t>петровська</w:t>
      </w:r>
      <w:r w:rsidR="00EE2C5A" w:rsidRPr="000D5AB3">
        <w:rPr>
          <w:rFonts w:ascii="Times New Roman" w:hAnsi="Times New Roman" w:cs="Times New Roman"/>
          <w:sz w:val="28"/>
          <w:szCs w:val="28"/>
          <w:lang w:val="uk-UA"/>
        </w:rPr>
        <w:t xml:space="preserve"> </w:t>
      </w:r>
      <w:r w:rsidR="009B540F" w:rsidRPr="000D5AB3">
        <w:rPr>
          <w:rFonts w:ascii="Times New Roman" w:hAnsi="Times New Roman" w:cs="Times New Roman"/>
          <w:b/>
          <w:sz w:val="28"/>
          <w:szCs w:val="28"/>
          <w:lang w:val="uk-UA"/>
        </w:rPr>
        <w:t xml:space="preserve">НИЖНОГО </w:t>
      </w:r>
      <w:r w:rsidR="00EE2C5A" w:rsidRPr="000D5AB3">
        <w:rPr>
          <w:rFonts w:ascii="Times New Roman" w:hAnsi="Times New Roman" w:cs="Times New Roman"/>
          <w:b/>
          <w:sz w:val="28"/>
          <w:szCs w:val="28"/>
          <w:lang w:val="uk-UA"/>
        </w:rPr>
        <w:t>Андрія</w:t>
      </w:r>
      <w:r w:rsidRPr="000D5AB3">
        <w:rPr>
          <w:rFonts w:ascii="Times New Roman" w:hAnsi="Times New Roman" w:cs="Times New Roman"/>
          <w:b/>
          <w:sz w:val="28"/>
          <w:szCs w:val="28"/>
          <w:lang w:val="uk-UA"/>
        </w:rPr>
        <w:t xml:space="preserve"> </w:t>
      </w:r>
      <w:r w:rsidR="00EE2C5A" w:rsidRPr="000D5AB3">
        <w:rPr>
          <w:rFonts w:ascii="Times New Roman" w:hAnsi="Times New Roman" w:cs="Times New Roman"/>
          <w:b/>
          <w:sz w:val="28"/>
          <w:szCs w:val="28"/>
          <w:lang w:val="uk-UA"/>
        </w:rPr>
        <w:t>Валерійовича</w:t>
      </w:r>
      <w:r w:rsidR="00EE2C5A" w:rsidRPr="000D5AB3">
        <w:rPr>
          <w:rFonts w:ascii="Times New Roman" w:hAnsi="Times New Roman" w:cs="Times New Roman"/>
          <w:sz w:val="28"/>
          <w:szCs w:val="28"/>
          <w:lang w:val="uk-UA"/>
        </w:rPr>
        <w:t xml:space="preserve"> </w:t>
      </w:r>
      <w:r w:rsidR="00824F45" w:rsidRPr="000D5AB3">
        <w:rPr>
          <w:rFonts w:ascii="Times New Roman" w:hAnsi="Times New Roman" w:cs="Times New Roman"/>
          <w:b/>
          <w:sz w:val="28"/>
          <w:szCs w:val="28"/>
          <w:lang w:val="uk-UA"/>
        </w:rPr>
        <w:t>на дисертаційне</w:t>
      </w:r>
      <w:r w:rsidR="00B2588C" w:rsidRPr="000D5AB3">
        <w:rPr>
          <w:rFonts w:ascii="Times New Roman" w:hAnsi="Times New Roman" w:cs="Times New Roman"/>
          <w:b/>
          <w:sz w:val="28"/>
          <w:szCs w:val="28"/>
          <w:lang w:val="uk-UA"/>
        </w:rPr>
        <w:t xml:space="preserve"> </w:t>
      </w:r>
      <w:r w:rsidR="00824F45" w:rsidRPr="000D5AB3">
        <w:rPr>
          <w:rFonts w:ascii="Times New Roman" w:hAnsi="Times New Roman" w:cs="Times New Roman"/>
          <w:b/>
          <w:sz w:val="28"/>
          <w:szCs w:val="28"/>
          <w:lang w:val="uk-UA"/>
        </w:rPr>
        <w:t>дослідження</w:t>
      </w:r>
      <w:r w:rsidR="00B2588C" w:rsidRPr="000D5AB3">
        <w:rPr>
          <w:rFonts w:ascii="Times New Roman" w:hAnsi="Times New Roman" w:cs="Times New Roman"/>
          <w:b/>
          <w:sz w:val="28"/>
          <w:szCs w:val="28"/>
          <w:lang w:val="uk-UA"/>
        </w:rPr>
        <w:t xml:space="preserve"> </w:t>
      </w:r>
      <w:r w:rsidR="009B540F" w:rsidRPr="000D5AB3">
        <w:rPr>
          <w:rFonts w:ascii="Times New Roman" w:hAnsi="Times New Roman" w:cs="Times New Roman"/>
          <w:b/>
          <w:sz w:val="28"/>
          <w:szCs w:val="28"/>
          <w:lang w:val="uk-UA"/>
        </w:rPr>
        <w:t xml:space="preserve">КАШКАНОВОЇ НАТАЛІЇ ГЕННАДІЇВНИ </w:t>
      </w:r>
      <w:r w:rsidR="00824F45" w:rsidRPr="000D5AB3">
        <w:rPr>
          <w:rFonts w:ascii="Times New Roman" w:hAnsi="Times New Roman" w:cs="Times New Roman"/>
          <w:b/>
          <w:sz w:val="28"/>
          <w:szCs w:val="28"/>
          <w:lang w:val="uk-UA"/>
        </w:rPr>
        <w:t>на тему «</w:t>
      </w:r>
      <w:r w:rsidR="00083963" w:rsidRPr="000D5AB3">
        <w:rPr>
          <w:rFonts w:ascii="Times New Roman" w:hAnsi="Times New Roman" w:cs="Times New Roman"/>
          <w:b/>
          <w:sz w:val="28"/>
          <w:szCs w:val="28"/>
          <w:lang w:val="uk-UA"/>
        </w:rPr>
        <w:t>Цивільно-правове застосування медико-біологічних експериментів на людях</w:t>
      </w:r>
      <w:r w:rsidR="00824F45" w:rsidRPr="000D5AB3">
        <w:rPr>
          <w:rFonts w:ascii="Times New Roman" w:hAnsi="Times New Roman" w:cs="Times New Roman"/>
          <w:b/>
          <w:sz w:val="28"/>
          <w:szCs w:val="28"/>
          <w:lang w:val="uk-UA"/>
        </w:rPr>
        <w:t>», подане на здобуття</w:t>
      </w:r>
      <w:r w:rsidR="00B2588C" w:rsidRPr="000D5AB3">
        <w:rPr>
          <w:rFonts w:ascii="Times New Roman" w:hAnsi="Times New Roman" w:cs="Times New Roman"/>
          <w:b/>
          <w:sz w:val="28"/>
          <w:szCs w:val="28"/>
          <w:lang w:val="uk-UA"/>
        </w:rPr>
        <w:t xml:space="preserve"> </w:t>
      </w:r>
      <w:r w:rsidR="00824F45" w:rsidRPr="000D5AB3">
        <w:rPr>
          <w:rFonts w:ascii="Times New Roman" w:hAnsi="Times New Roman" w:cs="Times New Roman"/>
          <w:b/>
          <w:sz w:val="28"/>
          <w:szCs w:val="28"/>
          <w:lang w:val="uk-UA"/>
        </w:rPr>
        <w:t>наукового</w:t>
      </w:r>
      <w:r w:rsidR="00B2588C" w:rsidRPr="000D5AB3">
        <w:rPr>
          <w:rFonts w:ascii="Times New Roman" w:hAnsi="Times New Roman" w:cs="Times New Roman"/>
          <w:b/>
          <w:sz w:val="28"/>
          <w:szCs w:val="28"/>
          <w:lang w:val="uk-UA"/>
        </w:rPr>
        <w:t xml:space="preserve"> </w:t>
      </w:r>
      <w:r w:rsidR="00824F45" w:rsidRPr="000D5AB3">
        <w:rPr>
          <w:rFonts w:ascii="Times New Roman" w:hAnsi="Times New Roman" w:cs="Times New Roman"/>
          <w:b/>
          <w:sz w:val="28"/>
          <w:szCs w:val="28"/>
          <w:lang w:val="uk-UA"/>
        </w:rPr>
        <w:t>ступеня кандидата юридичних наук за спеціальністю 12.00.03 – цивільне право і цивільний</w:t>
      </w:r>
      <w:r w:rsidR="00B2588C" w:rsidRPr="000D5AB3">
        <w:rPr>
          <w:rFonts w:ascii="Times New Roman" w:hAnsi="Times New Roman" w:cs="Times New Roman"/>
          <w:b/>
          <w:sz w:val="28"/>
          <w:szCs w:val="28"/>
          <w:lang w:val="uk-UA"/>
        </w:rPr>
        <w:t xml:space="preserve"> </w:t>
      </w:r>
      <w:r w:rsidR="00824F45" w:rsidRPr="000D5AB3">
        <w:rPr>
          <w:rFonts w:ascii="Times New Roman" w:hAnsi="Times New Roman" w:cs="Times New Roman"/>
          <w:b/>
          <w:sz w:val="28"/>
          <w:szCs w:val="28"/>
          <w:lang w:val="uk-UA"/>
        </w:rPr>
        <w:t>процес; сімейне право; міжнародне</w:t>
      </w:r>
      <w:r w:rsidR="00B2588C" w:rsidRPr="000D5AB3">
        <w:rPr>
          <w:rFonts w:ascii="Times New Roman" w:hAnsi="Times New Roman" w:cs="Times New Roman"/>
          <w:b/>
          <w:sz w:val="28"/>
          <w:szCs w:val="28"/>
          <w:lang w:val="uk-UA"/>
        </w:rPr>
        <w:t xml:space="preserve"> </w:t>
      </w:r>
      <w:r w:rsidR="00824F45" w:rsidRPr="000D5AB3">
        <w:rPr>
          <w:rFonts w:ascii="Times New Roman" w:hAnsi="Times New Roman" w:cs="Times New Roman"/>
          <w:b/>
          <w:sz w:val="28"/>
          <w:szCs w:val="28"/>
          <w:lang w:val="uk-UA"/>
        </w:rPr>
        <w:t>приватне право</w:t>
      </w:r>
      <w:bookmarkStart w:id="0" w:name="n4321"/>
    </w:p>
    <w:p w14:paraId="50D499DD" w14:textId="77777777" w:rsidR="00941928" w:rsidRPr="00530F3A" w:rsidRDefault="00941928" w:rsidP="009B540F">
      <w:pPr>
        <w:spacing w:after="0" w:line="360" w:lineRule="auto"/>
        <w:jc w:val="both"/>
        <w:rPr>
          <w:rFonts w:ascii="Times New Roman" w:hAnsi="Times New Roman" w:cs="Times New Roman"/>
          <w:sz w:val="28"/>
          <w:szCs w:val="28"/>
        </w:rPr>
      </w:pPr>
    </w:p>
    <w:p w14:paraId="03777D96" w14:textId="621221A7" w:rsidR="005B45BF" w:rsidRPr="000D5AB3" w:rsidRDefault="00824F45" w:rsidP="002D4BBF">
      <w:pPr>
        <w:tabs>
          <w:tab w:val="left" w:pos="-2700"/>
          <w:tab w:val="left" w:pos="-2160"/>
          <w:tab w:val="left" w:pos="-1980"/>
        </w:tabs>
        <w:autoSpaceDN w:val="0"/>
        <w:spacing w:after="0" w:line="360" w:lineRule="auto"/>
        <w:ind w:firstLine="567"/>
        <w:jc w:val="both"/>
        <w:rPr>
          <w:rFonts w:ascii="Times New Roman" w:hAnsi="Times New Roman" w:cs="Times New Roman"/>
          <w:b/>
          <w:bCs/>
          <w:sz w:val="28"/>
          <w:szCs w:val="28"/>
          <w:lang w:val="uk-UA"/>
        </w:rPr>
      </w:pPr>
      <w:r w:rsidRPr="000D5AB3">
        <w:rPr>
          <w:rFonts w:ascii="Times New Roman" w:hAnsi="Times New Roman" w:cs="Times New Roman"/>
          <w:b/>
          <w:bCs/>
          <w:sz w:val="28"/>
          <w:szCs w:val="28"/>
          <w:lang w:val="uk-UA"/>
        </w:rPr>
        <w:t>Актуальність теми дисертаційного</w:t>
      </w:r>
      <w:r w:rsidR="00B2588C" w:rsidRPr="000D5AB3">
        <w:rPr>
          <w:rFonts w:ascii="Times New Roman" w:hAnsi="Times New Roman" w:cs="Times New Roman"/>
          <w:b/>
          <w:bCs/>
          <w:sz w:val="28"/>
          <w:szCs w:val="28"/>
          <w:lang w:val="uk-UA"/>
        </w:rPr>
        <w:t xml:space="preserve"> </w:t>
      </w:r>
      <w:r w:rsidRPr="000D5AB3">
        <w:rPr>
          <w:rFonts w:ascii="Times New Roman" w:hAnsi="Times New Roman" w:cs="Times New Roman"/>
          <w:b/>
          <w:bCs/>
          <w:sz w:val="28"/>
          <w:szCs w:val="28"/>
          <w:lang w:val="uk-UA"/>
        </w:rPr>
        <w:t>дослідження</w:t>
      </w:r>
      <w:r w:rsidR="005B45BF" w:rsidRPr="000D5AB3">
        <w:rPr>
          <w:rFonts w:ascii="Times New Roman" w:hAnsi="Times New Roman" w:cs="Times New Roman"/>
          <w:b/>
          <w:bCs/>
          <w:sz w:val="28"/>
          <w:szCs w:val="28"/>
          <w:lang w:val="uk-UA"/>
        </w:rPr>
        <w:t>.</w:t>
      </w:r>
    </w:p>
    <w:p w14:paraId="6CA1F242" w14:textId="22C91BFC" w:rsidR="005B45BF" w:rsidRPr="000D5AB3" w:rsidRDefault="005B45BF" w:rsidP="002D4BBF">
      <w:pPr>
        <w:tabs>
          <w:tab w:val="left" w:pos="-2700"/>
          <w:tab w:val="left" w:pos="-2160"/>
          <w:tab w:val="left" w:pos="-1980"/>
        </w:tabs>
        <w:autoSpaceDN w:val="0"/>
        <w:spacing w:after="0" w:line="360" w:lineRule="auto"/>
        <w:ind w:firstLine="567"/>
        <w:jc w:val="both"/>
        <w:rPr>
          <w:rFonts w:ascii="Times New Roman" w:hAnsi="Times New Roman" w:cs="Times New Roman"/>
          <w:bCs/>
          <w:sz w:val="28"/>
          <w:szCs w:val="28"/>
          <w:lang w:val="uk-UA"/>
        </w:rPr>
      </w:pPr>
      <w:r w:rsidRPr="000D5AB3">
        <w:rPr>
          <w:rFonts w:ascii="Times New Roman" w:hAnsi="Times New Roman" w:cs="Times New Roman"/>
          <w:bCs/>
          <w:sz w:val="28"/>
          <w:szCs w:val="28"/>
          <w:lang w:val="uk-UA"/>
        </w:rPr>
        <w:t xml:space="preserve">На відміну від розвинених країн правове регулювання </w:t>
      </w:r>
      <w:r w:rsidR="00456DAB">
        <w:rPr>
          <w:rFonts w:ascii="Times New Roman" w:hAnsi="Times New Roman" w:cs="Times New Roman"/>
          <w:bCs/>
          <w:sz w:val="28"/>
          <w:szCs w:val="28"/>
          <w:lang w:val="uk-UA"/>
        </w:rPr>
        <w:t xml:space="preserve">цивільних </w:t>
      </w:r>
      <w:r w:rsidRPr="000D5AB3">
        <w:rPr>
          <w:rFonts w:ascii="Times New Roman" w:hAnsi="Times New Roman" w:cs="Times New Roman"/>
          <w:bCs/>
          <w:sz w:val="28"/>
          <w:szCs w:val="28"/>
          <w:lang w:val="uk-UA"/>
        </w:rPr>
        <w:t xml:space="preserve">відносин </w:t>
      </w:r>
      <w:r w:rsidR="00456DAB">
        <w:rPr>
          <w:rFonts w:ascii="Times New Roman" w:hAnsi="Times New Roman" w:cs="Times New Roman"/>
          <w:bCs/>
          <w:sz w:val="28"/>
          <w:szCs w:val="28"/>
          <w:lang w:val="uk-UA"/>
        </w:rPr>
        <w:t xml:space="preserve">у сфері охорони здоров’я </w:t>
      </w:r>
      <w:r w:rsidRPr="000D5AB3">
        <w:rPr>
          <w:rFonts w:ascii="Times New Roman" w:hAnsi="Times New Roman" w:cs="Times New Roman"/>
          <w:bCs/>
          <w:sz w:val="28"/>
          <w:szCs w:val="28"/>
          <w:lang w:val="uk-UA"/>
        </w:rPr>
        <w:t>між закладом охорони здоров’я, лікарем та пацієнтом в Україні перебуває</w:t>
      </w:r>
      <w:r w:rsidR="002A7F5C" w:rsidRPr="000D5AB3">
        <w:rPr>
          <w:rFonts w:ascii="Times New Roman" w:hAnsi="Times New Roman" w:cs="Times New Roman"/>
          <w:bCs/>
          <w:sz w:val="28"/>
          <w:szCs w:val="28"/>
          <w:lang w:val="uk-UA"/>
        </w:rPr>
        <w:t xml:space="preserve"> фактично</w:t>
      </w:r>
      <w:r w:rsidRPr="000D5AB3">
        <w:rPr>
          <w:rFonts w:ascii="Times New Roman" w:hAnsi="Times New Roman" w:cs="Times New Roman"/>
          <w:bCs/>
          <w:sz w:val="28"/>
          <w:szCs w:val="28"/>
          <w:lang w:val="uk-UA"/>
        </w:rPr>
        <w:t xml:space="preserve"> на початковій стадії.</w:t>
      </w:r>
      <w:r w:rsidR="002A7F5C" w:rsidRPr="000D5AB3">
        <w:rPr>
          <w:rFonts w:ascii="Times New Roman" w:hAnsi="Times New Roman" w:cs="Times New Roman"/>
          <w:bCs/>
          <w:sz w:val="28"/>
          <w:szCs w:val="28"/>
          <w:lang w:val="uk-UA"/>
        </w:rPr>
        <w:t xml:space="preserve"> Існуючі</w:t>
      </w:r>
      <w:r w:rsidR="00F62596" w:rsidRPr="000D5AB3">
        <w:rPr>
          <w:rFonts w:ascii="Times New Roman" w:hAnsi="Times New Roman" w:cs="Times New Roman"/>
          <w:bCs/>
          <w:sz w:val="28"/>
          <w:szCs w:val="28"/>
          <w:lang w:val="uk-UA"/>
        </w:rPr>
        <w:t xml:space="preserve"> нормативні акти одностайно визнаються </w:t>
      </w:r>
      <w:r w:rsidR="002A7F5C" w:rsidRPr="000D5AB3">
        <w:rPr>
          <w:rFonts w:ascii="Times New Roman" w:hAnsi="Times New Roman" w:cs="Times New Roman"/>
          <w:bCs/>
          <w:sz w:val="28"/>
          <w:szCs w:val="28"/>
          <w:lang w:val="uk-UA"/>
        </w:rPr>
        <w:t>невідповідними сучасним потребам суспільства</w:t>
      </w:r>
      <w:r w:rsidR="00F62596" w:rsidRPr="000D5AB3">
        <w:rPr>
          <w:rFonts w:ascii="Times New Roman" w:hAnsi="Times New Roman" w:cs="Times New Roman"/>
          <w:bCs/>
          <w:sz w:val="28"/>
          <w:szCs w:val="28"/>
          <w:lang w:val="uk-UA"/>
        </w:rPr>
        <w:t>, але проекти законів, які могли б покращити ситуацію, протягом тривалого часу перебувають на розгляді без суттєвого прогресу.</w:t>
      </w:r>
    </w:p>
    <w:p w14:paraId="42320637" w14:textId="3DB79319" w:rsidR="00F62596" w:rsidRPr="000D5AB3" w:rsidRDefault="00F62596" w:rsidP="002D4BBF">
      <w:pPr>
        <w:tabs>
          <w:tab w:val="left" w:pos="-2700"/>
          <w:tab w:val="left" w:pos="-2160"/>
          <w:tab w:val="left" w:pos="-1980"/>
        </w:tabs>
        <w:autoSpaceDN w:val="0"/>
        <w:spacing w:after="0" w:line="360" w:lineRule="auto"/>
        <w:ind w:firstLine="567"/>
        <w:jc w:val="both"/>
        <w:rPr>
          <w:rFonts w:ascii="Times New Roman" w:hAnsi="Times New Roman" w:cs="Times New Roman"/>
          <w:bCs/>
          <w:sz w:val="28"/>
          <w:szCs w:val="28"/>
          <w:lang w:val="uk-UA"/>
        </w:rPr>
      </w:pPr>
      <w:r w:rsidRPr="000D5AB3">
        <w:rPr>
          <w:rFonts w:ascii="Times New Roman" w:hAnsi="Times New Roman" w:cs="Times New Roman"/>
          <w:bCs/>
          <w:sz w:val="28"/>
          <w:szCs w:val="28"/>
          <w:lang w:val="uk-UA"/>
        </w:rPr>
        <w:t xml:space="preserve">Особливою частиною </w:t>
      </w:r>
      <w:r w:rsidR="002A7F5C" w:rsidRPr="000D5AB3">
        <w:rPr>
          <w:rFonts w:ascii="Times New Roman" w:hAnsi="Times New Roman" w:cs="Times New Roman"/>
          <w:bCs/>
          <w:sz w:val="28"/>
          <w:szCs w:val="28"/>
          <w:lang w:val="uk-UA"/>
        </w:rPr>
        <w:t xml:space="preserve">сфери охорони здоров’я </w:t>
      </w:r>
      <w:r w:rsidRPr="000D5AB3">
        <w:rPr>
          <w:rFonts w:ascii="Times New Roman" w:hAnsi="Times New Roman" w:cs="Times New Roman"/>
          <w:bCs/>
          <w:sz w:val="28"/>
          <w:szCs w:val="28"/>
          <w:lang w:val="uk-UA"/>
        </w:rPr>
        <w:t xml:space="preserve">є </w:t>
      </w:r>
      <w:r w:rsidR="002A7F5C" w:rsidRPr="000D5AB3">
        <w:rPr>
          <w:rFonts w:ascii="Times New Roman" w:hAnsi="Times New Roman" w:cs="Times New Roman"/>
          <w:bCs/>
          <w:sz w:val="28"/>
          <w:szCs w:val="28"/>
          <w:lang w:val="uk-UA"/>
        </w:rPr>
        <w:t xml:space="preserve">відносини, пов’язані з </w:t>
      </w:r>
      <w:r w:rsidRPr="000D5AB3">
        <w:rPr>
          <w:rFonts w:ascii="Times New Roman" w:hAnsi="Times New Roman" w:cs="Times New Roman"/>
          <w:bCs/>
          <w:sz w:val="28"/>
          <w:szCs w:val="28"/>
          <w:lang w:val="uk-UA"/>
        </w:rPr>
        <w:t>проведення</w:t>
      </w:r>
      <w:r w:rsidR="002A7F5C" w:rsidRPr="000D5AB3">
        <w:rPr>
          <w:rFonts w:ascii="Times New Roman" w:hAnsi="Times New Roman" w:cs="Times New Roman"/>
          <w:bCs/>
          <w:sz w:val="28"/>
          <w:szCs w:val="28"/>
          <w:lang w:val="uk-UA"/>
        </w:rPr>
        <w:t>м</w:t>
      </w:r>
      <w:r w:rsidRPr="000D5AB3">
        <w:rPr>
          <w:rFonts w:ascii="Times New Roman" w:hAnsi="Times New Roman" w:cs="Times New Roman"/>
          <w:bCs/>
          <w:sz w:val="28"/>
          <w:szCs w:val="28"/>
          <w:lang w:val="uk-UA"/>
        </w:rPr>
        <w:t xml:space="preserve"> медико-біологічних експериментів на людях,</w:t>
      </w:r>
      <w:r w:rsidR="002A7F5C" w:rsidRPr="000D5AB3">
        <w:rPr>
          <w:rFonts w:ascii="Times New Roman" w:hAnsi="Times New Roman" w:cs="Times New Roman"/>
          <w:bCs/>
          <w:sz w:val="28"/>
          <w:szCs w:val="28"/>
          <w:lang w:val="uk-UA"/>
        </w:rPr>
        <w:t xml:space="preserve"> оскільки</w:t>
      </w:r>
      <w:r w:rsidRPr="000D5AB3">
        <w:rPr>
          <w:rFonts w:ascii="Times New Roman" w:hAnsi="Times New Roman" w:cs="Times New Roman"/>
          <w:bCs/>
          <w:sz w:val="28"/>
          <w:szCs w:val="28"/>
          <w:lang w:val="uk-UA"/>
        </w:rPr>
        <w:t xml:space="preserve"> </w:t>
      </w:r>
      <w:r w:rsidR="002A7F5C" w:rsidRPr="000D5AB3">
        <w:rPr>
          <w:rFonts w:ascii="Times New Roman" w:hAnsi="Times New Roman" w:cs="Times New Roman"/>
          <w:bCs/>
          <w:sz w:val="28"/>
          <w:szCs w:val="28"/>
          <w:lang w:val="uk-UA"/>
        </w:rPr>
        <w:t xml:space="preserve">вони створюють підвищений ризик заподіяння шкоди здоров’ю піддослідної особи, а відтак необхідним є встановлення ефективних правових гарантій захисту її прав. Крім того, </w:t>
      </w:r>
      <w:r w:rsidRPr="000D5AB3">
        <w:rPr>
          <w:rFonts w:ascii="Times New Roman" w:hAnsi="Times New Roman" w:cs="Times New Roman"/>
          <w:bCs/>
          <w:sz w:val="28"/>
          <w:szCs w:val="28"/>
          <w:lang w:val="uk-UA"/>
        </w:rPr>
        <w:t xml:space="preserve">у </w:t>
      </w:r>
      <w:r w:rsidR="002A7F5C" w:rsidRPr="000D5AB3">
        <w:rPr>
          <w:rFonts w:ascii="Times New Roman" w:hAnsi="Times New Roman" w:cs="Times New Roman"/>
          <w:bCs/>
          <w:sz w:val="28"/>
          <w:szCs w:val="28"/>
          <w:lang w:val="uk-UA"/>
        </w:rPr>
        <w:t xml:space="preserve">зв’язку з проведенням медико-біологічних експериментів </w:t>
      </w:r>
      <w:r w:rsidRPr="000D5AB3">
        <w:rPr>
          <w:rFonts w:ascii="Times New Roman" w:hAnsi="Times New Roman" w:cs="Times New Roman"/>
          <w:bCs/>
          <w:sz w:val="28"/>
          <w:szCs w:val="28"/>
          <w:lang w:val="uk-UA"/>
        </w:rPr>
        <w:t xml:space="preserve">можуть мати місце не тільки відносини, пов’язані із наданням медичної допомоги або медичних послуг, але і специфічні відносини здорової людини, яка </w:t>
      </w:r>
      <w:r w:rsidR="002A7F5C" w:rsidRPr="000D5AB3">
        <w:rPr>
          <w:rFonts w:ascii="Times New Roman" w:hAnsi="Times New Roman" w:cs="Times New Roman"/>
          <w:bCs/>
          <w:sz w:val="28"/>
          <w:szCs w:val="28"/>
          <w:lang w:val="uk-UA"/>
        </w:rPr>
        <w:t xml:space="preserve">з метою одержання винагороди </w:t>
      </w:r>
      <w:r w:rsidRPr="000D5AB3">
        <w:rPr>
          <w:rFonts w:ascii="Times New Roman" w:hAnsi="Times New Roman" w:cs="Times New Roman"/>
          <w:bCs/>
          <w:sz w:val="28"/>
          <w:szCs w:val="28"/>
          <w:lang w:val="uk-UA"/>
        </w:rPr>
        <w:t>виступає піддослідним у експерименті, із лікарем-дослідником та відповідним закладом охорони здоров’я.</w:t>
      </w:r>
      <w:r w:rsidR="002A7F5C" w:rsidRPr="000D5AB3">
        <w:rPr>
          <w:rFonts w:ascii="Times New Roman" w:hAnsi="Times New Roman" w:cs="Times New Roman"/>
          <w:bCs/>
          <w:sz w:val="28"/>
          <w:szCs w:val="28"/>
          <w:lang w:val="uk-UA"/>
        </w:rPr>
        <w:t xml:space="preserve"> </w:t>
      </w:r>
    </w:p>
    <w:p w14:paraId="198CE3F0" w14:textId="36303B4E" w:rsidR="00EE2C5A" w:rsidRPr="000D5AB3" w:rsidRDefault="00F62596" w:rsidP="002D4BBF">
      <w:pPr>
        <w:tabs>
          <w:tab w:val="left" w:pos="-2700"/>
          <w:tab w:val="left" w:pos="-2160"/>
          <w:tab w:val="left" w:pos="-1980"/>
        </w:tabs>
        <w:autoSpaceDN w:val="0"/>
        <w:spacing w:after="0" w:line="360" w:lineRule="auto"/>
        <w:ind w:firstLine="567"/>
        <w:jc w:val="both"/>
        <w:rPr>
          <w:rFonts w:ascii="Times New Roman" w:hAnsi="Times New Roman" w:cs="Times New Roman"/>
          <w:sz w:val="28"/>
          <w:szCs w:val="28"/>
          <w:lang w:val="uk-UA"/>
        </w:rPr>
      </w:pPr>
      <w:r w:rsidRPr="000D5AB3">
        <w:rPr>
          <w:rFonts w:ascii="Times New Roman" w:hAnsi="Times New Roman" w:cs="Times New Roman"/>
          <w:bCs/>
          <w:sz w:val="28"/>
          <w:szCs w:val="28"/>
          <w:lang w:val="uk-UA"/>
        </w:rPr>
        <w:t xml:space="preserve">Разом з тим, </w:t>
      </w:r>
      <w:r w:rsidR="00EE2C5A" w:rsidRPr="000D5AB3">
        <w:rPr>
          <w:rFonts w:ascii="Times New Roman" w:hAnsi="Times New Roman" w:cs="Times New Roman"/>
          <w:sz w:val="28"/>
          <w:szCs w:val="28"/>
          <w:lang w:val="uk-UA"/>
        </w:rPr>
        <w:t>на сьогодні відчутним є дефіцит сучасних правових досліджень проблематики правового регулювання здійснення медико</w:t>
      </w:r>
      <w:r w:rsidR="00EE2C5A" w:rsidRPr="000D5AB3">
        <w:rPr>
          <w:rFonts w:ascii="Times New Roman" w:hAnsi="Times New Roman" w:cs="Times New Roman"/>
          <w:b/>
          <w:sz w:val="28"/>
          <w:szCs w:val="28"/>
          <w:lang w:val="uk-UA"/>
        </w:rPr>
        <w:t>-</w:t>
      </w:r>
      <w:r w:rsidR="00EE2C5A" w:rsidRPr="000D5AB3">
        <w:rPr>
          <w:rFonts w:ascii="Times New Roman" w:hAnsi="Times New Roman" w:cs="Times New Roman"/>
          <w:sz w:val="28"/>
          <w:szCs w:val="28"/>
          <w:lang w:val="uk-UA"/>
        </w:rPr>
        <w:lastRenderedPageBreak/>
        <w:t>біологічних експериментів на людях, особливо питань цивільно</w:t>
      </w:r>
      <w:r w:rsidR="00EE2C5A" w:rsidRPr="000D5AB3">
        <w:rPr>
          <w:rFonts w:ascii="Times New Roman" w:hAnsi="Times New Roman" w:cs="Times New Roman"/>
          <w:b/>
          <w:sz w:val="28"/>
          <w:szCs w:val="28"/>
          <w:lang w:val="uk-UA"/>
        </w:rPr>
        <w:t>-</w:t>
      </w:r>
      <w:r w:rsidR="00EE2C5A" w:rsidRPr="000D5AB3">
        <w:rPr>
          <w:rFonts w:ascii="Times New Roman" w:hAnsi="Times New Roman" w:cs="Times New Roman"/>
          <w:sz w:val="28"/>
          <w:szCs w:val="28"/>
          <w:lang w:val="uk-UA"/>
        </w:rPr>
        <w:t xml:space="preserve">правового регулювання статусу суб’єктів експерименту, їх правових гарантій, охорони і захисту їх прав та свобод; договірного регулювання цивільно-правових відносин, які виникають з питань проведення </w:t>
      </w:r>
      <w:proofErr w:type="spellStart"/>
      <w:r w:rsidR="00EE2C5A" w:rsidRPr="000D5AB3">
        <w:rPr>
          <w:rFonts w:ascii="Times New Roman" w:hAnsi="Times New Roman" w:cs="Times New Roman"/>
          <w:sz w:val="28"/>
          <w:szCs w:val="28"/>
          <w:lang w:val="uk-UA"/>
        </w:rPr>
        <w:t>біомедичних</w:t>
      </w:r>
      <w:proofErr w:type="spellEnd"/>
      <w:r w:rsidR="00EE2C5A" w:rsidRPr="000D5AB3">
        <w:rPr>
          <w:rFonts w:ascii="Times New Roman" w:hAnsi="Times New Roman" w:cs="Times New Roman"/>
          <w:sz w:val="28"/>
          <w:szCs w:val="28"/>
          <w:lang w:val="uk-UA"/>
        </w:rPr>
        <w:t xml:space="preserve"> експериментів тощо.</w:t>
      </w:r>
    </w:p>
    <w:p w14:paraId="075AD36C" w14:textId="6B9AC107" w:rsidR="002A7F5C" w:rsidRPr="000D5AB3" w:rsidRDefault="002A7F5C" w:rsidP="002D4BBF">
      <w:pPr>
        <w:spacing w:after="0" w:line="360" w:lineRule="auto"/>
        <w:ind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Слід погодитися з автором, що хоча окремі аспекти зазначених проблем уже досліджувалися науковцями, проте вони не охоплювали всього їх спектру. Крім того, правовідносини щодо </w:t>
      </w:r>
      <w:r w:rsidR="00A311A8" w:rsidRPr="000D5AB3">
        <w:rPr>
          <w:rFonts w:ascii="Times New Roman" w:hAnsi="Times New Roman" w:cs="Times New Roman"/>
          <w:bCs/>
          <w:sz w:val="28"/>
          <w:szCs w:val="28"/>
          <w:lang w:val="uk-UA"/>
        </w:rPr>
        <w:t xml:space="preserve">проведення медико-біологічних експериментів </w:t>
      </w:r>
      <w:r w:rsidRPr="000D5AB3">
        <w:rPr>
          <w:rFonts w:ascii="Times New Roman" w:hAnsi="Times New Roman" w:cs="Times New Roman"/>
          <w:sz w:val="28"/>
          <w:szCs w:val="28"/>
          <w:lang w:val="uk-UA"/>
        </w:rPr>
        <w:t>стрімко розвиваються та набувають нових форм, що породжує й нові проблем</w:t>
      </w:r>
      <w:r w:rsidR="00456DAB">
        <w:rPr>
          <w:rFonts w:ascii="Times New Roman" w:hAnsi="Times New Roman" w:cs="Times New Roman"/>
          <w:sz w:val="28"/>
          <w:szCs w:val="28"/>
          <w:lang w:val="uk-UA"/>
        </w:rPr>
        <w:t>и</w:t>
      </w:r>
      <w:r w:rsidRPr="000D5AB3">
        <w:rPr>
          <w:rFonts w:ascii="Times New Roman" w:hAnsi="Times New Roman" w:cs="Times New Roman"/>
          <w:sz w:val="28"/>
          <w:szCs w:val="28"/>
          <w:lang w:val="uk-UA"/>
        </w:rPr>
        <w:t xml:space="preserve">, які раніше не </w:t>
      </w:r>
      <w:r w:rsidR="00A311A8" w:rsidRPr="000D5AB3">
        <w:rPr>
          <w:rFonts w:ascii="Times New Roman" w:hAnsi="Times New Roman" w:cs="Times New Roman"/>
          <w:sz w:val="28"/>
          <w:szCs w:val="28"/>
          <w:lang w:val="uk-UA"/>
        </w:rPr>
        <w:t xml:space="preserve">були предметом </w:t>
      </w:r>
      <w:r w:rsidRPr="000D5AB3">
        <w:rPr>
          <w:rFonts w:ascii="Times New Roman" w:hAnsi="Times New Roman" w:cs="Times New Roman"/>
          <w:sz w:val="28"/>
          <w:szCs w:val="28"/>
          <w:lang w:val="uk-UA"/>
        </w:rPr>
        <w:t>розгляд</w:t>
      </w:r>
      <w:r w:rsidR="00A311A8" w:rsidRPr="000D5AB3">
        <w:rPr>
          <w:rFonts w:ascii="Times New Roman" w:hAnsi="Times New Roman" w:cs="Times New Roman"/>
          <w:sz w:val="28"/>
          <w:szCs w:val="28"/>
          <w:lang w:val="uk-UA"/>
        </w:rPr>
        <w:t>у науковців</w:t>
      </w:r>
      <w:r w:rsidRPr="000D5AB3">
        <w:rPr>
          <w:rFonts w:ascii="Times New Roman" w:hAnsi="Times New Roman" w:cs="Times New Roman"/>
          <w:sz w:val="28"/>
          <w:szCs w:val="28"/>
          <w:lang w:val="uk-UA"/>
        </w:rPr>
        <w:t xml:space="preserve">. У зв’язку з цим тема дисертаційного дослідження вбачається своєчасною та </w:t>
      </w:r>
      <w:r w:rsidR="003D5ECC">
        <w:rPr>
          <w:rFonts w:ascii="Times New Roman" w:hAnsi="Times New Roman" w:cs="Times New Roman"/>
          <w:sz w:val="28"/>
          <w:szCs w:val="28"/>
          <w:lang w:val="uk-UA"/>
        </w:rPr>
        <w:t xml:space="preserve">достатньо </w:t>
      </w:r>
      <w:r w:rsidRPr="000D5AB3">
        <w:rPr>
          <w:rFonts w:ascii="Times New Roman" w:hAnsi="Times New Roman" w:cs="Times New Roman"/>
          <w:sz w:val="28"/>
          <w:szCs w:val="28"/>
          <w:lang w:val="uk-UA"/>
        </w:rPr>
        <w:t>актуальною.</w:t>
      </w:r>
    </w:p>
    <w:p w14:paraId="426D8691" w14:textId="0AEC23AC" w:rsidR="002A7F5C" w:rsidRPr="000D5AB3" w:rsidRDefault="002A7F5C" w:rsidP="002D4BBF">
      <w:pPr>
        <w:spacing w:after="0" w:line="360" w:lineRule="auto"/>
        <w:ind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Аналіз наукових публікацій автора також свідчить про </w:t>
      </w:r>
      <w:r w:rsidR="00456DAB">
        <w:rPr>
          <w:rFonts w:ascii="Times New Roman" w:hAnsi="Times New Roman" w:cs="Times New Roman"/>
          <w:sz w:val="28"/>
          <w:szCs w:val="28"/>
          <w:lang w:val="uk-UA"/>
        </w:rPr>
        <w:t>існування</w:t>
      </w:r>
      <w:r w:rsidRPr="000D5AB3">
        <w:rPr>
          <w:rFonts w:ascii="Times New Roman" w:hAnsi="Times New Roman" w:cs="Times New Roman"/>
          <w:sz w:val="28"/>
          <w:szCs w:val="28"/>
          <w:lang w:val="uk-UA"/>
        </w:rPr>
        <w:t xml:space="preserve"> значних прогалин </w:t>
      </w:r>
      <w:r w:rsidR="00A311A8" w:rsidRPr="000D5AB3">
        <w:rPr>
          <w:rFonts w:ascii="Times New Roman" w:hAnsi="Times New Roman" w:cs="Times New Roman"/>
          <w:sz w:val="28"/>
          <w:szCs w:val="28"/>
          <w:lang w:val="uk-UA"/>
        </w:rPr>
        <w:t xml:space="preserve">як у теорії права, так і у сфері нормативного регулювання </w:t>
      </w:r>
      <w:r w:rsidRPr="000D5AB3">
        <w:rPr>
          <w:rFonts w:ascii="Times New Roman" w:hAnsi="Times New Roman" w:cs="Times New Roman"/>
          <w:sz w:val="28"/>
          <w:szCs w:val="28"/>
          <w:lang w:val="uk-UA"/>
        </w:rPr>
        <w:t>окресленої проблематики, що обумовлює актуальність її постановки і вирішення.</w:t>
      </w:r>
    </w:p>
    <w:p w14:paraId="7560A07A" w14:textId="2599CE90" w:rsidR="005941A8" w:rsidRPr="000D5AB3" w:rsidRDefault="002A7F5C" w:rsidP="002D4BBF">
      <w:pPr>
        <w:spacing w:after="0" w:line="360" w:lineRule="auto"/>
        <w:ind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З огляду на </w:t>
      </w:r>
      <w:r w:rsidR="00A311A8" w:rsidRPr="000D5AB3">
        <w:rPr>
          <w:rFonts w:ascii="Times New Roman" w:hAnsi="Times New Roman" w:cs="Times New Roman"/>
          <w:sz w:val="28"/>
          <w:szCs w:val="28"/>
          <w:lang w:val="uk-UA"/>
        </w:rPr>
        <w:t xml:space="preserve">викладене слід </w:t>
      </w:r>
      <w:r w:rsidRPr="000D5AB3">
        <w:rPr>
          <w:rFonts w:ascii="Times New Roman" w:hAnsi="Times New Roman" w:cs="Times New Roman"/>
          <w:sz w:val="28"/>
          <w:szCs w:val="28"/>
          <w:lang w:val="uk-UA"/>
        </w:rPr>
        <w:t>зазначити, що наука і практика потребує комплексного дослідження питань</w:t>
      </w:r>
      <w:r w:rsidR="00A311A8" w:rsidRPr="000D5AB3">
        <w:rPr>
          <w:rFonts w:ascii="Times New Roman" w:hAnsi="Times New Roman" w:cs="Times New Roman"/>
          <w:sz w:val="28"/>
          <w:szCs w:val="28"/>
          <w:lang w:val="uk-UA"/>
        </w:rPr>
        <w:t>, пов’язаних із застосуванням медико-біологічних експериментів на людях</w:t>
      </w:r>
      <w:r w:rsidRPr="000D5AB3">
        <w:rPr>
          <w:rFonts w:ascii="Times New Roman" w:hAnsi="Times New Roman" w:cs="Times New Roman"/>
          <w:sz w:val="28"/>
          <w:szCs w:val="28"/>
          <w:lang w:val="uk-UA"/>
        </w:rPr>
        <w:t xml:space="preserve">. Тому дисертаційне дослідження </w:t>
      </w:r>
      <w:r w:rsidR="00A311A8" w:rsidRPr="000D5AB3">
        <w:rPr>
          <w:rFonts w:ascii="Times New Roman" w:hAnsi="Times New Roman" w:cs="Times New Roman"/>
          <w:sz w:val="28"/>
          <w:szCs w:val="28"/>
          <w:lang w:val="uk-UA"/>
        </w:rPr>
        <w:t xml:space="preserve">Н.Г. Кашканової на тему «Цивільно-правове застосування медико-біологічних експериментів на людях» </w:t>
      </w:r>
      <w:r w:rsidRPr="000D5AB3">
        <w:rPr>
          <w:rFonts w:ascii="Times New Roman" w:hAnsi="Times New Roman" w:cs="Times New Roman"/>
          <w:sz w:val="28"/>
          <w:szCs w:val="28"/>
          <w:lang w:val="uk-UA"/>
        </w:rPr>
        <w:t>є не тільки актуальним, але й доволі нагальним у сучасній науці</w:t>
      </w:r>
      <w:r w:rsidR="00A311A8" w:rsidRPr="000D5AB3">
        <w:rPr>
          <w:rFonts w:ascii="Times New Roman" w:hAnsi="Times New Roman" w:cs="Times New Roman"/>
          <w:sz w:val="28"/>
          <w:szCs w:val="28"/>
          <w:lang w:val="uk-UA"/>
        </w:rPr>
        <w:t xml:space="preserve"> цивільного права</w:t>
      </w:r>
      <w:r w:rsidRPr="000D5AB3">
        <w:rPr>
          <w:rFonts w:ascii="Times New Roman" w:hAnsi="Times New Roman" w:cs="Times New Roman"/>
          <w:sz w:val="28"/>
          <w:szCs w:val="28"/>
          <w:lang w:val="uk-UA"/>
        </w:rPr>
        <w:t>.</w:t>
      </w:r>
      <w:r w:rsidR="00A311A8" w:rsidRPr="000D5AB3">
        <w:rPr>
          <w:rFonts w:ascii="Times New Roman" w:hAnsi="Times New Roman" w:cs="Times New Roman"/>
          <w:sz w:val="28"/>
          <w:szCs w:val="28"/>
          <w:lang w:val="uk-UA"/>
        </w:rPr>
        <w:t xml:space="preserve"> </w:t>
      </w:r>
    </w:p>
    <w:p w14:paraId="16F96CA6" w14:textId="77777777" w:rsidR="00C10D95" w:rsidRPr="000D5AB3" w:rsidRDefault="00C10D95" w:rsidP="002D4BBF">
      <w:pPr>
        <w:spacing w:after="0" w:line="360" w:lineRule="auto"/>
        <w:ind w:firstLine="709"/>
        <w:jc w:val="both"/>
        <w:rPr>
          <w:rFonts w:ascii="Times New Roman" w:hAnsi="Times New Roman" w:cs="Times New Roman"/>
          <w:b/>
          <w:sz w:val="28"/>
          <w:szCs w:val="28"/>
          <w:lang w:val="uk-UA"/>
        </w:rPr>
      </w:pPr>
      <w:r w:rsidRPr="000D5AB3">
        <w:rPr>
          <w:rFonts w:ascii="Times New Roman" w:hAnsi="Times New Roman" w:cs="Times New Roman"/>
          <w:b/>
          <w:sz w:val="28"/>
          <w:szCs w:val="28"/>
          <w:lang w:val="uk-UA"/>
        </w:rPr>
        <w:t>Оцінка</w:t>
      </w:r>
      <w:r w:rsidR="00B2588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обґрунтованості</w:t>
      </w:r>
      <w:r w:rsidR="00B2588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наукових</w:t>
      </w:r>
      <w:r w:rsidR="00B2588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положень, висновків та рекомендацій, достовірність та наукова новизна здобутих</w:t>
      </w:r>
      <w:r w:rsidR="00B2588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результатів.</w:t>
      </w:r>
    </w:p>
    <w:p w14:paraId="231B5D02" w14:textId="784CFE74" w:rsidR="00D33350" w:rsidRPr="00456DAB" w:rsidRDefault="00C8250E" w:rsidP="002D4BBF">
      <w:pPr>
        <w:spacing w:after="0" w:line="360" w:lineRule="auto"/>
        <w:ind w:firstLine="709"/>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Наукові положення, висновки і </w:t>
      </w:r>
      <w:proofErr w:type="spellStart"/>
      <w:r w:rsidRPr="000D5AB3">
        <w:rPr>
          <w:rFonts w:ascii="Times New Roman" w:hAnsi="Times New Roman" w:cs="Times New Roman"/>
          <w:sz w:val="28"/>
          <w:szCs w:val="28"/>
          <w:lang w:val="uk-UA"/>
        </w:rPr>
        <w:t>рекомендації</w:t>
      </w:r>
      <w:proofErr w:type="spellEnd"/>
      <w:r w:rsidRPr="000D5AB3">
        <w:rPr>
          <w:rFonts w:ascii="Times New Roman" w:hAnsi="Times New Roman" w:cs="Times New Roman"/>
          <w:sz w:val="28"/>
          <w:szCs w:val="28"/>
          <w:lang w:val="uk-UA"/>
        </w:rPr>
        <w:t xml:space="preserve">, сформульовані в </w:t>
      </w:r>
      <w:proofErr w:type="spellStart"/>
      <w:r w:rsidRPr="000D5AB3">
        <w:rPr>
          <w:rFonts w:ascii="Times New Roman" w:hAnsi="Times New Roman" w:cs="Times New Roman"/>
          <w:sz w:val="28"/>
          <w:szCs w:val="28"/>
          <w:lang w:val="uk-UA"/>
        </w:rPr>
        <w:t>дисертації</w:t>
      </w:r>
      <w:proofErr w:type="spellEnd"/>
      <w:r w:rsidRPr="000D5AB3">
        <w:rPr>
          <w:rFonts w:ascii="Times New Roman" w:hAnsi="Times New Roman" w:cs="Times New Roman"/>
          <w:sz w:val="28"/>
          <w:szCs w:val="28"/>
          <w:lang w:val="uk-UA"/>
        </w:rPr>
        <w:t xml:space="preserve">, відповідають вимогам до такого виду досліджень. Високий рівень </w:t>
      </w:r>
      <w:r w:rsidR="00373F70" w:rsidRPr="000D5AB3">
        <w:rPr>
          <w:rFonts w:ascii="Times New Roman" w:hAnsi="Times New Roman" w:cs="Times New Roman"/>
          <w:sz w:val="28"/>
          <w:szCs w:val="28"/>
          <w:lang w:val="uk-UA"/>
        </w:rPr>
        <w:t xml:space="preserve">їх </w:t>
      </w:r>
      <w:r w:rsidRPr="000D5AB3">
        <w:rPr>
          <w:rFonts w:ascii="Times New Roman" w:hAnsi="Times New Roman" w:cs="Times New Roman"/>
          <w:sz w:val="28"/>
          <w:szCs w:val="28"/>
          <w:lang w:val="uk-UA"/>
        </w:rPr>
        <w:t xml:space="preserve">обґрунтованості </w:t>
      </w:r>
      <w:r w:rsidR="00373F70" w:rsidRPr="000D5AB3">
        <w:rPr>
          <w:rFonts w:ascii="Times New Roman" w:hAnsi="Times New Roman" w:cs="Times New Roman"/>
          <w:sz w:val="28"/>
          <w:szCs w:val="28"/>
          <w:lang w:val="uk-UA"/>
        </w:rPr>
        <w:t>забезпечений</w:t>
      </w:r>
      <w:r w:rsidR="00941928" w:rsidRPr="000D5AB3">
        <w:rPr>
          <w:rFonts w:ascii="Times New Roman" w:hAnsi="Times New Roman" w:cs="Times New Roman"/>
          <w:sz w:val="28"/>
          <w:szCs w:val="28"/>
          <w:lang w:val="uk-UA"/>
        </w:rPr>
        <w:t xml:space="preserve"> </w:t>
      </w:r>
      <w:r w:rsidRPr="000D5AB3">
        <w:rPr>
          <w:rFonts w:ascii="Times New Roman" w:hAnsi="Times New Roman" w:cs="Times New Roman"/>
          <w:sz w:val="28"/>
          <w:szCs w:val="28"/>
          <w:lang w:val="uk-UA"/>
        </w:rPr>
        <w:t xml:space="preserve">професійним вирішенням автором низки наукових завдань, що сприяло </w:t>
      </w:r>
      <w:proofErr w:type="spellStart"/>
      <w:r w:rsidRPr="000D5AB3">
        <w:rPr>
          <w:rFonts w:ascii="Times New Roman" w:hAnsi="Times New Roman" w:cs="Times New Roman"/>
          <w:sz w:val="28"/>
          <w:szCs w:val="28"/>
          <w:lang w:val="uk-UA"/>
        </w:rPr>
        <w:t>реалізації</w:t>
      </w:r>
      <w:proofErr w:type="spellEnd"/>
      <w:r w:rsidRPr="000D5AB3">
        <w:rPr>
          <w:rFonts w:ascii="Times New Roman" w:hAnsi="Times New Roman" w:cs="Times New Roman"/>
          <w:sz w:val="28"/>
          <w:szCs w:val="28"/>
          <w:lang w:val="uk-UA"/>
        </w:rPr>
        <w:t xml:space="preserve"> </w:t>
      </w:r>
      <w:proofErr w:type="spellStart"/>
      <w:r w:rsidRPr="000D5AB3">
        <w:rPr>
          <w:rFonts w:ascii="Times New Roman" w:hAnsi="Times New Roman" w:cs="Times New Roman"/>
          <w:sz w:val="28"/>
          <w:szCs w:val="28"/>
          <w:lang w:val="uk-UA"/>
        </w:rPr>
        <w:t>поставленої</w:t>
      </w:r>
      <w:proofErr w:type="spellEnd"/>
      <w:r w:rsidRPr="000D5AB3">
        <w:rPr>
          <w:rFonts w:ascii="Times New Roman" w:hAnsi="Times New Roman" w:cs="Times New Roman"/>
          <w:sz w:val="28"/>
          <w:szCs w:val="28"/>
          <w:lang w:val="uk-UA"/>
        </w:rPr>
        <w:t xml:space="preserve"> мети дослідження, та адекватністю структурно-логічної схе</w:t>
      </w:r>
      <w:r w:rsidR="00BA58A6">
        <w:rPr>
          <w:rFonts w:ascii="Times New Roman" w:hAnsi="Times New Roman" w:cs="Times New Roman"/>
          <w:sz w:val="28"/>
          <w:szCs w:val="28"/>
          <w:lang w:val="uk-UA"/>
        </w:rPr>
        <w:t xml:space="preserve">ми дослідження </w:t>
      </w:r>
      <w:proofErr w:type="spellStart"/>
      <w:r w:rsidR="00BA58A6">
        <w:rPr>
          <w:rFonts w:ascii="Times New Roman" w:hAnsi="Times New Roman" w:cs="Times New Roman"/>
          <w:sz w:val="28"/>
          <w:szCs w:val="28"/>
          <w:lang w:val="uk-UA"/>
        </w:rPr>
        <w:t>визначеній</w:t>
      </w:r>
      <w:proofErr w:type="spellEnd"/>
      <w:r w:rsidR="00BA58A6">
        <w:rPr>
          <w:rFonts w:ascii="Times New Roman" w:hAnsi="Times New Roman" w:cs="Times New Roman"/>
          <w:sz w:val="28"/>
          <w:szCs w:val="28"/>
          <w:lang w:val="uk-UA"/>
        </w:rPr>
        <w:t xml:space="preserve"> меті (</w:t>
      </w:r>
      <w:r w:rsidRPr="000D5AB3">
        <w:rPr>
          <w:rFonts w:ascii="Times New Roman" w:hAnsi="Times New Roman" w:cs="Times New Roman"/>
          <w:sz w:val="28"/>
          <w:szCs w:val="28"/>
          <w:lang w:val="uk-UA"/>
        </w:rPr>
        <w:t xml:space="preserve">кожен </w:t>
      </w:r>
      <w:proofErr w:type="spellStart"/>
      <w:r w:rsidRPr="000D5AB3">
        <w:rPr>
          <w:rFonts w:ascii="Times New Roman" w:hAnsi="Times New Roman" w:cs="Times New Roman"/>
          <w:sz w:val="28"/>
          <w:szCs w:val="28"/>
          <w:lang w:val="uk-UA"/>
        </w:rPr>
        <w:t>наступний</w:t>
      </w:r>
      <w:proofErr w:type="spellEnd"/>
      <w:r w:rsidRPr="000D5AB3">
        <w:rPr>
          <w:rFonts w:ascii="Times New Roman" w:hAnsi="Times New Roman" w:cs="Times New Roman"/>
          <w:sz w:val="28"/>
          <w:szCs w:val="28"/>
          <w:lang w:val="uk-UA"/>
        </w:rPr>
        <w:t xml:space="preserve"> розділ чи підрозділ органічно пов’язаний</w:t>
      </w:r>
      <w:r w:rsidR="00373F70" w:rsidRPr="000D5AB3">
        <w:rPr>
          <w:rFonts w:ascii="Times New Roman" w:hAnsi="Times New Roman" w:cs="Times New Roman"/>
          <w:sz w:val="28"/>
          <w:szCs w:val="28"/>
          <w:lang w:val="uk-UA"/>
        </w:rPr>
        <w:t xml:space="preserve"> з попереднім і доповнює </w:t>
      </w:r>
      <w:proofErr w:type="spellStart"/>
      <w:r w:rsidR="00373F70" w:rsidRPr="000D5AB3">
        <w:rPr>
          <w:rFonts w:ascii="Times New Roman" w:hAnsi="Times New Roman" w:cs="Times New Roman"/>
          <w:sz w:val="28"/>
          <w:szCs w:val="28"/>
          <w:lang w:val="uk-UA"/>
        </w:rPr>
        <w:t>його</w:t>
      </w:r>
      <w:proofErr w:type="spellEnd"/>
      <w:r w:rsidR="00BA58A6">
        <w:rPr>
          <w:rFonts w:ascii="Times New Roman" w:hAnsi="Times New Roman" w:cs="Times New Roman"/>
          <w:sz w:val="28"/>
          <w:szCs w:val="28"/>
          <w:lang w:val="uk-UA"/>
        </w:rPr>
        <w:t>)</w:t>
      </w:r>
      <w:r w:rsidR="00373F70" w:rsidRPr="000D5AB3">
        <w:rPr>
          <w:rFonts w:ascii="Times New Roman" w:hAnsi="Times New Roman" w:cs="Times New Roman"/>
          <w:sz w:val="28"/>
          <w:szCs w:val="28"/>
          <w:lang w:val="uk-UA"/>
        </w:rPr>
        <w:t xml:space="preserve">, </w:t>
      </w:r>
      <w:r w:rsidR="00373F70" w:rsidRPr="00456DAB">
        <w:rPr>
          <w:rFonts w:ascii="Times New Roman" w:hAnsi="Times New Roman" w:cs="Times New Roman"/>
          <w:sz w:val="28"/>
          <w:szCs w:val="28"/>
          <w:lang w:val="uk-UA"/>
        </w:rPr>
        <w:t xml:space="preserve">а також </w:t>
      </w:r>
      <w:r w:rsidRPr="00456DAB">
        <w:rPr>
          <w:rFonts w:ascii="Times New Roman" w:hAnsi="Times New Roman" w:cs="Times New Roman"/>
          <w:sz w:val="28"/>
          <w:szCs w:val="28"/>
          <w:lang w:val="uk-UA"/>
        </w:rPr>
        <w:t xml:space="preserve">використанням </w:t>
      </w:r>
      <w:proofErr w:type="spellStart"/>
      <w:r w:rsidRPr="00456DAB">
        <w:rPr>
          <w:rFonts w:ascii="Times New Roman" w:hAnsi="Times New Roman" w:cs="Times New Roman"/>
          <w:sz w:val="28"/>
          <w:szCs w:val="28"/>
          <w:lang w:val="uk-UA"/>
        </w:rPr>
        <w:t>широкої</w:t>
      </w:r>
      <w:proofErr w:type="spellEnd"/>
      <w:r w:rsidRPr="00456DAB">
        <w:rPr>
          <w:rFonts w:ascii="Times New Roman" w:hAnsi="Times New Roman" w:cs="Times New Roman"/>
          <w:sz w:val="28"/>
          <w:szCs w:val="28"/>
          <w:lang w:val="uk-UA"/>
        </w:rPr>
        <w:t xml:space="preserve"> </w:t>
      </w:r>
      <w:proofErr w:type="spellStart"/>
      <w:r w:rsidRPr="00456DAB">
        <w:rPr>
          <w:rFonts w:ascii="Times New Roman" w:hAnsi="Times New Roman" w:cs="Times New Roman"/>
          <w:sz w:val="28"/>
          <w:szCs w:val="28"/>
          <w:lang w:val="uk-UA"/>
        </w:rPr>
        <w:t>джерельної</w:t>
      </w:r>
      <w:proofErr w:type="spellEnd"/>
      <w:r w:rsidRPr="00456DAB">
        <w:rPr>
          <w:rFonts w:ascii="Times New Roman" w:hAnsi="Times New Roman" w:cs="Times New Roman"/>
          <w:sz w:val="28"/>
          <w:szCs w:val="28"/>
          <w:lang w:val="uk-UA"/>
        </w:rPr>
        <w:t xml:space="preserve"> бази за темою </w:t>
      </w:r>
      <w:proofErr w:type="spellStart"/>
      <w:r w:rsidRPr="00456DAB">
        <w:rPr>
          <w:rFonts w:ascii="Times New Roman" w:hAnsi="Times New Roman" w:cs="Times New Roman"/>
          <w:sz w:val="28"/>
          <w:szCs w:val="28"/>
          <w:lang w:val="uk-UA"/>
        </w:rPr>
        <w:t>дисертації</w:t>
      </w:r>
      <w:proofErr w:type="spellEnd"/>
      <w:r w:rsidRPr="00456DAB">
        <w:rPr>
          <w:rFonts w:ascii="Times New Roman" w:hAnsi="Times New Roman" w:cs="Times New Roman"/>
          <w:sz w:val="28"/>
          <w:szCs w:val="28"/>
          <w:lang w:val="uk-UA"/>
        </w:rPr>
        <w:t xml:space="preserve"> і </w:t>
      </w:r>
      <w:r w:rsidRPr="00456DAB">
        <w:rPr>
          <w:rFonts w:ascii="Times New Roman" w:hAnsi="Times New Roman" w:cs="Times New Roman"/>
          <w:sz w:val="28"/>
          <w:szCs w:val="28"/>
          <w:lang w:val="uk-UA"/>
        </w:rPr>
        <w:lastRenderedPageBreak/>
        <w:t>достатнім масивом аналітичних даних (список використаної літ</w:t>
      </w:r>
      <w:r w:rsidR="009C6E9F" w:rsidRPr="00456DAB">
        <w:rPr>
          <w:rFonts w:ascii="Times New Roman" w:hAnsi="Times New Roman" w:cs="Times New Roman"/>
          <w:sz w:val="28"/>
          <w:szCs w:val="28"/>
          <w:lang w:val="uk-UA"/>
        </w:rPr>
        <w:t xml:space="preserve">ератури </w:t>
      </w:r>
      <w:r w:rsidR="00CD336B" w:rsidRPr="00456DAB">
        <w:rPr>
          <w:rFonts w:ascii="Times New Roman" w:hAnsi="Times New Roman" w:cs="Times New Roman"/>
          <w:sz w:val="28"/>
          <w:szCs w:val="28"/>
          <w:lang w:val="uk-UA"/>
        </w:rPr>
        <w:t>містить</w:t>
      </w:r>
      <w:r w:rsidR="009C6E9F" w:rsidRPr="00456DAB">
        <w:rPr>
          <w:rFonts w:ascii="Times New Roman" w:hAnsi="Times New Roman" w:cs="Times New Roman"/>
          <w:sz w:val="28"/>
          <w:szCs w:val="28"/>
          <w:lang w:val="uk-UA"/>
        </w:rPr>
        <w:t xml:space="preserve"> 252</w:t>
      </w:r>
      <w:r w:rsidR="00941928" w:rsidRPr="00456DAB">
        <w:rPr>
          <w:rFonts w:ascii="Times New Roman" w:hAnsi="Times New Roman" w:cs="Times New Roman"/>
          <w:sz w:val="28"/>
          <w:szCs w:val="28"/>
          <w:lang w:val="uk-UA"/>
        </w:rPr>
        <w:t xml:space="preserve"> </w:t>
      </w:r>
      <w:r w:rsidR="00373F70" w:rsidRPr="00456DAB">
        <w:rPr>
          <w:rFonts w:ascii="Times New Roman" w:hAnsi="Times New Roman" w:cs="Times New Roman"/>
          <w:sz w:val="28"/>
          <w:szCs w:val="28"/>
          <w:lang w:val="uk-UA"/>
        </w:rPr>
        <w:t>пункти</w:t>
      </w:r>
      <w:r w:rsidR="005F38CC" w:rsidRPr="00456DAB">
        <w:rPr>
          <w:rFonts w:ascii="Times New Roman" w:hAnsi="Times New Roman" w:cs="Times New Roman"/>
          <w:sz w:val="28"/>
          <w:szCs w:val="28"/>
          <w:lang w:val="uk-UA"/>
        </w:rPr>
        <w:t>)</w:t>
      </w:r>
      <w:r w:rsidR="00D33350" w:rsidRPr="00456DAB">
        <w:rPr>
          <w:rFonts w:ascii="Times New Roman" w:hAnsi="Times New Roman" w:cs="Times New Roman"/>
          <w:sz w:val="28"/>
          <w:szCs w:val="28"/>
          <w:lang w:val="uk-UA"/>
        </w:rPr>
        <w:t xml:space="preserve">. </w:t>
      </w:r>
    </w:p>
    <w:p w14:paraId="69B4BF50" w14:textId="222AB1BF" w:rsidR="00373F70" w:rsidRPr="00456DAB" w:rsidRDefault="00373F70" w:rsidP="002D4BBF">
      <w:pPr>
        <w:spacing w:after="0" w:line="360" w:lineRule="auto"/>
        <w:ind w:firstLine="709"/>
        <w:jc w:val="both"/>
        <w:rPr>
          <w:rFonts w:ascii="Times New Roman" w:hAnsi="Times New Roman" w:cs="Times New Roman"/>
          <w:sz w:val="28"/>
          <w:szCs w:val="28"/>
          <w:lang w:val="uk-UA"/>
        </w:rPr>
      </w:pPr>
      <w:r w:rsidRPr="00456DAB">
        <w:rPr>
          <w:rFonts w:ascii="Times New Roman" w:hAnsi="Times New Roman" w:cs="Times New Roman"/>
          <w:sz w:val="28"/>
          <w:szCs w:val="28"/>
          <w:lang w:val="uk-UA"/>
        </w:rPr>
        <w:t xml:space="preserve">Мету і завдання дослідження сформульовано досить вдало (с. 4-5 дисертації). Зокрема, дисертанткою поставлена мета </w:t>
      </w:r>
      <w:r w:rsidRPr="00456DAB">
        <w:rPr>
          <w:rFonts w:ascii="Times New Roman" w:eastAsia="MS Mincho" w:hAnsi="Times New Roman" w:cs="Times New Roman"/>
          <w:color w:val="000000"/>
          <w:sz w:val="28"/>
          <w:szCs w:val="28"/>
          <w:lang w:val="uk-UA"/>
        </w:rPr>
        <w:t>виявити та описати особливості правового регулювання відносин, які виникають при проведенні медико-біологічних експериментів на людях, а також на основі положень міжнародно-правих актів</w:t>
      </w:r>
      <w:r w:rsidRPr="000D5AB3">
        <w:rPr>
          <w:rFonts w:ascii="Times New Roman" w:eastAsia="MS Mincho" w:hAnsi="Times New Roman" w:cs="Times New Roman"/>
          <w:color w:val="000000"/>
          <w:sz w:val="28"/>
          <w:szCs w:val="28"/>
          <w:lang w:val="uk-UA"/>
        </w:rPr>
        <w:t xml:space="preserve"> здійснити комплексний аналіз окремих способів захисту прав людини при проведенні медико-біологічних експериментів і сформулювати науково обґрунтовані пропозиції щодо удосконалення чинного </w:t>
      </w:r>
      <w:r w:rsidRPr="00456DAB">
        <w:rPr>
          <w:rFonts w:ascii="Times New Roman" w:eastAsia="MS Mincho" w:hAnsi="Times New Roman" w:cs="Times New Roman"/>
          <w:color w:val="000000"/>
          <w:sz w:val="28"/>
          <w:szCs w:val="28"/>
          <w:lang w:val="uk-UA"/>
        </w:rPr>
        <w:t>законодавства України в даній сфері.</w:t>
      </w:r>
    </w:p>
    <w:p w14:paraId="7FB2D7DB" w14:textId="77777777" w:rsidR="00373F70" w:rsidRPr="00456DAB" w:rsidRDefault="00373F70" w:rsidP="002D4BBF">
      <w:pPr>
        <w:spacing w:after="0" w:line="360" w:lineRule="auto"/>
        <w:ind w:firstLine="709"/>
        <w:jc w:val="both"/>
        <w:rPr>
          <w:rFonts w:ascii="Times New Roman" w:hAnsi="Times New Roman" w:cs="Times New Roman"/>
          <w:sz w:val="28"/>
          <w:szCs w:val="28"/>
          <w:lang w:val="uk-UA"/>
        </w:rPr>
      </w:pPr>
      <w:r w:rsidRPr="00456DAB">
        <w:rPr>
          <w:rFonts w:ascii="Times New Roman" w:hAnsi="Times New Roman" w:cs="Times New Roman"/>
          <w:sz w:val="28"/>
          <w:szCs w:val="28"/>
          <w:lang w:val="uk-UA"/>
        </w:rPr>
        <w:t>Ознайомившись із змістом даного наукового дослідження вважаю, що дисертанту вдалося досягти поставленої мети та вирішити окреслені завдання.</w:t>
      </w:r>
    </w:p>
    <w:p w14:paraId="7D2024D4" w14:textId="38CD15AB" w:rsidR="00373F70" w:rsidRPr="000D5AB3" w:rsidRDefault="00373F70" w:rsidP="002D4BBF">
      <w:pPr>
        <w:spacing w:after="0" w:line="360" w:lineRule="auto"/>
        <w:ind w:firstLine="709"/>
        <w:jc w:val="both"/>
        <w:rPr>
          <w:rFonts w:ascii="Times New Roman" w:hAnsi="Times New Roman" w:cs="Times New Roman"/>
          <w:sz w:val="28"/>
          <w:szCs w:val="28"/>
          <w:lang w:val="uk-UA"/>
        </w:rPr>
      </w:pPr>
      <w:r w:rsidRPr="00456DAB">
        <w:rPr>
          <w:rFonts w:ascii="Times New Roman" w:hAnsi="Times New Roman" w:cs="Times New Roman"/>
          <w:sz w:val="28"/>
          <w:szCs w:val="28"/>
          <w:lang w:val="uk-UA"/>
        </w:rPr>
        <w:t>Об’єкт та предмет дослідження визначені у відповідності до встановлених в</w:t>
      </w:r>
      <w:r w:rsidRPr="000D5AB3">
        <w:rPr>
          <w:rFonts w:ascii="Times New Roman" w:hAnsi="Times New Roman" w:cs="Times New Roman"/>
          <w:sz w:val="28"/>
          <w:szCs w:val="28"/>
          <w:lang w:val="uk-UA"/>
        </w:rPr>
        <w:t>имог і дозволяють всебічно проаналізувати поставлену проблему (с. 6 дисертації), не виходячи за межі наукової спеціальності.</w:t>
      </w:r>
    </w:p>
    <w:p w14:paraId="247C8F51" w14:textId="43D3C0E0" w:rsidR="00D33350" w:rsidRPr="000D5AB3" w:rsidRDefault="006624C5" w:rsidP="002D4BBF">
      <w:pPr>
        <w:spacing w:after="0" w:line="360" w:lineRule="auto"/>
        <w:ind w:firstLine="709"/>
        <w:jc w:val="both"/>
        <w:rPr>
          <w:rFonts w:ascii="Times New Roman" w:hAnsi="Times New Roman" w:cs="Times New Roman"/>
          <w:sz w:val="28"/>
          <w:szCs w:val="28"/>
          <w:lang w:val="uk-UA"/>
        </w:rPr>
      </w:pPr>
      <w:r w:rsidRPr="000D5AB3">
        <w:rPr>
          <w:rFonts w:ascii="Times New Roman" w:eastAsia="MS Mincho" w:hAnsi="Times New Roman" w:cs="Times New Roman"/>
          <w:color w:val="000000"/>
          <w:sz w:val="28"/>
          <w:szCs w:val="28"/>
          <w:lang w:val="uk-UA"/>
        </w:rPr>
        <w:t>Д</w:t>
      </w:r>
      <w:r w:rsidR="00D33350" w:rsidRPr="000D5AB3">
        <w:rPr>
          <w:rFonts w:ascii="Times New Roman" w:eastAsia="MS Mincho" w:hAnsi="Times New Roman" w:cs="Times New Roman"/>
          <w:color w:val="000000"/>
          <w:sz w:val="28"/>
          <w:szCs w:val="28"/>
          <w:lang w:val="uk-UA"/>
        </w:rPr>
        <w:t xml:space="preserve">ля досягнення поставленої мети і вирішення завдання дисертаційної роботи </w:t>
      </w:r>
      <w:proofErr w:type="spellStart"/>
      <w:r w:rsidR="00064D73" w:rsidRPr="000D5AB3">
        <w:rPr>
          <w:rFonts w:ascii="Times New Roman" w:eastAsia="MS Mincho" w:hAnsi="Times New Roman" w:cs="Times New Roman"/>
          <w:color w:val="000000"/>
          <w:sz w:val="28"/>
          <w:szCs w:val="28"/>
          <w:lang w:val="uk-UA"/>
        </w:rPr>
        <w:t>Ка</w:t>
      </w:r>
      <w:r w:rsidR="009664C5" w:rsidRPr="000D5AB3">
        <w:rPr>
          <w:rFonts w:ascii="Times New Roman" w:eastAsia="MS Mincho" w:hAnsi="Times New Roman" w:cs="Times New Roman"/>
          <w:color w:val="000000"/>
          <w:sz w:val="28"/>
          <w:szCs w:val="28"/>
          <w:lang w:val="uk-UA"/>
        </w:rPr>
        <w:t>шкановою</w:t>
      </w:r>
      <w:proofErr w:type="spellEnd"/>
      <w:r w:rsidR="009664C5" w:rsidRPr="000D5AB3">
        <w:rPr>
          <w:rFonts w:ascii="Times New Roman" w:eastAsia="MS Mincho" w:hAnsi="Times New Roman" w:cs="Times New Roman"/>
          <w:color w:val="000000"/>
          <w:sz w:val="28"/>
          <w:szCs w:val="28"/>
          <w:lang w:val="uk-UA"/>
        </w:rPr>
        <w:t xml:space="preserve"> Н.Г. </w:t>
      </w:r>
      <w:r w:rsidR="00D33350" w:rsidRPr="000D5AB3">
        <w:rPr>
          <w:rFonts w:ascii="Times New Roman" w:hAnsi="Times New Roman" w:cs="Times New Roman"/>
          <w:bCs/>
          <w:sz w:val="28"/>
          <w:szCs w:val="28"/>
          <w:lang w:val="uk-UA"/>
        </w:rPr>
        <w:t xml:space="preserve">використовувались як загальнонаукові, так і спеціальні методи пізнання: діалектичний, історичний, формально-догматичний, індукції, порівняльно-правовий, системно-структурний та ін. </w:t>
      </w:r>
    </w:p>
    <w:p w14:paraId="2423CCF9" w14:textId="436ECEED" w:rsidR="00B44E8D" w:rsidRPr="000D5AB3" w:rsidRDefault="00D33350" w:rsidP="00B44E8D">
      <w:pPr>
        <w:pStyle w:val="a7"/>
        <w:spacing w:after="0" w:line="360" w:lineRule="auto"/>
        <w:ind w:left="0" w:firstLine="709"/>
        <w:jc w:val="both"/>
        <w:rPr>
          <w:rFonts w:ascii="Times New Roman" w:hAnsi="Times New Roman" w:cs="Times New Roman"/>
          <w:sz w:val="28"/>
          <w:szCs w:val="28"/>
          <w:lang w:val="uk-UA"/>
        </w:rPr>
      </w:pPr>
      <w:r w:rsidRPr="000D5AB3">
        <w:rPr>
          <w:rFonts w:ascii="Times New Roman" w:hAnsi="Times New Roman" w:cs="Times New Roman"/>
          <w:bCs/>
          <w:sz w:val="28"/>
          <w:szCs w:val="28"/>
          <w:lang w:val="uk-UA"/>
        </w:rPr>
        <w:t>З</w:t>
      </w:r>
      <w:r w:rsidRPr="000D5AB3">
        <w:rPr>
          <w:rFonts w:ascii="Times New Roman" w:hAnsi="Times New Roman" w:cs="Times New Roman"/>
          <w:kern w:val="72"/>
          <w:sz w:val="28"/>
          <w:szCs w:val="28"/>
          <w:lang w:val="uk-UA"/>
        </w:rPr>
        <w:t>а допомогою діалектичного</w:t>
      </w:r>
      <w:r w:rsidRPr="000D5AB3">
        <w:rPr>
          <w:rFonts w:ascii="Times New Roman" w:hAnsi="Times New Roman" w:cs="Times New Roman"/>
          <w:i/>
          <w:kern w:val="72"/>
          <w:sz w:val="28"/>
          <w:szCs w:val="28"/>
          <w:lang w:val="uk-UA"/>
        </w:rPr>
        <w:t xml:space="preserve"> </w:t>
      </w:r>
      <w:r w:rsidRPr="000D5AB3">
        <w:rPr>
          <w:rFonts w:ascii="Times New Roman" w:hAnsi="Times New Roman" w:cs="Times New Roman"/>
          <w:kern w:val="72"/>
          <w:sz w:val="28"/>
          <w:szCs w:val="28"/>
          <w:lang w:val="uk-UA"/>
        </w:rPr>
        <w:t>методу встановлено сутність м</w:t>
      </w:r>
      <w:r w:rsidR="00D058E8">
        <w:rPr>
          <w:rFonts w:ascii="Times New Roman" w:hAnsi="Times New Roman" w:cs="Times New Roman"/>
          <w:color w:val="000000"/>
          <w:sz w:val="28"/>
          <w:szCs w:val="28"/>
          <w:lang w:val="uk-UA"/>
        </w:rPr>
        <w:t>едико-біологічного експерименту</w:t>
      </w:r>
      <w:r w:rsidRPr="000D5AB3">
        <w:rPr>
          <w:rFonts w:ascii="Times New Roman" w:hAnsi="Times New Roman" w:cs="Times New Roman"/>
          <w:color w:val="000000"/>
          <w:sz w:val="28"/>
          <w:szCs w:val="28"/>
          <w:lang w:val="uk-UA"/>
        </w:rPr>
        <w:t xml:space="preserve"> як юридичної категорії</w:t>
      </w:r>
      <w:r w:rsidRPr="000D5AB3">
        <w:rPr>
          <w:rFonts w:ascii="Times New Roman" w:hAnsi="Times New Roman" w:cs="Times New Roman"/>
          <w:kern w:val="72"/>
          <w:sz w:val="28"/>
          <w:szCs w:val="28"/>
          <w:lang w:val="uk-UA"/>
        </w:rPr>
        <w:t xml:space="preserve">. </w:t>
      </w:r>
      <w:r w:rsidRPr="000D5AB3">
        <w:rPr>
          <w:rFonts w:ascii="Times New Roman" w:hAnsi="Times New Roman" w:cs="Times New Roman"/>
          <w:sz w:val="28"/>
          <w:szCs w:val="28"/>
          <w:lang w:val="uk-UA"/>
        </w:rPr>
        <w:t xml:space="preserve">Історичний і порівняльно-історичний методи покладені в основу вивчення генезису поняття </w:t>
      </w:r>
      <w:r w:rsidRPr="000D5AB3">
        <w:rPr>
          <w:rFonts w:ascii="Times New Roman" w:hAnsi="Times New Roman" w:cs="Times New Roman"/>
          <w:kern w:val="72"/>
          <w:sz w:val="28"/>
          <w:szCs w:val="28"/>
          <w:lang w:val="uk-UA"/>
        </w:rPr>
        <w:t>м</w:t>
      </w:r>
      <w:r w:rsidRPr="000D5AB3">
        <w:rPr>
          <w:rFonts w:ascii="Times New Roman" w:hAnsi="Times New Roman" w:cs="Times New Roman"/>
          <w:color w:val="000000"/>
          <w:sz w:val="28"/>
          <w:szCs w:val="28"/>
          <w:lang w:val="uk-UA"/>
        </w:rPr>
        <w:t>едико-біологічного експерименту</w:t>
      </w:r>
      <w:r w:rsidR="00B44E8D" w:rsidRPr="000D5AB3">
        <w:rPr>
          <w:rFonts w:ascii="Times New Roman" w:hAnsi="Times New Roman" w:cs="Times New Roman"/>
          <w:sz w:val="28"/>
          <w:szCs w:val="28"/>
          <w:lang w:val="uk-UA"/>
        </w:rPr>
        <w:t>, тенденцій його розвитку,</w:t>
      </w:r>
      <w:r w:rsidR="00B44E8D" w:rsidRPr="000D5AB3">
        <w:rPr>
          <w:rFonts w:ascii="Times New Roman" w:eastAsia="MS Mincho" w:hAnsi="Times New Roman" w:cs="Times New Roman"/>
          <w:color w:val="000000"/>
          <w:sz w:val="28"/>
          <w:szCs w:val="28"/>
          <w:lang w:val="uk-UA"/>
        </w:rPr>
        <w:t xml:space="preserve"> а метод </w:t>
      </w:r>
      <w:r w:rsidR="00B44E8D" w:rsidRPr="000D5AB3">
        <w:rPr>
          <w:rFonts w:ascii="Times New Roman" w:hAnsi="Times New Roman" w:cs="Times New Roman"/>
          <w:sz w:val="28"/>
          <w:szCs w:val="28"/>
          <w:lang w:val="uk-UA"/>
        </w:rPr>
        <w:t>формальної логіки сприяв розробці авторського визначення вказаного поняття</w:t>
      </w:r>
      <w:r w:rsidR="00B44E8D" w:rsidRPr="000D5AB3">
        <w:rPr>
          <w:rFonts w:ascii="Times New Roman" w:hAnsi="Times New Roman" w:cs="Times New Roman"/>
          <w:color w:val="000000"/>
          <w:sz w:val="28"/>
          <w:szCs w:val="28"/>
          <w:lang w:val="uk-UA"/>
        </w:rPr>
        <w:t xml:space="preserve">. </w:t>
      </w:r>
      <w:r w:rsidR="00B44E8D" w:rsidRPr="000D5AB3">
        <w:rPr>
          <w:rFonts w:ascii="Times New Roman" w:hAnsi="Times New Roman" w:cs="Times New Roman"/>
          <w:iCs/>
          <w:sz w:val="28"/>
          <w:szCs w:val="28"/>
          <w:lang w:val="uk-UA"/>
        </w:rPr>
        <w:t>Методом</w:t>
      </w:r>
      <w:r w:rsidR="00B44E8D" w:rsidRPr="000D5AB3">
        <w:rPr>
          <w:rFonts w:ascii="Times New Roman" w:hAnsi="Times New Roman" w:cs="Times New Roman"/>
          <w:sz w:val="28"/>
          <w:szCs w:val="28"/>
          <w:lang w:val="uk-UA"/>
        </w:rPr>
        <w:t xml:space="preserve"> </w:t>
      </w:r>
      <w:r w:rsidR="00B44E8D" w:rsidRPr="000D5AB3">
        <w:rPr>
          <w:rFonts w:ascii="Times New Roman" w:hAnsi="Times New Roman" w:cs="Times New Roman"/>
          <w:iCs/>
          <w:sz w:val="28"/>
          <w:szCs w:val="28"/>
          <w:lang w:val="uk-UA"/>
        </w:rPr>
        <w:t>порівняльно-правового аналізу</w:t>
      </w:r>
      <w:r w:rsidR="00B44E8D" w:rsidRPr="000D5AB3">
        <w:rPr>
          <w:rFonts w:ascii="Times New Roman" w:hAnsi="Times New Roman" w:cs="Times New Roman"/>
          <w:bCs/>
          <w:sz w:val="28"/>
          <w:szCs w:val="28"/>
          <w:lang w:val="uk-UA"/>
        </w:rPr>
        <w:t xml:space="preserve"> </w:t>
      </w:r>
      <w:r w:rsidR="00B44E8D" w:rsidRPr="000D5AB3">
        <w:rPr>
          <w:rFonts w:ascii="Times New Roman" w:hAnsi="Times New Roman" w:cs="Times New Roman"/>
          <w:sz w:val="28"/>
          <w:szCs w:val="28"/>
          <w:lang w:val="uk-UA"/>
        </w:rPr>
        <w:t xml:space="preserve">було досліджено </w:t>
      </w:r>
      <w:r w:rsidR="00B44E8D" w:rsidRPr="000D5AB3">
        <w:rPr>
          <w:rFonts w:ascii="Times New Roman" w:eastAsia="MS Mincho" w:hAnsi="Times New Roman" w:cs="Times New Roman"/>
          <w:color w:val="000000"/>
          <w:sz w:val="28"/>
          <w:szCs w:val="28"/>
          <w:lang w:val="uk-UA"/>
        </w:rPr>
        <w:t>міжнародні та національні</w:t>
      </w:r>
      <w:r w:rsidR="00B44E8D" w:rsidRPr="000D5AB3">
        <w:rPr>
          <w:rFonts w:ascii="Times New Roman" w:hAnsi="Times New Roman" w:cs="Times New Roman"/>
          <w:sz w:val="28"/>
          <w:szCs w:val="28"/>
          <w:lang w:val="uk-UA"/>
        </w:rPr>
        <w:t xml:space="preserve"> </w:t>
      </w:r>
      <w:r w:rsidR="00B44E8D" w:rsidRPr="000D5AB3">
        <w:rPr>
          <w:rFonts w:ascii="Times New Roman" w:eastAsia="MS Mincho" w:hAnsi="Times New Roman" w:cs="Times New Roman"/>
          <w:color w:val="000000"/>
          <w:sz w:val="28"/>
          <w:szCs w:val="28"/>
          <w:lang w:val="uk-UA"/>
        </w:rPr>
        <w:t>правові стандарти</w:t>
      </w:r>
      <w:r w:rsidR="008E7C84" w:rsidRPr="000D5AB3">
        <w:rPr>
          <w:rFonts w:ascii="Times New Roman" w:eastAsia="MS Mincho" w:hAnsi="Times New Roman" w:cs="Times New Roman"/>
          <w:color w:val="000000"/>
          <w:sz w:val="28"/>
          <w:szCs w:val="28"/>
          <w:lang w:val="uk-UA"/>
        </w:rPr>
        <w:t xml:space="preserve"> правового регулювання відносин</w:t>
      </w:r>
      <w:r w:rsidR="00B44E8D" w:rsidRPr="000D5AB3">
        <w:rPr>
          <w:rFonts w:ascii="Times New Roman" w:eastAsia="MS Mincho" w:hAnsi="Times New Roman" w:cs="Times New Roman"/>
          <w:color w:val="000000"/>
          <w:sz w:val="28"/>
          <w:szCs w:val="28"/>
          <w:lang w:val="uk-UA"/>
        </w:rPr>
        <w:t xml:space="preserve"> при застосуванні медико-біологічних експериментів на людях, визнач</w:t>
      </w:r>
      <w:r w:rsidR="00D058E8">
        <w:rPr>
          <w:rFonts w:ascii="Times New Roman" w:eastAsia="MS Mincho" w:hAnsi="Times New Roman" w:cs="Times New Roman"/>
          <w:color w:val="000000"/>
          <w:sz w:val="28"/>
          <w:szCs w:val="28"/>
          <w:lang w:val="uk-UA"/>
        </w:rPr>
        <w:t xml:space="preserve">ено </w:t>
      </w:r>
      <w:r w:rsidR="00B44E8D" w:rsidRPr="000D5AB3">
        <w:rPr>
          <w:rFonts w:ascii="Times New Roman" w:eastAsia="MS Mincho" w:hAnsi="Times New Roman" w:cs="Times New Roman"/>
          <w:color w:val="000000"/>
          <w:sz w:val="28"/>
          <w:szCs w:val="28"/>
          <w:lang w:val="uk-UA"/>
        </w:rPr>
        <w:t>проблемні питання їх сучасної нормативно-правової регламентації</w:t>
      </w:r>
      <w:r w:rsidR="00B44E8D" w:rsidRPr="000D5AB3">
        <w:rPr>
          <w:rFonts w:ascii="Times New Roman" w:hAnsi="Times New Roman" w:cs="Times New Roman"/>
          <w:sz w:val="28"/>
          <w:szCs w:val="28"/>
          <w:lang w:val="uk-UA"/>
        </w:rPr>
        <w:t xml:space="preserve">. </w:t>
      </w:r>
    </w:p>
    <w:p w14:paraId="3B6A0A1E" w14:textId="241B69F1" w:rsidR="00D75FBC" w:rsidRPr="000D5AB3" w:rsidRDefault="00D058E8" w:rsidP="00B44E8D">
      <w:pPr>
        <w:pStyle w:val="a7"/>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hAnsi="Times New Roman" w:cs="Times New Roman"/>
          <w:sz w:val="28"/>
          <w:szCs w:val="28"/>
          <w:lang w:val="uk-UA"/>
        </w:rPr>
        <w:t>Отже</w:t>
      </w:r>
      <w:r w:rsidR="00B44E8D" w:rsidRPr="000D5AB3">
        <w:rPr>
          <w:rFonts w:ascii="Times New Roman" w:hAnsi="Times New Roman" w:cs="Times New Roman"/>
          <w:sz w:val="28"/>
          <w:szCs w:val="28"/>
          <w:lang w:val="uk-UA"/>
        </w:rPr>
        <w:t xml:space="preserve"> слід відзначити належну методологічну основу дисертаційного дослідження, завдяки якій д</w:t>
      </w:r>
      <w:r w:rsidR="001F3C09" w:rsidRPr="000D5AB3">
        <w:rPr>
          <w:rFonts w:ascii="Times New Roman" w:hAnsi="Times New Roman" w:cs="Times New Roman"/>
          <w:sz w:val="28"/>
          <w:szCs w:val="28"/>
          <w:lang w:val="uk-UA"/>
        </w:rPr>
        <w:t xml:space="preserve">исертантці значною мірою вдалося досягти поставленої мети. </w:t>
      </w:r>
      <w:r w:rsidR="00D75FBC" w:rsidRPr="000D5AB3">
        <w:rPr>
          <w:rFonts w:ascii="Times New Roman" w:eastAsia="MS Mincho" w:hAnsi="Times New Roman" w:cs="Times New Roman"/>
          <w:color w:val="000000"/>
          <w:sz w:val="28"/>
          <w:szCs w:val="28"/>
          <w:lang w:val="uk-UA"/>
        </w:rPr>
        <w:t xml:space="preserve">На основі положень міжнародно-правих актів </w:t>
      </w:r>
      <w:r w:rsidR="008E7C84" w:rsidRPr="000D5AB3">
        <w:rPr>
          <w:rFonts w:ascii="Times New Roman" w:eastAsia="MS Mincho" w:hAnsi="Times New Roman" w:cs="Times New Roman"/>
          <w:color w:val="000000"/>
          <w:sz w:val="28"/>
          <w:szCs w:val="28"/>
          <w:lang w:val="uk-UA"/>
        </w:rPr>
        <w:lastRenderedPageBreak/>
        <w:t>Н.Г. </w:t>
      </w:r>
      <w:r w:rsidR="001F3C09" w:rsidRPr="000D5AB3">
        <w:rPr>
          <w:rFonts w:ascii="Times New Roman" w:eastAsia="MS Mincho" w:hAnsi="Times New Roman" w:cs="Times New Roman"/>
          <w:color w:val="000000"/>
          <w:sz w:val="28"/>
          <w:szCs w:val="28"/>
          <w:lang w:val="uk-UA"/>
        </w:rPr>
        <w:t xml:space="preserve">Кашкановою </w:t>
      </w:r>
      <w:r w:rsidR="00D75FBC" w:rsidRPr="000D5AB3">
        <w:rPr>
          <w:rFonts w:ascii="Times New Roman" w:eastAsia="MS Mincho" w:hAnsi="Times New Roman" w:cs="Times New Roman"/>
          <w:color w:val="000000"/>
          <w:sz w:val="28"/>
          <w:szCs w:val="28"/>
          <w:lang w:val="uk-UA"/>
        </w:rPr>
        <w:t>здійснений комплексний аналіз окремих способів захисту прав при проведенні медико-біологічн</w:t>
      </w:r>
      <w:r w:rsidR="001F3C09" w:rsidRPr="000D5AB3">
        <w:rPr>
          <w:rFonts w:ascii="Times New Roman" w:eastAsia="MS Mincho" w:hAnsi="Times New Roman" w:cs="Times New Roman"/>
          <w:color w:val="000000"/>
          <w:sz w:val="28"/>
          <w:szCs w:val="28"/>
          <w:lang w:val="uk-UA"/>
        </w:rPr>
        <w:t>их експериментів і сформульовані</w:t>
      </w:r>
      <w:r w:rsidR="00D75FBC" w:rsidRPr="000D5AB3">
        <w:rPr>
          <w:rFonts w:ascii="Times New Roman" w:eastAsia="MS Mincho" w:hAnsi="Times New Roman" w:cs="Times New Roman"/>
          <w:color w:val="000000"/>
          <w:sz w:val="28"/>
          <w:szCs w:val="28"/>
          <w:lang w:val="uk-UA"/>
        </w:rPr>
        <w:t xml:space="preserve"> пропозиції </w:t>
      </w:r>
      <w:r w:rsidR="008E7C84" w:rsidRPr="000D5AB3">
        <w:rPr>
          <w:rFonts w:ascii="Times New Roman" w:eastAsia="MS Mincho" w:hAnsi="Times New Roman" w:cs="Times New Roman"/>
          <w:color w:val="000000"/>
          <w:sz w:val="28"/>
          <w:szCs w:val="28"/>
          <w:lang w:val="uk-UA"/>
        </w:rPr>
        <w:t>щодо удосконалення</w:t>
      </w:r>
      <w:r w:rsidR="00D75FBC" w:rsidRPr="000D5AB3">
        <w:rPr>
          <w:rFonts w:ascii="Times New Roman" w:eastAsia="MS Mincho" w:hAnsi="Times New Roman" w:cs="Times New Roman"/>
          <w:color w:val="000000"/>
          <w:sz w:val="28"/>
          <w:szCs w:val="28"/>
          <w:lang w:val="uk-UA"/>
        </w:rPr>
        <w:t xml:space="preserve"> національного законодавства в даній сфері.</w:t>
      </w:r>
      <w:r w:rsidR="001F3C09" w:rsidRPr="000D5AB3">
        <w:rPr>
          <w:rFonts w:ascii="Times New Roman" w:eastAsia="MS Mincho" w:hAnsi="Times New Roman" w:cs="Times New Roman"/>
          <w:color w:val="000000"/>
          <w:sz w:val="28"/>
          <w:szCs w:val="28"/>
          <w:lang w:val="uk-UA"/>
        </w:rPr>
        <w:t xml:space="preserve"> </w:t>
      </w:r>
      <w:r w:rsidR="001F3C09" w:rsidRPr="000D5AB3">
        <w:rPr>
          <w:rFonts w:ascii="Times New Roman" w:hAnsi="Times New Roman" w:cs="Times New Roman"/>
          <w:sz w:val="28"/>
          <w:szCs w:val="28"/>
          <w:lang w:val="uk-UA"/>
        </w:rPr>
        <w:t xml:space="preserve">Крім того, </w:t>
      </w:r>
      <w:r w:rsidR="001F3C09" w:rsidRPr="000D5AB3">
        <w:rPr>
          <w:rFonts w:ascii="Times New Roman" w:eastAsia="MS Mincho" w:hAnsi="Times New Roman" w:cs="Times New Roman"/>
          <w:color w:val="000000"/>
          <w:sz w:val="28"/>
          <w:szCs w:val="28"/>
          <w:lang w:val="uk-UA"/>
        </w:rPr>
        <w:t>р</w:t>
      </w:r>
      <w:r w:rsidR="00D75FBC" w:rsidRPr="000D5AB3">
        <w:rPr>
          <w:rFonts w:ascii="Times New Roman" w:eastAsia="MS Mincho" w:hAnsi="Times New Roman" w:cs="Times New Roman"/>
          <w:color w:val="000000"/>
          <w:sz w:val="28"/>
          <w:szCs w:val="28"/>
          <w:lang w:val="uk-UA"/>
        </w:rPr>
        <w:t>озкрито юридичну суть прав людини при проведенні медико-біологічних експериментів і реалізацію загально-правового принципу гуманізму при застосуванні медико-біологічного експерименту на людях.</w:t>
      </w:r>
    </w:p>
    <w:p w14:paraId="5BF3577C" w14:textId="174B9B4F" w:rsidR="00064D73" w:rsidRPr="000D5AB3" w:rsidRDefault="008E7C84" w:rsidP="002D4BBF">
      <w:pPr>
        <w:spacing w:after="0" w:line="360" w:lineRule="auto"/>
        <w:ind w:firstLine="567"/>
        <w:jc w:val="both"/>
        <w:rPr>
          <w:rFonts w:ascii="Times New Roman" w:eastAsia="MS Mincho" w:hAnsi="Times New Roman" w:cs="Times New Roman"/>
          <w:color w:val="000000"/>
          <w:sz w:val="28"/>
          <w:szCs w:val="28"/>
          <w:lang w:val="uk-UA"/>
        </w:rPr>
      </w:pPr>
      <w:r w:rsidRPr="000D5AB3">
        <w:rPr>
          <w:rFonts w:ascii="Times New Roman" w:eastAsia="MS Mincho" w:hAnsi="Times New Roman" w:cs="Times New Roman"/>
          <w:color w:val="000000"/>
          <w:sz w:val="28"/>
          <w:szCs w:val="28"/>
          <w:lang w:val="uk-UA"/>
        </w:rPr>
        <w:t>У роботі також</w:t>
      </w:r>
      <w:r w:rsidR="00064D73" w:rsidRPr="000D5AB3">
        <w:rPr>
          <w:rFonts w:ascii="Times New Roman" w:hAnsi="Times New Roman" w:cs="Times New Roman"/>
          <w:sz w:val="28"/>
          <w:szCs w:val="28"/>
          <w:lang w:val="uk-UA"/>
        </w:rPr>
        <w:t xml:space="preserve"> </w:t>
      </w:r>
      <w:r w:rsidR="00064D73" w:rsidRPr="000D5AB3">
        <w:rPr>
          <w:rFonts w:ascii="Times New Roman" w:eastAsia="MS Mincho" w:hAnsi="Times New Roman" w:cs="Times New Roman"/>
          <w:color w:val="000000"/>
          <w:sz w:val="28"/>
          <w:szCs w:val="28"/>
          <w:lang w:val="uk-UA"/>
        </w:rPr>
        <w:t>п</w:t>
      </w:r>
      <w:r w:rsidR="00D75FBC" w:rsidRPr="000D5AB3">
        <w:rPr>
          <w:rFonts w:ascii="Times New Roman" w:eastAsia="MS Mincho" w:hAnsi="Times New Roman" w:cs="Times New Roman"/>
          <w:color w:val="000000"/>
          <w:sz w:val="28"/>
          <w:szCs w:val="28"/>
          <w:lang w:val="uk-UA"/>
        </w:rPr>
        <w:t>роаналізовано наукові тенденції розвитку правової доктрини прав людини при застосуванні медико-біологічних експериментів з позиції медичної деонтоло</w:t>
      </w:r>
      <w:r w:rsidR="00064D73" w:rsidRPr="000D5AB3">
        <w:rPr>
          <w:rFonts w:ascii="Times New Roman" w:eastAsia="MS Mincho" w:hAnsi="Times New Roman" w:cs="Times New Roman"/>
          <w:color w:val="000000"/>
          <w:sz w:val="28"/>
          <w:szCs w:val="28"/>
          <w:lang w:val="uk-UA"/>
        </w:rPr>
        <w:t xml:space="preserve">гії, теорії та філософії науки та </w:t>
      </w:r>
      <w:r w:rsidR="00D75FBC" w:rsidRPr="000D5AB3">
        <w:rPr>
          <w:rFonts w:ascii="Times New Roman" w:eastAsia="MS Mincho" w:hAnsi="Times New Roman" w:cs="Times New Roman"/>
          <w:color w:val="000000"/>
          <w:sz w:val="28"/>
          <w:szCs w:val="28"/>
          <w:lang w:val="uk-UA"/>
        </w:rPr>
        <w:t>встановлені прояви м</w:t>
      </w:r>
      <w:r w:rsidRPr="000D5AB3">
        <w:rPr>
          <w:rFonts w:ascii="Times New Roman" w:eastAsia="MS Mincho" w:hAnsi="Times New Roman" w:cs="Times New Roman"/>
          <w:color w:val="000000"/>
          <w:sz w:val="28"/>
          <w:szCs w:val="28"/>
          <w:lang w:val="uk-UA"/>
        </w:rPr>
        <w:t>едико-біологічного експерименту</w:t>
      </w:r>
      <w:r w:rsidR="00D75FBC" w:rsidRPr="000D5AB3">
        <w:rPr>
          <w:rFonts w:ascii="Times New Roman" w:eastAsia="MS Mincho" w:hAnsi="Times New Roman" w:cs="Times New Roman"/>
          <w:color w:val="000000"/>
          <w:sz w:val="28"/>
          <w:szCs w:val="28"/>
          <w:lang w:val="uk-UA"/>
        </w:rPr>
        <w:t xml:space="preserve"> як юридичної категорії, сформульоване його </w:t>
      </w:r>
      <w:r w:rsidRPr="000D5AB3">
        <w:rPr>
          <w:rFonts w:ascii="Times New Roman" w:eastAsia="MS Mincho" w:hAnsi="Times New Roman" w:cs="Times New Roman"/>
          <w:color w:val="000000"/>
          <w:sz w:val="28"/>
          <w:szCs w:val="28"/>
          <w:lang w:val="uk-UA"/>
        </w:rPr>
        <w:t>авторське визначення</w:t>
      </w:r>
      <w:r w:rsidR="00D75FBC" w:rsidRPr="000D5AB3">
        <w:rPr>
          <w:rFonts w:ascii="Times New Roman" w:eastAsia="MS Mincho" w:hAnsi="Times New Roman" w:cs="Times New Roman"/>
          <w:color w:val="000000"/>
          <w:sz w:val="28"/>
          <w:szCs w:val="28"/>
          <w:lang w:val="uk-UA"/>
        </w:rPr>
        <w:t xml:space="preserve">, </w:t>
      </w:r>
      <w:r w:rsidRPr="000D5AB3">
        <w:rPr>
          <w:rFonts w:ascii="Times New Roman" w:eastAsia="MS Mincho" w:hAnsi="Times New Roman" w:cs="Times New Roman"/>
          <w:color w:val="000000"/>
          <w:sz w:val="28"/>
          <w:szCs w:val="28"/>
          <w:lang w:val="uk-UA"/>
        </w:rPr>
        <w:t xml:space="preserve">а також </w:t>
      </w:r>
      <w:r w:rsidR="00D75FBC" w:rsidRPr="000D5AB3">
        <w:rPr>
          <w:rFonts w:ascii="Times New Roman" w:eastAsia="MS Mincho" w:hAnsi="Times New Roman" w:cs="Times New Roman"/>
          <w:color w:val="000000"/>
          <w:sz w:val="28"/>
          <w:szCs w:val="28"/>
          <w:lang w:val="uk-UA"/>
        </w:rPr>
        <w:t>специфічні ознаки, зміст та юридичну класифікацію.</w:t>
      </w:r>
    </w:p>
    <w:p w14:paraId="03C61CA7" w14:textId="1BF6CC3E" w:rsidR="00064D73" w:rsidRPr="000D5AB3" w:rsidRDefault="00064D73" w:rsidP="002D4BBF">
      <w:pPr>
        <w:spacing w:after="0" w:line="360" w:lineRule="auto"/>
        <w:ind w:firstLine="567"/>
        <w:jc w:val="both"/>
        <w:rPr>
          <w:rFonts w:ascii="Times New Roman" w:eastAsia="MS Mincho" w:hAnsi="Times New Roman" w:cs="Times New Roman"/>
          <w:color w:val="000000"/>
          <w:sz w:val="28"/>
          <w:szCs w:val="28"/>
          <w:lang w:val="uk-UA"/>
        </w:rPr>
      </w:pPr>
      <w:r w:rsidRPr="000D5AB3">
        <w:rPr>
          <w:rFonts w:ascii="Times New Roman" w:eastAsia="MS Mincho" w:hAnsi="Times New Roman" w:cs="Times New Roman"/>
          <w:color w:val="000000"/>
          <w:sz w:val="28"/>
          <w:szCs w:val="28"/>
          <w:lang w:val="uk-UA"/>
        </w:rPr>
        <w:t>Окремо слід визначити, що автором сформульовані основні положення концепції розробки нормативно-правовог</w:t>
      </w:r>
      <w:r w:rsidR="00D058E8">
        <w:rPr>
          <w:rFonts w:ascii="Times New Roman" w:eastAsia="MS Mincho" w:hAnsi="Times New Roman" w:cs="Times New Roman"/>
          <w:color w:val="000000"/>
          <w:sz w:val="28"/>
          <w:szCs w:val="28"/>
          <w:lang w:val="uk-UA"/>
        </w:rPr>
        <w:t>о акту в сфері охорони здоров’я</w:t>
      </w:r>
      <w:r w:rsidRPr="000D5AB3">
        <w:rPr>
          <w:rFonts w:ascii="Times New Roman" w:eastAsia="MS Mincho" w:hAnsi="Times New Roman" w:cs="Times New Roman"/>
          <w:color w:val="000000"/>
          <w:sz w:val="28"/>
          <w:szCs w:val="28"/>
          <w:lang w:val="uk-UA"/>
        </w:rPr>
        <w:t xml:space="preserve"> щодо застосування медико-біологічних досліджень та розроблено законопроект «Про внесення змін</w:t>
      </w:r>
      <w:r w:rsidR="008E7C84" w:rsidRPr="000D5AB3">
        <w:rPr>
          <w:rFonts w:ascii="Times New Roman" w:eastAsia="MS Mincho" w:hAnsi="Times New Roman" w:cs="Times New Roman"/>
          <w:color w:val="000000"/>
          <w:sz w:val="28"/>
          <w:szCs w:val="28"/>
          <w:lang w:val="uk-UA"/>
        </w:rPr>
        <w:t xml:space="preserve"> і доповнень до Закону України «</w:t>
      </w:r>
      <w:r w:rsidRPr="000D5AB3">
        <w:rPr>
          <w:rFonts w:ascii="Times New Roman" w:eastAsia="MS Mincho" w:hAnsi="Times New Roman" w:cs="Times New Roman"/>
          <w:color w:val="000000"/>
          <w:sz w:val="28"/>
          <w:szCs w:val="28"/>
          <w:lang w:val="uk-UA"/>
        </w:rPr>
        <w:t>Основи законодавст</w:t>
      </w:r>
      <w:r w:rsidR="008E7C84" w:rsidRPr="000D5AB3">
        <w:rPr>
          <w:rFonts w:ascii="Times New Roman" w:eastAsia="MS Mincho" w:hAnsi="Times New Roman" w:cs="Times New Roman"/>
          <w:color w:val="000000"/>
          <w:sz w:val="28"/>
          <w:szCs w:val="28"/>
          <w:lang w:val="uk-UA"/>
        </w:rPr>
        <w:t>ва України про охорону здоров’я»</w:t>
      </w:r>
      <w:r w:rsidRPr="000D5AB3">
        <w:rPr>
          <w:rFonts w:ascii="Times New Roman" w:eastAsia="MS Mincho" w:hAnsi="Times New Roman" w:cs="Times New Roman"/>
          <w:color w:val="000000"/>
          <w:sz w:val="28"/>
          <w:szCs w:val="28"/>
          <w:lang w:val="uk-UA"/>
        </w:rPr>
        <w:t xml:space="preserve"> з метою правового регулювання медико-біологічного експерименту та визначення його правового статусу в Україні».</w:t>
      </w:r>
    </w:p>
    <w:p w14:paraId="7E4D1E32" w14:textId="1944E7A6" w:rsidR="00783F09" w:rsidRPr="000D5AB3" w:rsidRDefault="00783F09" w:rsidP="002D4BBF">
      <w:pPr>
        <w:pStyle w:val="a8"/>
        <w:spacing w:before="0" w:beforeAutospacing="0" w:after="0" w:afterAutospacing="0" w:line="360" w:lineRule="auto"/>
        <w:ind w:firstLine="567"/>
        <w:jc w:val="both"/>
        <w:rPr>
          <w:rFonts w:ascii="Times New Roman" w:hAnsi="Times New Roman"/>
          <w:sz w:val="28"/>
          <w:szCs w:val="28"/>
          <w:lang w:val="uk-UA"/>
        </w:rPr>
      </w:pPr>
      <w:r w:rsidRPr="000D5AB3">
        <w:rPr>
          <w:rFonts w:ascii="Times New Roman" w:hAnsi="Times New Roman"/>
          <w:sz w:val="28"/>
          <w:szCs w:val="28"/>
          <w:lang w:val="uk-UA"/>
        </w:rPr>
        <w:t xml:space="preserve">Таким чином, </w:t>
      </w:r>
      <w:proofErr w:type="spellStart"/>
      <w:r w:rsidRPr="000D5AB3">
        <w:rPr>
          <w:rFonts w:ascii="Times New Roman" w:hAnsi="Times New Roman"/>
          <w:sz w:val="28"/>
          <w:szCs w:val="28"/>
          <w:lang w:val="uk-UA"/>
        </w:rPr>
        <w:t>о</w:t>
      </w:r>
      <w:r w:rsidR="00C8250E" w:rsidRPr="000D5AB3">
        <w:rPr>
          <w:rFonts w:ascii="Times New Roman" w:hAnsi="Times New Roman"/>
          <w:sz w:val="28"/>
          <w:szCs w:val="28"/>
          <w:lang w:val="uk-UA"/>
        </w:rPr>
        <w:t>знайомлення</w:t>
      </w:r>
      <w:proofErr w:type="spellEnd"/>
      <w:r w:rsidR="00C8250E" w:rsidRPr="000D5AB3">
        <w:rPr>
          <w:rFonts w:ascii="Times New Roman" w:hAnsi="Times New Roman"/>
          <w:sz w:val="28"/>
          <w:szCs w:val="28"/>
          <w:lang w:val="uk-UA"/>
        </w:rPr>
        <w:t xml:space="preserve"> зі змістом </w:t>
      </w:r>
      <w:proofErr w:type="spellStart"/>
      <w:r w:rsidR="00C8250E" w:rsidRPr="000D5AB3">
        <w:rPr>
          <w:rFonts w:ascii="Times New Roman" w:hAnsi="Times New Roman"/>
          <w:sz w:val="28"/>
          <w:szCs w:val="28"/>
          <w:lang w:val="uk-UA"/>
        </w:rPr>
        <w:t>дисертації</w:t>
      </w:r>
      <w:proofErr w:type="spellEnd"/>
      <w:r w:rsidR="00C8250E" w:rsidRPr="000D5AB3">
        <w:rPr>
          <w:rFonts w:ascii="Times New Roman" w:hAnsi="Times New Roman"/>
          <w:sz w:val="28"/>
          <w:szCs w:val="28"/>
          <w:lang w:val="uk-UA"/>
        </w:rPr>
        <w:t xml:space="preserve">, основними публікаціями та авторефератом дозволяє визнати, що мету дослідження виконано. Це </w:t>
      </w:r>
      <w:proofErr w:type="spellStart"/>
      <w:r w:rsidR="00C8250E" w:rsidRPr="000D5AB3">
        <w:rPr>
          <w:rFonts w:ascii="Times New Roman" w:hAnsi="Times New Roman"/>
          <w:sz w:val="28"/>
          <w:szCs w:val="28"/>
          <w:lang w:val="uk-UA"/>
        </w:rPr>
        <w:t>знайшло</w:t>
      </w:r>
      <w:proofErr w:type="spellEnd"/>
      <w:r w:rsidR="00C8250E" w:rsidRPr="000D5AB3">
        <w:rPr>
          <w:rFonts w:ascii="Times New Roman" w:hAnsi="Times New Roman"/>
          <w:sz w:val="28"/>
          <w:szCs w:val="28"/>
          <w:lang w:val="uk-UA"/>
        </w:rPr>
        <w:t xml:space="preserve"> відображення в основних положеннях роботи, які сформульовані автором особисто і характеризуються певною науковою новизною. </w:t>
      </w:r>
    </w:p>
    <w:p w14:paraId="3DD1FF95" w14:textId="64680FBA" w:rsidR="00783F09" w:rsidRPr="000D5AB3" w:rsidRDefault="00783F09" w:rsidP="00046E45">
      <w:pPr>
        <w:pStyle w:val="a8"/>
        <w:spacing w:before="0" w:beforeAutospacing="0" w:after="0" w:afterAutospacing="0" w:line="360" w:lineRule="auto"/>
        <w:ind w:firstLine="567"/>
        <w:jc w:val="both"/>
        <w:rPr>
          <w:rFonts w:ascii="Times New Roman" w:hAnsi="Times New Roman"/>
          <w:sz w:val="28"/>
          <w:szCs w:val="28"/>
          <w:lang w:val="uk-UA"/>
        </w:rPr>
      </w:pPr>
      <w:r w:rsidRPr="000D5AB3">
        <w:rPr>
          <w:rFonts w:ascii="Times New Roman" w:hAnsi="Times New Roman"/>
          <w:sz w:val="28"/>
          <w:szCs w:val="28"/>
          <w:lang w:val="uk-UA"/>
        </w:rPr>
        <w:t xml:space="preserve">Оцінюючи ключові здобутки дисертаційної праці, </w:t>
      </w:r>
      <w:r w:rsidR="00046E45" w:rsidRPr="000D5AB3">
        <w:rPr>
          <w:rFonts w:ascii="Times New Roman" w:hAnsi="Times New Roman"/>
          <w:sz w:val="28"/>
          <w:szCs w:val="28"/>
          <w:lang w:val="uk-UA"/>
        </w:rPr>
        <w:t xml:space="preserve">слід </w:t>
      </w:r>
      <w:r w:rsidRPr="000D5AB3">
        <w:rPr>
          <w:rFonts w:ascii="Times New Roman" w:hAnsi="Times New Roman"/>
          <w:sz w:val="28"/>
          <w:szCs w:val="28"/>
          <w:lang w:val="uk-UA"/>
        </w:rPr>
        <w:t>звернути увагу на найбільш вагомі, як на мою думку,</w:t>
      </w:r>
      <w:r w:rsidR="00941928" w:rsidRPr="000D5AB3">
        <w:rPr>
          <w:rFonts w:ascii="Times New Roman" w:hAnsi="Times New Roman"/>
          <w:sz w:val="28"/>
          <w:szCs w:val="28"/>
          <w:lang w:val="uk-UA"/>
        </w:rPr>
        <w:t xml:space="preserve"> </w:t>
      </w:r>
      <w:r w:rsidRPr="000D5AB3">
        <w:rPr>
          <w:rFonts w:ascii="Times New Roman" w:hAnsi="Times New Roman"/>
          <w:sz w:val="28"/>
          <w:szCs w:val="28"/>
          <w:lang w:val="uk-UA"/>
        </w:rPr>
        <w:t>положення новизни.</w:t>
      </w:r>
      <w:r w:rsidR="00941928" w:rsidRPr="000D5AB3">
        <w:rPr>
          <w:rFonts w:ascii="Times New Roman" w:hAnsi="Times New Roman"/>
          <w:sz w:val="28"/>
          <w:szCs w:val="28"/>
          <w:lang w:val="uk-UA"/>
        </w:rPr>
        <w:t xml:space="preserve"> </w:t>
      </w:r>
    </w:p>
    <w:p w14:paraId="68E84582" w14:textId="14878809" w:rsidR="00385600" w:rsidRPr="000D5AB3" w:rsidRDefault="00C8250E" w:rsidP="00046E45">
      <w:pPr>
        <w:pStyle w:val="a8"/>
        <w:spacing w:before="0" w:beforeAutospacing="0" w:after="0" w:afterAutospacing="0" w:line="360" w:lineRule="auto"/>
        <w:ind w:firstLine="567"/>
        <w:jc w:val="both"/>
        <w:rPr>
          <w:rFonts w:ascii="Times New Roman" w:hAnsi="Times New Roman"/>
          <w:sz w:val="28"/>
          <w:szCs w:val="28"/>
          <w:lang w:val="uk-UA"/>
        </w:rPr>
      </w:pPr>
      <w:r w:rsidRPr="000D5AB3">
        <w:rPr>
          <w:rFonts w:ascii="Times New Roman" w:hAnsi="Times New Roman"/>
          <w:sz w:val="28"/>
          <w:szCs w:val="28"/>
          <w:lang w:val="uk-UA"/>
        </w:rPr>
        <w:t xml:space="preserve">Зокрема, автором </w:t>
      </w:r>
      <w:r w:rsidR="00046E45" w:rsidRPr="000D5AB3">
        <w:rPr>
          <w:rFonts w:ascii="Times New Roman" w:hAnsi="Times New Roman"/>
          <w:sz w:val="28"/>
          <w:szCs w:val="28"/>
          <w:lang w:val="uk-UA"/>
        </w:rPr>
        <w:t>запропоновано</w:t>
      </w:r>
      <w:r w:rsidR="00385600" w:rsidRPr="000D5AB3">
        <w:rPr>
          <w:rFonts w:ascii="Times New Roman" w:hAnsi="Times New Roman"/>
          <w:sz w:val="28"/>
          <w:szCs w:val="28"/>
          <w:lang w:val="uk-UA"/>
        </w:rPr>
        <w:t xml:space="preserve"> </w:t>
      </w:r>
      <w:r w:rsidR="002036DA" w:rsidRPr="000D5AB3">
        <w:rPr>
          <w:rFonts w:ascii="Times New Roman" w:hAnsi="Times New Roman"/>
          <w:color w:val="000000"/>
          <w:sz w:val="28"/>
          <w:szCs w:val="28"/>
          <w:lang w:val="uk-UA"/>
        </w:rPr>
        <w:t>авторські</w:t>
      </w:r>
      <w:r w:rsidR="00385600" w:rsidRPr="000D5AB3">
        <w:rPr>
          <w:rFonts w:ascii="Times New Roman" w:hAnsi="Times New Roman"/>
          <w:color w:val="000000"/>
          <w:sz w:val="28"/>
          <w:szCs w:val="28"/>
          <w:lang w:val="uk-UA"/>
        </w:rPr>
        <w:t xml:space="preserve"> визначення понять</w:t>
      </w:r>
      <w:r w:rsidR="00046E45" w:rsidRPr="000D5AB3">
        <w:rPr>
          <w:rFonts w:ascii="Times New Roman" w:hAnsi="Times New Roman"/>
          <w:color w:val="000000"/>
          <w:sz w:val="28"/>
          <w:szCs w:val="28"/>
          <w:lang w:val="uk-UA"/>
        </w:rPr>
        <w:t>,</w:t>
      </w:r>
      <w:r w:rsidR="00385600" w:rsidRPr="000D5AB3">
        <w:rPr>
          <w:rFonts w:ascii="Times New Roman" w:hAnsi="Times New Roman"/>
          <w:color w:val="000000"/>
          <w:sz w:val="28"/>
          <w:szCs w:val="28"/>
          <w:lang w:val="uk-UA"/>
        </w:rPr>
        <w:t xml:space="preserve"> відсутні</w:t>
      </w:r>
      <w:r w:rsidR="00046E45" w:rsidRPr="000D5AB3">
        <w:rPr>
          <w:rFonts w:ascii="Times New Roman" w:hAnsi="Times New Roman"/>
          <w:color w:val="000000"/>
          <w:sz w:val="28"/>
          <w:szCs w:val="28"/>
          <w:lang w:val="uk-UA"/>
        </w:rPr>
        <w:t>х</w:t>
      </w:r>
      <w:r w:rsidR="00385600" w:rsidRPr="000D5AB3">
        <w:rPr>
          <w:rFonts w:ascii="Times New Roman" w:hAnsi="Times New Roman"/>
          <w:color w:val="000000"/>
          <w:sz w:val="28"/>
          <w:szCs w:val="28"/>
          <w:lang w:val="uk-UA"/>
        </w:rPr>
        <w:t xml:space="preserve"> в чинному законодавстві:</w:t>
      </w:r>
    </w:p>
    <w:p w14:paraId="6E8C3CB2" w14:textId="1993C1A8" w:rsidR="00385600" w:rsidRPr="000D5AB3" w:rsidRDefault="008940A9" w:rsidP="00046E45">
      <w:pPr>
        <w:pStyle w:val="a7"/>
        <w:numPr>
          <w:ilvl w:val="0"/>
          <w:numId w:val="5"/>
        </w:numPr>
        <w:tabs>
          <w:tab w:val="left" w:pos="851"/>
        </w:tabs>
        <w:spacing w:after="0" w:line="360" w:lineRule="auto"/>
        <w:ind w:left="0" w:firstLine="567"/>
        <w:jc w:val="both"/>
        <w:rPr>
          <w:rFonts w:ascii="Times New Roman" w:hAnsi="Times New Roman" w:cs="Times New Roman"/>
          <w:iCs/>
          <w:color w:val="000000"/>
          <w:sz w:val="28"/>
          <w:szCs w:val="28"/>
          <w:lang w:val="uk-UA"/>
        </w:rPr>
      </w:pPr>
      <w:r w:rsidRPr="000D5AB3">
        <w:rPr>
          <w:rFonts w:ascii="Times New Roman" w:hAnsi="Times New Roman" w:cs="Times New Roman"/>
          <w:color w:val="000000"/>
          <w:sz w:val="28"/>
          <w:szCs w:val="28"/>
          <w:lang w:val="uk-UA"/>
        </w:rPr>
        <w:t>поняття «</w:t>
      </w:r>
      <w:proofErr w:type="spellStart"/>
      <w:r w:rsidR="00385600" w:rsidRPr="000D5AB3">
        <w:rPr>
          <w:rFonts w:ascii="Times New Roman" w:hAnsi="Times New Roman" w:cs="Times New Roman"/>
          <w:color w:val="000000"/>
          <w:sz w:val="28"/>
          <w:szCs w:val="28"/>
          <w:lang w:val="uk-UA"/>
        </w:rPr>
        <w:t>медико-біолог</w:t>
      </w:r>
      <w:r w:rsidR="009C6E9F" w:rsidRPr="000D5AB3">
        <w:rPr>
          <w:rFonts w:ascii="Times New Roman" w:hAnsi="Times New Roman" w:cs="Times New Roman"/>
          <w:color w:val="000000"/>
          <w:sz w:val="28"/>
          <w:szCs w:val="28"/>
          <w:lang w:val="uk-UA"/>
        </w:rPr>
        <w:t>ічн</w:t>
      </w:r>
      <w:r w:rsidRPr="000D5AB3">
        <w:rPr>
          <w:rFonts w:ascii="Times New Roman" w:hAnsi="Times New Roman" w:cs="Times New Roman"/>
          <w:color w:val="000000"/>
          <w:sz w:val="28"/>
          <w:szCs w:val="28"/>
          <w:lang w:val="uk-UA"/>
        </w:rPr>
        <w:t>ий</w:t>
      </w:r>
      <w:proofErr w:type="spellEnd"/>
      <w:r w:rsidRPr="000D5AB3">
        <w:rPr>
          <w:rFonts w:ascii="Times New Roman" w:hAnsi="Times New Roman" w:cs="Times New Roman"/>
          <w:color w:val="000000"/>
          <w:sz w:val="28"/>
          <w:szCs w:val="28"/>
          <w:lang w:val="uk-UA"/>
        </w:rPr>
        <w:t xml:space="preserve"> експеримент»</w:t>
      </w:r>
      <w:r w:rsidR="009C6E9F" w:rsidRPr="000D5AB3">
        <w:rPr>
          <w:rFonts w:ascii="Times New Roman" w:hAnsi="Times New Roman" w:cs="Times New Roman"/>
          <w:color w:val="000000"/>
          <w:sz w:val="28"/>
          <w:szCs w:val="28"/>
          <w:lang w:val="uk-UA"/>
        </w:rPr>
        <w:t xml:space="preserve">, </w:t>
      </w:r>
      <w:r w:rsidR="00046E45" w:rsidRPr="000D5AB3">
        <w:rPr>
          <w:rFonts w:ascii="Times New Roman" w:hAnsi="Times New Roman" w:cs="Times New Roman"/>
          <w:color w:val="000000"/>
          <w:sz w:val="28"/>
          <w:szCs w:val="28"/>
          <w:lang w:val="uk-UA"/>
        </w:rPr>
        <w:t xml:space="preserve">під яким пропонується розуміти </w:t>
      </w:r>
      <w:r w:rsidR="00385600" w:rsidRPr="000D5AB3">
        <w:rPr>
          <w:rFonts w:ascii="Times New Roman" w:hAnsi="Times New Roman" w:cs="Times New Roman"/>
          <w:iCs/>
          <w:color w:val="000000"/>
          <w:sz w:val="28"/>
          <w:szCs w:val="28"/>
          <w:lang w:val="uk-UA"/>
        </w:rPr>
        <w:t>«</w:t>
      </w:r>
      <w:proofErr w:type="spellStart"/>
      <w:r w:rsidR="00385600" w:rsidRPr="000D5AB3">
        <w:rPr>
          <w:rFonts w:ascii="Times New Roman" w:eastAsia="MS Mincho" w:hAnsi="Times New Roman" w:cs="Times New Roman"/>
          <w:sz w:val="28"/>
          <w:szCs w:val="28"/>
          <w:lang w:val="uk-UA"/>
        </w:rPr>
        <w:t>медико-біологічне</w:t>
      </w:r>
      <w:proofErr w:type="spellEnd"/>
      <w:r w:rsidR="00385600" w:rsidRPr="000D5AB3">
        <w:rPr>
          <w:rFonts w:ascii="Times New Roman" w:eastAsia="MS Mincho" w:hAnsi="Times New Roman" w:cs="Times New Roman"/>
          <w:sz w:val="28"/>
          <w:szCs w:val="28"/>
          <w:lang w:val="uk-UA"/>
        </w:rPr>
        <w:t xml:space="preserve"> дослідження явищ і процесів людського організму, змістом якого є активний вплив на організм людини шляхом застосування діагностичних, лікувальних, профілактичних методик, </w:t>
      </w:r>
      <w:r w:rsidR="00385600" w:rsidRPr="000D5AB3">
        <w:rPr>
          <w:rFonts w:ascii="Times New Roman" w:eastAsia="MS Mincho" w:hAnsi="Times New Roman" w:cs="Times New Roman"/>
          <w:sz w:val="28"/>
          <w:szCs w:val="28"/>
          <w:lang w:val="uk-UA"/>
        </w:rPr>
        <w:lastRenderedPageBreak/>
        <w:t>лікарських препаратів, пов’язаний із втручанням в особисті права людини, що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лікування та реабілітації</w:t>
      </w:r>
      <w:r w:rsidR="00385600" w:rsidRPr="000D5AB3">
        <w:rPr>
          <w:rFonts w:ascii="Times New Roman" w:hAnsi="Times New Roman" w:cs="Times New Roman"/>
          <w:iCs/>
          <w:color w:val="000000"/>
          <w:sz w:val="28"/>
          <w:szCs w:val="28"/>
          <w:lang w:val="uk-UA"/>
        </w:rPr>
        <w:t>»</w:t>
      </w:r>
      <w:r w:rsidR="009C6E9F" w:rsidRPr="000D5AB3">
        <w:rPr>
          <w:rFonts w:ascii="Times New Roman" w:hAnsi="Times New Roman" w:cs="Times New Roman"/>
          <w:iCs/>
          <w:color w:val="000000"/>
          <w:sz w:val="28"/>
          <w:szCs w:val="28"/>
          <w:lang w:val="uk-UA"/>
        </w:rPr>
        <w:t xml:space="preserve"> (</w:t>
      </w:r>
      <w:r w:rsidRPr="000D5AB3">
        <w:rPr>
          <w:rFonts w:ascii="Times New Roman" w:hAnsi="Times New Roman" w:cs="Times New Roman"/>
          <w:iCs/>
          <w:color w:val="000000"/>
          <w:sz w:val="28"/>
          <w:szCs w:val="28"/>
          <w:lang w:val="uk-UA"/>
        </w:rPr>
        <w:t>с</w:t>
      </w:r>
      <w:r w:rsidR="009C6E9F" w:rsidRPr="000D5AB3">
        <w:rPr>
          <w:rFonts w:ascii="Times New Roman" w:hAnsi="Times New Roman" w:cs="Times New Roman"/>
          <w:iCs/>
          <w:color w:val="000000"/>
          <w:sz w:val="28"/>
          <w:szCs w:val="28"/>
          <w:lang w:val="uk-UA"/>
        </w:rPr>
        <w:t>. 55</w:t>
      </w:r>
      <w:r w:rsidR="003B28FC" w:rsidRPr="000D5AB3">
        <w:rPr>
          <w:rFonts w:ascii="Times New Roman" w:hAnsi="Times New Roman" w:cs="Times New Roman"/>
          <w:iCs/>
          <w:color w:val="000000"/>
          <w:sz w:val="28"/>
          <w:szCs w:val="28"/>
          <w:lang w:val="uk-UA"/>
        </w:rPr>
        <w:t xml:space="preserve"> дисертації)</w:t>
      </w:r>
      <w:r w:rsidR="00385600" w:rsidRPr="000D5AB3">
        <w:rPr>
          <w:rFonts w:ascii="Times New Roman" w:hAnsi="Times New Roman" w:cs="Times New Roman"/>
          <w:iCs/>
          <w:color w:val="000000"/>
          <w:sz w:val="28"/>
          <w:szCs w:val="28"/>
          <w:lang w:val="uk-UA"/>
        </w:rPr>
        <w:t xml:space="preserve">; </w:t>
      </w:r>
    </w:p>
    <w:p w14:paraId="29275F40" w14:textId="468C1F6C" w:rsidR="00385600" w:rsidRPr="000D5AB3" w:rsidRDefault="00385600" w:rsidP="00046E45">
      <w:pPr>
        <w:pStyle w:val="a7"/>
        <w:widowControl w:val="0"/>
        <w:numPr>
          <w:ilvl w:val="0"/>
          <w:numId w:val="5"/>
        </w:numPr>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поняття </w:t>
      </w:r>
      <w:r w:rsidR="008940A9" w:rsidRPr="000D5AB3">
        <w:rPr>
          <w:rFonts w:ascii="Times New Roman" w:hAnsi="Times New Roman" w:cs="Times New Roman"/>
          <w:sz w:val="28"/>
          <w:szCs w:val="28"/>
          <w:lang w:val="uk-UA"/>
        </w:rPr>
        <w:t>«</w:t>
      </w:r>
      <w:r w:rsidRPr="000D5AB3">
        <w:rPr>
          <w:rFonts w:ascii="Times New Roman" w:hAnsi="Times New Roman" w:cs="Times New Roman"/>
          <w:sz w:val="28"/>
          <w:szCs w:val="28"/>
          <w:lang w:val="uk-UA"/>
        </w:rPr>
        <w:t>піддослідн</w:t>
      </w:r>
      <w:r w:rsidR="008940A9" w:rsidRPr="000D5AB3">
        <w:rPr>
          <w:rFonts w:ascii="Times New Roman" w:hAnsi="Times New Roman" w:cs="Times New Roman"/>
          <w:sz w:val="28"/>
          <w:szCs w:val="28"/>
          <w:lang w:val="uk-UA"/>
        </w:rPr>
        <w:t xml:space="preserve">ий </w:t>
      </w:r>
      <w:r w:rsidRPr="000D5AB3">
        <w:rPr>
          <w:rFonts w:ascii="Times New Roman" w:hAnsi="Times New Roman" w:cs="Times New Roman"/>
          <w:sz w:val="28"/>
          <w:szCs w:val="28"/>
          <w:lang w:val="uk-UA"/>
        </w:rPr>
        <w:t>у ме</w:t>
      </w:r>
      <w:r w:rsidR="008940A9" w:rsidRPr="000D5AB3">
        <w:rPr>
          <w:rFonts w:ascii="Times New Roman" w:hAnsi="Times New Roman" w:cs="Times New Roman"/>
          <w:sz w:val="28"/>
          <w:szCs w:val="28"/>
          <w:lang w:val="uk-UA"/>
        </w:rPr>
        <w:t xml:space="preserve">дико-біологічному експерименті», тобто </w:t>
      </w:r>
      <w:r w:rsidRPr="000D5AB3">
        <w:rPr>
          <w:rFonts w:ascii="Times New Roman" w:hAnsi="Times New Roman" w:cs="Times New Roman"/>
          <w:sz w:val="28"/>
          <w:szCs w:val="28"/>
          <w:lang w:val="uk-UA"/>
        </w:rPr>
        <w:t>«фізична особа, яка бере участь у проведенн</w:t>
      </w:r>
      <w:r w:rsidR="00BA58A6">
        <w:rPr>
          <w:rFonts w:ascii="Times New Roman" w:hAnsi="Times New Roman" w:cs="Times New Roman"/>
          <w:sz w:val="28"/>
          <w:szCs w:val="28"/>
          <w:lang w:val="uk-UA"/>
        </w:rPr>
        <w:t>і</w:t>
      </w:r>
      <w:r w:rsidRPr="000D5AB3">
        <w:rPr>
          <w:rFonts w:ascii="Times New Roman" w:hAnsi="Times New Roman" w:cs="Times New Roman"/>
          <w:sz w:val="28"/>
          <w:szCs w:val="28"/>
          <w:lang w:val="uk-UA"/>
        </w:rPr>
        <w:t xml:space="preserve"> медико-біологічного експерименту на умовах добровільної згоди та повної поінформованості про умови, порядок, прогнозовані наслідки та ризики його проведення, що передбачає активний вплив на її організм шляхом застосування діагностичних, лікувальних, профілактичних методик, лікарських препаратів»</w:t>
      </w:r>
      <w:r w:rsidR="008940A9" w:rsidRPr="000D5AB3">
        <w:rPr>
          <w:rFonts w:ascii="Times New Roman" w:hAnsi="Times New Roman" w:cs="Times New Roman"/>
          <w:sz w:val="28"/>
          <w:szCs w:val="28"/>
          <w:lang w:val="uk-UA"/>
        </w:rPr>
        <w:t xml:space="preserve"> </w:t>
      </w:r>
      <w:r w:rsidR="003B28FC" w:rsidRPr="000D5AB3">
        <w:rPr>
          <w:rFonts w:ascii="Times New Roman" w:hAnsi="Times New Roman" w:cs="Times New Roman"/>
          <w:sz w:val="28"/>
          <w:szCs w:val="28"/>
          <w:lang w:val="uk-UA"/>
        </w:rPr>
        <w:t>(</w:t>
      </w:r>
      <w:r w:rsidR="008940A9" w:rsidRPr="000D5AB3">
        <w:rPr>
          <w:rFonts w:ascii="Times New Roman" w:hAnsi="Times New Roman" w:cs="Times New Roman"/>
          <w:sz w:val="28"/>
          <w:szCs w:val="28"/>
          <w:lang w:val="uk-UA"/>
        </w:rPr>
        <w:t>с</w:t>
      </w:r>
      <w:r w:rsidR="003B28FC" w:rsidRPr="000D5AB3">
        <w:rPr>
          <w:rFonts w:ascii="Times New Roman" w:hAnsi="Times New Roman" w:cs="Times New Roman"/>
          <w:sz w:val="28"/>
          <w:szCs w:val="28"/>
          <w:lang w:val="uk-UA"/>
        </w:rPr>
        <w:t xml:space="preserve">. </w:t>
      </w:r>
      <w:r w:rsidR="009C6E9F" w:rsidRPr="000D5AB3">
        <w:rPr>
          <w:rFonts w:ascii="Times New Roman" w:hAnsi="Times New Roman" w:cs="Times New Roman"/>
          <w:sz w:val="28"/>
          <w:szCs w:val="28"/>
          <w:lang w:val="uk-UA"/>
        </w:rPr>
        <w:t>85</w:t>
      </w:r>
      <w:r w:rsidR="008940A9" w:rsidRPr="000D5AB3">
        <w:rPr>
          <w:rFonts w:ascii="Times New Roman" w:hAnsi="Times New Roman" w:cs="Times New Roman"/>
          <w:sz w:val="28"/>
          <w:szCs w:val="28"/>
          <w:lang w:val="uk-UA"/>
        </w:rPr>
        <w:t xml:space="preserve"> дисертації</w:t>
      </w:r>
      <w:r w:rsidR="003B28FC" w:rsidRPr="000D5AB3">
        <w:rPr>
          <w:rFonts w:ascii="Times New Roman" w:hAnsi="Times New Roman" w:cs="Times New Roman"/>
          <w:sz w:val="28"/>
          <w:szCs w:val="28"/>
          <w:lang w:val="uk-UA"/>
        </w:rPr>
        <w:t>);</w:t>
      </w:r>
      <w:r w:rsidRPr="000D5AB3">
        <w:rPr>
          <w:rFonts w:ascii="Times New Roman" w:hAnsi="Times New Roman" w:cs="Times New Roman"/>
          <w:sz w:val="28"/>
          <w:szCs w:val="28"/>
          <w:lang w:val="uk-UA"/>
        </w:rPr>
        <w:t xml:space="preserve"> </w:t>
      </w:r>
    </w:p>
    <w:p w14:paraId="667DD418" w14:textId="7F9108D6" w:rsidR="00385600" w:rsidRPr="000D5AB3" w:rsidRDefault="002036DA" w:rsidP="00046E45">
      <w:pPr>
        <w:pStyle w:val="a7"/>
        <w:widowControl w:val="0"/>
        <w:numPr>
          <w:ilvl w:val="0"/>
          <w:numId w:val="5"/>
        </w:numPr>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поняття </w:t>
      </w:r>
      <w:r w:rsidR="008940A9" w:rsidRPr="000D5AB3">
        <w:rPr>
          <w:rFonts w:ascii="Times New Roman" w:hAnsi="Times New Roman" w:cs="Times New Roman"/>
          <w:sz w:val="28"/>
          <w:szCs w:val="28"/>
          <w:lang w:val="uk-UA"/>
        </w:rPr>
        <w:t>«</w:t>
      </w:r>
      <w:r w:rsidRPr="000D5AB3">
        <w:rPr>
          <w:rFonts w:ascii="Times New Roman" w:hAnsi="Times New Roman" w:cs="Times New Roman"/>
          <w:sz w:val="28"/>
          <w:szCs w:val="28"/>
          <w:lang w:val="uk-UA"/>
        </w:rPr>
        <w:t>дослідник у медико-біологічному експерименті</w:t>
      </w:r>
      <w:r w:rsidR="008940A9" w:rsidRPr="000D5AB3">
        <w:rPr>
          <w:rFonts w:ascii="Times New Roman" w:hAnsi="Times New Roman" w:cs="Times New Roman"/>
          <w:sz w:val="28"/>
          <w:szCs w:val="28"/>
          <w:lang w:val="uk-UA"/>
        </w:rPr>
        <w:t>»</w:t>
      </w:r>
      <w:r w:rsidR="00790976" w:rsidRPr="000D5AB3">
        <w:rPr>
          <w:rFonts w:ascii="Times New Roman" w:hAnsi="Times New Roman" w:cs="Times New Roman"/>
          <w:sz w:val="28"/>
          <w:szCs w:val="28"/>
          <w:lang w:val="uk-UA"/>
        </w:rPr>
        <w:t xml:space="preserve">, </w:t>
      </w:r>
      <w:r w:rsidR="008940A9" w:rsidRPr="000D5AB3">
        <w:rPr>
          <w:rFonts w:ascii="Times New Roman" w:hAnsi="Times New Roman" w:cs="Times New Roman"/>
          <w:sz w:val="28"/>
          <w:szCs w:val="28"/>
          <w:lang w:val="uk-UA"/>
        </w:rPr>
        <w:t>під яким пропонується розглядати</w:t>
      </w:r>
      <w:r w:rsidR="00790976" w:rsidRPr="000D5AB3">
        <w:rPr>
          <w:rFonts w:ascii="Times New Roman" w:hAnsi="Times New Roman" w:cs="Times New Roman"/>
          <w:sz w:val="28"/>
          <w:szCs w:val="28"/>
          <w:lang w:val="uk-UA"/>
        </w:rPr>
        <w:t xml:space="preserve"> </w:t>
      </w:r>
      <w:r w:rsidR="00385600" w:rsidRPr="000D5AB3">
        <w:rPr>
          <w:rFonts w:ascii="Times New Roman" w:hAnsi="Times New Roman" w:cs="Times New Roman"/>
          <w:sz w:val="28"/>
          <w:szCs w:val="28"/>
          <w:lang w:val="uk-UA"/>
        </w:rPr>
        <w:t xml:space="preserve">«заклади охорони здоров’я, в тому числі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а також фізичні особи, в тому числі лікарі, які перебувають у трудових або цивільно-правових відносинах із закладами охорони здоров’я, які безпосередньо здійснюють </w:t>
      </w:r>
      <w:proofErr w:type="spellStart"/>
      <w:r w:rsidR="00385600" w:rsidRPr="000D5AB3">
        <w:rPr>
          <w:rFonts w:ascii="Times New Roman" w:hAnsi="Times New Roman" w:cs="Times New Roman"/>
          <w:sz w:val="28"/>
          <w:szCs w:val="28"/>
          <w:lang w:val="uk-UA"/>
        </w:rPr>
        <w:t>медико-біологічний</w:t>
      </w:r>
      <w:proofErr w:type="spellEnd"/>
      <w:r w:rsidR="00385600" w:rsidRPr="000D5AB3">
        <w:rPr>
          <w:rFonts w:ascii="Times New Roman" w:hAnsi="Times New Roman" w:cs="Times New Roman"/>
          <w:sz w:val="28"/>
          <w:szCs w:val="28"/>
          <w:lang w:val="uk-UA"/>
        </w:rPr>
        <w:t xml:space="preserve"> експеримент</w:t>
      </w:r>
      <w:r w:rsidRPr="000D5AB3">
        <w:rPr>
          <w:rFonts w:ascii="Times New Roman" w:hAnsi="Times New Roman" w:cs="Times New Roman"/>
          <w:sz w:val="28"/>
          <w:szCs w:val="28"/>
          <w:lang w:val="uk-UA"/>
        </w:rPr>
        <w:t xml:space="preserve">» </w:t>
      </w:r>
      <w:r w:rsidR="009C6E9F" w:rsidRPr="000D5AB3">
        <w:rPr>
          <w:rFonts w:ascii="Times New Roman" w:hAnsi="Times New Roman" w:cs="Times New Roman"/>
          <w:sz w:val="28"/>
          <w:szCs w:val="28"/>
          <w:lang w:val="uk-UA"/>
        </w:rPr>
        <w:t>(</w:t>
      </w:r>
      <w:r w:rsidR="008940A9" w:rsidRPr="000D5AB3">
        <w:rPr>
          <w:rFonts w:ascii="Times New Roman" w:hAnsi="Times New Roman" w:cs="Times New Roman"/>
          <w:sz w:val="28"/>
          <w:szCs w:val="28"/>
          <w:lang w:val="uk-UA"/>
        </w:rPr>
        <w:t>с.</w:t>
      </w:r>
      <w:r w:rsidR="009C6E9F" w:rsidRPr="000D5AB3">
        <w:rPr>
          <w:rFonts w:ascii="Times New Roman" w:hAnsi="Times New Roman" w:cs="Times New Roman"/>
          <w:sz w:val="28"/>
          <w:szCs w:val="28"/>
          <w:lang w:val="uk-UA"/>
        </w:rPr>
        <w:t xml:space="preserve"> 112</w:t>
      </w:r>
      <w:r w:rsidR="008940A9" w:rsidRPr="000D5AB3">
        <w:rPr>
          <w:rFonts w:ascii="Times New Roman" w:hAnsi="Times New Roman" w:cs="Times New Roman"/>
          <w:sz w:val="28"/>
          <w:szCs w:val="28"/>
          <w:lang w:val="uk-UA"/>
        </w:rPr>
        <w:t xml:space="preserve"> </w:t>
      </w:r>
      <w:r w:rsidR="003B28FC" w:rsidRPr="000D5AB3">
        <w:rPr>
          <w:rFonts w:ascii="Times New Roman" w:hAnsi="Times New Roman" w:cs="Times New Roman"/>
          <w:sz w:val="28"/>
          <w:szCs w:val="28"/>
          <w:lang w:val="uk-UA"/>
        </w:rPr>
        <w:t>дисертації)</w:t>
      </w:r>
      <w:r w:rsidRPr="000D5AB3">
        <w:rPr>
          <w:rFonts w:ascii="Times New Roman" w:hAnsi="Times New Roman" w:cs="Times New Roman"/>
          <w:sz w:val="28"/>
          <w:szCs w:val="28"/>
          <w:lang w:val="uk-UA"/>
        </w:rPr>
        <w:t xml:space="preserve">. </w:t>
      </w:r>
    </w:p>
    <w:p w14:paraId="6E0B2C6C" w14:textId="0DB075A8" w:rsidR="006100B3" w:rsidRPr="00405C02" w:rsidRDefault="00B00EDE" w:rsidP="006100B3">
      <w:pPr>
        <w:pStyle w:val="a7"/>
        <w:widowControl w:val="0"/>
        <w:spacing w:after="0" w:line="360" w:lineRule="auto"/>
        <w:ind w:left="0" w:firstLine="567"/>
        <w:jc w:val="both"/>
        <w:rPr>
          <w:rFonts w:ascii="Times New Roman" w:eastAsia="MS Mincho" w:hAnsi="Times New Roman" w:cs="Times New Roman"/>
          <w:color w:val="000000"/>
          <w:sz w:val="28"/>
          <w:szCs w:val="28"/>
          <w:lang w:val="uk-UA"/>
        </w:rPr>
      </w:pPr>
      <w:r w:rsidRPr="000D5AB3">
        <w:rPr>
          <w:rFonts w:ascii="Times New Roman" w:hAnsi="Times New Roman" w:cs="Times New Roman"/>
          <w:sz w:val="28"/>
          <w:szCs w:val="28"/>
          <w:lang w:val="uk-UA"/>
        </w:rPr>
        <w:t xml:space="preserve">Автором запропоновано юридично значущі критерії, необхідні для виокремлення видів медико-біологічних експериментів на людині, зважаючи на відсутність їх у чинному законодавстві України </w:t>
      </w:r>
      <w:r w:rsidR="009C6E9F" w:rsidRPr="000D5AB3">
        <w:rPr>
          <w:rFonts w:ascii="Times New Roman" w:hAnsi="Times New Roman" w:cs="Times New Roman"/>
          <w:sz w:val="28"/>
          <w:szCs w:val="28"/>
          <w:lang w:val="uk-UA"/>
        </w:rPr>
        <w:t>(</w:t>
      </w:r>
      <w:r w:rsidR="008940A9" w:rsidRPr="000D5AB3">
        <w:rPr>
          <w:rFonts w:ascii="Times New Roman" w:hAnsi="Times New Roman" w:cs="Times New Roman"/>
          <w:sz w:val="28"/>
          <w:szCs w:val="28"/>
          <w:lang w:val="uk-UA"/>
        </w:rPr>
        <w:t>с</w:t>
      </w:r>
      <w:r w:rsidR="009C6E9F" w:rsidRPr="000D5AB3">
        <w:rPr>
          <w:rFonts w:ascii="Times New Roman" w:hAnsi="Times New Roman" w:cs="Times New Roman"/>
          <w:sz w:val="28"/>
          <w:szCs w:val="28"/>
          <w:lang w:val="uk-UA"/>
        </w:rPr>
        <w:t>. 65-71</w:t>
      </w:r>
      <w:r w:rsidR="003B28FC" w:rsidRPr="000D5AB3">
        <w:rPr>
          <w:rFonts w:ascii="Times New Roman" w:hAnsi="Times New Roman" w:cs="Times New Roman"/>
          <w:sz w:val="28"/>
          <w:szCs w:val="28"/>
          <w:lang w:val="uk-UA"/>
        </w:rPr>
        <w:t xml:space="preserve"> дисертації)</w:t>
      </w:r>
      <w:r w:rsidRPr="000D5AB3">
        <w:rPr>
          <w:rFonts w:ascii="Times New Roman" w:hAnsi="Times New Roman" w:cs="Times New Roman"/>
          <w:sz w:val="28"/>
          <w:szCs w:val="28"/>
          <w:lang w:val="uk-UA"/>
        </w:rPr>
        <w:t xml:space="preserve">. </w:t>
      </w:r>
      <w:r w:rsidR="006100B3" w:rsidRPr="000D5AB3">
        <w:rPr>
          <w:rFonts w:ascii="Times New Roman" w:eastAsia="MS Mincho" w:hAnsi="Times New Roman" w:cs="Times New Roman"/>
          <w:color w:val="000000"/>
          <w:sz w:val="28"/>
          <w:szCs w:val="28"/>
          <w:lang w:val="uk-UA"/>
        </w:rPr>
        <w:t xml:space="preserve">Цінними </w:t>
      </w:r>
      <w:r w:rsidR="006100B3" w:rsidRPr="00405C02">
        <w:rPr>
          <w:rFonts w:ascii="Times New Roman" w:eastAsia="MS Mincho" w:hAnsi="Times New Roman" w:cs="Times New Roman"/>
          <w:color w:val="000000"/>
          <w:sz w:val="28"/>
          <w:szCs w:val="28"/>
          <w:lang w:val="uk-UA"/>
        </w:rPr>
        <w:t>також є пропозиції щодо класифікації договорів про застосування медико-біологічного експерименту на людях за рядом критеріїв (с. 139-141 дисертації).</w:t>
      </w:r>
    </w:p>
    <w:p w14:paraId="459E7357" w14:textId="3C0931A3" w:rsidR="006100B3" w:rsidRPr="00405C02" w:rsidRDefault="000D5AB3" w:rsidP="00046E45">
      <w:pPr>
        <w:pStyle w:val="2"/>
        <w:spacing w:after="0" w:line="360" w:lineRule="auto"/>
        <w:ind w:left="0" w:firstLine="567"/>
        <w:jc w:val="both"/>
        <w:rPr>
          <w:sz w:val="28"/>
          <w:szCs w:val="28"/>
          <w:lang w:val="uk-UA"/>
        </w:rPr>
      </w:pPr>
      <w:r w:rsidRPr="00405C02">
        <w:rPr>
          <w:sz w:val="28"/>
          <w:szCs w:val="28"/>
          <w:lang w:val="uk-UA"/>
        </w:rPr>
        <w:t xml:space="preserve">Важливими є встановлення взаємних права та обов’язків піддослідного </w:t>
      </w:r>
      <w:r w:rsidR="00405C02" w:rsidRPr="00405C02">
        <w:rPr>
          <w:sz w:val="28"/>
          <w:szCs w:val="28"/>
          <w:lang w:val="uk-UA"/>
        </w:rPr>
        <w:t xml:space="preserve">(с. 87-95 дисертації) </w:t>
      </w:r>
      <w:r w:rsidRPr="00405C02">
        <w:rPr>
          <w:sz w:val="28"/>
          <w:szCs w:val="28"/>
          <w:lang w:val="uk-UA"/>
        </w:rPr>
        <w:t>та дослідника</w:t>
      </w:r>
      <w:r w:rsidR="00405C02" w:rsidRPr="00405C02">
        <w:rPr>
          <w:sz w:val="28"/>
          <w:szCs w:val="28"/>
          <w:lang w:val="uk-UA"/>
        </w:rPr>
        <w:t xml:space="preserve"> (с. 122-124 дисертації)</w:t>
      </w:r>
      <w:r w:rsidRPr="00405C02">
        <w:rPr>
          <w:sz w:val="28"/>
          <w:szCs w:val="28"/>
          <w:lang w:val="uk-UA"/>
        </w:rPr>
        <w:t>, та сформульовані на їх підставі істотні умови договору про застосування медико-біологічного експерименту на людях</w:t>
      </w:r>
      <w:r w:rsidR="00405C02" w:rsidRPr="00405C02">
        <w:rPr>
          <w:sz w:val="28"/>
          <w:szCs w:val="28"/>
          <w:lang w:val="uk-UA"/>
        </w:rPr>
        <w:t xml:space="preserve"> (с. 161-162 дисертації)</w:t>
      </w:r>
      <w:r w:rsidRPr="00405C02">
        <w:rPr>
          <w:sz w:val="28"/>
          <w:szCs w:val="28"/>
          <w:lang w:val="uk-UA"/>
        </w:rPr>
        <w:t>.</w:t>
      </w:r>
    </w:p>
    <w:p w14:paraId="1D12C20D" w14:textId="0093FD9C" w:rsidR="003B28FC" w:rsidRPr="000D5AB3" w:rsidRDefault="003B28FC" w:rsidP="00046E45">
      <w:pPr>
        <w:pStyle w:val="2"/>
        <w:spacing w:after="0" w:line="360" w:lineRule="auto"/>
        <w:ind w:left="0" w:firstLine="567"/>
        <w:jc w:val="both"/>
        <w:rPr>
          <w:sz w:val="28"/>
          <w:szCs w:val="28"/>
          <w:lang w:val="uk-UA"/>
        </w:rPr>
      </w:pPr>
      <w:r w:rsidRPr="00405C02">
        <w:rPr>
          <w:sz w:val="28"/>
          <w:szCs w:val="28"/>
          <w:lang w:val="uk-UA"/>
        </w:rPr>
        <w:lastRenderedPageBreak/>
        <w:t>Позитивної оцінки заслуго</w:t>
      </w:r>
      <w:r w:rsidR="00046E45" w:rsidRPr="00405C02">
        <w:rPr>
          <w:sz w:val="28"/>
          <w:szCs w:val="28"/>
          <w:lang w:val="uk-UA"/>
        </w:rPr>
        <w:t>в</w:t>
      </w:r>
      <w:r w:rsidRPr="00405C02">
        <w:rPr>
          <w:sz w:val="28"/>
          <w:szCs w:val="28"/>
          <w:lang w:val="uk-UA"/>
        </w:rPr>
        <w:t>ують також висновки автора</w:t>
      </w:r>
      <w:r w:rsidRPr="00405C02">
        <w:rPr>
          <w:rFonts w:eastAsia="MS Mincho"/>
          <w:color w:val="000000"/>
          <w:sz w:val="28"/>
          <w:szCs w:val="28"/>
          <w:lang w:val="uk-UA"/>
        </w:rPr>
        <w:t xml:space="preserve"> щодо особливостей правового режиму майна дослідника (організатора дослідження), що має специфіку у сфері, яка пов’язана із організмом</w:t>
      </w:r>
      <w:r w:rsidRPr="000D5AB3">
        <w:rPr>
          <w:rFonts w:eastAsia="MS Mincho"/>
          <w:color w:val="000000"/>
          <w:sz w:val="28"/>
          <w:szCs w:val="28"/>
          <w:lang w:val="uk-UA"/>
        </w:rPr>
        <w:t xml:space="preserve"> людини,</w:t>
      </w:r>
      <w:r w:rsidRPr="000D5AB3">
        <w:rPr>
          <w:rFonts w:eastAsia="Calibri"/>
          <w:sz w:val="28"/>
          <w:szCs w:val="28"/>
          <w:lang w:val="uk-UA" w:eastAsia="en-US"/>
        </w:rPr>
        <w:t xml:space="preserve"> </w:t>
      </w:r>
      <w:r w:rsidRPr="000D5AB3">
        <w:rPr>
          <w:rFonts w:eastAsia="MS Mincho"/>
          <w:color w:val="000000"/>
          <w:sz w:val="28"/>
          <w:szCs w:val="28"/>
          <w:lang w:val="uk-UA"/>
        </w:rPr>
        <w:t xml:space="preserve">а саме, майна дослідника, яке або </w:t>
      </w:r>
      <w:proofErr w:type="spellStart"/>
      <w:r w:rsidRPr="000D5AB3">
        <w:rPr>
          <w:rFonts w:eastAsia="MS Mincho"/>
          <w:color w:val="000000"/>
          <w:sz w:val="28"/>
          <w:szCs w:val="28"/>
          <w:lang w:val="uk-UA"/>
        </w:rPr>
        <w:t>імплементоване</w:t>
      </w:r>
      <w:proofErr w:type="spellEnd"/>
      <w:r w:rsidRPr="000D5AB3">
        <w:rPr>
          <w:rFonts w:eastAsia="MS Mincho"/>
          <w:color w:val="000000"/>
          <w:sz w:val="28"/>
          <w:szCs w:val="28"/>
          <w:lang w:val="uk-UA"/>
        </w:rPr>
        <w:t xml:space="preserve"> в організм (зокрема, клапан серця) або безпосередньо пов’язано з організмом (зокрема, використання механічного серця)</w:t>
      </w:r>
      <w:r w:rsidR="009C6E9F" w:rsidRPr="000D5AB3">
        <w:rPr>
          <w:rFonts w:eastAsia="MS Mincho"/>
          <w:color w:val="000000"/>
          <w:sz w:val="28"/>
          <w:szCs w:val="28"/>
          <w:lang w:val="uk-UA"/>
        </w:rPr>
        <w:t xml:space="preserve"> (</w:t>
      </w:r>
      <w:r w:rsidR="008940A9" w:rsidRPr="000D5AB3">
        <w:rPr>
          <w:rFonts w:eastAsia="MS Mincho"/>
          <w:color w:val="000000"/>
          <w:sz w:val="28"/>
          <w:szCs w:val="28"/>
          <w:lang w:val="uk-UA"/>
        </w:rPr>
        <w:t>с</w:t>
      </w:r>
      <w:r w:rsidR="009C6E9F" w:rsidRPr="000D5AB3">
        <w:rPr>
          <w:rFonts w:eastAsia="MS Mincho"/>
          <w:color w:val="000000"/>
          <w:sz w:val="28"/>
          <w:szCs w:val="28"/>
          <w:lang w:val="uk-UA"/>
        </w:rPr>
        <w:t>. 160, 190</w:t>
      </w:r>
      <w:r w:rsidRPr="000D5AB3">
        <w:rPr>
          <w:rFonts w:eastAsia="MS Mincho"/>
          <w:color w:val="000000"/>
          <w:sz w:val="28"/>
          <w:szCs w:val="28"/>
          <w:lang w:val="uk-UA"/>
        </w:rPr>
        <w:t xml:space="preserve"> дисертації).</w:t>
      </w:r>
      <w:r w:rsidRPr="000D5AB3">
        <w:rPr>
          <w:sz w:val="28"/>
          <w:szCs w:val="28"/>
          <w:lang w:val="uk-UA"/>
        </w:rPr>
        <w:t xml:space="preserve"> </w:t>
      </w:r>
      <w:r w:rsidR="006159AC" w:rsidRPr="000D5AB3">
        <w:rPr>
          <w:sz w:val="28"/>
          <w:szCs w:val="28"/>
          <w:lang w:val="uk-UA"/>
        </w:rPr>
        <w:t>Автор робить висновок</w:t>
      </w:r>
      <w:r w:rsidRPr="000D5AB3">
        <w:rPr>
          <w:sz w:val="28"/>
          <w:szCs w:val="28"/>
          <w:lang w:val="uk-UA"/>
        </w:rPr>
        <w:t xml:space="preserve">, що у певних випадках майно дослідника не можна відділити від організму піддослідного, наприклад </w:t>
      </w:r>
      <w:proofErr w:type="spellStart"/>
      <w:r w:rsidRPr="000D5AB3">
        <w:rPr>
          <w:sz w:val="28"/>
          <w:szCs w:val="28"/>
          <w:lang w:val="uk-UA"/>
        </w:rPr>
        <w:t>стенти</w:t>
      </w:r>
      <w:proofErr w:type="spellEnd"/>
      <w:r w:rsidRPr="000D5AB3">
        <w:rPr>
          <w:sz w:val="28"/>
          <w:szCs w:val="28"/>
          <w:lang w:val="uk-UA"/>
        </w:rPr>
        <w:t xml:space="preserve">, кардіостимулятори, механічне серце, </w:t>
      </w:r>
      <w:proofErr w:type="spellStart"/>
      <w:r w:rsidRPr="000D5AB3">
        <w:rPr>
          <w:sz w:val="28"/>
          <w:szCs w:val="28"/>
          <w:lang w:val="uk-UA"/>
        </w:rPr>
        <w:t>імпланти</w:t>
      </w:r>
      <w:proofErr w:type="spellEnd"/>
      <w:r w:rsidRPr="000D5AB3">
        <w:rPr>
          <w:sz w:val="28"/>
          <w:szCs w:val="28"/>
          <w:lang w:val="uk-UA"/>
        </w:rPr>
        <w:t xml:space="preserve"> тощо.</w:t>
      </w:r>
      <w:r w:rsidR="00941928" w:rsidRPr="000D5AB3">
        <w:rPr>
          <w:sz w:val="28"/>
          <w:szCs w:val="28"/>
          <w:lang w:val="uk-UA"/>
        </w:rPr>
        <w:t xml:space="preserve"> </w:t>
      </w:r>
      <w:r w:rsidRPr="000D5AB3">
        <w:rPr>
          <w:sz w:val="28"/>
          <w:szCs w:val="28"/>
          <w:lang w:val="uk-UA"/>
        </w:rPr>
        <w:t>Відтак відповідальність за заподіяння шкод</w:t>
      </w:r>
      <w:r w:rsidR="00CF4402">
        <w:rPr>
          <w:sz w:val="28"/>
          <w:szCs w:val="28"/>
          <w:lang w:val="uk-UA"/>
        </w:rPr>
        <w:t>и піддослідним майну дослідника</w:t>
      </w:r>
      <w:r w:rsidRPr="000D5AB3">
        <w:rPr>
          <w:sz w:val="28"/>
          <w:szCs w:val="28"/>
          <w:lang w:val="uk-UA"/>
        </w:rPr>
        <w:t xml:space="preserve"> може мати місце лише у випадках, коли майно дослідника під час проведення медико-біологічного експерименту н</w:t>
      </w:r>
      <w:r w:rsidR="000D5AB3">
        <w:rPr>
          <w:sz w:val="28"/>
          <w:szCs w:val="28"/>
          <w:lang w:val="uk-UA"/>
        </w:rPr>
        <w:t>е пов’язане</w:t>
      </w:r>
      <w:r w:rsidR="006159AC" w:rsidRPr="000D5AB3">
        <w:rPr>
          <w:sz w:val="28"/>
          <w:szCs w:val="28"/>
          <w:lang w:val="uk-UA"/>
        </w:rPr>
        <w:t xml:space="preserve"> із його організмом. Також автор окремо наголошує, що такі о</w:t>
      </w:r>
      <w:r w:rsidRPr="000D5AB3">
        <w:rPr>
          <w:sz w:val="28"/>
          <w:szCs w:val="28"/>
          <w:lang w:val="uk-UA"/>
        </w:rPr>
        <w:t xml:space="preserve">собливості правового режиму майна дослідника </w:t>
      </w:r>
      <w:r w:rsidR="006159AC" w:rsidRPr="000D5AB3">
        <w:rPr>
          <w:sz w:val="28"/>
          <w:szCs w:val="28"/>
          <w:lang w:val="uk-UA"/>
        </w:rPr>
        <w:t>повинні бути визначені</w:t>
      </w:r>
      <w:r w:rsidRPr="000D5AB3">
        <w:rPr>
          <w:sz w:val="28"/>
          <w:szCs w:val="28"/>
          <w:lang w:val="uk-UA"/>
        </w:rPr>
        <w:t xml:space="preserve"> у спеціальному законі. </w:t>
      </w:r>
    </w:p>
    <w:p w14:paraId="16E447E2" w14:textId="04545726" w:rsidR="00D52509" w:rsidRPr="000D5AB3" w:rsidRDefault="00D52509" w:rsidP="002D4BBF">
      <w:pPr>
        <w:spacing w:after="0" w:line="360" w:lineRule="auto"/>
        <w:ind w:firstLine="567"/>
        <w:jc w:val="both"/>
        <w:rPr>
          <w:rFonts w:ascii="Times New Roman" w:hAnsi="Times New Roman" w:cs="Times New Roman"/>
          <w:color w:val="000000"/>
          <w:sz w:val="28"/>
          <w:szCs w:val="28"/>
          <w:lang w:val="uk-UA"/>
        </w:rPr>
      </w:pPr>
      <w:r w:rsidRPr="000D5AB3">
        <w:rPr>
          <w:rFonts w:ascii="Times New Roman" w:hAnsi="Times New Roman" w:cs="Times New Roman"/>
          <w:color w:val="000000"/>
          <w:sz w:val="28"/>
          <w:szCs w:val="28"/>
          <w:lang w:val="uk-UA"/>
        </w:rPr>
        <w:t>Вважаю, що елементи наукової новизни дисертанткою сформульовані коректно, їх кількість та кваліфікаційні ознаки відповідають нормативним вимогам.</w:t>
      </w:r>
    </w:p>
    <w:p w14:paraId="3CA087EC" w14:textId="77777777" w:rsidR="006100B3" w:rsidRPr="000D5AB3" w:rsidRDefault="009F40EE" w:rsidP="002D4BBF">
      <w:pPr>
        <w:spacing w:after="0" w:line="360" w:lineRule="auto"/>
        <w:ind w:firstLine="567"/>
        <w:jc w:val="both"/>
        <w:rPr>
          <w:rFonts w:ascii="Times New Roman" w:hAnsi="Times New Roman" w:cs="Times New Roman"/>
          <w:b/>
          <w:i/>
          <w:sz w:val="28"/>
          <w:szCs w:val="28"/>
          <w:lang w:val="uk-UA"/>
        </w:rPr>
      </w:pPr>
      <w:r w:rsidRPr="000D5AB3">
        <w:rPr>
          <w:rFonts w:ascii="Times New Roman" w:hAnsi="Times New Roman" w:cs="Times New Roman"/>
          <w:b/>
          <w:i/>
          <w:sz w:val="28"/>
          <w:szCs w:val="28"/>
          <w:lang w:val="uk-UA"/>
        </w:rPr>
        <w:t xml:space="preserve">Значення одержаних результатів для науки й практики та рекомендації щодо їх можливого використання. </w:t>
      </w:r>
    </w:p>
    <w:p w14:paraId="1229CC02" w14:textId="4E259CB1" w:rsidR="000D5AB3" w:rsidRDefault="009F40EE" w:rsidP="002D4BBF">
      <w:pPr>
        <w:spacing w:after="0" w:line="360" w:lineRule="auto"/>
        <w:ind w:firstLine="567"/>
        <w:jc w:val="both"/>
        <w:rPr>
          <w:rFonts w:ascii="Times New Roman" w:eastAsia="Times New Roman" w:hAnsi="Times New Roman" w:cs="Times New Roman"/>
          <w:sz w:val="28"/>
          <w:szCs w:val="28"/>
          <w:lang w:val="uk-UA"/>
        </w:rPr>
      </w:pPr>
      <w:r w:rsidRPr="000D5AB3">
        <w:rPr>
          <w:rFonts w:ascii="Times New Roman" w:eastAsia="Times New Roman" w:hAnsi="Times New Roman" w:cs="Times New Roman"/>
          <w:sz w:val="28"/>
          <w:szCs w:val="28"/>
          <w:lang w:val="uk-UA"/>
        </w:rPr>
        <w:t>Практичне значення одержаних результатів полягає в тому, що</w:t>
      </w:r>
      <w:r w:rsidR="00941928" w:rsidRPr="000D5AB3">
        <w:rPr>
          <w:rFonts w:ascii="Times New Roman" w:eastAsia="Times New Roman" w:hAnsi="Times New Roman" w:cs="Times New Roman"/>
          <w:sz w:val="28"/>
          <w:szCs w:val="28"/>
          <w:lang w:val="uk-UA"/>
        </w:rPr>
        <w:t xml:space="preserve"> </w:t>
      </w:r>
      <w:r w:rsidRPr="000D5AB3">
        <w:rPr>
          <w:rFonts w:ascii="Times New Roman" w:eastAsia="Times New Roman" w:hAnsi="Times New Roman" w:cs="Times New Roman"/>
          <w:sz w:val="28"/>
          <w:szCs w:val="28"/>
          <w:lang w:val="uk-UA"/>
        </w:rPr>
        <w:t>сформульовані в дослідженні пропозиції та висновки можуть стати методологічною базою для подальшого вивчення, дослідження та вдосконалення законодавства нашої держави у сфері правового регулювання відносин при застосуванні медико-біологічних експериментів</w:t>
      </w:r>
      <w:r w:rsidR="000D5AB3">
        <w:rPr>
          <w:rFonts w:ascii="Times New Roman" w:eastAsia="Times New Roman" w:hAnsi="Times New Roman" w:cs="Times New Roman"/>
          <w:sz w:val="28"/>
          <w:szCs w:val="28"/>
          <w:lang w:val="uk-UA"/>
        </w:rPr>
        <w:t xml:space="preserve"> на людях. Дисертан</w:t>
      </w:r>
      <w:r w:rsidRPr="000D5AB3">
        <w:rPr>
          <w:rFonts w:ascii="Times New Roman" w:eastAsia="Times New Roman" w:hAnsi="Times New Roman" w:cs="Times New Roman"/>
          <w:sz w:val="28"/>
          <w:szCs w:val="28"/>
          <w:lang w:val="uk-UA"/>
        </w:rPr>
        <w:t>т</w:t>
      </w:r>
      <w:r w:rsidR="00BA58A6">
        <w:rPr>
          <w:rFonts w:ascii="Times New Roman" w:eastAsia="Times New Roman" w:hAnsi="Times New Roman" w:cs="Times New Roman"/>
          <w:sz w:val="28"/>
          <w:szCs w:val="28"/>
          <w:lang w:val="uk-UA"/>
        </w:rPr>
        <w:t>кою</w:t>
      </w:r>
      <w:r w:rsidRPr="000D5AB3">
        <w:rPr>
          <w:rFonts w:ascii="Times New Roman" w:eastAsia="Times New Roman" w:hAnsi="Times New Roman" w:cs="Times New Roman"/>
          <w:sz w:val="28"/>
          <w:szCs w:val="28"/>
          <w:lang w:val="uk-UA"/>
        </w:rPr>
        <w:t xml:space="preserve"> розроблено законопроект «Про внесення змін і доповнень</w:t>
      </w:r>
      <w:r w:rsidR="000D5AB3">
        <w:rPr>
          <w:rFonts w:ascii="Times New Roman" w:eastAsia="Times New Roman" w:hAnsi="Times New Roman" w:cs="Times New Roman"/>
          <w:sz w:val="28"/>
          <w:szCs w:val="28"/>
          <w:lang w:val="uk-UA"/>
        </w:rPr>
        <w:t xml:space="preserve"> до </w:t>
      </w:r>
      <w:r w:rsidRPr="000D5AB3">
        <w:rPr>
          <w:rFonts w:ascii="Times New Roman" w:eastAsia="Times New Roman" w:hAnsi="Times New Roman" w:cs="Times New Roman"/>
          <w:sz w:val="28"/>
          <w:szCs w:val="28"/>
          <w:lang w:val="uk-UA"/>
        </w:rPr>
        <w:t>Закону України «Основи законодавств</w:t>
      </w:r>
      <w:r w:rsidR="00CF4402">
        <w:rPr>
          <w:rFonts w:ascii="Times New Roman" w:eastAsia="Times New Roman" w:hAnsi="Times New Roman" w:cs="Times New Roman"/>
          <w:sz w:val="28"/>
          <w:szCs w:val="28"/>
          <w:lang w:val="uk-UA"/>
        </w:rPr>
        <w:t>а України про охорону здоров’я»</w:t>
      </w:r>
      <w:r w:rsidRPr="000D5AB3">
        <w:rPr>
          <w:rFonts w:ascii="Times New Roman" w:eastAsia="Times New Roman" w:hAnsi="Times New Roman" w:cs="Times New Roman"/>
          <w:sz w:val="28"/>
          <w:szCs w:val="28"/>
          <w:lang w:val="uk-UA"/>
        </w:rPr>
        <w:t xml:space="preserve"> з метою правового регулювання медико-біологічного експерименту та визначення його правового статусу в Україні</w:t>
      </w:r>
      <w:r w:rsidR="000D5AB3">
        <w:rPr>
          <w:rFonts w:ascii="Times New Roman" w:eastAsia="Times New Roman" w:hAnsi="Times New Roman" w:cs="Times New Roman"/>
          <w:sz w:val="28"/>
          <w:szCs w:val="28"/>
          <w:lang w:val="uk-UA"/>
        </w:rPr>
        <w:t>»</w:t>
      </w:r>
      <w:r w:rsidRPr="000D5AB3">
        <w:rPr>
          <w:rFonts w:ascii="Times New Roman" w:eastAsia="Times New Roman" w:hAnsi="Times New Roman" w:cs="Times New Roman"/>
          <w:sz w:val="28"/>
          <w:szCs w:val="28"/>
          <w:lang w:val="uk-UA"/>
        </w:rPr>
        <w:t xml:space="preserve">. </w:t>
      </w:r>
    </w:p>
    <w:p w14:paraId="327C66E9" w14:textId="6884305B" w:rsidR="009F40EE" w:rsidRPr="000D5AB3" w:rsidRDefault="000D5AB3" w:rsidP="002D4BBF">
      <w:pPr>
        <w:spacing w:after="0"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w:t>
      </w:r>
      <w:r w:rsidR="009F40EE" w:rsidRPr="000D5AB3">
        <w:rPr>
          <w:rFonts w:ascii="Times New Roman" w:eastAsia="Times New Roman" w:hAnsi="Times New Roman" w:cs="Times New Roman"/>
          <w:sz w:val="28"/>
          <w:szCs w:val="28"/>
          <w:lang w:val="uk-UA"/>
        </w:rPr>
        <w:t>икладені в дисертації висновки і пропозиції можуть бути використані:</w:t>
      </w:r>
    </w:p>
    <w:p w14:paraId="6984C4B2" w14:textId="3D6CBED1" w:rsidR="009F40EE" w:rsidRPr="000D5AB3" w:rsidRDefault="009F40EE" w:rsidP="002D4BBF">
      <w:pPr>
        <w:tabs>
          <w:tab w:val="left" w:pos="-2700"/>
          <w:tab w:val="left" w:pos="-2160"/>
          <w:tab w:val="left" w:pos="-1980"/>
        </w:tabs>
        <w:autoSpaceDN w:val="0"/>
        <w:spacing w:after="0" w:line="360" w:lineRule="auto"/>
        <w:ind w:firstLine="567"/>
        <w:jc w:val="both"/>
        <w:rPr>
          <w:rFonts w:ascii="Times New Roman" w:eastAsia="Times New Roman" w:hAnsi="Times New Roman" w:cs="Times New Roman"/>
          <w:sz w:val="28"/>
          <w:szCs w:val="28"/>
          <w:lang w:val="uk-UA"/>
        </w:rPr>
      </w:pPr>
      <w:r w:rsidRPr="000D5AB3">
        <w:rPr>
          <w:rFonts w:ascii="Times New Roman" w:eastAsia="Times New Roman" w:hAnsi="Times New Roman" w:cs="Times New Roman"/>
          <w:sz w:val="28"/>
          <w:szCs w:val="28"/>
          <w:lang w:val="uk-UA"/>
        </w:rPr>
        <w:t xml:space="preserve">- у сфері </w:t>
      </w:r>
      <w:proofErr w:type="spellStart"/>
      <w:r w:rsidRPr="000D5AB3">
        <w:rPr>
          <w:rFonts w:ascii="Times New Roman" w:eastAsia="Times New Roman" w:hAnsi="Times New Roman" w:cs="Times New Roman"/>
          <w:sz w:val="28"/>
          <w:szCs w:val="28"/>
          <w:lang w:val="uk-UA"/>
        </w:rPr>
        <w:t>нормотворчості</w:t>
      </w:r>
      <w:proofErr w:type="spellEnd"/>
      <w:r w:rsidRPr="000D5AB3">
        <w:rPr>
          <w:rFonts w:ascii="Times New Roman" w:eastAsia="Times New Roman" w:hAnsi="Times New Roman" w:cs="Times New Roman"/>
          <w:sz w:val="28"/>
          <w:szCs w:val="28"/>
          <w:lang w:val="uk-UA"/>
        </w:rPr>
        <w:t xml:space="preserve"> – для вдосконалення вітчизняного законодавства з питань захисту прав людини при </w:t>
      </w:r>
      <w:r w:rsidR="000D5AB3" w:rsidRPr="000D5AB3">
        <w:rPr>
          <w:rFonts w:ascii="Times New Roman" w:eastAsia="Times New Roman" w:hAnsi="Times New Roman" w:cs="Times New Roman"/>
          <w:sz w:val="28"/>
          <w:szCs w:val="28"/>
          <w:lang w:val="uk-UA"/>
        </w:rPr>
        <w:t>проведенні медико-біологічних досліджень</w:t>
      </w:r>
      <w:r w:rsidRPr="000D5AB3">
        <w:rPr>
          <w:rFonts w:ascii="Times New Roman" w:eastAsia="Times New Roman" w:hAnsi="Times New Roman" w:cs="Times New Roman"/>
          <w:sz w:val="28"/>
          <w:szCs w:val="28"/>
          <w:lang w:val="uk-UA"/>
        </w:rPr>
        <w:t xml:space="preserve">; </w:t>
      </w:r>
    </w:p>
    <w:p w14:paraId="257AC884" w14:textId="013B5887" w:rsidR="009F40EE" w:rsidRPr="000D5AB3" w:rsidRDefault="009F40EE" w:rsidP="002D4BBF">
      <w:pPr>
        <w:tabs>
          <w:tab w:val="left" w:pos="-2700"/>
          <w:tab w:val="left" w:pos="-2160"/>
          <w:tab w:val="left" w:pos="-1980"/>
        </w:tabs>
        <w:autoSpaceDN w:val="0"/>
        <w:spacing w:after="0" w:line="360" w:lineRule="auto"/>
        <w:ind w:firstLine="567"/>
        <w:jc w:val="both"/>
        <w:rPr>
          <w:rFonts w:ascii="Times New Roman" w:eastAsia="Times New Roman" w:hAnsi="Times New Roman" w:cs="Times New Roman"/>
          <w:sz w:val="28"/>
          <w:szCs w:val="28"/>
          <w:lang w:val="uk-UA"/>
        </w:rPr>
      </w:pPr>
      <w:r w:rsidRPr="000D5AB3">
        <w:rPr>
          <w:rFonts w:ascii="Times New Roman" w:eastAsia="Times New Roman" w:hAnsi="Times New Roman" w:cs="Times New Roman"/>
          <w:sz w:val="28"/>
          <w:szCs w:val="28"/>
          <w:lang w:val="uk-UA"/>
        </w:rPr>
        <w:lastRenderedPageBreak/>
        <w:t>- у правоза</w:t>
      </w:r>
      <w:r w:rsidR="000D5AB3">
        <w:rPr>
          <w:rFonts w:ascii="Times New Roman" w:eastAsia="Times New Roman" w:hAnsi="Times New Roman" w:cs="Times New Roman"/>
          <w:sz w:val="28"/>
          <w:szCs w:val="28"/>
          <w:lang w:val="uk-UA"/>
        </w:rPr>
        <w:t>стосовній діяльності –</w:t>
      </w:r>
      <w:r w:rsidRPr="000D5AB3">
        <w:rPr>
          <w:rFonts w:ascii="Times New Roman" w:eastAsia="Times New Roman" w:hAnsi="Times New Roman" w:cs="Times New Roman"/>
          <w:sz w:val="28"/>
          <w:szCs w:val="28"/>
          <w:lang w:val="uk-UA"/>
        </w:rPr>
        <w:t xml:space="preserve"> шляхом </w:t>
      </w:r>
      <w:r w:rsidR="000D5AB3">
        <w:rPr>
          <w:rFonts w:ascii="Times New Roman" w:eastAsia="Times New Roman" w:hAnsi="Times New Roman" w:cs="Times New Roman"/>
          <w:sz w:val="28"/>
          <w:szCs w:val="28"/>
          <w:lang w:val="uk-UA"/>
        </w:rPr>
        <w:t xml:space="preserve">тлумачення відповідних понять при здійсненні регулювання відносин у сфері </w:t>
      </w:r>
      <w:r w:rsidR="000D5AB3" w:rsidRPr="000D5AB3">
        <w:rPr>
          <w:rFonts w:ascii="Times New Roman" w:eastAsia="MS Mincho" w:hAnsi="Times New Roman" w:cs="Times New Roman"/>
          <w:color w:val="000000"/>
          <w:sz w:val="28"/>
          <w:szCs w:val="28"/>
          <w:lang w:val="uk-UA"/>
        </w:rPr>
        <w:t>застосуванн</w:t>
      </w:r>
      <w:r w:rsidR="00CF4402">
        <w:rPr>
          <w:rFonts w:ascii="Times New Roman" w:eastAsia="MS Mincho" w:hAnsi="Times New Roman" w:cs="Times New Roman"/>
          <w:color w:val="000000"/>
          <w:sz w:val="28"/>
          <w:szCs w:val="28"/>
          <w:lang w:val="uk-UA"/>
        </w:rPr>
        <w:t>я</w:t>
      </w:r>
      <w:r w:rsidR="000D5AB3" w:rsidRPr="000D5AB3">
        <w:rPr>
          <w:rFonts w:ascii="Times New Roman" w:eastAsia="MS Mincho" w:hAnsi="Times New Roman" w:cs="Times New Roman"/>
          <w:color w:val="000000"/>
          <w:sz w:val="28"/>
          <w:szCs w:val="28"/>
          <w:lang w:val="uk-UA"/>
        </w:rPr>
        <w:t xml:space="preserve"> медико-біологічних експериментів на людях в Україні</w:t>
      </w:r>
      <w:r w:rsidRPr="000D5AB3">
        <w:rPr>
          <w:rFonts w:ascii="Times New Roman" w:eastAsia="MS Mincho" w:hAnsi="Times New Roman" w:cs="Times New Roman"/>
          <w:color w:val="000000"/>
          <w:sz w:val="28"/>
          <w:szCs w:val="28"/>
          <w:lang w:val="uk-UA"/>
        </w:rPr>
        <w:t>;</w:t>
      </w:r>
    </w:p>
    <w:p w14:paraId="73AEE06A" w14:textId="0B977F76" w:rsidR="00D52509" w:rsidRPr="000D5AB3" w:rsidRDefault="009F40EE" w:rsidP="002D4BBF">
      <w:pPr>
        <w:tabs>
          <w:tab w:val="left" w:pos="-2700"/>
          <w:tab w:val="left" w:pos="-2160"/>
          <w:tab w:val="left" w:pos="-1980"/>
        </w:tabs>
        <w:autoSpaceDN w:val="0"/>
        <w:spacing w:after="0" w:line="360" w:lineRule="auto"/>
        <w:ind w:firstLine="567"/>
        <w:jc w:val="both"/>
        <w:rPr>
          <w:rFonts w:ascii="Times New Roman" w:eastAsia="Times New Roman" w:hAnsi="Times New Roman" w:cs="Times New Roman"/>
          <w:sz w:val="28"/>
          <w:szCs w:val="28"/>
          <w:lang w:val="uk-UA"/>
        </w:rPr>
      </w:pPr>
      <w:r w:rsidRPr="000D5AB3">
        <w:rPr>
          <w:rFonts w:ascii="Times New Roman" w:eastAsia="Times New Roman" w:hAnsi="Times New Roman" w:cs="Times New Roman"/>
          <w:sz w:val="28"/>
          <w:szCs w:val="28"/>
          <w:lang w:val="uk-UA"/>
        </w:rPr>
        <w:t>- у навчальному процесі –</w:t>
      </w:r>
      <w:r w:rsidR="000D5AB3">
        <w:rPr>
          <w:rFonts w:ascii="Times New Roman" w:eastAsia="Times New Roman" w:hAnsi="Times New Roman" w:cs="Times New Roman"/>
          <w:sz w:val="28"/>
          <w:szCs w:val="28"/>
          <w:lang w:val="uk-UA"/>
        </w:rPr>
        <w:t xml:space="preserve"> </w:t>
      </w:r>
      <w:r w:rsidRPr="000D5AB3">
        <w:rPr>
          <w:rFonts w:ascii="Times New Roman" w:eastAsia="Times New Roman" w:hAnsi="Times New Roman" w:cs="Times New Roman"/>
          <w:sz w:val="28"/>
          <w:szCs w:val="28"/>
          <w:lang w:val="uk-UA"/>
        </w:rPr>
        <w:t xml:space="preserve">під час вивчення курсу </w:t>
      </w:r>
      <w:r w:rsidR="000D5AB3" w:rsidRPr="000D5AB3">
        <w:rPr>
          <w:rFonts w:ascii="Times New Roman" w:eastAsia="Times New Roman" w:hAnsi="Times New Roman" w:cs="Times New Roman"/>
          <w:sz w:val="28"/>
          <w:szCs w:val="28"/>
          <w:lang w:val="uk-UA"/>
        </w:rPr>
        <w:t xml:space="preserve">медичного </w:t>
      </w:r>
      <w:r w:rsidRPr="000D5AB3">
        <w:rPr>
          <w:rFonts w:ascii="Times New Roman" w:eastAsia="Times New Roman" w:hAnsi="Times New Roman" w:cs="Times New Roman"/>
          <w:sz w:val="28"/>
          <w:szCs w:val="28"/>
          <w:lang w:val="uk-UA"/>
        </w:rPr>
        <w:t>права.</w:t>
      </w:r>
    </w:p>
    <w:p w14:paraId="1227A175" w14:textId="198AF198" w:rsidR="00570538" w:rsidRPr="000D5AB3" w:rsidRDefault="00570538" w:rsidP="002D4BBF">
      <w:pPr>
        <w:spacing w:after="0" w:line="360" w:lineRule="auto"/>
        <w:ind w:firstLine="709"/>
        <w:jc w:val="both"/>
        <w:rPr>
          <w:rFonts w:ascii="Times New Roman" w:hAnsi="Times New Roman" w:cs="Times New Roman"/>
          <w:sz w:val="28"/>
          <w:szCs w:val="28"/>
          <w:lang w:val="uk-UA"/>
        </w:rPr>
      </w:pPr>
      <w:r w:rsidRPr="000D5AB3">
        <w:rPr>
          <w:rFonts w:ascii="Times New Roman" w:eastAsia="MS Mincho" w:hAnsi="Times New Roman" w:cs="Times New Roman"/>
          <w:b/>
          <w:sz w:val="28"/>
          <w:szCs w:val="28"/>
          <w:lang w:val="uk-UA"/>
        </w:rPr>
        <w:t xml:space="preserve">Повнота викладу положень дисертації в опублікованих працях. </w:t>
      </w:r>
      <w:r w:rsidRPr="000D5AB3">
        <w:rPr>
          <w:rFonts w:ascii="Times New Roman" w:eastAsia="MS Mincho" w:hAnsi="Times New Roman" w:cs="Times New Roman"/>
          <w:sz w:val="28"/>
          <w:szCs w:val="28"/>
          <w:lang w:val="uk-UA"/>
        </w:rPr>
        <w:t>Основні результати дослідження викладено</w:t>
      </w:r>
      <w:r w:rsidR="00941928" w:rsidRPr="000D5AB3">
        <w:rPr>
          <w:rFonts w:ascii="Times New Roman" w:eastAsia="MS Mincho" w:hAnsi="Times New Roman" w:cs="Times New Roman"/>
          <w:sz w:val="28"/>
          <w:szCs w:val="28"/>
          <w:lang w:val="uk-UA"/>
        </w:rPr>
        <w:t xml:space="preserve"> </w:t>
      </w:r>
      <w:r w:rsidRPr="000D5AB3">
        <w:rPr>
          <w:rFonts w:ascii="Times New Roman" w:hAnsi="Times New Roman" w:cs="Times New Roman"/>
          <w:sz w:val="28"/>
          <w:szCs w:val="28"/>
          <w:lang w:val="uk-UA"/>
        </w:rPr>
        <w:t>у 14 наукових роботах:</w:t>
      </w:r>
      <w:r w:rsidR="00941928" w:rsidRPr="000D5AB3">
        <w:rPr>
          <w:rFonts w:ascii="Times New Roman" w:hAnsi="Times New Roman" w:cs="Times New Roman"/>
          <w:sz w:val="28"/>
          <w:szCs w:val="28"/>
          <w:lang w:val="uk-UA"/>
        </w:rPr>
        <w:t xml:space="preserve"> </w:t>
      </w:r>
      <w:r w:rsidRPr="000D5AB3">
        <w:rPr>
          <w:rFonts w:ascii="Times New Roman" w:hAnsi="Times New Roman" w:cs="Times New Roman"/>
          <w:sz w:val="28"/>
          <w:szCs w:val="28"/>
          <w:lang w:val="uk-UA"/>
        </w:rPr>
        <w:t>9 у наукових статтях, з них 7 – у фахових виданнях України, 2 – у зарубіжних виданнях, а також п’ятьох наукових повідомленнях на науково-практичних конференціях.</w:t>
      </w:r>
    </w:p>
    <w:p w14:paraId="1569D322" w14:textId="77777777" w:rsidR="00570538" w:rsidRPr="000D5AB3" w:rsidRDefault="00570538" w:rsidP="002D4BBF">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val="uk-UA"/>
        </w:rPr>
      </w:pPr>
      <w:r w:rsidRPr="000D5AB3">
        <w:rPr>
          <w:rFonts w:ascii="Times New Roman" w:eastAsia="MS Mincho" w:hAnsi="Times New Roman" w:cs="Times New Roman"/>
          <w:sz w:val="28"/>
          <w:szCs w:val="28"/>
          <w:lang w:val="uk-UA"/>
        </w:rPr>
        <w:t>Автореферат дисертації ідентичний за змістом основним положенням самої дисертації.</w:t>
      </w:r>
    </w:p>
    <w:p w14:paraId="17D579B9" w14:textId="13EE5E0C" w:rsidR="00570538" w:rsidRPr="000D5AB3" w:rsidRDefault="00570538" w:rsidP="002D4BBF">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val="uk-UA"/>
        </w:rPr>
      </w:pPr>
      <w:r w:rsidRPr="000D5AB3">
        <w:rPr>
          <w:rFonts w:ascii="Times New Roman" w:eastAsia="MS Mincho" w:hAnsi="Times New Roman" w:cs="Times New Roman"/>
          <w:sz w:val="28"/>
          <w:szCs w:val="28"/>
          <w:lang w:val="uk-UA"/>
        </w:rPr>
        <w:t xml:space="preserve">Вищевикладене дає підстави для висновку, що дисертація </w:t>
      </w:r>
      <w:proofErr w:type="spellStart"/>
      <w:r w:rsidRPr="000D5AB3">
        <w:rPr>
          <w:rFonts w:ascii="Times New Roman" w:eastAsia="MS Mincho" w:hAnsi="Times New Roman" w:cs="Times New Roman"/>
          <w:sz w:val="28"/>
          <w:szCs w:val="28"/>
          <w:lang w:val="uk-UA"/>
        </w:rPr>
        <w:t>Кашканової</w:t>
      </w:r>
      <w:proofErr w:type="spellEnd"/>
      <w:r w:rsidRPr="000D5AB3">
        <w:rPr>
          <w:rFonts w:ascii="Times New Roman" w:eastAsia="MS Mincho" w:hAnsi="Times New Roman" w:cs="Times New Roman"/>
          <w:sz w:val="28"/>
          <w:szCs w:val="28"/>
          <w:lang w:val="uk-UA"/>
        </w:rPr>
        <w:t xml:space="preserve"> Наталії Геннадіївни «</w:t>
      </w:r>
      <w:r w:rsidRPr="000D5AB3">
        <w:rPr>
          <w:rFonts w:ascii="Times New Roman" w:hAnsi="Times New Roman" w:cs="Times New Roman"/>
          <w:sz w:val="28"/>
          <w:szCs w:val="28"/>
          <w:lang w:val="uk-UA"/>
        </w:rPr>
        <w:t>Цивільно-правове застосування медико-біологічних експериментів на людях</w:t>
      </w:r>
      <w:r w:rsidRPr="000D5AB3">
        <w:rPr>
          <w:rFonts w:ascii="Times New Roman" w:eastAsia="MS Mincho" w:hAnsi="Times New Roman" w:cs="Times New Roman"/>
          <w:sz w:val="28"/>
          <w:szCs w:val="28"/>
          <w:lang w:val="uk-UA"/>
        </w:rPr>
        <w:t xml:space="preserve">» є завершеною науково-дослідною роботою, яка за своїм призначенням і змістом відповідає встановленим вимогам, що пред'являються до дисертацій на здобуття наукового ступеня кандидата юридичних наук за спеціальністю </w:t>
      </w:r>
      <w:r w:rsidRPr="000D5AB3">
        <w:rPr>
          <w:rFonts w:ascii="Times New Roman" w:hAnsi="Times New Roman" w:cs="Times New Roman"/>
          <w:sz w:val="28"/>
          <w:szCs w:val="28"/>
          <w:lang w:val="uk-UA"/>
        </w:rPr>
        <w:t>12.00.03 – цивільне право і цивільний процес; сімейне право; міжнародне приватне право</w:t>
      </w:r>
      <w:r w:rsidRPr="000D5AB3">
        <w:rPr>
          <w:rFonts w:ascii="Times New Roman" w:eastAsia="MS Mincho" w:hAnsi="Times New Roman" w:cs="Times New Roman"/>
          <w:sz w:val="28"/>
          <w:szCs w:val="28"/>
          <w:lang w:val="uk-UA"/>
        </w:rPr>
        <w:t>.</w:t>
      </w:r>
    </w:p>
    <w:p w14:paraId="30AD4098" w14:textId="2150F9FC" w:rsidR="00041CA7" w:rsidRPr="000D5AB3" w:rsidRDefault="00570538" w:rsidP="002D4BBF">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val="uk-UA"/>
        </w:rPr>
      </w:pPr>
      <w:r w:rsidRPr="000D5AB3">
        <w:rPr>
          <w:rFonts w:ascii="Times New Roman" w:eastAsia="MS Mincho" w:hAnsi="Times New Roman" w:cs="Times New Roman"/>
          <w:sz w:val="28"/>
          <w:szCs w:val="28"/>
          <w:lang w:val="uk-UA"/>
        </w:rPr>
        <w:t xml:space="preserve">Водночас слід звернути увагу на </w:t>
      </w:r>
      <w:r w:rsidRPr="000D5AB3">
        <w:rPr>
          <w:rFonts w:ascii="Times New Roman" w:eastAsia="MS Mincho" w:hAnsi="Times New Roman" w:cs="Times New Roman"/>
          <w:b/>
          <w:bCs/>
          <w:sz w:val="28"/>
          <w:szCs w:val="28"/>
          <w:lang w:val="uk-UA"/>
        </w:rPr>
        <w:t>дискусійні положення, неточності та упущення дослідження</w:t>
      </w:r>
      <w:r w:rsidRPr="000D5AB3">
        <w:rPr>
          <w:rFonts w:ascii="Times New Roman" w:eastAsia="MS Mincho" w:hAnsi="Times New Roman" w:cs="Times New Roman"/>
          <w:sz w:val="28"/>
          <w:szCs w:val="28"/>
          <w:lang w:val="uk-UA"/>
        </w:rPr>
        <w:t>, що свідчать про необхідність додаткової аргументації та/або спеціальних поясн</w:t>
      </w:r>
      <w:r w:rsidR="00041CA7" w:rsidRPr="000D5AB3">
        <w:rPr>
          <w:rFonts w:ascii="Times New Roman" w:eastAsia="MS Mincho" w:hAnsi="Times New Roman" w:cs="Times New Roman"/>
          <w:sz w:val="28"/>
          <w:szCs w:val="28"/>
          <w:lang w:val="uk-UA"/>
        </w:rPr>
        <w:t>ень під час прилюдного захисту.</w:t>
      </w:r>
    </w:p>
    <w:p w14:paraId="6BCAC7E2" w14:textId="4B2954F7" w:rsidR="00C2638D" w:rsidRPr="0061366D" w:rsidRDefault="0061366D" w:rsidP="002D4BBF">
      <w:pPr>
        <w:pStyle w:val="a7"/>
        <w:numPr>
          <w:ilvl w:val="0"/>
          <w:numId w:val="7"/>
        </w:numPr>
        <w:tabs>
          <w:tab w:val="left" w:pos="851"/>
        </w:tabs>
        <w:spacing w:after="0" w:line="360" w:lineRule="auto"/>
        <w:ind w:left="0" w:firstLine="567"/>
        <w:jc w:val="both"/>
        <w:rPr>
          <w:rFonts w:ascii="Times New Roman" w:hAnsi="Times New Roman" w:cs="Times New Roman"/>
          <w:sz w:val="28"/>
          <w:szCs w:val="28"/>
          <w:lang w:val="uk-UA"/>
        </w:rPr>
      </w:pPr>
      <w:r w:rsidRPr="0061366D">
        <w:rPr>
          <w:rFonts w:ascii="Times New Roman" w:hAnsi="Times New Roman" w:cs="Times New Roman"/>
          <w:sz w:val="28"/>
          <w:szCs w:val="28"/>
          <w:lang w:val="uk-UA"/>
        </w:rPr>
        <w:t xml:space="preserve">У авторському визначенні </w:t>
      </w:r>
      <w:r w:rsidR="00C2638D" w:rsidRPr="0061366D">
        <w:rPr>
          <w:rFonts w:ascii="Times New Roman" w:hAnsi="Times New Roman" w:cs="Times New Roman"/>
          <w:sz w:val="28"/>
          <w:szCs w:val="28"/>
          <w:lang w:val="uk-UA"/>
        </w:rPr>
        <w:t>дослідника у медико-біологічному експерименті, яке пропонує</w:t>
      </w:r>
      <w:r w:rsidRPr="0061366D">
        <w:rPr>
          <w:rFonts w:ascii="Times New Roman" w:hAnsi="Times New Roman" w:cs="Times New Roman"/>
          <w:sz w:val="28"/>
          <w:szCs w:val="28"/>
          <w:lang w:val="uk-UA"/>
        </w:rPr>
        <w:t>ться</w:t>
      </w:r>
      <w:r w:rsidR="00C2638D" w:rsidRPr="0061366D">
        <w:rPr>
          <w:rFonts w:ascii="Times New Roman" w:hAnsi="Times New Roman" w:cs="Times New Roman"/>
          <w:sz w:val="28"/>
          <w:szCs w:val="28"/>
          <w:lang w:val="uk-UA"/>
        </w:rPr>
        <w:t xml:space="preserve"> ввести до Закону України «Основи законодавства України про охорону здоров’я»</w:t>
      </w:r>
      <w:r w:rsidRPr="0061366D">
        <w:rPr>
          <w:rFonts w:ascii="Times New Roman" w:hAnsi="Times New Roman" w:cs="Times New Roman"/>
          <w:sz w:val="28"/>
          <w:szCs w:val="28"/>
          <w:lang w:val="uk-UA"/>
        </w:rPr>
        <w:t xml:space="preserve">, дисертантка дійшла висновку, що до </w:t>
      </w:r>
      <w:r w:rsidRPr="0061366D">
        <w:rPr>
          <w:rFonts w:ascii="Times New Roman" w:eastAsia="MS Mincho" w:hAnsi="Times New Roman" w:cs="Times New Roman"/>
          <w:color w:val="000000"/>
          <w:sz w:val="28"/>
          <w:szCs w:val="28"/>
          <w:lang w:val="uk-UA"/>
        </w:rPr>
        <w:t xml:space="preserve">кола суб’єктів-дослідників при застосуванні медико-біологічного експерименту слід відносити і </w:t>
      </w:r>
      <w:r w:rsidR="00C2638D" w:rsidRPr="0061366D">
        <w:rPr>
          <w:rFonts w:ascii="Times New Roman" w:hAnsi="Times New Roman" w:cs="Times New Roman"/>
          <w:sz w:val="28"/>
          <w:szCs w:val="28"/>
          <w:lang w:val="uk-UA"/>
        </w:rPr>
        <w:t xml:space="preserve">заклади охорони здоров’я, </w:t>
      </w:r>
      <w:r w:rsidRPr="0061366D">
        <w:rPr>
          <w:rFonts w:ascii="Times New Roman" w:hAnsi="Times New Roman" w:cs="Times New Roman"/>
          <w:sz w:val="28"/>
          <w:szCs w:val="28"/>
          <w:lang w:val="uk-UA"/>
        </w:rPr>
        <w:t xml:space="preserve">і </w:t>
      </w:r>
      <w:r w:rsidR="00C2638D" w:rsidRPr="0061366D">
        <w:rPr>
          <w:rFonts w:ascii="Times New Roman" w:hAnsi="Times New Roman" w:cs="Times New Roman"/>
          <w:sz w:val="28"/>
          <w:szCs w:val="28"/>
          <w:lang w:val="uk-UA"/>
        </w:rPr>
        <w:t>лікарі</w:t>
      </w:r>
      <w:r w:rsidRPr="0061366D">
        <w:rPr>
          <w:rFonts w:ascii="Times New Roman" w:hAnsi="Times New Roman" w:cs="Times New Roman"/>
          <w:sz w:val="28"/>
          <w:szCs w:val="28"/>
          <w:lang w:val="uk-UA"/>
        </w:rPr>
        <w:t>в</w:t>
      </w:r>
      <w:r w:rsidR="00C2638D" w:rsidRPr="0061366D">
        <w:rPr>
          <w:rFonts w:ascii="Times New Roman" w:hAnsi="Times New Roman" w:cs="Times New Roman"/>
          <w:sz w:val="28"/>
          <w:szCs w:val="28"/>
          <w:lang w:val="uk-UA"/>
        </w:rPr>
        <w:t xml:space="preserve">, які безпосередньо здійснюють </w:t>
      </w:r>
      <w:proofErr w:type="spellStart"/>
      <w:r w:rsidR="00C2638D" w:rsidRPr="0061366D">
        <w:rPr>
          <w:rFonts w:ascii="Times New Roman" w:hAnsi="Times New Roman" w:cs="Times New Roman"/>
          <w:sz w:val="28"/>
          <w:szCs w:val="28"/>
          <w:lang w:val="uk-UA"/>
        </w:rPr>
        <w:t>медико-біоло</w:t>
      </w:r>
      <w:r w:rsidRPr="0061366D">
        <w:rPr>
          <w:rFonts w:ascii="Times New Roman" w:hAnsi="Times New Roman" w:cs="Times New Roman"/>
          <w:sz w:val="28"/>
          <w:szCs w:val="28"/>
          <w:lang w:val="uk-UA"/>
        </w:rPr>
        <w:t>гічний</w:t>
      </w:r>
      <w:proofErr w:type="spellEnd"/>
      <w:r w:rsidRPr="0061366D">
        <w:rPr>
          <w:rFonts w:ascii="Times New Roman" w:hAnsi="Times New Roman" w:cs="Times New Roman"/>
          <w:sz w:val="28"/>
          <w:szCs w:val="28"/>
          <w:lang w:val="uk-UA"/>
        </w:rPr>
        <w:t xml:space="preserve"> експеримент</w:t>
      </w:r>
      <w:r w:rsidR="00C2638D" w:rsidRPr="0061366D">
        <w:rPr>
          <w:rFonts w:ascii="Times New Roman" w:hAnsi="Times New Roman" w:cs="Times New Roman"/>
          <w:sz w:val="28"/>
          <w:szCs w:val="28"/>
          <w:lang w:val="uk-UA"/>
        </w:rPr>
        <w:t>.</w:t>
      </w:r>
    </w:p>
    <w:p w14:paraId="2226DD0D" w14:textId="0F5F42B4" w:rsidR="00C2638D" w:rsidRDefault="00C2638D" w:rsidP="002D4BBF">
      <w:pPr>
        <w:pStyle w:val="a7"/>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Разом з тим, із дисертації не вбачається в чому полягає практична необхідність об’єднання кількох суб’єктів одн</w:t>
      </w:r>
      <w:r w:rsidR="0061366D">
        <w:rPr>
          <w:rFonts w:ascii="Times New Roman" w:hAnsi="Times New Roman" w:cs="Times New Roman"/>
          <w:sz w:val="28"/>
          <w:szCs w:val="28"/>
          <w:lang w:val="uk-UA"/>
        </w:rPr>
        <w:t>им поняттям</w:t>
      </w:r>
      <w:r w:rsidRPr="000D5AB3">
        <w:rPr>
          <w:rFonts w:ascii="Times New Roman" w:hAnsi="Times New Roman" w:cs="Times New Roman"/>
          <w:sz w:val="28"/>
          <w:szCs w:val="28"/>
          <w:lang w:val="uk-UA"/>
        </w:rPr>
        <w:t>, які мають не тільки схожі, але і відмінні права та обов’язки. Наприклад, відповідальність за шкоду, заподіяну життю і здоров’я піддослідного</w:t>
      </w:r>
      <w:r w:rsidR="0061366D">
        <w:rPr>
          <w:rFonts w:ascii="Times New Roman" w:hAnsi="Times New Roman" w:cs="Times New Roman"/>
          <w:sz w:val="28"/>
          <w:szCs w:val="28"/>
          <w:lang w:val="uk-UA"/>
        </w:rPr>
        <w:t>,</w:t>
      </w:r>
      <w:r w:rsidRPr="000D5AB3">
        <w:rPr>
          <w:rFonts w:ascii="Times New Roman" w:hAnsi="Times New Roman" w:cs="Times New Roman"/>
          <w:sz w:val="28"/>
          <w:szCs w:val="28"/>
          <w:lang w:val="uk-UA"/>
        </w:rPr>
        <w:t xml:space="preserve"> </w:t>
      </w:r>
      <w:r w:rsidR="0061366D">
        <w:rPr>
          <w:rFonts w:ascii="Times New Roman" w:hAnsi="Times New Roman" w:cs="Times New Roman"/>
          <w:sz w:val="28"/>
          <w:szCs w:val="28"/>
          <w:lang w:val="uk-UA"/>
        </w:rPr>
        <w:t xml:space="preserve">за загальним правилом </w:t>
      </w:r>
      <w:r w:rsidRPr="000D5AB3">
        <w:rPr>
          <w:rFonts w:ascii="Times New Roman" w:hAnsi="Times New Roman" w:cs="Times New Roman"/>
          <w:sz w:val="28"/>
          <w:szCs w:val="28"/>
          <w:lang w:val="uk-UA"/>
        </w:rPr>
        <w:lastRenderedPageBreak/>
        <w:t>покладатиметься на заклад охорони здоров’я</w:t>
      </w:r>
      <w:r w:rsidR="0061366D">
        <w:rPr>
          <w:rFonts w:ascii="Times New Roman" w:hAnsi="Times New Roman" w:cs="Times New Roman"/>
          <w:sz w:val="28"/>
          <w:szCs w:val="28"/>
          <w:lang w:val="uk-UA"/>
        </w:rPr>
        <w:t xml:space="preserve"> як роботодавця</w:t>
      </w:r>
      <w:r w:rsidRPr="000D5AB3">
        <w:rPr>
          <w:rFonts w:ascii="Times New Roman" w:hAnsi="Times New Roman" w:cs="Times New Roman"/>
          <w:sz w:val="28"/>
          <w:szCs w:val="28"/>
          <w:lang w:val="uk-UA"/>
        </w:rPr>
        <w:t xml:space="preserve">; належність права на результати експерименту може визначатись договором між закладом охорони здоров’я та лікарем; обов’язок дотримання норм Етичного кодексу лікаря України, який </w:t>
      </w:r>
      <w:r w:rsidR="0061366D">
        <w:rPr>
          <w:rFonts w:ascii="Times New Roman" w:hAnsi="Times New Roman" w:cs="Times New Roman"/>
          <w:sz w:val="28"/>
          <w:szCs w:val="28"/>
          <w:lang w:val="uk-UA"/>
        </w:rPr>
        <w:t xml:space="preserve">автор </w:t>
      </w:r>
      <w:r w:rsidRPr="000D5AB3">
        <w:rPr>
          <w:rFonts w:ascii="Times New Roman" w:hAnsi="Times New Roman" w:cs="Times New Roman"/>
          <w:sz w:val="28"/>
          <w:szCs w:val="28"/>
          <w:lang w:val="uk-UA"/>
        </w:rPr>
        <w:t>пропонує</w:t>
      </w:r>
      <w:r w:rsidR="0061366D">
        <w:rPr>
          <w:rFonts w:ascii="Times New Roman" w:hAnsi="Times New Roman" w:cs="Times New Roman"/>
          <w:sz w:val="28"/>
          <w:szCs w:val="28"/>
          <w:lang w:val="uk-UA"/>
        </w:rPr>
        <w:t xml:space="preserve"> </w:t>
      </w:r>
      <w:r w:rsidRPr="000D5AB3">
        <w:rPr>
          <w:rFonts w:ascii="Times New Roman" w:hAnsi="Times New Roman" w:cs="Times New Roman"/>
          <w:sz w:val="28"/>
          <w:szCs w:val="28"/>
          <w:lang w:val="uk-UA"/>
        </w:rPr>
        <w:t>запровадити</w:t>
      </w:r>
      <w:r w:rsidR="0061366D">
        <w:rPr>
          <w:rFonts w:ascii="Times New Roman" w:hAnsi="Times New Roman" w:cs="Times New Roman"/>
          <w:sz w:val="28"/>
          <w:szCs w:val="28"/>
          <w:lang w:val="uk-UA"/>
        </w:rPr>
        <w:t xml:space="preserve"> на законодавчому рівні</w:t>
      </w:r>
      <w:r w:rsidRPr="000D5AB3">
        <w:rPr>
          <w:rFonts w:ascii="Times New Roman" w:hAnsi="Times New Roman" w:cs="Times New Roman"/>
          <w:sz w:val="28"/>
          <w:szCs w:val="28"/>
          <w:lang w:val="uk-UA"/>
        </w:rPr>
        <w:t xml:space="preserve">, може бути покладено </w:t>
      </w:r>
      <w:r w:rsidR="0061366D">
        <w:rPr>
          <w:rFonts w:ascii="Times New Roman" w:hAnsi="Times New Roman" w:cs="Times New Roman"/>
          <w:sz w:val="28"/>
          <w:szCs w:val="28"/>
          <w:lang w:val="uk-UA"/>
        </w:rPr>
        <w:t xml:space="preserve">саме </w:t>
      </w:r>
      <w:r w:rsidRPr="000D5AB3">
        <w:rPr>
          <w:rFonts w:ascii="Times New Roman" w:hAnsi="Times New Roman" w:cs="Times New Roman"/>
          <w:sz w:val="28"/>
          <w:szCs w:val="28"/>
          <w:lang w:val="uk-UA"/>
        </w:rPr>
        <w:t>на лікаря, а не на заклад охорони здоров’я.</w:t>
      </w:r>
    </w:p>
    <w:p w14:paraId="5584450A" w14:textId="0C3301DF" w:rsidR="00BA58A6" w:rsidRPr="000D5AB3" w:rsidRDefault="00BA58A6" w:rsidP="00BA58A6">
      <w:pPr>
        <w:pStyle w:val="a7"/>
        <w:tabs>
          <w:tab w:val="left" w:pos="851"/>
        </w:tabs>
        <w:spacing w:after="0" w:line="360" w:lineRule="auto"/>
        <w:ind w:left="0" w:firstLine="567"/>
        <w:jc w:val="both"/>
        <w:rPr>
          <w:rFonts w:ascii="Times New Roman" w:hAnsi="Times New Roman" w:cs="Times New Roman"/>
          <w:sz w:val="28"/>
          <w:szCs w:val="28"/>
          <w:lang w:val="uk-UA"/>
        </w:rPr>
      </w:pPr>
      <w:r w:rsidRPr="0061366D">
        <w:rPr>
          <w:rFonts w:ascii="Times New Roman" w:hAnsi="Times New Roman" w:cs="Times New Roman"/>
          <w:sz w:val="28"/>
          <w:szCs w:val="28"/>
          <w:lang w:val="uk-UA"/>
        </w:rPr>
        <w:t>На сьогодні вказане поняття визначене у Порядку проведення</w:t>
      </w:r>
      <w:r w:rsidRPr="000D5AB3">
        <w:rPr>
          <w:rFonts w:ascii="Times New Roman" w:hAnsi="Times New Roman" w:cs="Times New Roman"/>
          <w:sz w:val="28"/>
          <w:szCs w:val="28"/>
          <w:lang w:val="uk-UA"/>
        </w:rPr>
        <w:t xml:space="preserve"> клінічних випробувань лікарських засобів та експертизи матеріалів клінічних випробувань, затвердженому Наказом Міністерства охорони здоров’я України від 23.09.2009р. № 690 (у редакції наказу Міністерства охорони здоров’я України від 12.07.2012р. № 523), зареєстрованого в Міністерстві юстиції України 29.10.2009р. за № 1010/17026, згідно з п. 2.1 якого дослідник</w:t>
      </w:r>
      <w:r>
        <w:rPr>
          <w:rFonts w:ascii="Times New Roman" w:hAnsi="Times New Roman" w:cs="Times New Roman"/>
          <w:sz w:val="28"/>
          <w:szCs w:val="28"/>
          <w:lang w:val="uk-UA"/>
        </w:rPr>
        <w:t xml:space="preserve">ом визнається саме </w:t>
      </w:r>
      <w:r w:rsidRPr="000D5AB3">
        <w:rPr>
          <w:rFonts w:ascii="Times New Roman" w:hAnsi="Times New Roman" w:cs="Times New Roman"/>
          <w:sz w:val="28"/>
          <w:szCs w:val="28"/>
          <w:lang w:val="uk-UA"/>
        </w:rPr>
        <w:t>лікар, який має достатню професійну підготовку та досвід лікування пацієнтів, знає правила належної клінічної практики та відповідні нормативно-правові акти.</w:t>
      </w:r>
    </w:p>
    <w:p w14:paraId="548EB5DA" w14:textId="32A42543" w:rsidR="0061366D" w:rsidRPr="000D5AB3" w:rsidRDefault="0061366D" w:rsidP="002D4BBF">
      <w:pPr>
        <w:pStyle w:val="a7"/>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чи не призведе поєднання у одному понятті двох суб’єктів із відмінними правовими статусами до плутанини на практиці?</w:t>
      </w:r>
    </w:p>
    <w:p w14:paraId="6D2B9EA9" w14:textId="26799F13" w:rsidR="00C2638D" w:rsidRPr="000D5AB3" w:rsidRDefault="00C2638D" w:rsidP="002D4BBF">
      <w:pPr>
        <w:pStyle w:val="a7"/>
        <w:numPr>
          <w:ilvl w:val="0"/>
          <w:numId w:val="7"/>
        </w:numPr>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Автор вважає за доцільне з метою посилення гарантій соціально-економічного та правового захисту піддослідного, впровадити за рахунок дослідника обов’язкове страхування життя та здоров’я піддослідного на час проведення медико-біологічного експерименту, а також обов’язкове страхування цивільної відповідальності дослідників у медико-біологічному експерименті. З цією метою пропонується встановити </w:t>
      </w:r>
      <w:r w:rsidR="0061366D">
        <w:rPr>
          <w:rFonts w:ascii="Times New Roman" w:hAnsi="Times New Roman" w:cs="Times New Roman"/>
          <w:sz w:val="28"/>
          <w:szCs w:val="28"/>
          <w:lang w:val="uk-UA"/>
        </w:rPr>
        <w:t xml:space="preserve">відповідну </w:t>
      </w:r>
      <w:r w:rsidRPr="000D5AB3">
        <w:rPr>
          <w:rFonts w:ascii="Times New Roman" w:hAnsi="Times New Roman" w:cs="Times New Roman"/>
          <w:sz w:val="28"/>
          <w:szCs w:val="28"/>
          <w:lang w:val="uk-UA"/>
        </w:rPr>
        <w:t>істотн</w:t>
      </w:r>
      <w:r w:rsidR="0061366D">
        <w:rPr>
          <w:rFonts w:ascii="Times New Roman" w:hAnsi="Times New Roman" w:cs="Times New Roman"/>
          <w:sz w:val="28"/>
          <w:szCs w:val="28"/>
          <w:lang w:val="uk-UA"/>
        </w:rPr>
        <w:t>у умову</w:t>
      </w:r>
      <w:r w:rsidRPr="000D5AB3">
        <w:rPr>
          <w:rFonts w:ascii="Times New Roman" w:hAnsi="Times New Roman" w:cs="Times New Roman"/>
          <w:sz w:val="28"/>
          <w:szCs w:val="28"/>
          <w:lang w:val="uk-UA"/>
        </w:rPr>
        <w:t xml:space="preserve"> договору про застосування медико-біологічного експерименту на людях </w:t>
      </w:r>
      <w:r w:rsidR="0061366D">
        <w:rPr>
          <w:rFonts w:ascii="Times New Roman" w:hAnsi="Times New Roman" w:cs="Times New Roman"/>
          <w:sz w:val="28"/>
          <w:szCs w:val="28"/>
          <w:lang w:val="uk-UA"/>
        </w:rPr>
        <w:t>шляхом внесення змін</w:t>
      </w:r>
      <w:r w:rsidRPr="000D5AB3">
        <w:rPr>
          <w:rFonts w:ascii="Times New Roman" w:hAnsi="Times New Roman" w:cs="Times New Roman"/>
          <w:sz w:val="28"/>
          <w:szCs w:val="28"/>
          <w:lang w:val="uk-UA"/>
        </w:rPr>
        <w:t xml:space="preserve"> до Закону України «Основи законодавства України про охорону здоров’я» (с. 178</w:t>
      </w:r>
      <w:r w:rsidR="00535178">
        <w:rPr>
          <w:rFonts w:ascii="Times New Roman" w:hAnsi="Times New Roman" w:cs="Times New Roman"/>
          <w:sz w:val="28"/>
          <w:szCs w:val="28"/>
          <w:lang w:val="uk-UA"/>
        </w:rPr>
        <w:t xml:space="preserve"> дисертації </w:t>
      </w:r>
      <w:r w:rsidRPr="000D5AB3">
        <w:rPr>
          <w:rFonts w:ascii="Times New Roman" w:hAnsi="Times New Roman" w:cs="Times New Roman"/>
          <w:sz w:val="28"/>
          <w:szCs w:val="28"/>
          <w:lang w:val="uk-UA"/>
        </w:rPr>
        <w:t xml:space="preserve">). </w:t>
      </w:r>
    </w:p>
    <w:p w14:paraId="3D72A43E" w14:textId="5A6E9E8E" w:rsidR="00C2638D" w:rsidRPr="000D5AB3" w:rsidRDefault="0061366D" w:rsidP="002D4BBF">
      <w:pPr>
        <w:pStyle w:val="a7"/>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Проте</w:t>
      </w:r>
      <w:r w:rsidR="00C2638D" w:rsidRPr="000D5AB3">
        <w:rPr>
          <w:rFonts w:ascii="Times New Roman" w:hAnsi="Times New Roman" w:cs="Times New Roman"/>
          <w:sz w:val="28"/>
          <w:szCs w:val="28"/>
          <w:lang w:val="uk-UA"/>
        </w:rPr>
        <w:t xml:space="preserve"> виходячи із суті договору про застосування медико-біологічного експерименту на людях внаслідок його невиконання шкода піддослідному може бути завдана насамперед у вигляді шкоди </w:t>
      </w:r>
      <w:r>
        <w:rPr>
          <w:rFonts w:ascii="Times New Roman" w:hAnsi="Times New Roman" w:cs="Times New Roman"/>
          <w:sz w:val="28"/>
          <w:szCs w:val="28"/>
          <w:lang w:val="uk-UA"/>
        </w:rPr>
        <w:t xml:space="preserve">його </w:t>
      </w:r>
      <w:r w:rsidR="00C2638D" w:rsidRPr="000D5AB3">
        <w:rPr>
          <w:rFonts w:ascii="Times New Roman" w:hAnsi="Times New Roman" w:cs="Times New Roman"/>
          <w:sz w:val="28"/>
          <w:szCs w:val="28"/>
          <w:lang w:val="uk-UA"/>
        </w:rPr>
        <w:t xml:space="preserve">здоров’ю та/або життю. </w:t>
      </w:r>
    </w:p>
    <w:p w14:paraId="7213B91C" w14:textId="629D6552" w:rsidR="00C2638D" w:rsidRPr="000D5AB3" w:rsidRDefault="00C2638D" w:rsidP="002D4BBF">
      <w:pPr>
        <w:pStyle w:val="a7"/>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Тому за умови внесення відповідних змін на дослідника буде покладено обов’язок здійснити фактично подвійне страхування життя та здоров’я </w:t>
      </w:r>
      <w:r w:rsidRPr="000D5AB3">
        <w:rPr>
          <w:rFonts w:ascii="Times New Roman" w:hAnsi="Times New Roman" w:cs="Times New Roman"/>
          <w:sz w:val="28"/>
          <w:szCs w:val="28"/>
          <w:lang w:val="uk-UA"/>
        </w:rPr>
        <w:lastRenderedPageBreak/>
        <w:t>піддослідного, оскільки останній зможе одержати відшкодування за рахунок як першого, так і другого</w:t>
      </w:r>
      <w:r w:rsidR="0061366D">
        <w:rPr>
          <w:rFonts w:ascii="Times New Roman" w:hAnsi="Times New Roman" w:cs="Times New Roman"/>
          <w:sz w:val="28"/>
          <w:szCs w:val="28"/>
          <w:lang w:val="uk-UA"/>
        </w:rPr>
        <w:t xml:space="preserve"> </w:t>
      </w:r>
      <w:r w:rsidRPr="000D5AB3">
        <w:rPr>
          <w:rFonts w:ascii="Times New Roman" w:hAnsi="Times New Roman" w:cs="Times New Roman"/>
          <w:sz w:val="28"/>
          <w:szCs w:val="28"/>
          <w:lang w:val="uk-UA"/>
        </w:rPr>
        <w:t xml:space="preserve">договору </w:t>
      </w:r>
      <w:r w:rsidR="0061366D">
        <w:rPr>
          <w:rFonts w:ascii="Times New Roman" w:hAnsi="Times New Roman" w:cs="Times New Roman"/>
          <w:sz w:val="28"/>
          <w:szCs w:val="28"/>
          <w:lang w:val="uk-UA"/>
        </w:rPr>
        <w:t>страхування.</w:t>
      </w:r>
    </w:p>
    <w:p w14:paraId="239019CD" w14:textId="2DD860B4" w:rsidR="00C2638D" w:rsidRPr="000D5AB3" w:rsidRDefault="00535178" w:rsidP="002D4BBF">
      <w:pPr>
        <w:pStyle w:val="a7"/>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Причини необхідності </w:t>
      </w:r>
      <w:r w:rsidR="00C2638D" w:rsidRPr="000D5AB3">
        <w:rPr>
          <w:rFonts w:ascii="Times New Roman" w:hAnsi="Times New Roman" w:cs="Times New Roman"/>
          <w:sz w:val="28"/>
          <w:szCs w:val="28"/>
          <w:lang w:val="uk-UA"/>
        </w:rPr>
        <w:t xml:space="preserve">такого «подвійного страхування» на користь піддослідного </w:t>
      </w:r>
      <w:r>
        <w:rPr>
          <w:rFonts w:ascii="Times New Roman" w:hAnsi="Times New Roman" w:cs="Times New Roman"/>
          <w:sz w:val="28"/>
          <w:szCs w:val="28"/>
          <w:lang w:val="uk-UA"/>
        </w:rPr>
        <w:t>не відображені у дисертації та потребують</w:t>
      </w:r>
      <w:r w:rsidR="00C2638D" w:rsidRPr="000D5AB3">
        <w:rPr>
          <w:rFonts w:ascii="Times New Roman" w:hAnsi="Times New Roman" w:cs="Times New Roman"/>
          <w:sz w:val="28"/>
          <w:szCs w:val="28"/>
          <w:lang w:val="uk-UA"/>
        </w:rPr>
        <w:t xml:space="preserve"> додаткового </w:t>
      </w:r>
      <w:r>
        <w:rPr>
          <w:rFonts w:ascii="Times New Roman" w:hAnsi="Times New Roman" w:cs="Times New Roman"/>
          <w:sz w:val="28"/>
          <w:szCs w:val="28"/>
          <w:lang w:val="uk-UA"/>
        </w:rPr>
        <w:t>пояснення</w:t>
      </w:r>
      <w:r w:rsidR="00C2638D" w:rsidRPr="000D5AB3">
        <w:rPr>
          <w:rFonts w:ascii="Times New Roman" w:hAnsi="Times New Roman" w:cs="Times New Roman"/>
          <w:sz w:val="28"/>
          <w:szCs w:val="28"/>
          <w:lang w:val="uk-UA"/>
        </w:rPr>
        <w:t>.</w:t>
      </w:r>
    </w:p>
    <w:p w14:paraId="6606872F" w14:textId="4C24450B" w:rsidR="00C2638D" w:rsidRPr="000D5AB3" w:rsidRDefault="00C2638D" w:rsidP="00535178">
      <w:pPr>
        <w:pStyle w:val="a7"/>
        <w:numPr>
          <w:ilvl w:val="0"/>
          <w:numId w:val="7"/>
        </w:numPr>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На с. 135</w:t>
      </w:r>
      <w:r w:rsidR="00941928" w:rsidRPr="000D5AB3">
        <w:rPr>
          <w:rFonts w:ascii="Times New Roman" w:hAnsi="Times New Roman" w:cs="Times New Roman"/>
          <w:sz w:val="28"/>
          <w:szCs w:val="28"/>
          <w:lang w:val="uk-UA"/>
        </w:rPr>
        <w:t xml:space="preserve"> </w:t>
      </w:r>
      <w:r w:rsidR="00535178">
        <w:rPr>
          <w:rFonts w:ascii="Times New Roman" w:hAnsi="Times New Roman" w:cs="Times New Roman"/>
          <w:sz w:val="28"/>
          <w:szCs w:val="28"/>
          <w:lang w:val="uk-UA"/>
        </w:rPr>
        <w:t xml:space="preserve">дисертації </w:t>
      </w:r>
      <w:r w:rsidRPr="000D5AB3">
        <w:rPr>
          <w:rFonts w:ascii="Times New Roman" w:hAnsi="Times New Roman" w:cs="Times New Roman"/>
          <w:sz w:val="28"/>
          <w:szCs w:val="28"/>
          <w:lang w:val="uk-UA"/>
        </w:rPr>
        <w:t>автор вказує, що договір про застосування медико-біологічного експерименту на людях може бути як оплатним, так і безоплатним, що може визначатися за бажанням суб’єктів такого експерименту.</w:t>
      </w:r>
      <w:r w:rsidR="00535178">
        <w:rPr>
          <w:rFonts w:ascii="Times New Roman" w:hAnsi="Times New Roman" w:cs="Times New Roman"/>
          <w:sz w:val="28"/>
          <w:szCs w:val="28"/>
          <w:lang w:val="uk-UA"/>
        </w:rPr>
        <w:t xml:space="preserve"> П</w:t>
      </w:r>
      <w:r w:rsidRPr="000D5AB3">
        <w:rPr>
          <w:rFonts w:ascii="Times New Roman" w:hAnsi="Times New Roman" w:cs="Times New Roman"/>
          <w:sz w:val="28"/>
          <w:szCs w:val="28"/>
          <w:lang w:val="uk-UA"/>
        </w:rPr>
        <w:t>ід винагородою у контексті</w:t>
      </w:r>
      <w:r w:rsidR="00941928" w:rsidRPr="000D5AB3">
        <w:rPr>
          <w:rFonts w:ascii="Times New Roman" w:hAnsi="Times New Roman" w:cs="Times New Roman"/>
          <w:sz w:val="28"/>
          <w:szCs w:val="28"/>
          <w:lang w:val="uk-UA"/>
        </w:rPr>
        <w:t xml:space="preserve"> </w:t>
      </w:r>
      <w:r w:rsidRPr="000D5AB3">
        <w:rPr>
          <w:rFonts w:ascii="Times New Roman" w:hAnsi="Times New Roman" w:cs="Times New Roman"/>
          <w:sz w:val="28"/>
          <w:szCs w:val="28"/>
          <w:lang w:val="uk-UA"/>
        </w:rPr>
        <w:t>медико-біологічного експерименту</w:t>
      </w:r>
      <w:r w:rsidR="00535178">
        <w:rPr>
          <w:rFonts w:ascii="Times New Roman" w:hAnsi="Times New Roman" w:cs="Times New Roman"/>
          <w:sz w:val="28"/>
          <w:szCs w:val="28"/>
          <w:lang w:val="uk-UA"/>
        </w:rPr>
        <w:t xml:space="preserve"> дисертантка розуміє будь-які майнові (отримання зиску</w:t>
      </w:r>
      <w:r w:rsidRPr="000D5AB3">
        <w:rPr>
          <w:rFonts w:ascii="Times New Roman" w:hAnsi="Times New Roman" w:cs="Times New Roman"/>
          <w:sz w:val="28"/>
          <w:szCs w:val="28"/>
          <w:lang w:val="uk-UA"/>
        </w:rPr>
        <w:t>) та немайнові (фізичне здоров’я, покращення стану і т. ін.) блага. Разом з тим зазначається, що «отримання майнової вигоди від участі в медико-біологічному експерименті є часом прямою підставою для визнання його недійсним»</w:t>
      </w:r>
      <w:r w:rsidR="00535178">
        <w:rPr>
          <w:rFonts w:ascii="Times New Roman" w:hAnsi="Times New Roman" w:cs="Times New Roman"/>
          <w:sz w:val="28"/>
          <w:szCs w:val="28"/>
          <w:lang w:val="uk-UA"/>
        </w:rPr>
        <w:t xml:space="preserve"> (</w:t>
      </w:r>
      <w:r w:rsidR="00535178" w:rsidRPr="000D5AB3">
        <w:rPr>
          <w:rFonts w:ascii="Times New Roman" w:hAnsi="Times New Roman" w:cs="Times New Roman"/>
          <w:sz w:val="28"/>
          <w:szCs w:val="28"/>
          <w:lang w:val="uk-UA"/>
        </w:rPr>
        <w:t xml:space="preserve">с. 151 </w:t>
      </w:r>
      <w:r w:rsidR="00535178">
        <w:rPr>
          <w:rFonts w:ascii="Times New Roman" w:hAnsi="Times New Roman" w:cs="Times New Roman"/>
          <w:sz w:val="28"/>
          <w:szCs w:val="28"/>
          <w:lang w:val="uk-UA"/>
        </w:rPr>
        <w:t>дисертації).</w:t>
      </w:r>
    </w:p>
    <w:p w14:paraId="6AB9C64E" w14:textId="1DB287B1" w:rsidR="00535178" w:rsidRDefault="00535178" w:rsidP="002D4BBF">
      <w:pPr>
        <w:pStyle w:val="a7"/>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w:t>
      </w:r>
      <w:r w:rsidR="00C2638D" w:rsidRPr="000D5AB3">
        <w:rPr>
          <w:rFonts w:ascii="Times New Roman" w:hAnsi="Times New Roman" w:cs="Times New Roman"/>
          <w:sz w:val="28"/>
          <w:szCs w:val="28"/>
          <w:lang w:val="uk-UA"/>
        </w:rPr>
        <w:t xml:space="preserve"> піддослідним у медико-біологічному експерименті може бути </w:t>
      </w:r>
      <w:r>
        <w:rPr>
          <w:rFonts w:ascii="Times New Roman" w:hAnsi="Times New Roman" w:cs="Times New Roman"/>
          <w:sz w:val="28"/>
          <w:szCs w:val="28"/>
          <w:lang w:val="uk-UA"/>
        </w:rPr>
        <w:t xml:space="preserve">і </w:t>
      </w:r>
      <w:r w:rsidR="00C2638D" w:rsidRPr="000D5AB3">
        <w:rPr>
          <w:rFonts w:ascii="Times New Roman" w:hAnsi="Times New Roman" w:cs="Times New Roman"/>
          <w:sz w:val="28"/>
          <w:szCs w:val="28"/>
          <w:lang w:val="uk-UA"/>
        </w:rPr>
        <w:t xml:space="preserve">здорова людина, яка отримує фінансову винагороду за участь у експерименті, виникає питання, </w:t>
      </w:r>
      <w:r>
        <w:rPr>
          <w:rFonts w:ascii="Times New Roman" w:hAnsi="Times New Roman" w:cs="Times New Roman"/>
          <w:sz w:val="28"/>
          <w:szCs w:val="28"/>
          <w:lang w:val="uk-UA"/>
        </w:rPr>
        <w:t xml:space="preserve">чи можуть спричинити недійсність відповідного договору  факт </w:t>
      </w:r>
      <w:r w:rsidRPr="000D5AB3">
        <w:rPr>
          <w:rFonts w:ascii="Times New Roman" w:hAnsi="Times New Roman" w:cs="Times New Roman"/>
          <w:sz w:val="28"/>
          <w:szCs w:val="28"/>
          <w:lang w:val="uk-UA"/>
        </w:rPr>
        <w:t>отримання майнової вигоди</w:t>
      </w:r>
      <w:r>
        <w:rPr>
          <w:rFonts w:ascii="Times New Roman" w:hAnsi="Times New Roman" w:cs="Times New Roman"/>
          <w:sz w:val="28"/>
          <w:szCs w:val="28"/>
          <w:lang w:val="uk-UA"/>
        </w:rPr>
        <w:t xml:space="preserve"> </w:t>
      </w:r>
      <w:r w:rsidRPr="000D5AB3">
        <w:rPr>
          <w:rFonts w:ascii="Times New Roman" w:hAnsi="Times New Roman" w:cs="Times New Roman"/>
          <w:sz w:val="28"/>
          <w:szCs w:val="28"/>
          <w:lang w:val="uk-UA"/>
        </w:rPr>
        <w:t>від участі в медико-біологічному експерименті</w:t>
      </w:r>
      <w:r>
        <w:rPr>
          <w:rFonts w:ascii="Times New Roman" w:hAnsi="Times New Roman" w:cs="Times New Roman"/>
          <w:sz w:val="28"/>
          <w:szCs w:val="28"/>
          <w:lang w:val="uk-UA"/>
        </w:rPr>
        <w:t xml:space="preserve">, а якщо так, то за яких обставин. </w:t>
      </w:r>
    </w:p>
    <w:p w14:paraId="543098A2" w14:textId="61BC0E38" w:rsidR="00C2638D" w:rsidRPr="000D5AB3" w:rsidRDefault="00535178" w:rsidP="002D4BBF">
      <w:pPr>
        <w:pStyle w:val="a7"/>
        <w:numPr>
          <w:ilvl w:val="0"/>
          <w:numId w:val="7"/>
        </w:numPr>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 9 ст. </w:t>
      </w:r>
      <w:r w:rsidR="00C2638D" w:rsidRPr="000D5AB3">
        <w:rPr>
          <w:rFonts w:ascii="Times New Roman" w:hAnsi="Times New Roman" w:cs="Times New Roman"/>
          <w:sz w:val="28"/>
          <w:szCs w:val="28"/>
          <w:lang w:val="uk-UA"/>
        </w:rPr>
        <w:t xml:space="preserve">8 Закону України «Про лікарські засоби» піддослідний має право на зупинення проведення медико-біологічного експерименту чи окремого його етапу, зокрема, за власним бажанням. </w:t>
      </w:r>
    </w:p>
    <w:p w14:paraId="675C6BCC" w14:textId="067A6293" w:rsidR="00C2638D" w:rsidRPr="000D5AB3" w:rsidRDefault="00C2638D" w:rsidP="002D4BBF">
      <w:pPr>
        <w:tabs>
          <w:tab w:val="left" w:pos="851"/>
        </w:tabs>
        <w:spacing w:after="0" w:line="360" w:lineRule="auto"/>
        <w:ind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Разом з тим, на с. 159 </w:t>
      </w:r>
      <w:r w:rsidR="00535178">
        <w:rPr>
          <w:rFonts w:ascii="Times New Roman" w:hAnsi="Times New Roman" w:cs="Times New Roman"/>
          <w:sz w:val="28"/>
          <w:szCs w:val="28"/>
          <w:lang w:val="uk-UA"/>
        </w:rPr>
        <w:t xml:space="preserve">дисертації </w:t>
      </w:r>
      <w:r w:rsidRPr="000D5AB3">
        <w:rPr>
          <w:rFonts w:ascii="Times New Roman" w:hAnsi="Times New Roman" w:cs="Times New Roman"/>
          <w:sz w:val="28"/>
          <w:szCs w:val="28"/>
          <w:lang w:val="uk-UA"/>
        </w:rPr>
        <w:t>автор доходить висновку, що піддослідний може бути суб’єктом цивільно-правової відповідальності, що передбачена в договірному порядку, наприклад, «у випадку безпідставної відмови у продовженні проведення медико-біологічного експерименту, що призвело до заподіяння збитків досліднику».</w:t>
      </w:r>
    </w:p>
    <w:p w14:paraId="5FA04EFE" w14:textId="570683D4" w:rsidR="00C2638D" w:rsidRPr="000D5AB3" w:rsidRDefault="00535178" w:rsidP="00535178">
      <w:pPr>
        <w:pStyle w:val="a7"/>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підставою для цивільно-правової відповідальності є порушення обов’язку, а тому твердження про те, що </w:t>
      </w:r>
      <w:r w:rsidR="00C2638D" w:rsidRPr="000D5AB3">
        <w:rPr>
          <w:rFonts w:ascii="Times New Roman" w:hAnsi="Times New Roman" w:cs="Times New Roman"/>
          <w:sz w:val="28"/>
          <w:szCs w:val="28"/>
          <w:lang w:val="uk-UA"/>
        </w:rPr>
        <w:t xml:space="preserve">реалізація права на відмову від продовження експерименту за власним бажанням, передбаченого </w:t>
      </w:r>
      <w:r w:rsidR="00C2638D" w:rsidRPr="000D5AB3">
        <w:rPr>
          <w:rFonts w:ascii="Times New Roman" w:hAnsi="Times New Roman" w:cs="Times New Roman"/>
          <w:sz w:val="28"/>
          <w:szCs w:val="28"/>
          <w:lang w:val="uk-UA"/>
        </w:rPr>
        <w:lastRenderedPageBreak/>
        <w:t>імперативною нормою закону, може стати підставою для відпов</w:t>
      </w:r>
      <w:r>
        <w:rPr>
          <w:rFonts w:ascii="Times New Roman" w:hAnsi="Times New Roman" w:cs="Times New Roman"/>
          <w:sz w:val="28"/>
          <w:szCs w:val="28"/>
          <w:lang w:val="uk-UA"/>
        </w:rPr>
        <w:t>ідальності за збитки дослідника, потребує додаткового обґрунтування.</w:t>
      </w:r>
    </w:p>
    <w:p w14:paraId="240356F8" w14:textId="31069EB2" w:rsidR="00C2638D" w:rsidRPr="000D5AB3" w:rsidRDefault="00C2638D" w:rsidP="002D4BBF">
      <w:pPr>
        <w:pStyle w:val="a7"/>
        <w:numPr>
          <w:ilvl w:val="0"/>
          <w:numId w:val="7"/>
        </w:numPr>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У контексті проведення медико-біологічного експерименту автор використовує не тільки термін «дослідник», але і «замовник», «організатор» (с. 101</w:t>
      </w:r>
      <w:r w:rsidR="00535178">
        <w:rPr>
          <w:rFonts w:ascii="Times New Roman" w:hAnsi="Times New Roman" w:cs="Times New Roman"/>
          <w:sz w:val="28"/>
          <w:szCs w:val="28"/>
          <w:lang w:val="uk-UA"/>
        </w:rPr>
        <w:t xml:space="preserve"> дисертації</w:t>
      </w:r>
      <w:r w:rsidRPr="000D5AB3">
        <w:rPr>
          <w:rFonts w:ascii="Times New Roman" w:hAnsi="Times New Roman" w:cs="Times New Roman"/>
          <w:sz w:val="28"/>
          <w:szCs w:val="28"/>
          <w:lang w:val="uk-UA"/>
        </w:rPr>
        <w:t>), «виконавець» (с. 113</w:t>
      </w:r>
      <w:r w:rsidR="00535178" w:rsidRPr="00535178">
        <w:rPr>
          <w:rFonts w:ascii="Times New Roman" w:hAnsi="Times New Roman" w:cs="Times New Roman"/>
          <w:sz w:val="28"/>
          <w:szCs w:val="28"/>
          <w:lang w:val="uk-UA"/>
        </w:rPr>
        <w:t xml:space="preserve"> </w:t>
      </w:r>
      <w:r w:rsidR="00535178">
        <w:rPr>
          <w:rFonts w:ascii="Times New Roman" w:hAnsi="Times New Roman" w:cs="Times New Roman"/>
          <w:sz w:val="28"/>
          <w:szCs w:val="28"/>
          <w:lang w:val="uk-UA"/>
        </w:rPr>
        <w:t>дисертації</w:t>
      </w:r>
      <w:r w:rsidRPr="000D5AB3">
        <w:rPr>
          <w:rFonts w:ascii="Times New Roman" w:hAnsi="Times New Roman" w:cs="Times New Roman"/>
          <w:sz w:val="28"/>
          <w:szCs w:val="28"/>
          <w:lang w:val="uk-UA"/>
        </w:rPr>
        <w:t xml:space="preserve">). У окремих випадках такі терміни використовуються як </w:t>
      </w:r>
      <w:proofErr w:type="spellStart"/>
      <w:r w:rsidRPr="000D5AB3">
        <w:rPr>
          <w:rFonts w:ascii="Times New Roman" w:hAnsi="Times New Roman" w:cs="Times New Roman"/>
          <w:sz w:val="28"/>
          <w:szCs w:val="28"/>
          <w:lang w:val="uk-UA"/>
        </w:rPr>
        <w:t>однопорядкові</w:t>
      </w:r>
      <w:proofErr w:type="spellEnd"/>
      <w:r w:rsidRPr="000D5AB3">
        <w:rPr>
          <w:rFonts w:ascii="Times New Roman" w:hAnsi="Times New Roman" w:cs="Times New Roman"/>
          <w:sz w:val="28"/>
          <w:szCs w:val="28"/>
          <w:lang w:val="uk-UA"/>
        </w:rPr>
        <w:t>, наприклад: «виконавець (дослідник)» (с. 112-113</w:t>
      </w:r>
      <w:r w:rsidR="00535178" w:rsidRPr="00535178">
        <w:rPr>
          <w:rFonts w:ascii="Times New Roman" w:hAnsi="Times New Roman" w:cs="Times New Roman"/>
          <w:sz w:val="28"/>
          <w:szCs w:val="28"/>
          <w:lang w:val="uk-UA"/>
        </w:rPr>
        <w:t xml:space="preserve"> </w:t>
      </w:r>
      <w:r w:rsidR="00535178">
        <w:rPr>
          <w:rFonts w:ascii="Times New Roman" w:hAnsi="Times New Roman" w:cs="Times New Roman"/>
          <w:sz w:val="28"/>
          <w:szCs w:val="28"/>
          <w:lang w:val="uk-UA"/>
        </w:rPr>
        <w:t>дисертації</w:t>
      </w:r>
      <w:r w:rsidRPr="000D5AB3">
        <w:rPr>
          <w:rFonts w:ascii="Times New Roman" w:hAnsi="Times New Roman" w:cs="Times New Roman"/>
          <w:sz w:val="28"/>
          <w:szCs w:val="28"/>
          <w:lang w:val="uk-UA"/>
        </w:rPr>
        <w:t>), «дослідник (організатор дослідження)» (с. 156, 160</w:t>
      </w:r>
      <w:r w:rsidR="00535178" w:rsidRPr="00535178">
        <w:rPr>
          <w:rFonts w:ascii="Times New Roman" w:hAnsi="Times New Roman" w:cs="Times New Roman"/>
          <w:sz w:val="28"/>
          <w:szCs w:val="28"/>
          <w:lang w:val="uk-UA"/>
        </w:rPr>
        <w:t xml:space="preserve"> </w:t>
      </w:r>
      <w:r w:rsidR="00535178">
        <w:rPr>
          <w:rFonts w:ascii="Times New Roman" w:hAnsi="Times New Roman" w:cs="Times New Roman"/>
          <w:sz w:val="28"/>
          <w:szCs w:val="28"/>
          <w:lang w:val="uk-UA"/>
        </w:rPr>
        <w:t>дисертації</w:t>
      </w:r>
      <w:r w:rsidRPr="000D5AB3">
        <w:rPr>
          <w:rFonts w:ascii="Times New Roman" w:hAnsi="Times New Roman" w:cs="Times New Roman"/>
          <w:sz w:val="28"/>
          <w:szCs w:val="28"/>
          <w:lang w:val="uk-UA"/>
        </w:rPr>
        <w:t xml:space="preserve">). </w:t>
      </w:r>
    </w:p>
    <w:p w14:paraId="2F2C22C4" w14:textId="1A2F176A" w:rsidR="00C2638D" w:rsidRPr="000D5AB3" w:rsidRDefault="00C2638D" w:rsidP="002D4BBF">
      <w:pPr>
        <w:pStyle w:val="a7"/>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На с. 112 </w:t>
      </w:r>
      <w:r w:rsidR="00535178">
        <w:rPr>
          <w:rFonts w:ascii="Times New Roman" w:hAnsi="Times New Roman" w:cs="Times New Roman"/>
          <w:sz w:val="28"/>
          <w:szCs w:val="28"/>
          <w:lang w:val="uk-UA"/>
        </w:rPr>
        <w:t>дисертації</w:t>
      </w:r>
      <w:r w:rsidR="00535178" w:rsidRPr="000D5AB3">
        <w:rPr>
          <w:rFonts w:ascii="Times New Roman" w:hAnsi="Times New Roman" w:cs="Times New Roman"/>
          <w:sz w:val="28"/>
          <w:szCs w:val="28"/>
          <w:lang w:val="uk-UA"/>
        </w:rPr>
        <w:t xml:space="preserve"> </w:t>
      </w:r>
      <w:r w:rsidRPr="000D5AB3">
        <w:rPr>
          <w:rFonts w:ascii="Times New Roman" w:hAnsi="Times New Roman" w:cs="Times New Roman"/>
          <w:sz w:val="28"/>
          <w:szCs w:val="28"/>
          <w:lang w:val="uk-UA"/>
        </w:rPr>
        <w:t>автор наголошує на необхідності відмежування дослідника від замовника медико-біологічного експерименту, проте їх взаємні права та обов’язки, а також співвідношення із поняттями «виконавець» та «організатор» залишились поза увагою дисертантки.</w:t>
      </w:r>
    </w:p>
    <w:p w14:paraId="4B3E754C" w14:textId="3887A4C0" w:rsidR="00C2638D" w:rsidRPr="000D5AB3" w:rsidRDefault="00C2638D" w:rsidP="002D4BBF">
      <w:pPr>
        <w:pStyle w:val="a7"/>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Разом з тим, </w:t>
      </w:r>
      <w:r w:rsidR="00535178">
        <w:rPr>
          <w:rFonts w:ascii="Times New Roman" w:hAnsi="Times New Roman" w:cs="Times New Roman"/>
          <w:sz w:val="28"/>
          <w:szCs w:val="28"/>
          <w:lang w:val="uk-UA"/>
        </w:rPr>
        <w:t>згаданий</w:t>
      </w:r>
      <w:r w:rsidRPr="000D5AB3">
        <w:rPr>
          <w:rFonts w:ascii="Times New Roman" w:hAnsi="Times New Roman" w:cs="Times New Roman"/>
          <w:sz w:val="28"/>
          <w:szCs w:val="28"/>
          <w:lang w:val="uk-UA"/>
        </w:rPr>
        <w:t xml:space="preserve"> вище обов’язок страхування життя та здоров’я піддослідного на час проведення медико-біологічного експерименту, який автор пропонує покласти на дослідника, на сьогодні за змістом ч. 8 ст. 7 Закону України «Про лікарські засоби» покладається саме на замовника клінічних випробувань.</w:t>
      </w:r>
    </w:p>
    <w:p w14:paraId="3626B203" w14:textId="46C81E62" w:rsidR="00C2638D" w:rsidRPr="000D5AB3" w:rsidRDefault="00C2638D" w:rsidP="002D4BBF">
      <w:pPr>
        <w:pStyle w:val="a7"/>
        <w:tabs>
          <w:tab w:val="left" w:pos="851"/>
        </w:tabs>
        <w:spacing w:after="0" w:line="360" w:lineRule="auto"/>
        <w:ind w:left="0" w:firstLine="567"/>
        <w:jc w:val="both"/>
        <w:rPr>
          <w:rFonts w:ascii="Times New Roman" w:hAnsi="Times New Roman" w:cs="Times New Roman"/>
          <w:sz w:val="28"/>
          <w:szCs w:val="28"/>
          <w:lang w:val="uk-UA"/>
        </w:rPr>
      </w:pPr>
      <w:r w:rsidRPr="000D5AB3">
        <w:rPr>
          <w:rFonts w:ascii="Times New Roman" w:hAnsi="Times New Roman" w:cs="Times New Roman"/>
          <w:sz w:val="28"/>
          <w:szCs w:val="28"/>
          <w:lang w:val="uk-UA"/>
        </w:rPr>
        <w:t xml:space="preserve">Тому у межах комплексного дослідження </w:t>
      </w:r>
      <w:r w:rsidR="00535178">
        <w:rPr>
          <w:rFonts w:ascii="Times New Roman" w:hAnsi="Times New Roman" w:cs="Times New Roman"/>
          <w:sz w:val="28"/>
          <w:szCs w:val="28"/>
          <w:lang w:val="uk-UA"/>
        </w:rPr>
        <w:t xml:space="preserve"> правового регулювання </w:t>
      </w:r>
      <w:r w:rsidRPr="000D5AB3">
        <w:rPr>
          <w:rFonts w:ascii="Times New Roman" w:hAnsi="Times New Roman" w:cs="Times New Roman"/>
          <w:sz w:val="28"/>
          <w:szCs w:val="28"/>
          <w:lang w:val="uk-UA"/>
        </w:rPr>
        <w:t>медико-біологічного експерименту над людиною було б доцільно встановити співвідношення вищевказаних понять, та якщо маються на увазі різні суб’єкти, проаналізувати їх правовий статус.</w:t>
      </w:r>
    </w:p>
    <w:p w14:paraId="2925B1F8" w14:textId="77777777" w:rsidR="00C10D95" w:rsidRPr="000D5AB3" w:rsidRDefault="00BE5480" w:rsidP="002D4BBF">
      <w:pPr>
        <w:pStyle w:val="11"/>
        <w:spacing w:after="0" w:line="360" w:lineRule="auto"/>
        <w:ind w:left="0" w:firstLine="709"/>
        <w:jc w:val="both"/>
        <w:rPr>
          <w:rFonts w:ascii="Times New Roman" w:eastAsia="Times New Roman" w:hAnsi="Times New Roman" w:cs="Times New Roman"/>
          <w:sz w:val="28"/>
          <w:szCs w:val="28"/>
        </w:rPr>
      </w:pPr>
      <w:r w:rsidRPr="000D5AB3">
        <w:rPr>
          <w:rFonts w:ascii="Times New Roman" w:hAnsi="Times New Roman" w:cs="Times New Roman"/>
          <w:sz w:val="28"/>
          <w:szCs w:val="28"/>
        </w:rPr>
        <w:t>Вищевикладені спірні положення мають дискусійний ха</w:t>
      </w:r>
      <w:r w:rsidR="00C645DE" w:rsidRPr="000D5AB3">
        <w:rPr>
          <w:rFonts w:ascii="Times New Roman" w:hAnsi="Times New Roman" w:cs="Times New Roman"/>
          <w:sz w:val="28"/>
          <w:szCs w:val="28"/>
        </w:rPr>
        <w:t>рактер і не впливають на високу</w:t>
      </w:r>
      <w:r w:rsidR="004A0A6C" w:rsidRPr="000D5AB3">
        <w:rPr>
          <w:rFonts w:ascii="Times New Roman" w:hAnsi="Times New Roman" w:cs="Times New Roman"/>
          <w:sz w:val="28"/>
          <w:szCs w:val="28"/>
        </w:rPr>
        <w:t xml:space="preserve"> </w:t>
      </w:r>
      <w:r w:rsidR="00C645DE" w:rsidRPr="000D5AB3">
        <w:rPr>
          <w:rFonts w:ascii="Times New Roman" w:hAnsi="Times New Roman" w:cs="Times New Roman"/>
          <w:sz w:val="28"/>
          <w:szCs w:val="28"/>
        </w:rPr>
        <w:t>позитивну</w:t>
      </w:r>
      <w:r w:rsidR="004A0A6C" w:rsidRPr="000D5AB3">
        <w:rPr>
          <w:rFonts w:ascii="Times New Roman" w:hAnsi="Times New Roman" w:cs="Times New Roman"/>
          <w:sz w:val="28"/>
          <w:szCs w:val="28"/>
        </w:rPr>
        <w:t xml:space="preserve"> оцінку</w:t>
      </w:r>
      <w:r w:rsidR="005B6075" w:rsidRPr="000D5AB3">
        <w:rPr>
          <w:rFonts w:ascii="Times New Roman" w:hAnsi="Times New Roman" w:cs="Times New Roman"/>
          <w:sz w:val="28"/>
          <w:szCs w:val="28"/>
        </w:rPr>
        <w:t xml:space="preserve"> наукової праці</w:t>
      </w:r>
      <w:r w:rsidRPr="000D5AB3">
        <w:rPr>
          <w:rFonts w:ascii="Times New Roman" w:hAnsi="Times New Roman" w:cs="Times New Roman"/>
          <w:sz w:val="28"/>
          <w:szCs w:val="28"/>
        </w:rPr>
        <w:t xml:space="preserve">, що рецензується. </w:t>
      </w:r>
      <w:r w:rsidR="00C645DE" w:rsidRPr="000D5AB3">
        <w:rPr>
          <w:rFonts w:ascii="Times New Roman" w:hAnsi="Times New Roman" w:cs="Times New Roman"/>
          <w:sz w:val="28"/>
          <w:szCs w:val="28"/>
        </w:rPr>
        <w:t>Висловлені зауваження орієнтовані на</w:t>
      </w:r>
      <w:r w:rsidRPr="000D5AB3">
        <w:rPr>
          <w:rFonts w:ascii="Times New Roman" w:hAnsi="Times New Roman" w:cs="Times New Roman"/>
          <w:sz w:val="28"/>
          <w:szCs w:val="28"/>
        </w:rPr>
        <w:t xml:space="preserve"> подальшу </w:t>
      </w:r>
      <w:r w:rsidR="00C645DE" w:rsidRPr="000D5AB3">
        <w:rPr>
          <w:rFonts w:ascii="Times New Roman" w:hAnsi="Times New Roman" w:cs="Times New Roman"/>
          <w:sz w:val="28"/>
          <w:szCs w:val="28"/>
        </w:rPr>
        <w:t xml:space="preserve">плідну наукову роботу автора. </w:t>
      </w:r>
    </w:p>
    <w:p w14:paraId="262938BC" w14:textId="492CA546" w:rsidR="00BE5480" w:rsidRDefault="00C10D95" w:rsidP="002D4BBF">
      <w:pPr>
        <w:spacing w:after="0" w:line="360" w:lineRule="auto"/>
        <w:ind w:firstLine="540"/>
        <w:jc w:val="both"/>
        <w:rPr>
          <w:rFonts w:ascii="Times New Roman" w:hAnsi="Times New Roman" w:cs="Times New Roman"/>
          <w:sz w:val="28"/>
          <w:szCs w:val="28"/>
          <w:lang w:val="uk-UA"/>
        </w:rPr>
      </w:pPr>
      <w:r w:rsidRPr="000D5AB3">
        <w:rPr>
          <w:rFonts w:ascii="Times New Roman" w:hAnsi="Times New Roman" w:cs="Times New Roman"/>
          <w:b/>
          <w:sz w:val="28"/>
          <w:szCs w:val="28"/>
          <w:lang w:val="uk-UA"/>
        </w:rPr>
        <w:t>Загальна</w:t>
      </w:r>
      <w:r w:rsidR="004A0A6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оцінка</w:t>
      </w:r>
      <w:r w:rsidR="004A0A6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дисертаційної</w:t>
      </w:r>
      <w:r w:rsidR="004A0A6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роботи та її</w:t>
      </w:r>
      <w:r w:rsidR="004A0A6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відповідність</w:t>
      </w:r>
      <w:r w:rsidR="004A0A6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встановленим</w:t>
      </w:r>
      <w:r w:rsidR="004A0A6C" w:rsidRPr="000D5AB3">
        <w:rPr>
          <w:rFonts w:ascii="Times New Roman" w:hAnsi="Times New Roman" w:cs="Times New Roman"/>
          <w:b/>
          <w:sz w:val="28"/>
          <w:szCs w:val="28"/>
          <w:lang w:val="uk-UA"/>
        </w:rPr>
        <w:t xml:space="preserve"> </w:t>
      </w:r>
      <w:r w:rsidRPr="000D5AB3">
        <w:rPr>
          <w:rFonts w:ascii="Times New Roman" w:hAnsi="Times New Roman" w:cs="Times New Roman"/>
          <w:b/>
          <w:sz w:val="28"/>
          <w:szCs w:val="28"/>
          <w:lang w:val="uk-UA"/>
        </w:rPr>
        <w:t xml:space="preserve">вимогам. </w:t>
      </w:r>
      <w:r w:rsidR="00BE5480" w:rsidRPr="000D5AB3">
        <w:rPr>
          <w:rFonts w:ascii="Times New Roman" w:hAnsi="Times New Roman" w:cs="Times New Roman"/>
          <w:sz w:val="28"/>
          <w:szCs w:val="28"/>
          <w:lang w:val="uk-UA"/>
        </w:rPr>
        <w:t>Дисертаційна робота на тему «</w:t>
      </w:r>
      <w:r w:rsidR="00D6380B" w:rsidRPr="000D5AB3">
        <w:rPr>
          <w:rFonts w:ascii="Times New Roman" w:hAnsi="Times New Roman" w:cs="Times New Roman"/>
          <w:sz w:val="28"/>
          <w:szCs w:val="28"/>
          <w:lang w:val="uk-UA"/>
        </w:rPr>
        <w:t>Цивільно-правове регулюва</w:t>
      </w:r>
      <w:r w:rsidR="007C091A">
        <w:rPr>
          <w:rFonts w:ascii="Times New Roman" w:hAnsi="Times New Roman" w:cs="Times New Roman"/>
          <w:sz w:val="28"/>
          <w:szCs w:val="28"/>
          <w:lang w:val="uk-UA"/>
        </w:rPr>
        <w:t>н</w:t>
      </w:r>
      <w:r w:rsidR="00D6380B" w:rsidRPr="000D5AB3">
        <w:rPr>
          <w:rFonts w:ascii="Times New Roman" w:hAnsi="Times New Roman" w:cs="Times New Roman"/>
          <w:sz w:val="28"/>
          <w:szCs w:val="28"/>
          <w:lang w:val="uk-UA"/>
        </w:rPr>
        <w:t>ня застосування медико-біологічних експериментів на людях</w:t>
      </w:r>
      <w:r w:rsidR="00BE5480" w:rsidRPr="000D5AB3">
        <w:rPr>
          <w:rFonts w:ascii="Times New Roman" w:hAnsi="Times New Roman" w:cs="Times New Roman"/>
          <w:sz w:val="28"/>
          <w:szCs w:val="28"/>
          <w:lang w:val="uk-UA"/>
        </w:rPr>
        <w:t>» виконана на високому</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науково-теоретичному рівні, є самостійним, послідовн</w:t>
      </w:r>
      <w:r w:rsidR="00577BBF" w:rsidRPr="000D5AB3">
        <w:rPr>
          <w:rFonts w:ascii="Times New Roman" w:hAnsi="Times New Roman" w:cs="Times New Roman"/>
          <w:sz w:val="28"/>
          <w:szCs w:val="28"/>
          <w:lang w:val="uk-UA"/>
        </w:rPr>
        <w:t xml:space="preserve">о і </w:t>
      </w:r>
      <w:r w:rsidR="00BE5480" w:rsidRPr="000D5AB3">
        <w:rPr>
          <w:rFonts w:ascii="Times New Roman" w:hAnsi="Times New Roman" w:cs="Times New Roman"/>
          <w:sz w:val="28"/>
          <w:szCs w:val="28"/>
          <w:lang w:val="uk-UA"/>
        </w:rPr>
        <w:t>логічн</w:t>
      </w:r>
      <w:r w:rsidR="00577BBF" w:rsidRPr="000D5AB3">
        <w:rPr>
          <w:rFonts w:ascii="Times New Roman" w:hAnsi="Times New Roman" w:cs="Times New Roman"/>
          <w:sz w:val="28"/>
          <w:szCs w:val="28"/>
          <w:lang w:val="uk-UA"/>
        </w:rPr>
        <w:t>о викладеним</w:t>
      </w:r>
      <w:r w:rsidR="00BE5480" w:rsidRPr="000D5AB3">
        <w:rPr>
          <w:rFonts w:ascii="Times New Roman" w:hAnsi="Times New Roman" w:cs="Times New Roman"/>
          <w:sz w:val="28"/>
          <w:szCs w:val="28"/>
          <w:lang w:val="uk-UA"/>
        </w:rPr>
        <w:t>, завершеним</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науковим</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дослідженням,</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в якому</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отримані</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нові</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науково-обґрунтовані</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висновки та результати, які є внеском автора у розвиток</w:t>
      </w:r>
      <w:r w:rsidR="004A0A6C" w:rsidRPr="000D5AB3">
        <w:rPr>
          <w:rFonts w:ascii="Times New Roman" w:hAnsi="Times New Roman" w:cs="Times New Roman"/>
          <w:sz w:val="28"/>
          <w:szCs w:val="28"/>
          <w:lang w:val="uk-UA"/>
        </w:rPr>
        <w:t xml:space="preserve"> </w:t>
      </w:r>
      <w:r w:rsidR="00BE5480" w:rsidRPr="000D5AB3">
        <w:rPr>
          <w:rFonts w:ascii="Times New Roman" w:hAnsi="Times New Roman" w:cs="Times New Roman"/>
          <w:sz w:val="28"/>
          <w:szCs w:val="28"/>
          <w:lang w:val="uk-UA"/>
        </w:rPr>
        <w:t>юридичної науки.</w:t>
      </w:r>
    </w:p>
    <w:bookmarkEnd w:id="0"/>
    <w:p w14:paraId="7ECBB981" w14:textId="4F298D64" w:rsidR="00EC7ECF" w:rsidRPr="00AC053E" w:rsidRDefault="00DA38B4" w:rsidP="00AC053E">
      <w:pP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716BA76C" wp14:editId="1D88C35D">
            <wp:extent cx="6047740" cy="8553319"/>
            <wp:effectExtent l="0" t="0" r="0" b="635"/>
            <wp:docPr id="1" name="Рисунок 1" descr="C:\Users\Андрей\Desktop\Кашканова_Відгук\ОСтання сторінка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Кашканова_Відгук\ОСтання сторінка - 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7740" cy="8553319"/>
                    </a:xfrm>
                    <a:prstGeom prst="rect">
                      <a:avLst/>
                    </a:prstGeom>
                    <a:noFill/>
                    <a:ln>
                      <a:noFill/>
                    </a:ln>
                  </pic:spPr>
                </pic:pic>
              </a:graphicData>
            </a:graphic>
          </wp:inline>
        </w:drawing>
      </w:r>
      <w:bookmarkStart w:id="1" w:name="_GoBack"/>
      <w:bookmarkEnd w:id="1"/>
      <w:r w:rsidR="00EC7ECF" w:rsidRPr="000D5AB3">
        <w:rPr>
          <w:rFonts w:ascii="Times New Roman" w:hAnsi="Times New Roman" w:cs="Times New Roman"/>
          <w:b/>
          <w:sz w:val="28"/>
          <w:szCs w:val="28"/>
          <w:lang w:val="uk-UA"/>
        </w:rPr>
        <w:t xml:space="preserve"> </w:t>
      </w:r>
    </w:p>
    <w:sectPr w:rsidR="00EC7ECF" w:rsidRPr="00AC053E" w:rsidSect="00530F3A">
      <w:pgSz w:w="11906" w:h="16838"/>
      <w:pgMar w:top="851"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5C2"/>
    <w:multiLevelType w:val="hybridMultilevel"/>
    <w:tmpl w:val="007262B6"/>
    <w:lvl w:ilvl="0" w:tplc="51D0F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729CC"/>
    <w:multiLevelType w:val="hybridMultilevel"/>
    <w:tmpl w:val="8F1219FC"/>
    <w:lvl w:ilvl="0" w:tplc="FE468046">
      <w:start w:val="3"/>
      <w:numFmt w:val="bullet"/>
      <w:lvlText w:val="–"/>
      <w:lvlJc w:val="left"/>
      <w:pPr>
        <w:ind w:left="1769" w:hanging="10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D501FF2"/>
    <w:multiLevelType w:val="hybridMultilevel"/>
    <w:tmpl w:val="74D46EC0"/>
    <w:lvl w:ilvl="0" w:tplc="C5ACE7C8">
      <w:start w:val="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709551A"/>
    <w:multiLevelType w:val="hybridMultilevel"/>
    <w:tmpl w:val="FABE0438"/>
    <w:lvl w:ilvl="0" w:tplc="3076863A">
      <w:start w:val="1"/>
      <w:numFmt w:val="decimal"/>
      <w:lvlText w:val="%1."/>
      <w:lvlJc w:val="left"/>
      <w:pPr>
        <w:ind w:left="1774"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791BCF"/>
    <w:multiLevelType w:val="hybridMultilevel"/>
    <w:tmpl w:val="84FACF16"/>
    <w:lvl w:ilvl="0" w:tplc="43F217EE">
      <w:start w:val="3"/>
      <w:numFmt w:val="bullet"/>
      <w:lvlText w:val="-"/>
      <w:lvlJc w:val="left"/>
      <w:pPr>
        <w:ind w:left="820" w:hanging="4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20271"/>
    <w:multiLevelType w:val="hybridMultilevel"/>
    <w:tmpl w:val="AD341CB8"/>
    <w:lvl w:ilvl="0" w:tplc="04B2876C">
      <w:start w:val="3"/>
      <w:numFmt w:val="bullet"/>
      <w:lvlText w:val="-"/>
      <w:lvlJc w:val="left"/>
      <w:pPr>
        <w:ind w:left="900" w:hanging="54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0657E"/>
    <w:multiLevelType w:val="hybridMultilevel"/>
    <w:tmpl w:val="748C8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45"/>
    <w:rsid w:val="000023BE"/>
    <w:rsid w:val="0001037E"/>
    <w:rsid w:val="00041CA7"/>
    <w:rsid w:val="00046E45"/>
    <w:rsid w:val="00064D73"/>
    <w:rsid w:val="00070953"/>
    <w:rsid w:val="000830BB"/>
    <w:rsid w:val="00083963"/>
    <w:rsid w:val="000A75CA"/>
    <w:rsid w:val="000B6852"/>
    <w:rsid w:val="000C037C"/>
    <w:rsid w:val="000D5AB3"/>
    <w:rsid w:val="000F2F93"/>
    <w:rsid w:val="00127AF5"/>
    <w:rsid w:val="00145128"/>
    <w:rsid w:val="00147477"/>
    <w:rsid w:val="0019233C"/>
    <w:rsid w:val="001B6DE2"/>
    <w:rsid w:val="001B74B8"/>
    <w:rsid w:val="001E3474"/>
    <w:rsid w:val="001F08FC"/>
    <w:rsid w:val="001F3C09"/>
    <w:rsid w:val="002036DA"/>
    <w:rsid w:val="0021629B"/>
    <w:rsid w:val="002563CF"/>
    <w:rsid w:val="00273A4F"/>
    <w:rsid w:val="00284D5E"/>
    <w:rsid w:val="0029212A"/>
    <w:rsid w:val="002A7F5C"/>
    <w:rsid w:val="002B25F3"/>
    <w:rsid w:val="002B78C8"/>
    <w:rsid w:val="002C1238"/>
    <w:rsid w:val="002D4BBF"/>
    <w:rsid w:val="002E1BEA"/>
    <w:rsid w:val="002E21F9"/>
    <w:rsid w:val="002E6CD8"/>
    <w:rsid w:val="003023C8"/>
    <w:rsid w:val="00305D98"/>
    <w:rsid w:val="00326DAE"/>
    <w:rsid w:val="0034231B"/>
    <w:rsid w:val="00351413"/>
    <w:rsid w:val="00373F70"/>
    <w:rsid w:val="00385600"/>
    <w:rsid w:val="00387F36"/>
    <w:rsid w:val="003B28FC"/>
    <w:rsid w:val="003B4E81"/>
    <w:rsid w:val="003D1FE2"/>
    <w:rsid w:val="003D5D59"/>
    <w:rsid w:val="003D5ECC"/>
    <w:rsid w:val="003E11D0"/>
    <w:rsid w:val="00405C02"/>
    <w:rsid w:val="004278C9"/>
    <w:rsid w:val="00456DAB"/>
    <w:rsid w:val="00456ECE"/>
    <w:rsid w:val="004863D3"/>
    <w:rsid w:val="004963C1"/>
    <w:rsid w:val="004A0A6C"/>
    <w:rsid w:val="004A0C26"/>
    <w:rsid w:val="004B4068"/>
    <w:rsid w:val="004C5623"/>
    <w:rsid w:val="004D6101"/>
    <w:rsid w:val="00504FCE"/>
    <w:rsid w:val="00507911"/>
    <w:rsid w:val="00511894"/>
    <w:rsid w:val="00523A16"/>
    <w:rsid w:val="00530F3A"/>
    <w:rsid w:val="00535178"/>
    <w:rsid w:val="00535264"/>
    <w:rsid w:val="00547CB0"/>
    <w:rsid w:val="00555624"/>
    <w:rsid w:val="00565368"/>
    <w:rsid w:val="00570538"/>
    <w:rsid w:val="00577BBF"/>
    <w:rsid w:val="005941A8"/>
    <w:rsid w:val="005A1A3F"/>
    <w:rsid w:val="005A1E1E"/>
    <w:rsid w:val="005B45BF"/>
    <w:rsid w:val="005B6075"/>
    <w:rsid w:val="005F38CC"/>
    <w:rsid w:val="006100B3"/>
    <w:rsid w:val="0061366D"/>
    <w:rsid w:val="006159AC"/>
    <w:rsid w:val="006206E7"/>
    <w:rsid w:val="006624C5"/>
    <w:rsid w:val="006824DF"/>
    <w:rsid w:val="0069617A"/>
    <w:rsid w:val="006C22C5"/>
    <w:rsid w:val="006C3901"/>
    <w:rsid w:val="006F30FE"/>
    <w:rsid w:val="006F38E3"/>
    <w:rsid w:val="00705A2E"/>
    <w:rsid w:val="0072485C"/>
    <w:rsid w:val="007262C2"/>
    <w:rsid w:val="00741E3B"/>
    <w:rsid w:val="00750D95"/>
    <w:rsid w:val="00783F09"/>
    <w:rsid w:val="00790976"/>
    <w:rsid w:val="00795EB6"/>
    <w:rsid w:val="007B2A0E"/>
    <w:rsid w:val="007B5401"/>
    <w:rsid w:val="007C091A"/>
    <w:rsid w:val="00805830"/>
    <w:rsid w:val="00811A51"/>
    <w:rsid w:val="008175B2"/>
    <w:rsid w:val="00824F45"/>
    <w:rsid w:val="008323BE"/>
    <w:rsid w:val="0084646D"/>
    <w:rsid w:val="008715D1"/>
    <w:rsid w:val="00886FC6"/>
    <w:rsid w:val="008940A9"/>
    <w:rsid w:val="008E0DDD"/>
    <w:rsid w:val="008E7C84"/>
    <w:rsid w:val="00941928"/>
    <w:rsid w:val="0094272C"/>
    <w:rsid w:val="00953D01"/>
    <w:rsid w:val="0096341A"/>
    <w:rsid w:val="009664C5"/>
    <w:rsid w:val="009B540F"/>
    <w:rsid w:val="009C6E9F"/>
    <w:rsid w:val="009D4046"/>
    <w:rsid w:val="009E38C1"/>
    <w:rsid w:val="009E76BE"/>
    <w:rsid w:val="009F40EE"/>
    <w:rsid w:val="00A237AF"/>
    <w:rsid w:val="00A309A1"/>
    <w:rsid w:val="00A311A8"/>
    <w:rsid w:val="00A441BA"/>
    <w:rsid w:val="00A5406C"/>
    <w:rsid w:val="00A6782E"/>
    <w:rsid w:val="00AC053E"/>
    <w:rsid w:val="00AD07D3"/>
    <w:rsid w:val="00AD5FFD"/>
    <w:rsid w:val="00AE22D5"/>
    <w:rsid w:val="00AF3726"/>
    <w:rsid w:val="00B00EDE"/>
    <w:rsid w:val="00B019DE"/>
    <w:rsid w:val="00B068B5"/>
    <w:rsid w:val="00B25774"/>
    <w:rsid w:val="00B2588C"/>
    <w:rsid w:val="00B44E8D"/>
    <w:rsid w:val="00B63F92"/>
    <w:rsid w:val="00B80684"/>
    <w:rsid w:val="00B840F5"/>
    <w:rsid w:val="00B86C45"/>
    <w:rsid w:val="00B91EE4"/>
    <w:rsid w:val="00B959DC"/>
    <w:rsid w:val="00BA58A6"/>
    <w:rsid w:val="00BD3DDA"/>
    <w:rsid w:val="00BE1D5D"/>
    <w:rsid w:val="00BE5480"/>
    <w:rsid w:val="00BF5A9C"/>
    <w:rsid w:val="00BF7986"/>
    <w:rsid w:val="00C10D95"/>
    <w:rsid w:val="00C17CC3"/>
    <w:rsid w:val="00C22C7E"/>
    <w:rsid w:val="00C2638D"/>
    <w:rsid w:val="00C26F4A"/>
    <w:rsid w:val="00C52AFB"/>
    <w:rsid w:val="00C645DE"/>
    <w:rsid w:val="00C74FC6"/>
    <w:rsid w:val="00C8250E"/>
    <w:rsid w:val="00CC03A8"/>
    <w:rsid w:val="00CD22E2"/>
    <w:rsid w:val="00CD336B"/>
    <w:rsid w:val="00CE77D3"/>
    <w:rsid w:val="00CF4402"/>
    <w:rsid w:val="00D058E8"/>
    <w:rsid w:val="00D061E6"/>
    <w:rsid w:val="00D33350"/>
    <w:rsid w:val="00D44975"/>
    <w:rsid w:val="00D52509"/>
    <w:rsid w:val="00D6380B"/>
    <w:rsid w:val="00D718F2"/>
    <w:rsid w:val="00D75FBC"/>
    <w:rsid w:val="00D97C29"/>
    <w:rsid w:val="00DA38B4"/>
    <w:rsid w:val="00DB0BA0"/>
    <w:rsid w:val="00DC5C40"/>
    <w:rsid w:val="00E20A70"/>
    <w:rsid w:val="00E33EDA"/>
    <w:rsid w:val="00E34F7E"/>
    <w:rsid w:val="00E505F5"/>
    <w:rsid w:val="00E54CEB"/>
    <w:rsid w:val="00E55B0B"/>
    <w:rsid w:val="00E5607B"/>
    <w:rsid w:val="00EB0B1E"/>
    <w:rsid w:val="00EC3587"/>
    <w:rsid w:val="00EC7ECF"/>
    <w:rsid w:val="00ED0ADD"/>
    <w:rsid w:val="00EE2C5A"/>
    <w:rsid w:val="00F11502"/>
    <w:rsid w:val="00F12F23"/>
    <w:rsid w:val="00F262E5"/>
    <w:rsid w:val="00F32DAF"/>
    <w:rsid w:val="00F37C3F"/>
    <w:rsid w:val="00F504AF"/>
    <w:rsid w:val="00F61F31"/>
    <w:rsid w:val="00F62596"/>
    <w:rsid w:val="00F66E53"/>
    <w:rsid w:val="00F75FE9"/>
    <w:rsid w:val="00FA46AF"/>
    <w:rsid w:val="00FB3707"/>
    <w:rsid w:val="00FC1EEE"/>
    <w:rsid w:val="00FF4BB4"/>
    <w:rsid w:val="00FF54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0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
    <w:name w:val="Titul"/>
    <w:rsid w:val="00824F45"/>
    <w:pPr>
      <w:suppressAutoHyphens/>
      <w:spacing w:after="0" w:line="288" w:lineRule="auto"/>
      <w:jc w:val="center"/>
    </w:pPr>
    <w:rPr>
      <w:rFonts w:ascii="Times New Roman" w:eastAsia="Arial Unicode MS" w:hAnsi="Times New Roman" w:cs="Arial Unicode MS"/>
      <w:color w:val="000000"/>
      <w:sz w:val="20"/>
      <w:szCs w:val="20"/>
      <w:u w:color="000000"/>
      <w:lang w:val="uk-UA" w:eastAsia="uk-UA"/>
    </w:rPr>
  </w:style>
  <w:style w:type="paragraph" w:customStyle="1" w:styleId="1">
    <w:name w:val="Основной текст с отступом1"/>
    <w:autoRedefine/>
    <w:rsid w:val="00824F45"/>
    <w:pPr>
      <w:spacing w:after="120" w:line="240" w:lineRule="auto"/>
      <w:ind w:left="283"/>
    </w:pPr>
    <w:rPr>
      <w:rFonts w:ascii="Times New Roman" w:eastAsia="Arial Unicode MS" w:hAnsi="Times New Roman" w:cs="Arial Unicode MS"/>
      <w:color w:val="000000"/>
      <w:sz w:val="24"/>
      <w:szCs w:val="24"/>
      <w:u w:color="000000"/>
      <w:lang w:eastAsia="uk-UA"/>
    </w:rPr>
  </w:style>
  <w:style w:type="paragraph" w:customStyle="1" w:styleId="10">
    <w:name w:val="Обычный (веб)1"/>
    <w:rsid w:val="00824F45"/>
    <w:pPr>
      <w:spacing w:before="100" w:after="100" w:line="240" w:lineRule="auto"/>
    </w:pPr>
    <w:rPr>
      <w:rFonts w:ascii="Times New Roman" w:eastAsia="Arial Unicode MS" w:hAnsi="Times New Roman" w:cs="Arial Unicode MS"/>
      <w:color w:val="000000"/>
      <w:sz w:val="24"/>
      <w:szCs w:val="24"/>
      <w:u w:color="000000"/>
      <w:lang w:eastAsia="uk-UA"/>
    </w:rPr>
  </w:style>
  <w:style w:type="paragraph" w:styleId="a3">
    <w:name w:val="Balloon Text"/>
    <w:basedOn w:val="a"/>
    <w:link w:val="a4"/>
    <w:uiPriority w:val="99"/>
    <w:semiHidden/>
    <w:unhideWhenUsed/>
    <w:rsid w:val="00824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F45"/>
    <w:rPr>
      <w:rFonts w:ascii="Tahoma" w:hAnsi="Tahoma" w:cs="Tahoma"/>
      <w:sz w:val="16"/>
      <w:szCs w:val="16"/>
    </w:rPr>
  </w:style>
  <w:style w:type="character" w:styleId="a5">
    <w:name w:val="Strong"/>
    <w:basedOn w:val="a0"/>
    <w:uiPriority w:val="22"/>
    <w:qFormat/>
    <w:rsid w:val="00824F45"/>
    <w:rPr>
      <w:b/>
      <w:bCs/>
    </w:rPr>
  </w:style>
  <w:style w:type="character" w:customStyle="1" w:styleId="st">
    <w:name w:val="st"/>
    <w:basedOn w:val="a0"/>
    <w:rsid w:val="00F32DAF"/>
  </w:style>
  <w:style w:type="character" w:styleId="a6">
    <w:name w:val="Emphasis"/>
    <w:basedOn w:val="a0"/>
    <w:uiPriority w:val="20"/>
    <w:qFormat/>
    <w:rsid w:val="00F32DAF"/>
    <w:rPr>
      <w:i/>
      <w:iCs/>
    </w:rPr>
  </w:style>
  <w:style w:type="paragraph" w:customStyle="1" w:styleId="11">
    <w:name w:val="Абзац списка1"/>
    <w:rsid w:val="00BE5480"/>
    <w:pPr>
      <w:spacing w:after="160" w:line="259" w:lineRule="auto"/>
      <w:ind w:left="720"/>
    </w:pPr>
    <w:rPr>
      <w:rFonts w:ascii="Calibri" w:eastAsia="Calibri" w:hAnsi="Calibri" w:cs="Calibri"/>
      <w:color w:val="000000"/>
      <w:u w:color="000000"/>
      <w:lang w:val="uk-UA" w:eastAsia="ja-JP"/>
    </w:rPr>
  </w:style>
  <w:style w:type="paragraph" w:styleId="a7">
    <w:name w:val="List Paragraph"/>
    <w:basedOn w:val="a"/>
    <w:uiPriority w:val="34"/>
    <w:qFormat/>
    <w:rsid w:val="00577BBF"/>
    <w:pPr>
      <w:ind w:left="720"/>
      <w:contextualSpacing/>
    </w:pPr>
  </w:style>
  <w:style w:type="character" w:customStyle="1" w:styleId="hps">
    <w:name w:val="hps"/>
    <w:uiPriority w:val="99"/>
    <w:rsid w:val="000830BB"/>
    <w:rPr>
      <w:rFonts w:cs="Times New Roman"/>
    </w:rPr>
  </w:style>
  <w:style w:type="paragraph" w:styleId="a8">
    <w:name w:val="Normal (Web)"/>
    <w:basedOn w:val="a"/>
    <w:uiPriority w:val="99"/>
    <w:unhideWhenUsed/>
    <w:rsid w:val="00326DAE"/>
    <w:pPr>
      <w:spacing w:before="100" w:beforeAutospacing="1" w:after="100" w:afterAutospacing="1" w:line="240" w:lineRule="auto"/>
    </w:pPr>
    <w:rPr>
      <w:rFonts w:ascii="Times" w:hAnsi="Times" w:cs="Times New Roman"/>
      <w:sz w:val="20"/>
      <w:szCs w:val="20"/>
    </w:rPr>
  </w:style>
  <w:style w:type="paragraph" w:styleId="2">
    <w:name w:val="Body Text Indent 2"/>
    <w:basedOn w:val="a"/>
    <w:link w:val="20"/>
    <w:uiPriority w:val="99"/>
    <w:rsid w:val="003B28F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3B28FC"/>
    <w:rPr>
      <w:rFonts w:ascii="Times New Roman" w:eastAsia="Times New Roman" w:hAnsi="Times New Roman" w:cs="Times New Roman"/>
      <w:sz w:val="24"/>
      <w:szCs w:val="24"/>
    </w:rPr>
  </w:style>
  <w:style w:type="paragraph" w:styleId="a9">
    <w:name w:val="Title"/>
    <w:basedOn w:val="a"/>
    <w:link w:val="aa"/>
    <w:qFormat/>
    <w:rsid w:val="008175B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Название Знак"/>
    <w:basedOn w:val="a0"/>
    <w:link w:val="a9"/>
    <w:rsid w:val="008175B2"/>
    <w:rPr>
      <w:rFonts w:ascii="Times New Roman" w:eastAsia="Times New Roman" w:hAnsi="Times New Roman" w:cs="Times New Roman"/>
      <w:b/>
      <w:bCs/>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
    <w:name w:val="Titul"/>
    <w:rsid w:val="00824F45"/>
    <w:pPr>
      <w:suppressAutoHyphens/>
      <w:spacing w:after="0" w:line="288" w:lineRule="auto"/>
      <w:jc w:val="center"/>
    </w:pPr>
    <w:rPr>
      <w:rFonts w:ascii="Times New Roman" w:eastAsia="Arial Unicode MS" w:hAnsi="Times New Roman" w:cs="Arial Unicode MS"/>
      <w:color w:val="000000"/>
      <w:sz w:val="20"/>
      <w:szCs w:val="20"/>
      <w:u w:color="000000"/>
      <w:lang w:val="uk-UA" w:eastAsia="uk-UA"/>
    </w:rPr>
  </w:style>
  <w:style w:type="paragraph" w:customStyle="1" w:styleId="1">
    <w:name w:val="Основной текст с отступом1"/>
    <w:autoRedefine/>
    <w:rsid w:val="00824F45"/>
    <w:pPr>
      <w:spacing w:after="120" w:line="240" w:lineRule="auto"/>
      <w:ind w:left="283"/>
    </w:pPr>
    <w:rPr>
      <w:rFonts w:ascii="Times New Roman" w:eastAsia="Arial Unicode MS" w:hAnsi="Times New Roman" w:cs="Arial Unicode MS"/>
      <w:color w:val="000000"/>
      <w:sz w:val="24"/>
      <w:szCs w:val="24"/>
      <w:u w:color="000000"/>
      <w:lang w:eastAsia="uk-UA"/>
    </w:rPr>
  </w:style>
  <w:style w:type="paragraph" w:customStyle="1" w:styleId="10">
    <w:name w:val="Обычный (веб)1"/>
    <w:rsid w:val="00824F45"/>
    <w:pPr>
      <w:spacing w:before="100" w:after="100" w:line="240" w:lineRule="auto"/>
    </w:pPr>
    <w:rPr>
      <w:rFonts w:ascii="Times New Roman" w:eastAsia="Arial Unicode MS" w:hAnsi="Times New Roman" w:cs="Arial Unicode MS"/>
      <w:color w:val="000000"/>
      <w:sz w:val="24"/>
      <w:szCs w:val="24"/>
      <w:u w:color="000000"/>
      <w:lang w:eastAsia="uk-UA"/>
    </w:rPr>
  </w:style>
  <w:style w:type="paragraph" w:styleId="a3">
    <w:name w:val="Balloon Text"/>
    <w:basedOn w:val="a"/>
    <w:link w:val="a4"/>
    <w:uiPriority w:val="99"/>
    <w:semiHidden/>
    <w:unhideWhenUsed/>
    <w:rsid w:val="00824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F45"/>
    <w:rPr>
      <w:rFonts w:ascii="Tahoma" w:hAnsi="Tahoma" w:cs="Tahoma"/>
      <w:sz w:val="16"/>
      <w:szCs w:val="16"/>
    </w:rPr>
  </w:style>
  <w:style w:type="character" w:styleId="a5">
    <w:name w:val="Strong"/>
    <w:basedOn w:val="a0"/>
    <w:uiPriority w:val="22"/>
    <w:qFormat/>
    <w:rsid w:val="00824F45"/>
    <w:rPr>
      <w:b/>
      <w:bCs/>
    </w:rPr>
  </w:style>
  <w:style w:type="character" w:customStyle="1" w:styleId="st">
    <w:name w:val="st"/>
    <w:basedOn w:val="a0"/>
    <w:rsid w:val="00F32DAF"/>
  </w:style>
  <w:style w:type="character" w:styleId="a6">
    <w:name w:val="Emphasis"/>
    <w:basedOn w:val="a0"/>
    <w:uiPriority w:val="20"/>
    <w:qFormat/>
    <w:rsid w:val="00F32DAF"/>
    <w:rPr>
      <w:i/>
      <w:iCs/>
    </w:rPr>
  </w:style>
  <w:style w:type="paragraph" w:customStyle="1" w:styleId="11">
    <w:name w:val="Абзац списка1"/>
    <w:rsid w:val="00BE5480"/>
    <w:pPr>
      <w:spacing w:after="160" w:line="259" w:lineRule="auto"/>
      <w:ind w:left="720"/>
    </w:pPr>
    <w:rPr>
      <w:rFonts w:ascii="Calibri" w:eastAsia="Calibri" w:hAnsi="Calibri" w:cs="Calibri"/>
      <w:color w:val="000000"/>
      <w:u w:color="000000"/>
      <w:lang w:val="uk-UA" w:eastAsia="ja-JP"/>
    </w:rPr>
  </w:style>
  <w:style w:type="paragraph" w:styleId="a7">
    <w:name w:val="List Paragraph"/>
    <w:basedOn w:val="a"/>
    <w:uiPriority w:val="34"/>
    <w:qFormat/>
    <w:rsid w:val="00577BBF"/>
    <w:pPr>
      <w:ind w:left="720"/>
      <w:contextualSpacing/>
    </w:pPr>
  </w:style>
  <w:style w:type="character" w:customStyle="1" w:styleId="hps">
    <w:name w:val="hps"/>
    <w:uiPriority w:val="99"/>
    <w:rsid w:val="000830BB"/>
    <w:rPr>
      <w:rFonts w:cs="Times New Roman"/>
    </w:rPr>
  </w:style>
  <w:style w:type="paragraph" w:styleId="a8">
    <w:name w:val="Normal (Web)"/>
    <w:basedOn w:val="a"/>
    <w:uiPriority w:val="99"/>
    <w:unhideWhenUsed/>
    <w:rsid w:val="00326DAE"/>
    <w:pPr>
      <w:spacing w:before="100" w:beforeAutospacing="1" w:after="100" w:afterAutospacing="1" w:line="240" w:lineRule="auto"/>
    </w:pPr>
    <w:rPr>
      <w:rFonts w:ascii="Times" w:hAnsi="Times" w:cs="Times New Roman"/>
      <w:sz w:val="20"/>
      <w:szCs w:val="20"/>
    </w:rPr>
  </w:style>
  <w:style w:type="paragraph" w:styleId="2">
    <w:name w:val="Body Text Indent 2"/>
    <w:basedOn w:val="a"/>
    <w:link w:val="20"/>
    <w:uiPriority w:val="99"/>
    <w:rsid w:val="003B28F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3B28FC"/>
    <w:rPr>
      <w:rFonts w:ascii="Times New Roman" w:eastAsia="Times New Roman" w:hAnsi="Times New Roman" w:cs="Times New Roman"/>
      <w:sz w:val="24"/>
      <w:szCs w:val="24"/>
    </w:rPr>
  </w:style>
  <w:style w:type="paragraph" w:styleId="a9">
    <w:name w:val="Title"/>
    <w:basedOn w:val="a"/>
    <w:link w:val="aa"/>
    <w:qFormat/>
    <w:rsid w:val="008175B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Название Знак"/>
    <w:basedOn w:val="a0"/>
    <w:link w:val="a9"/>
    <w:rsid w:val="008175B2"/>
    <w:rPr>
      <w:rFonts w:ascii="Times New Roman" w:eastAsia="Times New Roman" w:hAnsi="Times New Roman" w:cs="Times New Roman"/>
      <w:b/>
      <w:bCs/>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4">
      <w:bodyDiv w:val="1"/>
      <w:marLeft w:val="0"/>
      <w:marRight w:val="0"/>
      <w:marTop w:val="0"/>
      <w:marBottom w:val="0"/>
      <w:divBdr>
        <w:top w:val="none" w:sz="0" w:space="0" w:color="auto"/>
        <w:left w:val="none" w:sz="0" w:space="0" w:color="auto"/>
        <w:bottom w:val="none" w:sz="0" w:space="0" w:color="auto"/>
        <w:right w:val="none" w:sz="0" w:space="0" w:color="auto"/>
      </w:divBdr>
      <w:divsChild>
        <w:div w:id="95635321">
          <w:marLeft w:val="0"/>
          <w:marRight w:val="0"/>
          <w:marTop w:val="0"/>
          <w:marBottom w:val="0"/>
          <w:divBdr>
            <w:top w:val="none" w:sz="0" w:space="0" w:color="auto"/>
            <w:left w:val="none" w:sz="0" w:space="0" w:color="auto"/>
            <w:bottom w:val="none" w:sz="0" w:space="0" w:color="auto"/>
            <w:right w:val="none" w:sz="0" w:space="0" w:color="auto"/>
          </w:divBdr>
          <w:divsChild>
            <w:div w:id="745687412">
              <w:marLeft w:val="0"/>
              <w:marRight w:val="0"/>
              <w:marTop w:val="0"/>
              <w:marBottom w:val="0"/>
              <w:divBdr>
                <w:top w:val="none" w:sz="0" w:space="0" w:color="auto"/>
                <w:left w:val="none" w:sz="0" w:space="0" w:color="auto"/>
                <w:bottom w:val="none" w:sz="0" w:space="0" w:color="auto"/>
                <w:right w:val="none" w:sz="0" w:space="0" w:color="auto"/>
              </w:divBdr>
              <w:divsChild>
                <w:div w:id="18978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1444">
      <w:bodyDiv w:val="1"/>
      <w:marLeft w:val="0"/>
      <w:marRight w:val="0"/>
      <w:marTop w:val="0"/>
      <w:marBottom w:val="0"/>
      <w:divBdr>
        <w:top w:val="none" w:sz="0" w:space="0" w:color="auto"/>
        <w:left w:val="none" w:sz="0" w:space="0" w:color="auto"/>
        <w:bottom w:val="none" w:sz="0" w:space="0" w:color="auto"/>
        <w:right w:val="none" w:sz="0" w:space="0" w:color="auto"/>
      </w:divBdr>
      <w:divsChild>
        <w:div w:id="85467280">
          <w:marLeft w:val="0"/>
          <w:marRight w:val="0"/>
          <w:marTop w:val="0"/>
          <w:marBottom w:val="150"/>
          <w:divBdr>
            <w:top w:val="none" w:sz="0" w:space="0" w:color="auto"/>
            <w:left w:val="none" w:sz="0" w:space="0" w:color="auto"/>
            <w:bottom w:val="none" w:sz="0" w:space="0" w:color="auto"/>
            <w:right w:val="none" w:sz="0" w:space="0" w:color="auto"/>
          </w:divBdr>
        </w:div>
      </w:divsChild>
    </w:div>
    <w:div w:id="824709248">
      <w:bodyDiv w:val="1"/>
      <w:marLeft w:val="0"/>
      <w:marRight w:val="0"/>
      <w:marTop w:val="0"/>
      <w:marBottom w:val="0"/>
      <w:divBdr>
        <w:top w:val="none" w:sz="0" w:space="0" w:color="auto"/>
        <w:left w:val="none" w:sz="0" w:space="0" w:color="auto"/>
        <w:bottom w:val="none" w:sz="0" w:space="0" w:color="auto"/>
        <w:right w:val="none" w:sz="0" w:space="0" w:color="auto"/>
      </w:divBdr>
      <w:divsChild>
        <w:div w:id="118499439">
          <w:marLeft w:val="0"/>
          <w:marRight w:val="0"/>
          <w:marTop w:val="0"/>
          <w:marBottom w:val="0"/>
          <w:divBdr>
            <w:top w:val="none" w:sz="0" w:space="0" w:color="auto"/>
            <w:left w:val="none" w:sz="0" w:space="0" w:color="auto"/>
            <w:bottom w:val="none" w:sz="0" w:space="0" w:color="auto"/>
            <w:right w:val="none" w:sz="0" w:space="0" w:color="auto"/>
          </w:divBdr>
          <w:divsChild>
            <w:div w:id="789591227">
              <w:marLeft w:val="0"/>
              <w:marRight w:val="0"/>
              <w:marTop w:val="0"/>
              <w:marBottom w:val="0"/>
              <w:divBdr>
                <w:top w:val="none" w:sz="0" w:space="0" w:color="auto"/>
                <w:left w:val="none" w:sz="0" w:space="0" w:color="auto"/>
                <w:bottom w:val="none" w:sz="0" w:space="0" w:color="auto"/>
                <w:right w:val="none" w:sz="0" w:space="0" w:color="auto"/>
              </w:divBdr>
              <w:divsChild>
                <w:div w:id="6933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1991">
      <w:bodyDiv w:val="1"/>
      <w:marLeft w:val="0"/>
      <w:marRight w:val="0"/>
      <w:marTop w:val="0"/>
      <w:marBottom w:val="0"/>
      <w:divBdr>
        <w:top w:val="none" w:sz="0" w:space="0" w:color="auto"/>
        <w:left w:val="none" w:sz="0" w:space="0" w:color="auto"/>
        <w:bottom w:val="none" w:sz="0" w:space="0" w:color="auto"/>
        <w:right w:val="none" w:sz="0" w:space="0" w:color="auto"/>
      </w:divBdr>
      <w:divsChild>
        <w:div w:id="1271014934">
          <w:marLeft w:val="0"/>
          <w:marRight w:val="0"/>
          <w:marTop w:val="0"/>
          <w:marBottom w:val="0"/>
          <w:divBdr>
            <w:top w:val="none" w:sz="0" w:space="0" w:color="auto"/>
            <w:left w:val="none" w:sz="0" w:space="0" w:color="auto"/>
            <w:bottom w:val="none" w:sz="0" w:space="0" w:color="auto"/>
            <w:right w:val="none" w:sz="0" w:space="0" w:color="auto"/>
          </w:divBdr>
          <w:divsChild>
            <w:div w:id="2142921280">
              <w:marLeft w:val="0"/>
              <w:marRight w:val="0"/>
              <w:marTop w:val="0"/>
              <w:marBottom w:val="0"/>
              <w:divBdr>
                <w:top w:val="none" w:sz="0" w:space="0" w:color="auto"/>
                <w:left w:val="none" w:sz="0" w:space="0" w:color="auto"/>
                <w:bottom w:val="none" w:sz="0" w:space="0" w:color="auto"/>
                <w:right w:val="none" w:sz="0" w:space="0" w:color="auto"/>
              </w:divBdr>
              <w:divsChild>
                <w:div w:id="845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7502">
      <w:bodyDiv w:val="1"/>
      <w:marLeft w:val="0"/>
      <w:marRight w:val="0"/>
      <w:marTop w:val="0"/>
      <w:marBottom w:val="0"/>
      <w:divBdr>
        <w:top w:val="none" w:sz="0" w:space="0" w:color="auto"/>
        <w:left w:val="none" w:sz="0" w:space="0" w:color="auto"/>
        <w:bottom w:val="none" w:sz="0" w:space="0" w:color="auto"/>
        <w:right w:val="none" w:sz="0" w:space="0" w:color="auto"/>
      </w:divBdr>
      <w:divsChild>
        <w:div w:id="770974377">
          <w:marLeft w:val="0"/>
          <w:marRight w:val="0"/>
          <w:marTop w:val="0"/>
          <w:marBottom w:val="0"/>
          <w:divBdr>
            <w:top w:val="none" w:sz="0" w:space="0" w:color="auto"/>
            <w:left w:val="none" w:sz="0" w:space="0" w:color="auto"/>
            <w:bottom w:val="none" w:sz="0" w:space="0" w:color="auto"/>
            <w:right w:val="none" w:sz="0" w:space="0" w:color="auto"/>
          </w:divBdr>
          <w:divsChild>
            <w:div w:id="870797535">
              <w:marLeft w:val="0"/>
              <w:marRight w:val="0"/>
              <w:marTop w:val="0"/>
              <w:marBottom w:val="0"/>
              <w:divBdr>
                <w:top w:val="none" w:sz="0" w:space="0" w:color="auto"/>
                <w:left w:val="none" w:sz="0" w:space="0" w:color="auto"/>
                <w:bottom w:val="none" w:sz="0" w:space="0" w:color="auto"/>
                <w:right w:val="none" w:sz="0" w:space="0" w:color="auto"/>
              </w:divBdr>
              <w:divsChild>
                <w:div w:id="1908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7769">
      <w:bodyDiv w:val="1"/>
      <w:marLeft w:val="0"/>
      <w:marRight w:val="0"/>
      <w:marTop w:val="0"/>
      <w:marBottom w:val="0"/>
      <w:divBdr>
        <w:top w:val="none" w:sz="0" w:space="0" w:color="auto"/>
        <w:left w:val="none" w:sz="0" w:space="0" w:color="auto"/>
        <w:bottom w:val="none" w:sz="0" w:space="0" w:color="auto"/>
        <w:right w:val="none" w:sz="0" w:space="0" w:color="auto"/>
      </w:divBdr>
      <w:divsChild>
        <w:div w:id="1008142667">
          <w:marLeft w:val="0"/>
          <w:marRight w:val="0"/>
          <w:marTop w:val="0"/>
          <w:marBottom w:val="0"/>
          <w:divBdr>
            <w:top w:val="none" w:sz="0" w:space="0" w:color="auto"/>
            <w:left w:val="none" w:sz="0" w:space="0" w:color="auto"/>
            <w:bottom w:val="none" w:sz="0" w:space="0" w:color="auto"/>
            <w:right w:val="none" w:sz="0" w:space="0" w:color="auto"/>
          </w:divBdr>
          <w:divsChild>
            <w:div w:id="1999654669">
              <w:marLeft w:val="0"/>
              <w:marRight w:val="0"/>
              <w:marTop w:val="0"/>
              <w:marBottom w:val="0"/>
              <w:divBdr>
                <w:top w:val="none" w:sz="0" w:space="0" w:color="auto"/>
                <w:left w:val="none" w:sz="0" w:space="0" w:color="auto"/>
                <w:bottom w:val="none" w:sz="0" w:space="0" w:color="auto"/>
                <w:right w:val="none" w:sz="0" w:space="0" w:color="auto"/>
              </w:divBdr>
              <w:divsChild>
                <w:div w:id="653142582">
                  <w:marLeft w:val="0"/>
                  <w:marRight w:val="0"/>
                  <w:marTop w:val="0"/>
                  <w:marBottom w:val="0"/>
                  <w:divBdr>
                    <w:top w:val="none" w:sz="0" w:space="0" w:color="auto"/>
                    <w:left w:val="none" w:sz="0" w:space="0" w:color="auto"/>
                    <w:bottom w:val="none" w:sz="0" w:space="0" w:color="auto"/>
                    <w:right w:val="none" w:sz="0" w:space="0" w:color="auto"/>
                  </w:divBdr>
                </w:div>
              </w:divsChild>
            </w:div>
            <w:div w:id="1932348776">
              <w:marLeft w:val="0"/>
              <w:marRight w:val="0"/>
              <w:marTop w:val="0"/>
              <w:marBottom w:val="0"/>
              <w:divBdr>
                <w:top w:val="none" w:sz="0" w:space="0" w:color="auto"/>
                <w:left w:val="none" w:sz="0" w:space="0" w:color="auto"/>
                <w:bottom w:val="none" w:sz="0" w:space="0" w:color="auto"/>
                <w:right w:val="none" w:sz="0" w:space="0" w:color="auto"/>
              </w:divBdr>
              <w:divsChild>
                <w:div w:id="1328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3508">
          <w:marLeft w:val="0"/>
          <w:marRight w:val="0"/>
          <w:marTop w:val="0"/>
          <w:marBottom w:val="0"/>
          <w:divBdr>
            <w:top w:val="none" w:sz="0" w:space="0" w:color="auto"/>
            <w:left w:val="none" w:sz="0" w:space="0" w:color="auto"/>
            <w:bottom w:val="none" w:sz="0" w:space="0" w:color="auto"/>
            <w:right w:val="none" w:sz="0" w:space="0" w:color="auto"/>
          </w:divBdr>
          <w:divsChild>
            <w:div w:id="2137093325">
              <w:marLeft w:val="0"/>
              <w:marRight w:val="0"/>
              <w:marTop w:val="0"/>
              <w:marBottom w:val="0"/>
              <w:divBdr>
                <w:top w:val="none" w:sz="0" w:space="0" w:color="auto"/>
                <w:left w:val="none" w:sz="0" w:space="0" w:color="auto"/>
                <w:bottom w:val="none" w:sz="0" w:space="0" w:color="auto"/>
                <w:right w:val="none" w:sz="0" w:space="0" w:color="auto"/>
              </w:divBdr>
              <w:divsChild>
                <w:div w:id="270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7238">
      <w:bodyDiv w:val="1"/>
      <w:marLeft w:val="0"/>
      <w:marRight w:val="0"/>
      <w:marTop w:val="0"/>
      <w:marBottom w:val="0"/>
      <w:divBdr>
        <w:top w:val="none" w:sz="0" w:space="0" w:color="auto"/>
        <w:left w:val="none" w:sz="0" w:space="0" w:color="auto"/>
        <w:bottom w:val="none" w:sz="0" w:space="0" w:color="auto"/>
        <w:right w:val="none" w:sz="0" w:space="0" w:color="auto"/>
      </w:divBdr>
      <w:divsChild>
        <w:div w:id="1485120266">
          <w:marLeft w:val="0"/>
          <w:marRight w:val="0"/>
          <w:marTop w:val="0"/>
          <w:marBottom w:val="0"/>
          <w:divBdr>
            <w:top w:val="none" w:sz="0" w:space="0" w:color="auto"/>
            <w:left w:val="none" w:sz="0" w:space="0" w:color="auto"/>
            <w:bottom w:val="none" w:sz="0" w:space="0" w:color="auto"/>
            <w:right w:val="none" w:sz="0" w:space="0" w:color="auto"/>
          </w:divBdr>
          <w:divsChild>
            <w:div w:id="506556229">
              <w:marLeft w:val="0"/>
              <w:marRight w:val="0"/>
              <w:marTop w:val="0"/>
              <w:marBottom w:val="0"/>
              <w:divBdr>
                <w:top w:val="none" w:sz="0" w:space="0" w:color="auto"/>
                <w:left w:val="none" w:sz="0" w:space="0" w:color="auto"/>
                <w:bottom w:val="none" w:sz="0" w:space="0" w:color="auto"/>
                <w:right w:val="none" w:sz="0" w:space="0" w:color="auto"/>
              </w:divBdr>
              <w:divsChild>
                <w:div w:id="18352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3209">
      <w:bodyDiv w:val="1"/>
      <w:marLeft w:val="0"/>
      <w:marRight w:val="0"/>
      <w:marTop w:val="0"/>
      <w:marBottom w:val="0"/>
      <w:divBdr>
        <w:top w:val="none" w:sz="0" w:space="0" w:color="auto"/>
        <w:left w:val="none" w:sz="0" w:space="0" w:color="auto"/>
        <w:bottom w:val="none" w:sz="0" w:space="0" w:color="auto"/>
        <w:right w:val="none" w:sz="0" w:space="0" w:color="auto"/>
      </w:divBdr>
      <w:divsChild>
        <w:div w:id="1406998542">
          <w:marLeft w:val="0"/>
          <w:marRight w:val="0"/>
          <w:marTop w:val="0"/>
          <w:marBottom w:val="0"/>
          <w:divBdr>
            <w:top w:val="none" w:sz="0" w:space="0" w:color="auto"/>
            <w:left w:val="none" w:sz="0" w:space="0" w:color="auto"/>
            <w:bottom w:val="none" w:sz="0" w:space="0" w:color="auto"/>
            <w:right w:val="none" w:sz="0" w:space="0" w:color="auto"/>
          </w:divBdr>
          <w:divsChild>
            <w:div w:id="2055080319">
              <w:marLeft w:val="0"/>
              <w:marRight w:val="0"/>
              <w:marTop w:val="0"/>
              <w:marBottom w:val="0"/>
              <w:divBdr>
                <w:top w:val="none" w:sz="0" w:space="0" w:color="auto"/>
                <w:left w:val="none" w:sz="0" w:space="0" w:color="auto"/>
                <w:bottom w:val="none" w:sz="0" w:space="0" w:color="auto"/>
                <w:right w:val="none" w:sz="0" w:space="0" w:color="auto"/>
              </w:divBdr>
              <w:divsChild>
                <w:div w:id="284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4155">
      <w:bodyDiv w:val="1"/>
      <w:marLeft w:val="0"/>
      <w:marRight w:val="0"/>
      <w:marTop w:val="0"/>
      <w:marBottom w:val="0"/>
      <w:divBdr>
        <w:top w:val="none" w:sz="0" w:space="0" w:color="auto"/>
        <w:left w:val="none" w:sz="0" w:space="0" w:color="auto"/>
        <w:bottom w:val="none" w:sz="0" w:space="0" w:color="auto"/>
        <w:right w:val="none" w:sz="0" w:space="0" w:color="auto"/>
      </w:divBdr>
      <w:divsChild>
        <w:div w:id="1607812391">
          <w:marLeft w:val="0"/>
          <w:marRight w:val="0"/>
          <w:marTop w:val="0"/>
          <w:marBottom w:val="0"/>
          <w:divBdr>
            <w:top w:val="none" w:sz="0" w:space="0" w:color="auto"/>
            <w:left w:val="none" w:sz="0" w:space="0" w:color="auto"/>
            <w:bottom w:val="none" w:sz="0" w:space="0" w:color="auto"/>
            <w:right w:val="none" w:sz="0" w:space="0" w:color="auto"/>
          </w:divBdr>
          <w:divsChild>
            <w:div w:id="636298375">
              <w:marLeft w:val="0"/>
              <w:marRight w:val="0"/>
              <w:marTop w:val="0"/>
              <w:marBottom w:val="0"/>
              <w:divBdr>
                <w:top w:val="none" w:sz="0" w:space="0" w:color="auto"/>
                <w:left w:val="none" w:sz="0" w:space="0" w:color="auto"/>
                <w:bottom w:val="none" w:sz="0" w:space="0" w:color="auto"/>
                <w:right w:val="none" w:sz="0" w:space="0" w:color="auto"/>
              </w:divBdr>
              <w:divsChild>
                <w:div w:id="932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6763">
          <w:marLeft w:val="0"/>
          <w:marRight w:val="0"/>
          <w:marTop w:val="0"/>
          <w:marBottom w:val="0"/>
          <w:divBdr>
            <w:top w:val="none" w:sz="0" w:space="0" w:color="auto"/>
            <w:left w:val="none" w:sz="0" w:space="0" w:color="auto"/>
            <w:bottom w:val="none" w:sz="0" w:space="0" w:color="auto"/>
            <w:right w:val="none" w:sz="0" w:space="0" w:color="auto"/>
          </w:divBdr>
          <w:divsChild>
            <w:div w:id="238754300">
              <w:marLeft w:val="0"/>
              <w:marRight w:val="0"/>
              <w:marTop w:val="0"/>
              <w:marBottom w:val="0"/>
              <w:divBdr>
                <w:top w:val="none" w:sz="0" w:space="0" w:color="auto"/>
                <w:left w:val="none" w:sz="0" w:space="0" w:color="auto"/>
                <w:bottom w:val="none" w:sz="0" w:space="0" w:color="auto"/>
                <w:right w:val="none" w:sz="0" w:space="0" w:color="auto"/>
              </w:divBdr>
              <w:divsChild>
                <w:div w:id="20512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12486</Words>
  <Characters>7118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Користувач Windows</cp:lastModifiedBy>
  <cp:revision>4</cp:revision>
  <cp:lastPrinted>2018-12-08T10:46:00Z</cp:lastPrinted>
  <dcterms:created xsi:type="dcterms:W3CDTF">2018-12-08T10:44:00Z</dcterms:created>
  <dcterms:modified xsi:type="dcterms:W3CDTF">2018-12-08T10:46:00Z</dcterms:modified>
</cp:coreProperties>
</file>