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7E4" w:rsidRPr="00F80EA5" w:rsidRDefault="00D817E4" w:rsidP="00D817E4">
      <w:pPr>
        <w:tabs>
          <w:tab w:val="left" w:pos="4395"/>
        </w:tabs>
        <w:spacing w:after="0" w:line="240" w:lineRule="auto"/>
        <w:jc w:val="center"/>
        <w:rPr>
          <w:rFonts w:ascii="Times New Roman" w:hAnsi="Times New Roman" w:cs="Times New Roman"/>
          <w:b/>
          <w:sz w:val="28"/>
          <w:szCs w:val="28"/>
          <w:lang w:val="uk-UA"/>
        </w:rPr>
      </w:pPr>
      <w:r w:rsidRPr="00F80EA5">
        <w:rPr>
          <w:rFonts w:ascii="Times New Roman" w:hAnsi="Times New Roman" w:cs="Times New Roman"/>
          <w:b/>
          <w:sz w:val="28"/>
          <w:szCs w:val="28"/>
          <w:lang w:val="uk-UA"/>
        </w:rPr>
        <w:t>НАЦІОНАЛЬНА АКАДЕМІЯ НАУК УКРАЇНИ</w:t>
      </w:r>
    </w:p>
    <w:p w:rsidR="00D817E4" w:rsidRPr="00F80EA5" w:rsidRDefault="00D817E4" w:rsidP="00D817E4">
      <w:pPr>
        <w:tabs>
          <w:tab w:val="left" w:pos="4395"/>
        </w:tabs>
        <w:spacing w:after="0" w:line="240" w:lineRule="auto"/>
        <w:jc w:val="center"/>
        <w:rPr>
          <w:rFonts w:ascii="Times New Roman" w:hAnsi="Times New Roman" w:cs="Times New Roman"/>
          <w:b/>
          <w:sz w:val="28"/>
          <w:szCs w:val="28"/>
          <w:lang w:val="uk-UA"/>
        </w:rPr>
      </w:pPr>
      <w:r w:rsidRPr="00F80EA5">
        <w:rPr>
          <w:rFonts w:ascii="Times New Roman" w:hAnsi="Times New Roman" w:cs="Times New Roman"/>
          <w:b/>
          <w:sz w:val="28"/>
          <w:szCs w:val="28"/>
          <w:lang w:val="uk-UA"/>
        </w:rPr>
        <w:t>ІНСТИТУТ ДЕРЖАВИ І ПРАВА ІМЕНІ В. М. КОРЕЦЬКОГО</w:t>
      </w:r>
    </w:p>
    <w:p w:rsidR="00D817E4" w:rsidRPr="00F80EA5" w:rsidRDefault="00D817E4" w:rsidP="00D817E4">
      <w:pPr>
        <w:tabs>
          <w:tab w:val="left" w:pos="4395"/>
        </w:tabs>
        <w:spacing w:after="0" w:line="240" w:lineRule="auto"/>
        <w:jc w:val="both"/>
        <w:rPr>
          <w:rFonts w:ascii="Times New Roman" w:hAnsi="Times New Roman" w:cs="Times New Roman"/>
          <w:i/>
          <w:sz w:val="28"/>
          <w:szCs w:val="28"/>
          <w:lang w:val="uk-UA"/>
        </w:rPr>
      </w:pPr>
    </w:p>
    <w:p w:rsidR="00D817E4" w:rsidRPr="008301EF" w:rsidRDefault="00D817E4" w:rsidP="00D817E4">
      <w:pPr>
        <w:tabs>
          <w:tab w:val="left" w:pos="4395"/>
        </w:tabs>
        <w:spacing w:after="0" w:line="240" w:lineRule="auto"/>
        <w:jc w:val="both"/>
        <w:rPr>
          <w:rFonts w:ascii="Times New Roman" w:hAnsi="Times New Roman" w:cs="Times New Roman"/>
          <w:b/>
          <w:sz w:val="28"/>
          <w:szCs w:val="28"/>
        </w:rPr>
      </w:pPr>
    </w:p>
    <w:p w:rsidR="003C004A" w:rsidRPr="008301EF" w:rsidRDefault="003C004A" w:rsidP="00D817E4">
      <w:pPr>
        <w:tabs>
          <w:tab w:val="left" w:pos="4395"/>
        </w:tabs>
        <w:spacing w:after="0" w:line="240" w:lineRule="auto"/>
        <w:jc w:val="both"/>
        <w:rPr>
          <w:rFonts w:ascii="Times New Roman" w:hAnsi="Times New Roman" w:cs="Times New Roman"/>
          <w:b/>
          <w:sz w:val="28"/>
          <w:szCs w:val="28"/>
        </w:rPr>
      </w:pPr>
    </w:p>
    <w:p w:rsidR="00D817E4" w:rsidRPr="00F80EA5" w:rsidRDefault="00D817E4" w:rsidP="00D817E4">
      <w:pPr>
        <w:tabs>
          <w:tab w:val="left" w:pos="4395"/>
        </w:tabs>
        <w:spacing w:after="0" w:line="240" w:lineRule="auto"/>
        <w:jc w:val="both"/>
        <w:rPr>
          <w:rFonts w:ascii="Times New Roman" w:hAnsi="Times New Roman" w:cs="Times New Roman"/>
          <w:b/>
          <w:sz w:val="28"/>
          <w:szCs w:val="28"/>
          <w:lang w:val="uk-UA"/>
        </w:rPr>
      </w:pPr>
    </w:p>
    <w:p w:rsidR="003C004A" w:rsidRPr="008301EF" w:rsidRDefault="003C004A" w:rsidP="00D817E4">
      <w:pPr>
        <w:tabs>
          <w:tab w:val="left" w:pos="4395"/>
        </w:tabs>
        <w:spacing w:after="0" w:line="240" w:lineRule="auto"/>
        <w:jc w:val="center"/>
        <w:rPr>
          <w:rFonts w:ascii="Times New Roman" w:hAnsi="Times New Roman" w:cs="Times New Roman"/>
          <w:b/>
          <w:sz w:val="28"/>
          <w:szCs w:val="28"/>
        </w:rPr>
      </w:pPr>
    </w:p>
    <w:p w:rsidR="00D817E4" w:rsidRPr="00F80EA5" w:rsidRDefault="00D817E4" w:rsidP="00D817E4">
      <w:pPr>
        <w:tabs>
          <w:tab w:val="left" w:pos="4395"/>
        </w:tabs>
        <w:spacing w:after="0" w:line="240" w:lineRule="auto"/>
        <w:jc w:val="center"/>
        <w:rPr>
          <w:rFonts w:ascii="Times New Roman" w:hAnsi="Times New Roman" w:cs="Times New Roman"/>
          <w:b/>
          <w:sz w:val="28"/>
          <w:szCs w:val="28"/>
          <w:lang w:val="uk-UA"/>
        </w:rPr>
      </w:pPr>
      <w:r w:rsidRPr="00F80EA5">
        <w:rPr>
          <w:rFonts w:ascii="Times New Roman" w:hAnsi="Times New Roman" w:cs="Times New Roman"/>
          <w:b/>
          <w:sz w:val="28"/>
          <w:szCs w:val="28"/>
          <w:lang w:val="uk-UA"/>
        </w:rPr>
        <w:t>ГРИНЧАК ІРИНА ВОЛОДИМИРІВНА</w:t>
      </w:r>
    </w:p>
    <w:p w:rsidR="00D817E4" w:rsidRPr="008301EF" w:rsidRDefault="00D817E4" w:rsidP="00D817E4">
      <w:pPr>
        <w:tabs>
          <w:tab w:val="left" w:pos="4395"/>
        </w:tabs>
        <w:spacing w:after="0" w:line="240" w:lineRule="auto"/>
        <w:jc w:val="both"/>
        <w:rPr>
          <w:rFonts w:ascii="Times New Roman" w:hAnsi="Times New Roman" w:cs="Times New Roman"/>
          <w:b/>
          <w:sz w:val="28"/>
          <w:szCs w:val="28"/>
        </w:rPr>
      </w:pPr>
    </w:p>
    <w:p w:rsidR="003C004A" w:rsidRPr="008301EF" w:rsidRDefault="003C004A" w:rsidP="00D817E4">
      <w:pPr>
        <w:tabs>
          <w:tab w:val="left" w:pos="4395"/>
        </w:tabs>
        <w:spacing w:after="0" w:line="240" w:lineRule="auto"/>
        <w:jc w:val="both"/>
        <w:rPr>
          <w:rFonts w:ascii="Times New Roman" w:hAnsi="Times New Roman" w:cs="Times New Roman"/>
          <w:b/>
          <w:sz w:val="28"/>
          <w:szCs w:val="28"/>
        </w:rPr>
      </w:pPr>
    </w:p>
    <w:p w:rsidR="00D817E4" w:rsidRPr="00F80EA5" w:rsidRDefault="00D817E4" w:rsidP="00D817E4">
      <w:pPr>
        <w:tabs>
          <w:tab w:val="left" w:pos="4395"/>
        </w:tabs>
        <w:spacing w:after="0" w:line="240" w:lineRule="auto"/>
        <w:jc w:val="both"/>
        <w:rPr>
          <w:rFonts w:ascii="Times New Roman" w:hAnsi="Times New Roman" w:cs="Times New Roman"/>
          <w:b/>
          <w:sz w:val="28"/>
          <w:szCs w:val="28"/>
          <w:lang w:val="uk-UA"/>
        </w:rPr>
      </w:pPr>
    </w:p>
    <w:p w:rsidR="00D817E4" w:rsidRPr="00F80EA5" w:rsidRDefault="00D817E4" w:rsidP="00D817E4">
      <w:pPr>
        <w:tabs>
          <w:tab w:val="left" w:pos="4395"/>
        </w:tabs>
        <w:spacing w:after="0" w:line="240" w:lineRule="auto"/>
        <w:jc w:val="both"/>
        <w:rPr>
          <w:rFonts w:ascii="Times New Roman" w:hAnsi="Times New Roman" w:cs="Times New Roman"/>
          <w:b/>
          <w:sz w:val="28"/>
          <w:szCs w:val="28"/>
          <w:lang w:val="uk-UA"/>
        </w:rPr>
      </w:pPr>
    </w:p>
    <w:p w:rsidR="00D817E4" w:rsidRPr="00F80EA5" w:rsidRDefault="00D817E4" w:rsidP="00D817E4">
      <w:pPr>
        <w:tabs>
          <w:tab w:val="left" w:pos="4395"/>
        </w:tabs>
        <w:spacing w:after="0" w:line="240" w:lineRule="auto"/>
        <w:jc w:val="right"/>
        <w:rPr>
          <w:rFonts w:ascii="Times New Roman" w:hAnsi="Times New Roman" w:cs="Times New Roman"/>
          <w:b/>
          <w:sz w:val="28"/>
          <w:szCs w:val="28"/>
          <w:lang w:val="uk-UA"/>
        </w:rPr>
      </w:pPr>
      <w:r>
        <w:rPr>
          <w:rFonts w:ascii="Times New Roman" w:hAnsi="Times New Roman" w:cs="Times New Roman"/>
          <w:sz w:val="28"/>
          <w:szCs w:val="28"/>
          <w:lang w:val="uk-UA"/>
        </w:rPr>
        <w:t>УДК </w:t>
      </w:r>
      <w:r w:rsidRPr="00F80EA5">
        <w:rPr>
          <w:rFonts w:ascii="Times New Roman" w:hAnsi="Times New Roman" w:cs="Times New Roman"/>
          <w:sz w:val="28"/>
          <w:szCs w:val="28"/>
          <w:lang w:val="uk-UA"/>
        </w:rPr>
        <w:t>341.6(043.3</w:t>
      </w:r>
      <w:r w:rsidRPr="00F80EA5">
        <w:rPr>
          <w:rFonts w:ascii="Times New Roman" w:hAnsi="Times New Roman" w:cs="Times New Roman"/>
          <w:b/>
          <w:sz w:val="28"/>
          <w:szCs w:val="28"/>
          <w:lang w:val="uk-UA"/>
        </w:rPr>
        <w:t>)</w:t>
      </w:r>
    </w:p>
    <w:p w:rsidR="00D817E4" w:rsidRPr="008301EF" w:rsidRDefault="00D817E4" w:rsidP="00D817E4">
      <w:pPr>
        <w:tabs>
          <w:tab w:val="left" w:pos="4395"/>
        </w:tabs>
        <w:spacing w:after="0" w:line="240" w:lineRule="auto"/>
        <w:jc w:val="both"/>
        <w:rPr>
          <w:rFonts w:ascii="Times New Roman" w:hAnsi="Times New Roman" w:cs="Times New Roman"/>
          <w:b/>
          <w:sz w:val="28"/>
          <w:szCs w:val="28"/>
        </w:rPr>
      </w:pPr>
    </w:p>
    <w:p w:rsidR="003C004A" w:rsidRPr="008301EF" w:rsidRDefault="003C004A" w:rsidP="00D817E4">
      <w:pPr>
        <w:tabs>
          <w:tab w:val="left" w:pos="4395"/>
        </w:tabs>
        <w:spacing w:after="0" w:line="240" w:lineRule="auto"/>
        <w:jc w:val="both"/>
        <w:rPr>
          <w:rFonts w:ascii="Times New Roman" w:hAnsi="Times New Roman" w:cs="Times New Roman"/>
          <w:b/>
          <w:sz w:val="28"/>
          <w:szCs w:val="28"/>
        </w:rPr>
      </w:pPr>
    </w:p>
    <w:p w:rsidR="00D817E4" w:rsidRPr="00F80EA5" w:rsidRDefault="00D817E4" w:rsidP="00D817E4">
      <w:pPr>
        <w:tabs>
          <w:tab w:val="left" w:pos="4395"/>
        </w:tabs>
        <w:spacing w:after="0" w:line="240" w:lineRule="auto"/>
        <w:jc w:val="both"/>
        <w:rPr>
          <w:rFonts w:ascii="Times New Roman" w:hAnsi="Times New Roman" w:cs="Times New Roman"/>
          <w:b/>
          <w:sz w:val="28"/>
          <w:szCs w:val="28"/>
          <w:lang w:val="uk-UA"/>
        </w:rPr>
      </w:pPr>
    </w:p>
    <w:p w:rsidR="00D817E4" w:rsidRPr="00F80EA5" w:rsidRDefault="00D817E4" w:rsidP="00D817E4">
      <w:pPr>
        <w:tabs>
          <w:tab w:val="left" w:pos="4395"/>
        </w:tabs>
        <w:spacing w:after="0" w:line="240" w:lineRule="auto"/>
        <w:jc w:val="both"/>
        <w:rPr>
          <w:rFonts w:ascii="Times New Roman" w:hAnsi="Times New Roman" w:cs="Times New Roman"/>
          <w:b/>
          <w:sz w:val="28"/>
          <w:szCs w:val="28"/>
          <w:lang w:val="uk-UA"/>
        </w:rPr>
      </w:pPr>
    </w:p>
    <w:p w:rsidR="00D817E4" w:rsidRPr="00F80EA5" w:rsidRDefault="00D817E4" w:rsidP="00D817E4">
      <w:pPr>
        <w:tabs>
          <w:tab w:val="left" w:pos="4395"/>
        </w:tabs>
        <w:spacing w:after="0" w:line="240" w:lineRule="auto"/>
        <w:jc w:val="both"/>
        <w:rPr>
          <w:rFonts w:ascii="Times New Roman" w:hAnsi="Times New Roman" w:cs="Times New Roman"/>
          <w:b/>
          <w:sz w:val="28"/>
          <w:szCs w:val="28"/>
          <w:lang w:val="uk-UA"/>
        </w:rPr>
      </w:pPr>
    </w:p>
    <w:p w:rsidR="00D817E4" w:rsidRPr="00F80EA5" w:rsidRDefault="00D817E4" w:rsidP="00D817E4">
      <w:pPr>
        <w:tabs>
          <w:tab w:val="left" w:pos="4395"/>
        </w:tabs>
        <w:spacing w:after="0" w:line="240" w:lineRule="auto"/>
        <w:jc w:val="center"/>
        <w:rPr>
          <w:rFonts w:ascii="Times New Roman" w:hAnsi="Times New Roman" w:cs="Times New Roman"/>
          <w:b/>
          <w:sz w:val="28"/>
          <w:szCs w:val="28"/>
          <w:lang w:val="uk-UA"/>
        </w:rPr>
      </w:pPr>
      <w:r w:rsidRPr="00F80EA5">
        <w:rPr>
          <w:rFonts w:ascii="Times New Roman" w:hAnsi="Times New Roman" w:cs="Times New Roman"/>
          <w:b/>
          <w:sz w:val="28"/>
          <w:szCs w:val="28"/>
          <w:lang w:val="uk-UA"/>
        </w:rPr>
        <w:t>МІЖНАРОДНИЙ ТРЕТЕЙСЬКИЙ СУД ЯК ЗАСІБ ВРЕГУЛЮВАННЯ МІЖНАРОДНИХ СПОРІВ</w:t>
      </w:r>
    </w:p>
    <w:p w:rsidR="00D817E4" w:rsidRPr="00F80EA5" w:rsidRDefault="00D817E4" w:rsidP="00D817E4">
      <w:pPr>
        <w:tabs>
          <w:tab w:val="left" w:pos="4395"/>
        </w:tabs>
        <w:spacing w:after="0" w:line="240" w:lineRule="auto"/>
        <w:jc w:val="both"/>
        <w:rPr>
          <w:rFonts w:ascii="Times New Roman" w:hAnsi="Times New Roman" w:cs="Times New Roman"/>
          <w:b/>
          <w:sz w:val="28"/>
          <w:szCs w:val="28"/>
          <w:lang w:val="uk-UA"/>
        </w:rPr>
      </w:pPr>
    </w:p>
    <w:p w:rsidR="00D817E4" w:rsidRPr="00F80EA5" w:rsidRDefault="00D817E4" w:rsidP="00D817E4">
      <w:pPr>
        <w:tabs>
          <w:tab w:val="left" w:pos="4395"/>
        </w:tabs>
        <w:spacing w:after="0" w:line="240" w:lineRule="auto"/>
        <w:jc w:val="both"/>
        <w:rPr>
          <w:rFonts w:ascii="Times New Roman" w:hAnsi="Times New Roman" w:cs="Times New Roman"/>
          <w:b/>
          <w:sz w:val="28"/>
          <w:szCs w:val="28"/>
          <w:lang w:val="uk-UA"/>
        </w:rPr>
      </w:pPr>
    </w:p>
    <w:p w:rsidR="00D817E4" w:rsidRPr="00F80EA5" w:rsidRDefault="00D817E4" w:rsidP="00D817E4">
      <w:pPr>
        <w:tabs>
          <w:tab w:val="left" w:pos="4395"/>
        </w:tabs>
        <w:spacing w:after="0" w:line="240" w:lineRule="auto"/>
        <w:jc w:val="both"/>
        <w:rPr>
          <w:rFonts w:ascii="Times New Roman" w:hAnsi="Times New Roman" w:cs="Times New Roman"/>
          <w:b/>
          <w:sz w:val="28"/>
          <w:szCs w:val="28"/>
          <w:lang w:val="uk-UA"/>
        </w:rPr>
      </w:pPr>
    </w:p>
    <w:p w:rsidR="00D817E4" w:rsidRPr="00F80EA5" w:rsidRDefault="00D817E4" w:rsidP="00D817E4">
      <w:pPr>
        <w:tabs>
          <w:tab w:val="left" w:pos="4395"/>
        </w:tabs>
        <w:spacing w:after="0" w:line="240" w:lineRule="auto"/>
        <w:jc w:val="center"/>
        <w:rPr>
          <w:rFonts w:ascii="Times New Roman" w:hAnsi="Times New Roman" w:cs="Times New Roman"/>
          <w:sz w:val="28"/>
          <w:szCs w:val="28"/>
          <w:lang w:val="uk-UA"/>
        </w:rPr>
      </w:pPr>
      <w:r w:rsidRPr="00F80EA5">
        <w:rPr>
          <w:rFonts w:ascii="Times New Roman" w:hAnsi="Times New Roman" w:cs="Times New Roman"/>
          <w:sz w:val="28"/>
          <w:szCs w:val="28"/>
          <w:lang w:val="uk-UA"/>
        </w:rPr>
        <w:t>12.00.11 – міжнародне право</w:t>
      </w:r>
    </w:p>
    <w:p w:rsidR="00D817E4" w:rsidRPr="00F80EA5" w:rsidRDefault="00D817E4" w:rsidP="00D817E4">
      <w:pPr>
        <w:tabs>
          <w:tab w:val="left" w:pos="4395"/>
        </w:tabs>
        <w:spacing w:after="0" w:line="240" w:lineRule="auto"/>
        <w:jc w:val="both"/>
        <w:rPr>
          <w:rFonts w:ascii="Times New Roman" w:hAnsi="Times New Roman" w:cs="Times New Roman"/>
          <w:sz w:val="28"/>
          <w:szCs w:val="28"/>
          <w:lang w:val="uk-UA"/>
        </w:rPr>
      </w:pPr>
    </w:p>
    <w:p w:rsidR="00D817E4" w:rsidRPr="00F80EA5" w:rsidRDefault="00D817E4" w:rsidP="00D817E4">
      <w:pPr>
        <w:tabs>
          <w:tab w:val="left" w:pos="4395"/>
        </w:tabs>
        <w:spacing w:after="0" w:line="240" w:lineRule="auto"/>
        <w:jc w:val="both"/>
        <w:rPr>
          <w:rFonts w:ascii="Times New Roman" w:hAnsi="Times New Roman" w:cs="Times New Roman"/>
          <w:sz w:val="28"/>
          <w:szCs w:val="28"/>
          <w:lang w:val="uk-UA"/>
        </w:rPr>
      </w:pPr>
    </w:p>
    <w:p w:rsidR="00D817E4" w:rsidRPr="00F80EA5" w:rsidRDefault="00D817E4" w:rsidP="00D817E4">
      <w:pPr>
        <w:tabs>
          <w:tab w:val="left" w:pos="4395"/>
        </w:tabs>
        <w:spacing w:after="0" w:line="240" w:lineRule="auto"/>
        <w:jc w:val="both"/>
        <w:rPr>
          <w:rFonts w:ascii="Times New Roman" w:hAnsi="Times New Roman" w:cs="Times New Roman"/>
          <w:sz w:val="28"/>
          <w:szCs w:val="28"/>
          <w:lang w:val="uk-UA"/>
        </w:rPr>
      </w:pPr>
    </w:p>
    <w:p w:rsidR="00D817E4" w:rsidRPr="00F80EA5" w:rsidRDefault="00D817E4" w:rsidP="00D817E4">
      <w:pPr>
        <w:tabs>
          <w:tab w:val="left" w:pos="4395"/>
        </w:tabs>
        <w:spacing w:after="0" w:line="240" w:lineRule="auto"/>
        <w:jc w:val="both"/>
        <w:rPr>
          <w:rFonts w:ascii="Times New Roman" w:hAnsi="Times New Roman" w:cs="Times New Roman"/>
          <w:sz w:val="28"/>
          <w:szCs w:val="28"/>
          <w:lang w:val="uk-UA"/>
        </w:rPr>
      </w:pPr>
    </w:p>
    <w:p w:rsidR="00D817E4" w:rsidRPr="00F80EA5" w:rsidRDefault="00D817E4" w:rsidP="00D817E4">
      <w:pPr>
        <w:tabs>
          <w:tab w:val="left" w:pos="4395"/>
        </w:tabs>
        <w:spacing w:after="0" w:line="240" w:lineRule="auto"/>
        <w:jc w:val="center"/>
        <w:rPr>
          <w:rFonts w:ascii="Times New Roman" w:hAnsi="Times New Roman" w:cs="Times New Roman"/>
          <w:b/>
          <w:sz w:val="28"/>
          <w:szCs w:val="28"/>
          <w:lang w:val="uk-UA"/>
        </w:rPr>
      </w:pPr>
      <w:r w:rsidRPr="00F80EA5">
        <w:rPr>
          <w:rFonts w:ascii="Times New Roman" w:hAnsi="Times New Roman" w:cs="Times New Roman"/>
          <w:b/>
          <w:sz w:val="28"/>
          <w:szCs w:val="28"/>
          <w:lang w:val="uk-UA"/>
        </w:rPr>
        <w:t>АВТОРЕФЕРАТ</w:t>
      </w:r>
    </w:p>
    <w:p w:rsidR="00D817E4" w:rsidRPr="00F80EA5" w:rsidRDefault="00D817E4" w:rsidP="00D817E4">
      <w:pPr>
        <w:tabs>
          <w:tab w:val="left" w:pos="4395"/>
        </w:tabs>
        <w:spacing w:after="0" w:line="240" w:lineRule="auto"/>
        <w:jc w:val="center"/>
        <w:rPr>
          <w:rFonts w:ascii="Times New Roman" w:hAnsi="Times New Roman" w:cs="Times New Roman"/>
          <w:sz w:val="28"/>
          <w:szCs w:val="28"/>
          <w:lang w:val="uk-UA"/>
        </w:rPr>
      </w:pPr>
      <w:r w:rsidRPr="00F80EA5">
        <w:rPr>
          <w:rFonts w:ascii="Times New Roman" w:hAnsi="Times New Roman" w:cs="Times New Roman"/>
          <w:sz w:val="28"/>
          <w:szCs w:val="28"/>
          <w:lang w:val="uk-UA"/>
        </w:rPr>
        <w:t>дисертації на здобуття наукового ступеня</w:t>
      </w:r>
    </w:p>
    <w:p w:rsidR="00D817E4" w:rsidRPr="00F80EA5" w:rsidRDefault="00D817E4" w:rsidP="00D817E4">
      <w:pPr>
        <w:tabs>
          <w:tab w:val="left" w:pos="4395"/>
        </w:tabs>
        <w:spacing w:after="0" w:line="240" w:lineRule="auto"/>
        <w:jc w:val="center"/>
        <w:rPr>
          <w:rFonts w:ascii="Times New Roman" w:hAnsi="Times New Roman" w:cs="Times New Roman"/>
          <w:sz w:val="28"/>
          <w:szCs w:val="28"/>
          <w:lang w:val="uk-UA"/>
        </w:rPr>
      </w:pPr>
      <w:r w:rsidRPr="00F80EA5">
        <w:rPr>
          <w:rFonts w:ascii="Times New Roman" w:hAnsi="Times New Roman" w:cs="Times New Roman"/>
          <w:sz w:val="28"/>
          <w:szCs w:val="28"/>
          <w:lang w:val="uk-UA"/>
        </w:rPr>
        <w:t>кандидата юридичних наук</w:t>
      </w:r>
    </w:p>
    <w:p w:rsidR="00D817E4" w:rsidRPr="00F80EA5" w:rsidRDefault="00D817E4" w:rsidP="00D817E4">
      <w:pPr>
        <w:tabs>
          <w:tab w:val="left" w:pos="4395"/>
        </w:tabs>
        <w:spacing w:after="0" w:line="240" w:lineRule="auto"/>
        <w:jc w:val="both"/>
        <w:rPr>
          <w:rFonts w:ascii="Times New Roman" w:hAnsi="Times New Roman" w:cs="Times New Roman"/>
          <w:sz w:val="28"/>
          <w:szCs w:val="28"/>
          <w:lang w:val="uk-UA"/>
        </w:rPr>
      </w:pPr>
    </w:p>
    <w:p w:rsidR="00D817E4" w:rsidRPr="00F80EA5" w:rsidRDefault="00D817E4" w:rsidP="00D817E4">
      <w:pPr>
        <w:tabs>
          <w:tab w:val="left" w:pos="4395"/>
        </w:tabs>
        <w:spacing w:after="0" w:line="240" w:lineRule="auto"/>
        <w:jc w:val="both"/>
        <w:rPr>
          <w:rFonts w:ascii="Times New Roman" w:hAnsi="Times New Roman" w:cs="Times New Roman"/>
          <w:b/>
          <w:sz w:val="28"/>
          <w:szCs w:val="28"/>
          <w:lang w:val="uk-UA"/>
        </w:rPr>
      </w:pPr>
    </w:p>
    <w:p w:rsidR="00D817E4" w:rsidRPr="00F80EA5" w:rsidRDefault="00D817E4" w:rsidP="00D817E4">
      <w:pPr>
        <w:tabs>
          <w:tab w:val="left" w:pos="4395"/>
        </w:tabs>
        <w:spacing w:after="0" w:line="240" w:lineRule="auto"/>
        <w:jc w:val="both"/>
        <w:rPr>
          <w:rFonts w:ascii="Times New Roman" w:hAnsi="Times New Roman" w:cs="Times New Roman"/>
          <w:b/>
          <w:sz w:val="28"/>
          <w:szCs w:val="28"/>
          <w:lang w:val="uk-UA"/>
        </w:rPr>
      </w:pPr>
    </w:p>
    <w:p w:rsidR="00D817E4" w:rsidRPr="008301EF" w:rsidRDefault="00D817E4" w:rsidP="00D817E4">
      <w:pPr>
        <w:tabs>
          <w:tab w:val="left" w:pos="4395"/>
        </w:tabs>
        <w:spacing w:after="0" w:line="240" w:lineRule="auto"/>
        <w:jc w:val="both"/>
        <w:rPr>
          <w:rFonts w:ascii="Times New Roman" w:hAnsi="Times New Roman" w:cs="Times New Roman"/>
          <w:b/>
          <w:sz w:val="28"/>
          <w:szCs w:val="28"/>
        </w:rPr>
      </w:pPr>
    </w:p>
    <w:p w:rsidR="00D817E4" w:rsidRPr="008301EF" w:rsidRDefault="00D817E4" w:rsidP="00D817E4">
      <w:pPr>
        <w:tabs>
          <w:tab w:val="left" w:pos="4395"/>
        </w:tabs>
        <w:spacing w:after="0" w:line="240" w:lineRule="auto"/>
        <w:jc w:val="both"/>
        <w:rPr>
          <w:rFonts w:ascii="Times New Roman" w:hAnsi="Times New Roman" w:cs="Times New Roman"/>
          <w:sz w:val="28"/>
          <w:szCs w:val="28"/>
        </w:rPr>
      </w:pPr>
    </w:p>
    <w:p w:rsidR="00D817E4" w:rsidRPr="00F80EA5" w:rsidRDefault="00D817E4" w:rsidP="00D817E4">
      <w:pPr>
        <w:tabs>
          <w:tab w:val="left" w:pos="4395"/>
        </w:tabs>
        <w:spacing w:after="0" w:line="240" w:lineRule="auto"/>
        <w:jc w:val="both"/>
        <w:rPr>
          <w:rFonts w:ascii="Times New Roman" w:hAnsi="Times New Roman" w:cs="Times New Roman"/>
          <w:sz w:val="28"/>
          <w:szCs w:val="28"/>
          <w:lang w:val="uk-UA"/>
        </w:rPr>
      </w:pPr>
    </w:p>
    <w:p w:rsidR="00D817E4" w:rsidRPr="00F80EA5" w:rsidRDefault="00D817E4" w:rsidP="00D817E4">
      <w:pPr>
        <w:tabs>
          <w:tab w:val="left" w:pos="4395"/>
        </w:tabs>
        <w:spacing w:after="0" w:line="240" w:lineRule="auto"/>
        <w:jc w:val="both"/>
        <w:rPr>
          <w:rFonts w:ascii="Times New Roman" w:hAnsi="Times New Roman" w:cs="Times New Roman"/>
          <w:sz w:val="28"/>
          <w:szCs w:val="28"/>
          <w:lang w:val="uk-UA"/>
        </w:rPr>
      </w:pPr>
    </w:p>
    <w:p w:rsidR="00D817E4" w:rsidRPr="00F80EA5" w:rsidRDefault="00D817E4" w:rsidP="00D817E4">
      <w:pPr>
        <w:tabs>
          <w:tab w:val="left" w:pos="4395"/>
        </w:tabs>
        <w:spacing w:after="0" w:line="240" w:lineRule="auto"/>
        <w:jc w:val="both"/>
        <w:rPr>
          <w:rFonts w:ascii="Times New Roman" w:hAnsi="Times New Roman" w:cs="Times New Roman"/>
          <w:sz w:val="28"/>
          <w:szCs w:val="28"/>
          <w:lang w:val="uk-UA"/>
        </w:rPr>
      </w:pPr>
    </w:p>
    <w:p w:rsidR="00D817E4" w:rsidRPr="00F80EA5" w:rsidRDefault="00D817E4" w:rsidP="00D817E4">
      <w:pPr>
        <w:tabs>
          <w:tab w:val="left" w:pos="4395"/>
        </w:tabs>
        <w:spacing w:after="0" w:line="240" w:lineRule="auto"/>
        <w:jc w:val="both"/>
        <w:rPr>
          <w:rFonts w:ascii="Times New Roman" w:hAnsi="Times New Roman" w:cs="Times New Roman"/>
          <w:sz w:val="28"/>
          <w:szCs w:val="28"/>
          <w:lang w:val="uk-UA"/>
        </w:rPr>
      </w:pPr>
    </w:p>
    <w:p w:rsidR="00D817E4" w:rsidRPr="00F80EA5" w:rsidRDefault="00D817E4" w:rsidP="00D817E4">
      <w:pPr>
        <w:tabs>
          <w:tab w:val="left" w:pos="4395"/>
        </w:tabs>
        <w:spacing w:after="0" w:line="240" w:lineRule="auto"/>
        <w:jc w:val="both"/>
        <w:rPr>
          <w:rFonts w:ascii="Times New Roman" w:hAnsi="Times New Roman" w:cs="Times New Roman"/>
          <w:sz w:val="28"/>
          <w:szCs w:val="28"/>
          <w:lang w:val="uk-UA"/>
        </w:rPr>
      </w:pPr>
    </w:p>
    <w:p w:rsidR="00D817E4" w:rsidRPr="00F80EA5" w:rsidRDefault="00D817E4" w:rsidP="00D817E4">
      <w:pPr>
        <w:tabs>
          <w:tab w:val="left" w:pos="4395"/>
        </w:tabs>
        <w:spacing w:after="0" w:line="240" w:lineRule="auto"/>
        <w:jc w:val="both"/>
        <w:rPr>
          <w:rFonts w:ascii="Times New Roman" w:hAnsi="Times New Roman" w:cs="Times New Roman"/>
          <w:sz w:val="28"/>
          <w:szCs w:val="28"/>
          <w:lang w:val="uk-UA"/>
        </w:rPr>
      </w:pPr>
    </w:p>
    <w:p w:rsidR="00D817E4" w:rsidRPr="00F80EA5" w:rsidRDefault="00D817E4" w:rsidP="00D817E4">
      <w:pPr>
        <w:tabs>
          <w:tab w:val="left" w:pos="4395"/>
        </w:tabs>
        <w:spacing w:after="0" w:line="240" w:lineRule="auto"/>
        <w:jc w:val="both"/>
        <w:rPr>
          <w:rFonts w:ascii="Times New Roman" w:hAnsi="Times New Roman" w:cs="Times New Roman"/>
          <w:sz w:val="28"/>
          <w:szCs w:val="28"/>
          <w:lang w:val="uk-UA"/>
        </w:rPr>
      </w:pPr>
    </w:p>
    <w:p w:rsidR="00D817E4" w:rsidRPr="00F80EA5" w:rsidRDefault="00D817E4" w:rsidP="00D817E4">
      <w:pPr>
        <w:tabs>
          <w:tab w:val="left" w:pos="4395"/>
        </w:tabs>
        <w:spacing w:after="0" w:line="240" w:lineRule="auto"/>
        <w:jc w:val="both"/>
        <w:rPr>
          <w:rFonts w:ascii="Times New Roman" w:hAnsi="Times New Roman" w:cs="Times New Roman"/>
          <w:sz w:val="28"/>
          <w:szCs w:val="28"/>
          <w:lang w:val="uk-UA"/>
        </w:rPr>
      </w:pPr>
    </w:p>
    <w:p w:rsidR="00D817E4" w:rsidRDefault="00D817E4" w:rsidP="00E43BA3">
      <w:pPr>
        <w:tabs>
          <w:tab w:val="left" w:pos="4395"/>
        </w:tabs>
        <w:spacing w:after="0" w:line="240" w:lineRule="auto"/>
        <w:jc w:val="center"/>
        <w:rPr>
          <w:rFonts w:ascii="Times New Roman" w:hAnsi="Times New Roman" w:cs="Times New Roman"/>
          <w:sz w:val="28"/>
          <w:szCs w:val="28"/>
          <w:lang w:val="uk-UA"/>
        </w:rPr>
      </w:pPr>
      <w:r w:rsidRPr="00F80EA5">
        <w:rPr>
          <w:rFonts w:ascii="Times New Roman" w:hAnsi="Times New Roman" w:cs="Times New Roman"/>
          <w:sz w:val="28"/>
          <w:szCs w:val="28"/>
          <w:lang w:val="uk-UA"/>
        </w:rPr>
        <w:t>Київ – 2019</w:t>
      </w:r>
      <w:r>
        <w:rPr>
          <w:rFonts w:ascii="Times New Roman" w:hAnsi="Times New Roman" w:cs="Times New Roman"/>
          <w:sz w:val="28"/>
          <w:szCs w:val="28"/>
          <w:lang w:val="uk-UA"/>
        </w:rPr>
        <w:br w:type="page"/>
      </w:r>
    </w:p>
    <w:p w:rsidR="00D817E4" w:rsidRPr="00F80EA5" w:rsidRDefault="00D817E4" w:rsidP="00D817E4">
      <w:pPr>
        <w:spacing w:after="0" w:line="240" w:lineRule="auto"/>
        <w:ind w:firstLine="709"/>
        <w:jc w:val="both"/>
        <w:rPr>
          <w:rFonts w:ascii="Times New Roman" w:hAnsi="Times New Roman" w:cs="Times New Roman"/>
          <w:sz w:val="28"/>
          <w:szCs w:val="28"/>
          <w:lang w:val="uk-UA"/>
        </w:rPr>
      </w:pPr>
      <w:r w:rsidRPr="00F80EA5">
        <w:rPr>
          <w:rFonts w:ascii="Times New Roman" w:hAnsi="Times New Roman" w:cs="Times New Roman"/>
          <w:sz w:val="28"/>
          <w:szCs w:val="28"/>
          <w:lang w:val="uk-UA"/>
        </w:rPr>
        <w:lastRenderedPageBreak/>
        <w:t>Дисертацією є рукопис.</w:t>
      </w:r>
    </w:p>
    <w:p w:rsidR="00D817E4" w:rsidRPr="00F80EA5" w:rsidRDefault="00D817E4" w:rsidP="00D817E4">
      <w:pPr>
        <w:spacing w:after="0" w:line="240" w:lineRule="auto"/>
        <w:ind w:firstLine="709"/>
        <w:jc w:val="both"/>
        <w:rPr>
          <w:rFonts w:ascii="Times New Roman" w:hAnsi="Times New Roman" w:cs="Times New Roman"/>
          <w:sz w:val="28"/>
          <w:szCs w:val="28"/>
          <w:lang w:val="uk-UA"/>
        </w:rPr>
      </w:pPr>
    </w:p>
    <w:p w:rsidR="00D817E4" w:rsidRPr="00F80EA5" w:rsidRDefault="00D817E4" w:rsidP="00D817E4">
      <w:pPr>
        <w:spacing w:after="0" w:line="240" w:lineRule="auto"/>
        <w:ind w:firstLine="709"/>
        <w:jc w:val="both"/>
        <w:rPr>
          <w:rFonts w:ascii="Times New Roman" w:hAnsi="Times New Roman" w:cs="Times New Roman"/>
          <w:sz w:val="28"/>
          <w:szCs w:val="28"/>
          <w:lang w:val="uk-UA"/>
        </w:rPr>
      </w:pPr>
      <w:r w:rsidRPr="00F80EA5">
        <w:rPr>
          <w:rFonts w:ascii="Times New Roman" w:hAnsi="Times New Roman" w:cs="Times New Roman"/>
          <w:sz w:val="28"/>
          <w:szCs w:val="28"/>
          <w:lang w:val="uk-UA"/>
        </w:rPr>
        <w:t>Робота виконана на кафедрі європейського права факультету міжнародних відносин Львівського національного університету ім.</w:t>
      </w:r>
      <w:r w:rsidR="00406A38">
        <w:rPr>
          <w:rFonts w:ascii="Times New Roman" w:hAnsi="Times New Roman" w:cs="Times New Roman"/>
          <w:sz w:val="28"/>
          <w:szCs w:val="28"/>
          <w:lang w:val="en-US"/>
        </w:rPr>
        <w:t> </w:t>
      </w:r>
      <w:r w:rsidRPr="00F80EA5">
        <w:rPr>
          <w:rFonts w:ascii="Times New Roman" w:hAnsi="Times New Roman" w:cs="Times New Roman"/>
          <w:sz w:val="28"/>
          <w:szCs w:val="28"/>
          <w:lang w:val="uk-UA"/>
        </w:rPr>
        <w:t>Івана Франка.</w:t>
      </w:r>
    </w:p>
    <w:p w:rsidR="00D817E4" w:rsidRDefault="00D817E4" w:rsidP="00D817E4">
      <w:pPr>
        <w:spacing w:after="0" w:line="240" w:lineRule="auto"/>
        <w:jc w:val="both"/>
        <w:rPr>
          <w:rFonts w:ascii="Times New Roman" w:hAnsi="Times New Roman" w:cs="Times New Roman"/>
          <w:sz w:val="28"/>
          <w:szCs w:val="28"/>
          <w:lang w:val="uk-UA"/>
        </w:rPr>
      </w:pPr>
    </w:p>
    <w:p w:rsidR="00D817E4" w:rsidRDefault="00D817E4" w:rsidP="00D817E4">
      <w:pPr>
        <w:spacing w:after="0" w:line="240" w:lineRule="auto"/>
        <w:jc w:val="both"/>
        <w:rPr>
          <w:rFonts w:ascii="Times New Roman" w:hAnsi="Times New Roman" w:cs="Times New Roman"/>
          <w:sz w:val="28"/>
          <w:szCs w:val="28"/>
          <w:lang w:val="uk-UA"/>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7336"/>
      </w:tblGrid>
      <w:tr w:rsidR="00D817E4" w:rsidTr="00B06F21">
        <w:tc>
          <w:tcPr>
            <w:tcW w:w="3085" w:type="dxa"/>
          </w:tcPr>
          <w:p w:rsidR="00D817E4" w:rsidRDefault="00D817E4" w:rsidP="00B06F21">
            <w:pPr>
              <w:jc w:val="both"/>
              <w:rPr>
                <w:rFonts w:ascii="Times New Roman" w:hAnsi="Times New Roman" w:cs="Times New Roman"/>
                <w:sz w:val="28"/>
                <w:szCs w:val="28"/>
                <w:lang w:val="uk-UA"/>
              </w:rPr>
            </w:pPr>
            <w:r w:rsidRPr="00F80EA5">
              <w:rPr>
                <w:rFonts w:ascii="Times New Roman" w:hAnsi="Times New Roman" w:cs="Times New Roman"/>
                <w:b/>
                <w:sz w:val="28"/>
                <w:szCs w:val="28"/>
                <w:lang w:val="uk-UA"/>
              </w:rPr>
              <w:t>Науковий керівник –</w:t>
            </w:r>
            <w:r>
              <w:rPr>
                <w:rFonts w:ascii="Times New Roman" w:hAnsi="Times New Roman" w:cs="Times New Roman"/>
                <w:b/>
                <w:sz w:val="28"/>
                <w:szCs w:val="28"/>
                <w:lang w:val="uk-UA"/>
              </w:rPr>
              <w:t xml:space="preserve"> </w:t>
            </w:r>
          </w:p>
        </w:tc>
        <w:tc>
          <w:tcPr>
            <w:tcW w:w="7336" w:type="dxa"/>
          </w:tcPr>
          <w:p w:rsidR="00D817E4" w:rsidRDefault="00D817E4" w:rsidP="00B06F21">
            <w:pPr>
              <w:jc w:val="both"/>
              <w:rPr>
                <w:rFonts w:ascii="Times New Roman" w:hAnsi="Times New Roman" w:cs="Times New Roman"/>
                <w:sz w:val="28"/>
                <w:szCs w:val="28"/>
                <w:lang w:val="uk-UA"/>
              </w:rPr>
            </w:pPr>
            <w:r w:rsidRPr="00F80EA5">
              <w:rPr>
                <w:rFonts w:ascii="Times New Roman" w:hAnsi="Times New Roman" w:cs="Times New Roman"/>
                <w:sz w:val="28"/>
                <w:szCs w:val="28"/>
                <w:lang w:val="uk-UA"/>
              </w:rPr>
              <w:t>кандидат юридичних наук, доцент</w:t>
            </w:r>
          </w:p>
          <w:p w:rsidR="00D817E4" w:rsidRDefault="00D817E4" w:rsidP="00B06F21">
            <w:pPr>
              <w:jc w:val="both"/>
              <w:rPr>
                <w:rFonts w:ascii="Times New Roman" w:hAnsi="Times New Roman" w:cs="Times New Roman"/>
                <w:b/>
                <w:sz w:val="28"/>
                <w:szCs w:val="28"/>
                <w:lang w:val="uk-UA"/>
              </w:rPr>
            </w:pPr>
            <w:r w:rsidRPr="00F80EA5">
              <w:rPr>
                <w:rFonts w:ascii="Times New Roman" w:hAnsi="Times New Roman" w:cs="Times New Roman"/>
                <w:b/>
                <w:sz w:val="28"/>
                <w:szCs w:val="28"/>
                <w:lang w:val="uk-UA"/>
              </w:rPr>
              <w:t>ЯВОРСЬКА Ірина Михайлівна,</w:t>
            </w:r>
          </w:p>
          <w:p w:rsidR="00D817E4" w:rsidRDefault="00D817E4" w:rsidP="00B06F21">
            <w:pPr>
              <w:jc w:val="both"/>
              <w:rPr>
                <w:rFonts w:ascii="Times New Roman" w:hAnsi="Times New Roman" w:cs="Times New Roman"/>
                <w:sz w:val="28"/>
                <w:szCs w:val="28"/>
                <w:lang w:val="uk-UA"/>
              </w:rPr>
            </w:pPr>
            <w:r w:rsidRPr="00F80EA5">
              <w:rPr>
                <w:rFonts w:ascii="Times New Roman" w:hAnsi="Times New Roman" w:cs="Times New Roman"/>
                <w:sz w:val="28"/>
                <w:szCs w:val="28"/>
                <w:lang w:val="uk-UA"/>
              </w:rPr>
              <w:t>Львівський національний університет</w:t>
            </w:r>
            <w:r>
              <w:rPr>
                <w:rFonts w:ascii="Times New Roman" w:hAnsi="Times New Roman" w:cs="Times New Roman"/>
                <w:sz w:val="28"/>
                <w:szCs w:val="28"/>
                <w:lang w:val="uk-UA"/>
              </w:rPr>
              <w:t xml:space="preserve"> ім. </w:t>
            </w:r>
            <w:r w:rsidRPr="00F80EA5">
              <w:rPr>
                <w:rFonts w:ascii="Times New Roman" w:hAnsi="Times New Roman" w:cs="Times New Roman"/>
                <w:sz w:val="28"/>
                <w:szCs w:val="28"/>
                <w:lang w:val="uk-UA"/>
              </w:rPr>
              <w:t>Івана Франка,</w:t>
            </w:r>
            <w:r>
              <w:rPr>
                <w:rFonts w:ascii="Times New Roman" w:hAnsi="Times New Roman" w:cs="Times New Roman"/>
                <w:sz w:val="28"/>
                <w:szCs w:val="28"/>
                <w:lang w:val="uk-UA"/>
              </w:rPr>
              <w:t xml:space="preserve"> </w:t>
            </w:r>
            <w:r w:rsidRPr="00F80EA5">
              <w:rPr>
                <w:rFonts w:ascii="Times New Roman" w:hAnsi="Times New Roman" w:cs="Times New Roman"/>
                <w:sz w:val="28"/>
                <w:szCs w:val="28"/>
                <w:lang w:val="uk-UA"/>
              </w:rPr>
              <w:t>доцент кафедри європейського права</w:t>
            </w:r>
            <w:r>
              <w:rPr>
                <w:rFonts w:ascii="Times New Roman" w:hAnsi="Times New Roman" w:cs="Times New Roman"/>
                <w:sz w:val="28"/>
                <w:szCs w:val="28"/>
                <w:lang w:val="uk-UA"/>
              </w:rPr>
              <w:t>.</w:t>
            </w:r>
          </w:p>
        </w:tc>
      </w:tr>
      <w:tr w:rsidR="00D817E4" w:rsidTr="00B06F21">
        <w:tc>
          <w:tcPr>
            <w:tcW w:w="3085" w:type="dxa"/>
          </w:tcPr>
          <w:p w:rsidR="00D817E4" w:rsidRDefault="00D817E4" w:rsidP="00B06F21">
            <w:pPr>
              <w:jc w:val="both"/>
              <w:rPr>
                <w:rFonts w:ascii="Times New Roman" w:hAnsi="Times New Roman" w:cs="Times New Roman"/>
                <w:sz w:val="28"/>
                <w:szCs w:val="28"/>
                <w:lang w:val="uk-UA"/>
              </w:rPr>
            </w:pPr>
          </w:p>
        </w:tc>
        <w:tc>
          <w:tcPr>
            <w:tcW w:w="7336" w:type="dxa"/>
          </w:tcPr>
          <w:p w:rsidR="00D817E4" w:rsidRDefault="00D817E4" w:rsidP="00B06F21">
            <w:pPr>
              <w:jc w:val="both"/>
              <w:rPr>
                <w:rFonts w:ascii="Times New Roman" w:hAnsi="Times New Roman" w:cs="Times New Roman"/>
                <w:sz w:val="28"/>
                <w:szCs w:val="28"/>
                <w:lang w:val="uk-UA"/>
              </w:rPr>
            </w:pPr>
          </w:p>
        </w:tc>
      </w:tr>
      <w:tr w:rsidR="00D817E4" w:rsidTr="00B06F21">
        <w:tc>
          <w:tcPr>
            <w:tcW w:w="3085" w:type="dxa"/>
          </w:tcPr>
          <w:p w:rsidR="00D817E4" w:rsidRDefault="00D817E4" w:rsidP="00B06F21">
            <w:pPr>
              <w:jc w:val="both"/>
              <w:rPr>
                <w:rFonts w:ascii="Times New Roman" w:hAnsi="Times New Roman" w:cs="Times New Roman"/>
                <w:sz w:val="28"/>
                <w:szCs w:val="28"/>
                <w:lang w:val="uk-UA"/>
              </w:rPr>
            </w:pPr>
            <w:r w:rsidRPr="00F80EA5">
              <w:rPr>
                <w:rFonts w:ascii="Times New Roman" w:hAnsi="Times New Roman" w:cs="Times New Roman"/>
                <w:b/>
                <w:sz w:val="28"/>
                <w:szCs w:val="28"/>
                <w:lang w:val="uk-UA"/>
              </w:rPr>
              <w:t>Офіційні опоненти:</w:t>
            </w:r>
          </w:p>
        </w:tc>
        <w:tc>
          <w:tcPr>
            <w:tcW w:w="7336" w:type="dxa"/>
          </w:tcPr>
          <w:p w:rsidR="00D817E4" w:rsidRDefault="00D817E4" w:rsidP="00B06F21">
            <w:pPr>
              <w:jc w:val="both"/>
              <w:rPr>
                <w:rFonts w:ascii="Times New Roman" w:hAnsi="Times New Roman" w:cs="Times New Roman"/>
                <w:sz w:val="28"/>
                <w:szCs w:val="28"/>
                <w:lang w:val="uk-UA"/>
              </w:rPr>
            </w:pPr>
            <w:r w:rsidRPr="00F80EA5">
              <w:rPr>
                <w:rFonts w:ascii="Times New Roman" w:hAnsi="Times New Roman" w:cs="Times New Roman"/>
                <w:sz w:val="28"/>
                <w:szCs w:val="28"/>
                <w:lang w:val="uk-UA"/>
              </w:rPr>
              <w:t>доктор юридичних наук, професор</w:t>
            </w:r>
          </w:p>
          <w:p w:rsidR="00D817E4" w:rsidRDefault="00D817E4" w:rsidP="00B06F21">
            <w:pPr>
              <w:jc w:val="both"/>
              <w:rPr>
                <w:rFonts w:ascii="Times New Roman" w:hAnsi="Times New Roman" w:cs="Times New Roman"/>
                <w:b/>
                <w:sz w:val="28"/>
                <w:szCs w:val="28"/>
                <w:lang w:val="uk-UA"/>
              </w:rPr>
            </w:pPr>
            <w:r w:rsidRPr="00F80EA5">
              <w:rPr>
                <w:rFonts w:ascii="Times New Roman" w:hAnsi="Times New Roman" w:cs="Times New Roman"/>
                <w:b/>
                <w:sz w:val="28"/>
                <w:szCs w:val="28"/>
                <w:lang w:val="uk-UA"/>
              </w:rPr>
              <w:t>ШЕМЯКІН Олександр Миколайович,</w:t>
            </w:r>
          </w:p>
          <w:p w:rsidR="00D817E4" w:rsidRDefault="00D817E4" w:rsidP="00B06F21">
            <w:pPr>
              <w:jc w:val="both"/>
              <w:rPr>
                <w:rFonts w:ascii="Times New Roman" w:hAnsi="Times New Roman" w:cs="Times New Roman"/>
                <w:sz w:val="28"/>
                <w:szCs w:val="28"/>
                <w:lang w:val="uk-UA"/>
              </w:rPr>
            </w:pPr>
            <w:r w:rsidRPr="00F80EA5">
              <w:rPr>
                <w:rFonts w:ascii="Times New Roman" w:hAnsi="Times New Roman" w:cs="Times New Roman"/>
                <w:sz w:val="28"/>
                <w:szCs w:val="28"/>
                <w:lang w:val="uk-UA"/>
              </w:rPr>
              <w:t>Національний університет «Одеська морська академія»,</w:t>
            </w:r>
            <w:r>
              <w:rPr>
                <w:rFonts w:ascii="Times New Roman" w:hAnsi="Times New Roman" w:cs="Times New Roman"/>
                <w:sz w:val="28"/>
                <w:szCs w:val="28"/>
                <w:lang w:val="uk-UA"/>
              </w:rPr>
              <w:t xml:space="preserve"> </w:t>
            </w:r>
            <w:r w:rsidRPr="00F80EA5">
              <w:rPr>
                <w:rFonts w:ascii="Times New Roman" w:hAnsi="Times New Roman" w:cs="Times New Roman"/>
                <w:sz w:val="28"/>
                <w:szCs w:val="28"/>
                <w:lang w:val="uk-UA"/>
              </w:rPr>
              <w:t>перший проректор</w:t>
            </w:r>
            <w:r>
              <w:rPr>
                <w:rFonts w:ascii="Times New Roman" w:hAnsi="Times New Roman" w:cs="Times New Roman"/>
                <w:sz w:val="28"/>
                <w:szCs w:val="28"/>
                <w:lang w:val="uk-UA"/>
              </w:rPr>
              <w:t>;</w:t>
            </w:r>
          </w:p>
        </w:tc>
      </w:tr>
      <w:tr w:rsidR="00D817E4" w:rsidTr="00B06F21">
        <w:tc>
          <w:tcPr>
            <w:tcW w:w="3085" w:type="dxa"/>
          </w:tcPr>
          <w:p w:rsidR="00D817E4" w:rsidRDefault="00D817E4" w:rsidP="00B06F21">
            <w:pPr>
              <w:jc w:val="both"/>
              <w:rPr>
                <w:rFonts w:ascii="Times New Roman" w:hAnsi="Times New Roman" w:cs="Times New Roman"/>
                <w:sz w:val="28"/>
                <w:szCs w:val="28"/>
                <w:lang w:val="uk-UA"/>
              </w:rPr>
            </w:pPr>
          </w:p>
        </w:tc>
        <w:tc>
          <w:tcPr>
            <w:tcW w:w="7336" w:type="dxa"/>
          </w:tcPr>
          <w:p w:rsidR="00D817E4" w:rsidRDefault="00D817E4" w:rsidP="00B06F21">
            <w:pPr>
              <w:jc w:val="both"/>
              <w:rPr>
                <w:rFonts w:ascii="Times New Roman" w:hAnsi="Times New Roman" w:cs="Times New Roman"/>
                <w:sz w:val="28"/>
                <w:szCs w:val="28"/>
                <w:lang w:val="uk-UA"/>
              </w:rPr>
            </w:pPr>
          </w:p>
        </w:tc>
      </w:tr>
      <w:tr w:rsidR="00D817E4" w:rsidTr="00B06F21">
        <w:tc>
          <w:tcPr>
            <w:tcW w:w="3085" w:type="dxa"/>
          </w:tcPr>
          <w:p w:rsidR="00D817E4" w:rsidRDefault="00D817E4" w:rsidP="00B06F21">
            <w:pPr>
              <w:jc w:val="both"/>
              <w:rPr>
                <w:rFonts w:ascii="Times New Roman" w:hAnsi="Times New Roman" w:cs="Times New Roman"/>
                <w:sz w:val="28"/>
                <w:szCs w:val="28"/>
                <w:lang w:val="uk-UA"/>
              </w:rPr>
            </w:pPr>
          </w:p>
        </w:tc>
        <w:tc>
          <w:tcPr>
            <w:tcW w:w="7336" w:type="dxa"/>
          </w:tcPr>
          <w:p w:rsidR="00D817E4" w:rsidRDefault="00D817E4" w:rsidP="00B06F21">
            <w:pPr>
              <w:jc w:val="both"/>
              <w:rPr>
                <w:rFonts w:ascii="Times New Roman" w:hAnsi="Times New Roman" w:cs="Times New Roman"/>
                <w:sz w:val="28"/>
                <w:szCs w:val="28"/>
                <w:lang w:val="uk-UA"/>
              </w:rPr>
            </w:pPr>
            <w:r>
              <w:rPr>
                <w:rFonts w:ascii="Times New Roman" w:hAnsi="Times New Roman" w:cs="Times New Roman"/>
                <w:sz w:val="28"/>
                <w:szCs w:val="28"/>
                <w:lang w:val="uk-UA"/>
              </w:rPr>
              <w:t>кандидат юридичних наук</w:t>
            </w:r>
          </w:p>
          <w:p w:rsidR="00D817E4" w:rsidRDefault="00D817E4" w:rsidP="00B06F21">
            <w:pPr>
              <w:jc w:val="both"/>
              <w:rPr>
                <w:rFonts w:ascii="Times New Roman" w:hAnsi="Times New Roman" w:cs="Times New Roman"/>
                <w:b/>
                <w:sz w:val="28"/>
                <w:szCs w:val="28"/>
                <w:lang w:val="uk-UA"/>
              </w:rPr>
            </w:pPr>
            <w:r w:rsidRPr="00F80EA5">
              <w:rPr>
                <w:rFonts w:ascii="Times New Roman" w:hAnsi="Times New Roman" w:cs="Times New Roman"/>
                <w:b/>
                <w:sz w:val="28"/>
                <w:szCs w:val="28"/>
                <w:lang w:val="uk-UA"/>
              </w:rPr>
              <w:t>ПЕРЕВЕРЗЄВА Ольга Сергіївна</w:t>
            </w:r>
            <w:r>
              <w:rPr>
                <w:rFonts w:ascii="Times New Roman" w:hAnsi="Times New Roman" w:cs="Times New Roman"/>
                <w:b/>
                <w:sz w:val="28"/>
                <w:szCs w:val="28"/>
                <w:lang w:val="uk-UA"/>
              </w:rPr>
              <w:t>,</w:t>
            </w:r>
          </w:p>
          <w:p w:rsidR="00D817E4" w:rsidRDefault="00D817E4" w:rsidP="00B06F21">
            <w:pPr>
              <w:jc w:val="both"/>
              <w:rPr>
                <w:rFonts w:ascii="Times New Roman" w:hAnsi="Times New Roman" w:cs="Times New Roman"/>
                <w:sz w:val="28"/>
                <w:szCs w:val="28"/>
                <w:lang w:val="uk-UA"/>
              </w:rPr>
            </w:pPr>
            <w:r w:rsidRPr="00F80EA5">
              <w:rPr>
                <w:rFonts w:ascii="Times New Roman" w:hAnsi="Times New Roman" w:cs="Times New Roman"/>
                <w:sz w:val="28"/>
                <w:szCs w:val="28"/>
                <w:lang w:val="uk-UA"/>
              </w:rPr>
              <w:t xml:space="preserve">Інститут держави і права </w:t>
            </w:r>
            <w:proofErr w:type="spellStart"/>
            <w:r w:rsidRPr="00F80EA5">
              <w:rPr>
                <w:rFonts w:ascii="Times New Roman" w:hAnsi="Times New Roman" w:cs="Times New Roman"/>
                <w:sz w:val="28"/>
                <w:szCs w:val="28"/>
                <w:lang w:val="uk-UA"/>
              </w:rPr>
              <w:t>ім</w:t>
            </w:r>
            <w:r>
              <w:rPr>
                <w:rFonts w:ascii="Times New Roman" w:hAnsi="Times New Roman" w:cs="Times New Roman"/>
                <w:sz w:val="28"/>
                <w:szCs w:val="28"/>
                <w:lang w:val="uk-UA"/>
              </w:rPr>
              <w:t>ені </w:t>
            </w:r>
            <w:r w:rsidRPr="00F80EA5">
              <w:rPr>
                <w:rFonts w:ascii="Times New Roman" w:hAnsi="Times New Roman" w:cs="Times New Roman"/>
                <w:sz w:val="28"/>
                <w:szCs w:val="28"/>
                <w:lang w:val="uk-UA"/>
              </w:rPr>
              <w:t>В.</w:t>
            </w:r>
            <w:r>
              <w:rPr>
                <w:rFonts w:ascii="Times New Roman" w:hAnsi="Times New Roman" w:cs="Times New Roman"/>
                <w:sz w:val="28"/>
                <w:szCs w:val="28"/>
                <w:lang w:val="uk-UA"/>
              </w:rPr>
              <w:t> </w:t>
            </w:r>
            <w:r w:rsidRPr="00F80EA5">
              <w:rPr>
                <w:rFonts w:ascii="Times New Roman" w:hAnsi="Times New Roman" w:cs="Times New Roman"/>
                <w:sz w:val="28"/>
                <w:szCs w:val="28"/>
                <w:lang w:val="uk-UA"/>
              </w:rPr>
              <w:t>М.</w:t>
            </w:r>
            <w:r>
              <w:rPr>
                <w:rFonts w:ascii="Times New Roman" w:hAnsi="Times New Roman" w:cs="Times New Roman"/>
                <w:sz w:val="28"/>
                <w:szCs w:val="28"/>
                <w:lang w:val="uk-UA"/>
              </w:rPr>
              <w:t> </w:t>
            </w:r>
            <w:r w:rsidRPr="00F80EA5">
              <w:rPr>
                <w:rFonts w:ascii="Times New Roman" w:hAnsi="Times New Roman" w:cs="Times New Roman"/>
                <w:sz w:val="28"/>
                <w:szCs w:val="28"/>
                <w:lang w:val="uk-UA"/>
              </w:rPr>
              <w:t>Коре</w:t>
            </w:r>
            <w:proofErr w:type="spellEnd"/>
            <w:r w:rsidRPr="00F80EA5">
              <w:rPr>
                <w:rFonts w:ascii="Times New Roman" w:hAnsi="Times New Roman" w:cs="Times New Roman"/>
                <w:sz w:val="28"/>
                <w:szCs w:val="28"/>
                <w:lang w:val="uk-UA"/>
              </w:rPr>
              <w:t>цького</w:t>
            </w:r>
            <w:r>
              <w:rPr>
                <w:rFonts w:ascii="Times New Roman" w:hAnsi="Times New Roman" w:cs="Times New Roman"/>
                <w:sz w:val="28"/>
                <w:szCs w:val="28"/>
                <w:lang w:val="uk-UA"/>
              </w:rPr>
              <w:t xml:space="preserve"> </w:t>
            </w:r>
            <w:r w:rsidRPr="00F80EA5">
              <w:rPr>
                <w:rFonts w:ascii="Times New Roman" w:hAnsi="Times New Roman" w:cs="Times New Roman"/>
                <w:sz w:val="28"/>
                <w:szCs w:val="28"/>
                <w:lang w:val="uk-UA"/>
              </w:rPr>
              <w:t>НАН України,</w:t>
            </w:r>
            <w:r>
              <w:rPr>
                <w:rFonts w:ascii="Times New Roman" w:hAnsi="Times New Roman" w:cs="Times New Roman"/>
                <w:sz w:val="28"/>
                <w:szCs w:val="28"/>
                <w:lang w:val="uk-UA"/>
              </w:rPr>
              <w:t xml:space="preserve"> </w:t>
            </w:r>
            <w:r w:rsidRPr="00F80EA5">
              <w:rPr>
                <w:rFonts w:ascii="Times New Roman" w:hAnsi="Times New Roman" w:cs="Times New Roman"/>
                <w:sz w:val="28"/>
                <w:szCs w:val="28"/>
                <w:lang w:val="uk-UA"/>
              </w:rPr>
              <w:t>старший науковий співробітник відділу</w:t>
            </w:r>
            <w:r>
              <w:rPr>
                <w:rFonts w:ascii="Times New Roman" w:hAnsi="Times New Roman" w:cs="Times New Roman"/>
                <w:sz w:val="28"/>
                <w:szCs w:val="28"/>
                <w:lang w:val="uk-UA"/>
              </w:rPr>
              <w:t xml:space="preserve"> </w:t>
            </w:r>
            <w:r w:rsidRPr="00F80EA5">
              <w:rPr>
                <w:rFonts w:ascii="Times New Roman" w:hAnsi="Times New Roman" w:cs="Times New Roman"/>
                <w:sz w:val="28"/>
                <w:szCs w:val="28"/>
                <w:lang w:val="uk-UA"/>
              </w:rPr>
              <w:t>міжнародного права та</w:t>
            </w:r>
            <w:r>
              <w:rPr>
                <w:rFonts w:ascii="Times New Roman" w:hAnsi="Times New Roman" w:cs="Times New Roman"/>
                <w:sz w:val="28"/>
                <w:szCs w:val="28"/>
                <w:lang w:val="uk-UA"/>
              </w:rPr>
              <w:t xml:space="preserve"> </w:t>
            </w:r>
            <w:r w:rsidRPr="00F80EA5">
              <w:rPr>
                <w:rFonts w:ascii="Times New Roman" w:hAnsi="Times New Roman" w:cs="Times New Roman"/>
                <w:sz w:val="28"/>
                <w:szCs w:val="28"/>
                <w:lang w:val="uk-UA"/>
              </w:rPr>
              <w:t>порівняльного правознавства</w:t>
            </w:r>
            <w:r>
              <w:rPr>
                <w:rFonts w:ascii="Times New Roman" w:hAnsi="Times New Roman" w:cs="Times New Roman"/>
                <w:sz w:val="28"/>
                <w:szCs w:val="28"/>
                <w:lang w:val="uk-UA"/>
              </w:rPr>
              <w:t>.</w:t>
            </w:r>
          </w:p>
        </w:tc>
      </w:tr>
    </w:tbl>
    <w:p w:rsidR="00D817E4" w:rsidRDefault="00D817E4" w:rsidP="00D817E4">
      <w:pPr>
        <w:spacing w:after="0" w:line="240" w:lineRule="auto"/>
        <w:jc w:val="both"/>
        <w:rPr>
          <w:rFonts w:ascii="Times New Roman" w:hAnsi="Times New Roman" w:cs="Times New Roman"/>
          <w:sz w:val="28"/>
          <w:szCs w:val="28"/>
          <w:lang w:val="uk-UA"/>
        </w:rPr>
      </w:pPr>
    </w:p>
    <w:p w:rsidR="00D817E4" w:rsidRPr="00F80EA5" w:rsidRDefault="00D817E4" w:rsidP="00D817E4">
      <w:pPr>
        <w:widowControl w:val="0"/>
        <w:spacing w:after="0" w:line="240" w:lineRule="auto"/>
        <w:jc w:val="both"/>
        <w:rPr>
          <w:rFonts w:ascii="Times New Roman" w:hAnsi="Times New Roman" w:cs="Times New Roman"/>
          <w:sz w:val="28"/>
          <w:szCs w:val="28"/>
          <w:lang w:val="uk-UA"/>
        </w:rPr>
      </w:pPr>
    </w:p>
    <w:p w:rsidR="00D817E4" w:rsidRPr="00F80EA5" w:rsidRDefault="00D817E4" w:rsidP="00D817E4">
      <w:pPr>
        <w:widowControl w:val="0"/>
        <w:spacing w:after="0" w:line="240" w:lineRule="auto"/>
        <w:ind w:firstLine="709"/>
        <w:jc w:val="both"/>
        <w:rPr>
          <w:rFonts w:ascii="Times New Roman" w:hAnsi="Times New Roman" w:cs="Times New Roman"/>
          <w:sz w:val="28"/>
          <w:szCs w:val="28"/>
          <w:lang w:val="uk-UA"/>
        </w:rPr>
      </w:pPr>
      <w:r w:rsidRPr="00F80EA5">
        <w:rPr>
          <w:rFonts w:ascii="Times New Roman" w:hAnsi="Times New Roman" w:cs="Times New Roman"/>
          <w:sz w:val="28"/>
          <w:szCs w:val="28"/>
          <w:lang w:val="uk-UA"/>
        </w:rPr>
        <w:t>Захист відбудеться 20</w:t>
      </w:r>
      <w:r>
        <w:rPr>
          <w:rFonts w:ascii="Times New Roman" w:hAnsi="Times New Roman" w:cs="Times New Roman"/>
          <w:sz w:val="28"/>
          <w:szCs w:val="28"/>
          <w:lang w:val="uk-UA"/>
        </w:rPr>
        <w:t> </w:t>
      </w:r>
      <w:r w:rsidRPr="00F80EA5">
        <w:rPr>
          <w:rFonts w:ascii="Times New Roman" w:hAnsi="Times New Roman" w:cs="Times New Roman"/>
          <w:sz w:val="28"/>
          <w:szCs w:val="28"/>
          <w:lang w:val="uk-UA"/>
        </w:rPr>
        <w:t>грудня 2019</w:t>
      </w:r>
      <w:r>
        <w:rPr>
          <w:rFonts w:ascii="Times New Roman" w:hAnsi="Times New Roman" w:cs="Times New Roman"/>
          <w:sz w:val="28"/>
          <w:szCs w:val="28"/>
          <w:lang w:val="uk-UA"/>
        </w:rPr>
        <w:t> </w:t>
      </w:r>
      <w:r w:rsidR="003C004A">
        <w:rPr>
          <w:rFonts w:ascii="Times New Roman" w:hAnsi="Times New Roman" w:cs="Times New Roman"/>
          <w:sz w:val="28"/>
          <w:szCs w:val="28"/>
          <w:lang w:val="uk-UA"/>
        </w:rPr>
        <w:t>року о 1</w:t>
      </w:r>
      <w:r w:rsidR="003C004A" w:rsidRPr="003C004A">
        <w:rPr>
          <w:rFonts w:ascii="Times New Roman" w:hAnsi="Times New Roman" w:cs="Times New Roman"/>
          <w:sz w:val="28"/>
          <w:szCs w:val="28"/>
          <w:lang w:val="uk-UA"/>
        </w:rPr>
        <w:t>4</w:t>
      </w:r>
      <w:r>
        <w:rPr>
          <w:rFonts w:ascii="Times New Roman" w:hAnsi="Times New Roman" w:cs="Times New Roman"/>
          <w:sz w:val="28"/>
          <w:szCs w:val="28"/>
          <w:lang w:val="uk-UA"/>
        </w:rPr>
        <w:t> </w:t>
      </w:r>
      <w:r w:rsidRPr="00F80EA5">
        <w:rPr>
          <w:rFonts w:ascii="Times New Roman" w:hAnsi="Times New Roman" w:cs="Times New Roman"/>
          <w:sz w:val="28"/>
          <w:szCs w:val="28"/>
          <w:lang w:val="uk-UA"/>
        </w:rPr>
        <w:t>год.</w:t>
      </w:r>
      <w:r>
        <w:rPr>
          <w:rFonts w:ascii="Times New Roman" w:hAnsi="Times New Roman" w:cs="Times New Roman"/>
          <w:sz w:val="28"/>
          <w:szCs w:val="28"/>
          <w:lang w:val="uk-UA"/>
        </w:rPr>
        <w:t> </w:t>
      </w:r>
      <w:r w:rsidR="003C004A" w:rsidRPr="003C004A">
        <w:rPr>
          <w:rFonts w:ascii="Times New Roman" w:hAnsi="Times New Roman" w:cs="Times New Roman"/>
          <w:sz w:val="28"/>
          <w:szCs w:val="28"/>
          <w:lang w:val="uk-UA"/>
        </w:rPr>
        <w:t>3</w:t>
      </w:r>
      <w:r w:rsidRPr="00F80EA5">
        <w:rPr>
          <w:rFonts w:ascii="Times New Roman" w:hAnsi="Times New Roman" w:cs="Times New Roman"/>
          <w:sz w:val="28"/>
          <w:szCs w:val="28"/>
          <w:lang w:val="uk-UA"/>
        </w:rPr>
        <w:t>0</w:t>
      </w:r>
      <w:r>
        <w:rPr>
          <w:rFonts w:ascii="Times New Roman" w:hAnsi="Times New Roman" w:cs="Times New Roman"/>
          <w:sz w:val="28"/>
          <w:szCs w:val="28"/>
          <w:lang w:val="uk-UA"/>
        </w:rPr>
        <w:t> </w:t>
      </w:r>
      <w:r w:rsidRPr="00F80EA5">
        <w:rPr>
          <w:rFonts w:ascii="Times New Roman" w:hAnsi="Times New Roman" w:cs="Times New Roman"/>
          <w:sz w:val="28"/>
          <w:szCs w:val="28"/>
          <w:lang w:val="uk-UA"/>
        </w:rPr>
        <w:t>хв. на засіданні</w:t>
      </w:r>
      <w:r>
        <w:rPr>
          <w:rFonts w:ascii="Times New Roman" w:hAnsi="Times New Roman" w:cs="Times New Roman"/>
          <w:sz w:val="28"/>
          <w:szCs w:val="28"/>
          <w:lang w:val="uk-UA"/>
        </w:rPr>
        <w:t xml:space="preserve"> </w:t>
      </w:r>
      <w:r w:rsidRPr="00F80EA5">
        <w:rPr>
          <w:rFonts w:ascii="Times New Roman" w:hAnsi="Times New Roman" w:cs="Times New Roman"/>
          <w:sz w:val="28"/>
          <w:szCs w:val="28"/>
          <w:lang w:val="uk-UA"/>
        </w:rPr>
        <w:t>спеціалізованої вченої ради Д</w:t>
      </w:r>
      <w:r>
        <w:rPr>
          <w:rFonts w:ascii="Times New Roman" w:hAnsi="Times New Roman" w:cs="Times New Roman"/>
          <w:sz w:val="28"/>
          <w:szCs w:val="28"/>
          <w:lang w:val="uk-UA"/>
        </w:rPr>
        <w:t> </w:t>
      </w:r>
      <w:r w:rsidRPr="00F80EA5">
        <w:rPr>
          <w:rFonts w:ascii="Times New Roman" w:hAnsi="Times New Roman" w:cs="Times New Roman"/>
          <w:sz w:val="28"/>
          <w:szCs w:val="28"/>
          <w:lang w:val="uk-UA"/>
        </w:rPr>
        <w:t>26.236.03 по захисту дисертацій на здобуття</w:t>
      </w:r>
      <w:r>
        <w:rPr>
          <w:rFonts w:ascii="Times New Roman" w:hAnsi="Times New Roman" w:cs="Times New Roman"/>
          <w:sz w:val="28"/>
          <w:szCs w:val="28"/>
          <w:lang w:val="uk-UA"/>
        </w:rPr>
        <w:t xml:space="preserve"> </w:t>
      </w:r>
      <w:r w:rsidRPr="00F80EA5">
        <w:rPr>
          <w:rFonts w:ascii="Times New Roman" w:hAnsi="Times New Roman" w:cs="Times New Roman"/>
          <w:sz w:val="28"/>
          <w:szCs w:val="28"/>
          <w:lang w:val="uk-UA"/>
        </w:rPr>
        <w:t xml:space="preserve">наукового ступеня </w:t>
      </w:r>
      <w:r w:rsidR="003C004A">
        <w:rPr>
          <w:rFonts w:ascii="Times New Roman" w:hAnsi="Times New Roman" w:cs="Times New Roman"/>
          <w:sz w:val="28"/>
          <w:szCs w:val="28"/>
          <w:lang w:val="uk-UA"/>
        </w:rPr>
        <w:t>доктора</w:t>
      </w:r>
      <w:r w:rsidRPr="00F80EA5">
        <w:rPr>
          <w:rFonts w:ascii="Times New Roman" w:hAnsi="Times New Roman" w:cs="Times New Roman"/>
          <w:sz w:val="28"/>
          <w:szCs w:val="28"/>
          <w:lang w:val="uk-UA"/>
        </w:rPr>
        <w:t xml:space="preserve"> юридичних наук в Інституті держави і права</w:t>
      </w:r>
      <w:r>
        <w:rPr>
          <w:rFonts w:ascii="Times New Roman" w:hAnsi="Times New Roman" w:cs="Times New Roman"/>
          <w:sz w:val="28"/>
          <w:szCs w:val="28"/>
          <w:lang w:val="uk-UA"/>
        </w:rPr>
        <w:t xml:space="preserve"> </w:t>
      </w:r>
      <w:r w:rsidRPr="00F80EA5">
        <w:rPr>
          <w:rFonts w:ascii="Times New Roman" w:hAnsi="Times New Roman" w:cs="Times New Roman"/>
          <w:sz w:val="28"/>
          <w:szCs w:val="28"/>
          <w:lang w:val="uk-UA"/>
        </w:rPr>
        <w:t>ім</w:t>
      </w:r>
      <w:r>
        <w:rPr>
          <w:rFonts w:ascii="Times New Roman" w:hAnsi="Times New Roman" w:cs="Times New Roman"/>
          <w:sz w:val="28"/>
          <w:szCs w:val="28"/>
          <w:lang w:val="uk-UA"/>
        </w:rPr>
        <w:t>ені</w:t>
      </w:r>
      <w:r w:rsidRPr="00F80EA5">
        <w:rPr>
          <w:rFonts w:ascii="Times New Roman" w:hAnsi="Times New Roman" w:cs="Times New Roman"/>
          <w:sz w:val="28"/>
          <w:szCs w:val="28"/>
          <w:lang w:val="uk-UA"/>
        </w:rPr>
        <w:t xml:space="preserve"> </w:t>
      </w:r>
      <w:proofErr w:type="spellStart"/>
      <w:r w:rsidRPr="00F80EA5">
        <w:rPr>
          <w:rFonts w:ascii="Times New Roman" w:hAnsi="Times New Roman" w:cs="Times New Roman"/>
          <w:sz w:val="28"/>
          <w:szCs w:val="28"/>
          <w:lang w:val="uk-UA"/>
        </w:rPr>
        <w:t>В.</w:t>
      </w:r>
      <w:r>
        <w:rPr>
          <w:rFonts w:ascii="Times New Roman" w:hAnsi="Times New Roman" w:cs="Times New Roman"/>
          <w:sz w:val="28"/>
          <w:szCs w:val="28"/>
          <w:lang w:val="uk-UA"/>
        </w:rPr>
        <w:t> </w:t>
      </w:r>
      <w:r w:rsidRPr="00F80EA5">
        <w:rPr>
          <w:rFonts w:ascii="Times New Roman" w:hAnsi="Times New Roman" w:cs="Times New Roman"/>
          <w:sz w:val="28"/>
          <w:szCs w:val="28"/>
          <w:lang w:val="uk-UA"/>
        </w:rPr>
        <w:t>М.</w:t>
      </w:r>
      <w:r>
        <w:rPr>
          <w:rFonts w:ascii="Times New Roman" w:hAnsi="Times New Roman" w:cs="Times New Roman"/>
          <w:sz w:val="28"/>
          <w:szCs w:val="28"/>
          <w:lang w:val="uk-UA"/>
        </w:rPr>
        <w:t> </w:t>
      </w:r>
      <w:r w:rsidRPr="00F80EA5">
        <w:rPr>
          <w:rFonts w:ascii="Times New Roman" w:hAnsi="Times New Roman" w:cs="Times New Roman"/>
          <w:sz w:val="28"/>
          <w:szCs w:val="28"/>
          <w:lang w:val="uk-UA"/>
        </w:rPr>
        <w:t>Корецьк</w:t>
      </w:r>
      <w:proofErr w:type="spellEnd"/>
      <w:r w:rsidRPr="00F80EA5">
        <w:rPr>
          <w:rFonts w:ascii="Times New Roman" w:hAnsi="Times New Roman" w:cs="Times New Roman"/>
          <w:sz w:val="28"/>
          <w:szCs w:val="28"/>
          <w:lang w:val="uk-UA"/>
        </w:rPr>
        <w:t>ого НАН України за адресою: 01001, м.</w:t>
      </w:r>
      <w:r>
        <w:rPr>
          <w:rFonts w:ascii="Times New Roman" w:hAnsi="Times New Roman" w:cs="Times New Roman"/>
          <w:sz w:val="28"/>
          <w:szCs w:val="28"/>
          <w:lang w:val="uk-UA"/>
        </w:rPr>
        <w:t> </w:t>
      </w:r>
      <w:r w:rsidRPr="00F80EA5">
        <w:rPr>
          <w:rFonts w:ascii="Times New Roman" w:hAnsi="Times New Roman" w:cs="Times New Roman"/>
          <w:sz w:val="28"/>
          <w:szCs w:val="28"/>
          <w:lang w:val="uk-UA"/>
        </w:rPr>
        <w:t>Київ, вул.</w:t>
      </w:r>
      <w:r>
        <w:rPr>
          <w:rFonts w:ascii="Times New Roman" w:hAnsi="Times New Roman" w:cs="Times New Roman"/>
          <w:sz w:val="28"/>
          <w:szCs w:val="28"/>
          <w:lang w:val="uk-UA"/>
        </w:rPr>
        <w:t> </w:t>
      </w:r>
      <w:r w:rsidRPr="00F80EA5">
        <w:rPr>
          <w:rFonts w:ascii="Times New Roman" w:hAnsi="Times New Roman" w:cs="Times New Roman"/>
          <w:sz w:val="28"/>
          <w:szCs w:val="28"/>
          <w:lang w:val="uk-UA"/>
        </w:rPr>
        <w:t>Трьохсвятительська,</w:t>
      </w:r>
      <w:r>
        <w:rPr>
          <w:rFonts w:ascii="Times New Roman" w:hAnsi="Times New Roman" w:cs="Times New Roman"/>
          <w:sz w:val="28"/>
          <w:szCs w:val="28"/>
          <w:lang w:val="uk-UA"/>
        </w:rPr>
        <w:t> </w:t>
      </w:r>
      <w:r w:rsidRPr="00F80EA5">
        <w:rPr>
          <w:rFonts w:ascii="Times New Roman" w:hAnsi="Times New Roman" w:cs="Times New Roman"/>
          <w:sz w:val="28"/>
          <w:szCs w:val="28"/>
          <w:lang w:val="uk-UA"/>
        </w:rPr>
        <w:t>4.</w:t>
      </w:r>
    </w:p>
    <w:p w:rsidR="00D817E4" w:rsidRDefault="00D817E4" w:rsidP="00D817E4">
      <w:pPr>
        <w:widowControl w:val="0"/>
        <w:spacing w:after="0" w:line="240" w:lineRule="auto"/>
        <w:ind w:firstLine="709"/>
        <w:jc w:val="both"/>
        <w:rPr>
          <w:rFonts w:ascii="Times New Roman" w:hAnsi="Times New Roman" w:cs="Times New Roman"/>
          <w:sz w:val="28"/>
          <w:szCs w:val="28"/>
          <w:lang w:val="uk-UA"/>
        </w:rPr>
      </w:pPr>
    </w:p>
    <w:p w:rsidR="00D817E4" w:rsidRPr="00F80EA5" w:rsidRDefault="00D817E4" w:rsidP="00D817E4">
      <w:pPr>
        <w:widowControl w:val="0"/>
        <w:spacing w:after="0" w:line="240" w:lineRule="auto"/>
        <w:ind w:firstLine="709"/>
        <w:jc w:val="both"/>
        <w:rPr>
          <w:rFonts w:ascii="Times New Roman" w:hAnsi="Times New Roman" w:cs="Times New Roman"/>
          <w:sz w:val="28"/>
          <w:szCs w:val="28"/>
          <w:lang w:val="uk-UA"/>
        </w:rPr>
      </w:pPr>
    </w:p>
    <w:p w:rsidR="00D817E4" w:rsidRPr="00F80EA5" w:rsidRDefault="00D817E4" w:rsidP="00D817E4">
      <w:pPr>
        <w:widowControl w:val="0"/>
        <w:spacing w:after="0" w:line="240" w:lineRule="auto"/>
        <w:ind w:firstLine="709"/>
        <w:jc w:val="both"/>
        <w:rPr>
          <w:rFonts w:ascii="Times New Roman" w:hAnsi="Times New Roman" w:cs="Times New Roman"/>
          <w:sz w:val="28"/>
          <w:szCs w:val="28"/>
          <w:lang w:val="uk-UA"/>
        </w:rPr>
      </w:pPr>
      <w:r w:rsidRPr="00F80EA5">
        <w:rPr>
          <w:rFonts w:ascii="Times New Roman" w:hAnsi="Times New Roman" w:cs="Times New Roman"/>
          <w:sz w:val="28"/>
          <w:szCs w:val="28"/>
          <w:lang w:val="uk-UA"/>
        </w:rPr>
        <w:t>Із дисертацією можна ознайомитися у бібліотеці Інституту держави і права</w:t>
      </w:r>
      <w:r>
        <w:rPr>
          <w:rFonts w:ascii="Times New Roman" w:hAnsi="Times New Roman" w:cs="Times New Roman"/>
          <w:sz w:val="28"/>
          <w:szCs w:val="28"/>
          <w:lang w:val="uk-UA"/>
        </w:rPr>
        <w:t xml:space="preserve"> </w:t>
      </w:r>
      <w:r w:rsidRPr="00F80EA5">
        <w:rPr>
          <w:rFonts w:ascii="Times New Roman" w:hAnsi="Times New Roman" w:cs="Times New Roman"/>
          <w:sz w:val="28"/>
          <w:szCs w:val="28"/>
          <w:lang w:val="uk-UA"/>
        </w:rPr>
        <w:t>ім</w:t>
      </w:r>
      <w:r>
        <w:rPr>
          <w:rFonts w:ascii="Times New Roman" w:hAnsi="Times New Roman" w:cs="Times New Roman"/>
          <w:sz w:val="28"/>
          <w:szCs w:val="28"/>
          <w:lang w:val="uk-UA"/>
        </w:rPr>
        <w:t>ені</w:t>
      </w:r>
      <w:r w:rsidRPr="00F80EA5">
        <w:rPr>
          <w:rFonts w:ascii="Times New Roman" w:hAnsi="Times New Roman" w:cs="Times New Roman"/>
          <w:sz w:val="28"/>
          <w:szCs w:val="28"/>
          <w:lang w:val="uk-UA"/>
        </w:rPr>
        <w:t xml:space="preserve"> </w:t>
      </w:r>
      <w:proofErr w:type="spellStart"/>
      <w:r w:rsidRPr="00F80EA5">
        <w:rPr>
          <w:rFonts w:ascii="Times New Roman" w:hAnsi="Times New Roman" w:cs="Times New Roman"/>
          <w:sz w:val="28"/>
          <w:szCs w:val="28"/>
          <w:lang w:val="uk-UA"/>
        </w:rPr>
        <w:t>В.</w:t>
      </w:r>
      <w:r>
        <w:rPr>
          <w:rFonts w:ascii="Times New Roman" w:hAnsi="Times New Roman" w:cs="Times New Roman"/>
          <w:sz w:val="28"/>
          <w:szCs w:val="28"/>
          <w:lang w:val="uk-UA"/>
        </w:rPr>
        <w:t> </w:t>
      </w:r>
      <w:r w:rsidRPr="00F80EA5">
        <w:rPr>
          <w:rFonts w:ascii="Times New Roman" w:hAnsi="Times New Roman" w:cs="Times New Roman"/>
          <w:sz w:val="28"/>
          <w:szCs w:val="28"/>
          <w:lang w:val="uk-UA"/>
        </w:rPr>
        <w:t>М.</w:t>
      </w:r>
      <w:r>
        <w:rPr>
          <w:rFonts w:ascii="Times New Roman" w:hAnsi="Times New Roman" w:cs="Times New Roman"/>
          <w:sz w:val="28"/>
          <w:szCs w:val="28"/>
          <w:lang w:val="uk-UA"/>
        </w:rPr>
        <w:t> </w:t>
      </w:r>
      <w:r w:rsidRPr="00F80EA5">
        <w:rPr>
          <w:rFonts w:ascii="Times New Roman" w:hAnsi="Times New Roman" w:cs="Times New Roman"/>
          <w:sz w:val="28"/>
          <w:szCs w:val="28"/>
          <w:lang w:val="uk-UA"/>
        </w:rPr>
        <w:t>Корецьк</w:t>
      </w:r>
      <w:proofErr w:type="spellEnd"/>
      <w:r w:rsidRPr="00F80EA5">
        <w:rPr>
          <w:rFonts w:ascii="Times New Roman" w:hAnsi="Times New Roman" w:cs="Times New Roman"/>
          <w:sz w:val="28"/>
          <w:szCs w:val="28"/>
          <w:lang w:val="uk-UA"/>
        </w:rPr>
        <w:t>ого НАН України за адресою: 01001, м.</w:t>
      </w:r>
      <w:r>
        <w:rPr>
          <w:rFonts w:ascii="Times New Roman" w:hAnsi="Times New Roman" w:cs="Times New Roman"/>
          <w:sz w:val="28"/>
          <w:szCs w:val="28"/>
          <w:lang w:val="uk-UA"/>
        </w:rPr>
        <w:t> </w:t>
      </w:r>
      <w:r w:rsidRPr="00F80EA5">
        <w:rPr>
          <w:rFonts w:ascii="Times New Roman" w:hAnsi="Times New Roman" w:cs="Times New Roman"/>
          <w:sz w:val="28"/>
          <w:szCs w:val="28"/>
          <w:lang w:val="uk-UA"/>
        </w:rPr>
        <w:t>Київ, вул.</w:t>
      </w:r>
      <w:r>
        <w:rPr>
          <w:rFonts w:ascii="Times New Roman" w:hAnsi="Times New Roman" w:cs="Times New Roman"/>
          <w:sz w:val="28"/>
          <w:szCs w:val="28"/>
          <w:lang w:val="uk-UA"/>
        </w:rPr>
        <w:t> </w:t>
      </w:r>
      <w:r w:rsidRPr="00F80EA5">
        <w:rPr>
          <w:rFonts w:ascii="Times New Roman" w:hAnsi="Times New Roman" w:cs="Times New Roman"/>
          <w:sz w:val="28"/>
          <w:szCs w:val="28"/>
          <w:lang w:val="uk-UA"/>
        </w:rPr>
        <w:t>Трьохсвятительська,</w:t>
      </w:r>
      <w:r>
        <w:rPr>
          <w:rFonts w:ascii="Times New Roman" w:hAnsi="Times New Roman" w:cs="Times New Roman"/>
          <w:sz w:val="28"/>
          <w:szCs w:val="28"/>
          <w:lang w:val="uk-UA"/>
        </w:rPr>
        <w:t> </w:t>
      </w:r>
      <w:r w:rsidRPr="00F80EA5">
        <w:rPr>
          <w:rFonts w:ascii="Times New Roman" w:hAnsi="Times New Roman" w:cs="Times New Roman"/>
          <w:sz w:val="28"/>
          <w:szCs w:val="28"/>
          <w:lang w:val="uk-UA"/>
        </w:rPr>
        <w:t>4.</w:t>
      </w:r>
    </w:p>
    <w:p w:rsidR="00D817E4" w:rsidRDefault="00D817E4" w:rsidP="00D817E4">
      <w:pPr>
        <w:widowControl w:val="0"/>
        <w:spacing w:after="0" w:line="240" w:lineRule="auto"/>
        <w:ind w:firstLine="709"/>
        <w:jc w:val="both"/>
        <w:rPr>
          <w:rFonts w:ascii="Times New Roman" w:hAnsi="Times New Roman" w:cs="Times New Roman"/>
          <w:sz w:val="28"/>
          <w:szCs w:val="28"/>
          <w:lang w:val="uk-UA"/>
        </w:rPr>
      </w:pPr>
    </w:p>
    <w:p w:rsidR="00D817E4" w:rsidRPr="00F80EA5" w:rsidRDefault="00D817E4" w:rsidP="00D817E4">
      <w:pPr>
        <w:widowControl w:val="0"/>
        <w:spacing w:after="0" w:line="240" w:lineRule="auto"/>
        <w:ind w:firstLine="709"/>
        <w:jc w:val="both"/>
        <w:rPr>
          <w:rFonts w:ascii="Times New Roman" w:hAnsi="Times New Roman" w:cs="Times New Roman"/>
          <w:sz w:val="28"/>
          <w:szCs w:val="28"/>
          <w:lang w:val="uk-UA"/>
        </w:rPr>
      </w:pPr>
    </w:p>
    <w:p w:rsidR="00D817E4" w:rsidRPr="00F80EA5" w:rsidRDefault="00D817E4" w:rsidP="00D817E4">
      <w:pPr>
        <w:widowControl w:val="0"/>
        <w:spacing w:after="0" w:line="240" w:lineRule="auto"/>
        <w:ind w:firstLine="709"/>
        <w:jc w:val="both"/>
        <w:rPr>
          <w:rFonts w:ascii="Times New Roman" w:hAnsi="Times New Roman" w:cs="Times New Roman"/>
          <w:b/>
          <w:sz w:val="28"/>
          <w:szCs w:val="28"/>
          <w:lang w:val="uk-UA"/>
        </w:rPr>
      </w:pPr>
      <w:r w:rsidRPr="00F80EA5">
        <w:rPr>
          <w:rFonts w:ascii="Times New Roman" w:hAnsi="Times New Roman" w:cs="Times New Roman"/>
          <w:sz w:val="28"/>
          <w:szCs w:val="28"/>
          <w:lang w:val="uk-UA"/>
        </w:rPr>
        <w:t>Автореферат розіслан</w:t>
      </w:r>
      <w:r>
        <w:rPr>
          <w:rFonts w:ascii="Times New Roman" w:hAnsi="Times New Roman" w:cs="Times New Roman"/>
          <w:sz w:val="28"/>
          <w:szCs w:val="28"/>
          <w:lang w:val="uk-UA"/>
        </w:rPr>
        <w:t>ий</w:t>
      </w:r>
      <w:r w:rsidRPr="00F80EA5">
        <w:rPr>
          <w:rFonts w:ascii="Times New Roman" w:hAnsi="Times New Roman" w:cs="Times New Roman"/>
          <w:sz w:val="28"/>
          <w:szCs w:val="28"/>
          <w:lang w:val="uk-UA"/>
        </w:rPr>
        <w:t xml:space="preserve"> </w:t>
      </w:r>
      <w:r w:rsidR="00834057">
        <w:rPr>
          <w:rFonts w:ascii="Times New Roman" w:hAnsi="Times New Roman" w:cs="Times New Roman"/>
          <w:sz w:val="28"/>
          <w:szCs w:val="28"/>
          <w:lang w:val="uk-UA"/>
        </w:rPr>
        <w:t>«</w:t>
      </w:r>
      <w:r w:rsidR="00834057">
        <w:rPr>
          <w:rFonts w:ascii="Times New Roman" w:hAnsi="Times New Roman" w:cs="Times New Roman"/>
          <w:sz w:val="28"/>
          <w:szCs w:val="28"/>
          <w:lang w:val="en-US"/>
        </w:rPr>
        <w:t>15</w:t>
      </w:r>
      <w:bookmarkStart w:id="0" w:name="_GoBack"/>
      <w:bookmarkEnd w:id="0"/>
      <w:r>
        <w:rPr>
          <w:rFonts w:ascii="Times New Roman" w:hAnsi="Times New Roman" w:cs="Times New Roman"/>
          <w:sz w:val="28"/>
          <w:szCs w:val="28"/>
          <w:lang w:val="uk-UA"/>
        </w:rPr>
        <w:t xml:space="preserve">» </w:t>
      </w:r>
      <w:r w:rsidRPr="00F80EA5">
        <w:rPr>
          <w:rFonts w:ascii="Times New Roman" w:hAnsi="Times New Roman" w:cs="Times New Roman"/>
          <w:sz w:val="28"/>
          <w:szCs w:val="28"/>
          <w:lang w:val="uk-UA"/>
        </w:rPr>
        <w:t>листопада 2019</w:t>
      </w:r>
      <w:r>
        <w:rPr>
          <w:rFonts w:ascii="Times New Roman" w:hAnsi="Times New Roman" w:cs="Times New Roman"/>
          <w:sz w:val="28"/>
          <w:szCs w:val="28"/>
          <w:lang w:val="uk-UA"/>
        </w:rPr>
        <w:t> </w:t>
      </w:r>
      <w:r w:rsidRPr="00F80EA5">
        <w:rPr>
          <w:rFonts w:ascii="Times New Roman" w:hAnsi="Times New Roman" w:cs="Times New Roman"/>
          <w:sz w:val="28"/>
          <w:szCs w:val="28"/>
          <w:lang w:val="uk-UA"/>
        </w:rPr>
        <w:t>року</w:t>
      </w:r>
      <w:r>
        <w:rPr>
          <w:rFonts w:ascii="Times New Roman" w:hAnsi="Times New Roman" w:cs="Times New Roman"/>
          <w:sz w:val="28"/>
          <w:szCs w:val="28"/>
          <w:lang w:val="uk-UA"/>
        </w:rPr>
        <w:t>.</w:t>
      </w:r>
    </w:p>
    <w:p w:rsidR="00D817E4" w:rsidRPr="00F80EA5" w:rsidRDefault="00D817E4" w:rsidP="00D817E4">
      <w:pPr>
        <w:widowControl w:val="0"/>
        <w:spacing w:after="0" w:line="240" w:lineRule="auto"/>
        <w:jc w:val="both"/>
        <w:rPr>
          <w:rFonts w:ascii="Times New Roman" w:hAnsi="Times New Roman" w:cs="Times New Roman"/>
          <w:sz w:val="28"/>
          <w:szCs w:val="28"/>
          <w:lang w:val="uk-UA"/>
        </w:rPr>
      </w:pPr>
    </w:p>
    <w:p w:rsidR="00D817E4" w:rsidRDefault="00D817E4" w:rsidP="00D817E4">
      <w:pPr>
        <w:widowControl w:val="0"/>
        <w:spacing w:after="0" w:line="240" w:lineRule="auto"/>
        <w:jc w:val="both"/>
        <w:rPr>
          <w:rFonts w:ascii="Times New Roman" w:hAnsi="Times New Roman" w:cs="Times New Roman"/>
          <w:sz w:val="28"/>
          <w:szCs w:val="28"/>
          <w:lang w:val="uk-UA"/>
        </w:rPr>
      </w:pPr>
    </w:p>
    <w:p w:rsidR="00D817E4" w:rsidRDefault="00D817E4" w:rsidP="00D817E4">
      <w:pPr>
        <w:widowControl w:val="0"/>
        <w:spacing w:after="0" w:line="240" w:lineRule="auto"/>
        <w:jc w:val="both"/>
        <w:rPr>
          <w:rFonts w:ascii="Times New Roman" w:hAnsi="Times New Roman" w:cs="Times New Roman"/>
          <w:sz w:val="28"/>
          <w:szCs w:val="28"/>
          <w:lang w:val="uk-UA"/>
        </w:rPr>
      </w:pPr>
    </w:p>
    <w:p w:rsidR="00D817E4" w:rsidRPr="00F80EA5" w:rsidRDefault="00D817E4" w:rsidP="00D817E4">
      <w:pPr>
        <w:widowControl w:val="0"/>
        <w:spacing w:after="0" w:line="240" w:lineRule="auto"/>
        <w:jc w:val="both"/>
        <w:rPr>
          <w:rFonts w:ascii="Times New Roman" w:hAnsi="Times New Roman" w:cs="Times New Roman"/>
          <w:sz w:val="28"/>
          <w:szCs w:val="28"/>
          <w:lang w:val="uk-UA"/>
        </w:rPr>
      </w:pPr>
    </w:p>
    <w:p w:rsidR="00D817E4" w:rsidRPr="00F80EA5" w:rsidRDefault="00D817E4" w:rsidP="00D817E4">
      <w:pPr>
        <w:widowControl w:val="0"/>
        <w:spacing w:after="0" w:line="240" w:lineRule="auto"/>
        <w:jc w:val="both"/>
        <w:rPr>
          <w:rFonts w:ascii="Times New Roman" w:hAnsi="Times New Roman" w:cs="Times New Roman"/>
          <w:b/>
          <w:sz w:val="28"/>
          <w:szCs w:val="28"/>
          <w:lang w:val="uk-UA"/>
        </w:rPr>
      </w:pPr>
      <w:r w:rsidRPr="00F80EA5">
        <w:rPr>
          <w:rFonts w:ascii="Times New Roman" w:hAnsi="Times New Roman" w:cs="Times New Roman"/>
          <w:b/>
          <w:sz w:val="28"/>
          <w:szCs w:val="28"/>
          <w:lang w:val="uk-UA"/>
        </w:rPr>
        <w:t>Вчений секретар</w:t>
      </w:r>
    </w:p>
    <w:p w:rsidR="00D817E4" w:rsidRPr="00F80EA5" w:rsidRDefault="00D817E4" w:rsidP="00D817E4">
      <w:pPr>
        <w:widowControl w:val="0"/>
        <w:spacing w:after="0" w:line="240" w:lineRule="auto"/>
        <w:jc w:val="both"/>
        <w:rPr>
          <w:rFonts w:ascii="Times New Roman" w:hAnsi="Times New Roman" w:cs="Times New Roman"/>
          <w:b/>
          <w:sz w:val="28"/>
          <w:szCs w:val="28"/>
          <w:lang w:val="uk-UA"/>
        </w:rPr>
      </w:pPr>
      <w:r w:rsidRPr="00F80EA5">
        <w:rPr>
          <w:rFonts w:ascii="Times New Roman" w:hAnsi="Times New Roman" w:cs="Times New Roman"/>
          <w:b/>
          <w:sz w:val="28"/>
          <w:szCs w:val="28"/>
          <w:lang w:val="uk-UA"/>
        </w:rPr>
        <w:t>спеціалізованої вченої ради,</w:t>
      </w:r>
    </w:p>
    <w:p w:rsidR="00D817E4" w:rsidRPr="00F80EA5" w:rsidRDefault="00D817E4" w:rsidP="00D817E4">
      <w:pPr>
        <w:widowControl w:val="0"/>
        <w:spacing w:after="0" w:line="240" w:lineRule="auto"/>
        <w:jc w:val="both"/>
        <w:rPr>
          <w:rFonts w:ascii="Times New Roman" w:hAnsi="Times New Roman" w:cs="Times New Roman"/>
          <w:b/>
          <w:sz w:val="28"/>
          <w:szCs w:val="28"/>
          <w:lang w:val="uk-UA"/>
        </w:rPr>
      </w:pPr>
      <w:r w:rsidRPr="00F80EA5">
        <w:rPr>
          <w:rFonts w:ascii="Times New Roman" w:hAnsi="Times New Roman" w:cs="Times New Roman"/>
          <w:b/>
          <w:sz w:val="28"/>
          <w:szCs w:val="28"/>
          <w:lang w:val="uk-UA"/>
        </w:rPr>
        <w:t>кандидат юридичних наук</w:t>
      </w:r>
      <w:r w:rsidRPr="00F80EA5">
        <w:rPr>
          <w:rFonts w:ascii="Times New Roman" w:hAnsi="Times New Roman" w:cs="Times New Roman"/>
          <w:b/>
          <w:sz w:val="28"/>
          <w:szCs w:val="28"/>
          <w:lang w:val="uk-UA"/>
        </w:rPr>
        <w:tab/>
      </w:r>
      <w:r w:rsidRPr="00F80EA5">
        <w:rPr>
          <w:rFonts w:ascii="Times New Roman" w:hAnsi="Times New Roman" w:cs="Times New Roman"/>
          <w:b/>
          <w:sz w:val="28"/>
          <w:szCs w:val="28"/>
          <w:lang w:val="uk-UA"/>
        </w:rPr>
        <w:tab/>
      </w:r>
      <w:r w:rsidRPr="00F80EA5">
        <w:rPr>
          <w:rFonts w:ascii="Times New Roman" w:hAnsi="Times New Roman" w:cs="Times New Roman"/>
          <w:b/>
          <w:sz w:val="28"/>
          <w:szCs w:val="28"/>
          <w:lang w:val="uk-UA"/>
        </w:rPr>
        <w:tab/>
      </w:r>
      <w:r w:rsidRPr="00F80EA5">
        <w:rPr>
          <w:rFonts w:ascii="Times New Roman" w:hAnsi="Times New Roman" w:cs="Times New Roman"/>
          <w:b/>
          <w:sz w:val="28"/>
          <w:szCs w:val="28"/>
          <w:lang w:val="uk-UA"/>
        </w:rPr>
        <w:tab/>
      </w:r>
      <w:r w:rsidRPr="00F80EA5">
        <w:rPr>
          <w:rFonts w:ascii="Times New Roman" w:hAnsi="Times New Roman" w:cs="Times New Roman"/>
          <w:b/>
          <w:sz w:val="28"/>
          <w:szCs w:val="28"/>
          <w:lang w:val="uk-UA"/>
        </w:rPr>
        <w:tab/>
      </w:r>
      <w:r w:rsidRPr="00F80EA5">
        <w:rPr>
          <w:rFonts w:ascii="Times New Roman" w:hAnsi="Times New Roman" w:cs="Times New Roman"/>
          <w:b/>
          <w:sz w:val="28"/>
          <w:szCs w:val="28"/>
          <w:lang w:val="uk-UA"/>
        </w:rPr>
        <w:tab/>
      </w:r>
      <w:r>
        <w:rPr>
          <w:rFonts w:ascii="Times New Roman" w:hAnsi="Times New Roman" w:cs="Times New Roman"/>
          <w:b/>
          <w:sz w:val="28"/>
          <w:szCs w:val="28"/>
          <w:lang w:val="uk-UA"/>
        </w:rPr>
        <w:tab/>
      </w:r>
      <w:proofErr w:type="spellStart"/>
      <w:r w:rsidRPr="00F80EA5">
        <w:rPr>
          <w:rFonts w:ascii="Times New Roman" w:hAnsi="Times New Roman" w:cs="Times New Roman"/>
          <w:b/>
          <w:sz w:val="28"/>
          <w:szCs w:val="28"/>
          <w:lang w:val="uk-UA"/>
        </w:rPr>
        <w:t>Т.</w:t>
      </w:r>
      <w:r>
        <w:rPr>
          <w:rFonts w:ascii="Times New Roman" w:hAnsi="Times New Roman" w:cs="Times New Roman"/>
          <w:b/>
          <w:sz w:val="28"/>
          <w:szCs w:val="28"/>
          <w:lang w:val="uk-UA"/>
        </w:rPr>
        <w:t> </w:t>
      </w:r>
      <w:r w:rsidRPr="00F80EA5">
        <w:rPr>
          <w:rFonts w:ascii="Times New Roman" w:hAnsi="Times New Roman" w:cs="Times New Roman"/>
          <w:b/>
          <w:sz w:val="28"/>
          <w:szCs w:val="28"/>
          <w:lang w:val="uk-UA"/>
        </w:rPr>
        <w:t>І.</w:t>
      </w:r>
      <w:r>
        <w:rPr>
          <w:rFonts w:ascii="Times New Roman" w:hAnsi="Times New Roman" w:cs="Times New Roman"/>
          <w:b/>
          <w:sz w:val="28"/>
          <w:szCs w:val="28"/>
          <w:lang w:val="uk-UA"/>
        </w:rPr>
        <w:t> </w:t>
      </w:r>
      <w:r w:rsidRPr="00F80EA5">
        <w:rPr>
          <w:rFonts w:ascii="Times New Roman" w:hAnsi="Times New Roman" w:cs="Times New Roman"/>
          <w:b/>
          <w:sz w:val="28"/>
          <w:szCs w:val="28"/>
          <w:lang w:val="uk-UA"/>
        </w:rPr>
        <w:t>Тарахо</w:t>
      </w:r>
      <w:proofErr w:type="spellEnd"/>
      <w:r w:rsidRPr="00F80EA5">
        <w:rPr>
          <w:rFonts w:ascii="Times New Roman" w:hAnsi="Times New Roman" w:cs="Times New Roman"/>
          <w:b/>
          <w:sz w:val="28"/>
          <w:szCs w:val="28"/>
          <w:lang w:val="uk-UA"/>
        </w:rPr>
        <w:t>нич</w:t>
      </w:r>
    </w:p>
    <w:p w:rsidR="00D817E4" w:rsidRPr="00F80EA5" w:rsidRDefault="00D817E4" w:rsidP="00D817E4">
      <w:pPr>
        <w:widowControl w:val="0"/>
        <w:spacing w:after="0" w:line="240" w:lineRule="auto"/>
        <w:jc w:val="both"/>
        <w:rPr>
          <w:rFonts w:ascii="Times New Roman" w:hAnsi="Times New Roman" w:cs="Times New Roman"/>
          <w:b/>
          <w:sz w:val="28"/>
          <w:szCs w:val="28"/>
          <w:lang w:val="uk-UA"/>
        </w:rPr>
      </w:pPr>
    </w:p>
    <w:p w:rsidR="00D817E4" w:rsidRDefault="00D817E4" w:rsidP="00D817E4">
      <w:pPr>
        <w:spacing w:line="240" w:lineRule="auto"/>
        <w:jc w:val="both"/>
        <w:rPr>
          <w:rFonts w:ascii="Times New Roman" w:hAnsi="Times New Roman" w:cs="Times New Roman"/>
          <w:sz w:val="28"/>
          <w:szCs w:val="28"/>
          <w:lang w:val="uk-UA"/>
        </w:rPr>
        <w:sectPr w:rsidR="00D817E4" w:rsidSect="00F80EA5">
          <w:pgSz w:w="11906" w:h="16838" w:code="9"/>
          <w:pgMar w:top="1134" w:right="567" w:bottom="1134" w:left="1134" w:header="709" w:footer="709" w:gutter="0"/>
          <w:cols w:space="708"/>
          <w:docGrid w:linePitch="360"/>
        </w:sectPr>
      </w:pPr>
    </w:p>
    <w:p w:rsidR="00BE0E8A" w:rsidRPr="00502EB9" w:rsidRDefault="00BE0E8A" w:rsidP="00D817E4">
      <w:pPr>
        <w:widowControl w:val="0"/>
        <w:spacing w:after="0" w:line="240" w:lineRule="auto"/>
        <w:jc w:val="center"/>
        <w:rPr>
          <w:rFonts w:ascii="Times New Roman" w:hAnsi="Times New Roman" w:cs="Times New Roman"/>
          <w:bCs/>
          <w:sz w:val="28"/>
          <w:szCs w:val="28"/>
          <w:lang w:val="uk-UA"/>
        </w:rPr>
      </w:pPr>
      <w:r w:rsidRPr="00502EB9">
        <w:rPr>
          <w:rFonts w:ascii="Times New Roman" w:hAnsi="Times New Roman" w:cs="Times New Roman"/>
          <w:b/>
          <w:bCs/>
          <w:sz w:val="28"/>
          <w:szCs w:val="28"/>
          <w:lang w:val="uk-UA"/>
        </w:rPr>
        <w:lastRenderedPageBreak/>
        <w:t>ЗАГАЛЬНА ХАРАКТЕРИСТИКА РОБОТИ</w:t>
      </w:r>
    </w:p>
    <w:p w:rsidR="00BE0E8A" w:rsidRPr="00502EB9" w:rsidRDefault="00BE0E8A" w:rsidP="00502EB9">
      <w:pPr>
        <w:spacing w:after="0" w:line="240" w:lineRule="auto"/>
        <w:ind w:firstLine="709"/>
        <w:jc w:val="both"/>
        <w:rPr>
          <w:rFonts w:ascii="Times New Roman" w:hAnsi="Times New Roman" w:cs="Times New Roman"/>
          <w:bCs/>
          <w:sz w:val="28"/>
          <w:szCs w:val="28"/>
          <w:lang w:val="uk-UA"/>
        </w:rPr>
      </w:pPr>
    </w:p>
    <w:p w:rsidR="00104C26" w:rsidRPr="00502EB9" w:rsidRDefault="00D65CA4" w:rsidP="00502EB9">
      <w:pPr>
        <w:spacing w:after="0" w:line="240" w:lineRule="auto"/>
        <w:ind w:firstLine="709"/>
        <w:jc w:val="both"/>
        <w:rPr>
          <w:rFonts w:ascii="Times New Roman" w:eastAsia="Times New Roman" w:hAnsi="Times New Roman" w:cs="Times New Roman"/>
          <w:color w:val="000000"/>
          <w:spacing w:val="-1"/>
          <w:sz w:val="28"/>
          <w:szCs w:val="28"/>
          <w:lang w:val="uk-UA" w:eastAsia="ru-RU"/>
        </w:rPr>
      </w:pPr>
      <w:r w:rsidRPr="00502EB9">
        <w:rPr>
          <w:rFonts w:ascii="Times New Roman" w:eastAsia="Times New Roman" w:hAnsi="Times New Roman" w:cs="Times New Roman"/>
          <w:b/>
          <w:color w:val="000000"/>
          <w:spacing w:val="-1"/>
          <w:sz w:val="28"/>
          <w:szCs w:val="28"/>
          <w:lang w:val="uk-UA" w:eastAsia="ru-RU"/>
        </w:rPr>
        <w:t>Актуальність теми.</w:t>
      </w:r>
      <w:r w:rsidR="003A41A0" w:rsidRPr="00502EB9">
        <w:rPr>
          <w:rFonts w:ascii="Times New Roman" w:eastAsia="Times New Roman" w:hAnsi="Times New Roman" w:cs="Times New Roman"/>
          <w:color w:val="000000"/>
          <w:spacing w:val="-1"/>
          <w:sz w:val="28"/>
          <w:szCs w:val="28"/>
          <w:lang w:val="uk-UA" w:eastAsia="ru-RU"/>
        </w:rPr>
        <w:t xml:space="preserve"> </w:t>
      </w:r>
      <w:r w:rsidR="00B2400E" w:rsidRPr="00502EB9">
        <w:rPr>
          <w:rFonts w:ascii="Times New Roman" w:eastAsia="Times New Roman" w:hAnsi="Times New Roman" w:cs="Times New Roman"/>
          <w:color w:val="000000"/>
          <w:spacing w:val="-1"/>
          <w:sz w:val="28"/>
          <w:szCs w:val="28"/>
          <w:lang w:val="uk-UA" w:eastAsia="ru-RU"/>
        </w:rPr>
        <w:t>У 1907</w:t>
      </w:r>
      <w:r w:rsidR="00530B16">
        <w:rPr>
          <w:rFonts w:ascii="Times New Roman" w:eastAsia="Times New Roman" w:hAnsi="Times New Roman" w:cs="Times New Roman"/>
          <w:color w:val="000000"/>
          <w:spacing w:val="-1"/>
          <w:sz w:val="28"/>
          <w:szCs w:val="28"/>
          <w:lang w:val="uk-UA" w:eastAsia="ru-RU"/>
        </w:rPr>
        <w:t> </w:t>
      </w:r>
      <w:r w:rsidR="00B2400E" w:rsidRPr="00502EB9">
        <w:rPr>
          <w:rFonts w:ascii="Times New Roman" w:eastAsia="Times New Roman" w:hAnsi="Times New Roman" w:cs="Times New Roman"/>
          <w:color w:val="000000"/>
          <w:spacing w:val="-1"/>
          <w:sz w:val="28"/>
          <w:szCs w:val="28"/>
          <w:lang w:val="uk-UA" w:eastAsia="ru-RU"/>
        </w:rPr>
        <w:t>році на Гаазькій конференції</w:t>
      </w:r>
      <w:r w:rsidR="008C6610" w:rsidRPr="00502EB9">
        <w:rPr>
          <w:rFonts w:ascii="Times New Roman" w:eastAsia="Times New Roman" w:hAnsi="Times New Roman" w:cs="Times New Roman"/>
          <w:color w:val="000000"/>
          <w:spacing w:val="-1"/>
          <w:sz w:val="28"/>
          <w:szCs w:val="28"/>
          <w:lang w:val="uk-UA" w:eastAsia="ru-RU"/>
        </w:rPr>
        <w:t xml:space="preserve"> миру за участю провідних на той час держав світу</w:t>
      </w:r>
      <w:r w:rsidR="00D7167D" w:rsidRPr="00502EB9">
        <w:rPr>
          <w:rFonts w:ascii="Times New Roman" w:eastAsia="Times New Roman" w:hAnsi="Times New Roman" w:cs="Times New Roman"/>
          <w:color w:val="000000"/>
          <w:spacing w:val="-1"/>
          <w:sz w:val="28"/>
          <w:szCs w:val="28"/>
          <w:lang w:val="uk-UA" w:eastAsia="ru-RU"/>
        </w:rPr>
        <w:t xml:space="preserve"> була прийнята Конвенція про мирне врегулювання міжнародних спорів, що стало важливою віхою на шляху створення міжнародної юстиції, що діє на постійній основі. Згідно з цією Конвенцією була створена Постійна палата третейського суду, яка з цього часу активно розвиває принципи неупередженості та справедливого розгляду мі</w:t>
      </w:r>
      <w:r w:rsidR="003A173D" w:rsidRPr="00502EB9">
        <w:rPr>
          <w:rFonts w:ascii="Times New Roman" w:eastAsia="Times New Roman" w:hAnsi="Times New Roman" w:cs="Times New Roman"/>
          <w:color w:val="000000"/>
          <w:spacing w:val="-1"/>
          <w:sz w:val="28"/>
          <w:szCs w:val="28"/>
          <w:lang w:val="uk-UA" w:eastAsia="ru-RU"/>
        </w:rPr>
        <w:t xml:space="preserve">жнародних спорів. Поряд із </w:t>
      </w:r>
      <w:r w:rsidR="00BF63F8" w:rsidRPr="00502EB9">
        <w:rPr>
          <w:rFonts w:ascii="Times New Roman" w:eastAsia="Times New Roman" w:hAnsi="Times New Roman" w:cs="Times New Roman"/>
          <w:color w:val="000000"/>
          <w:spacing w:val="-1"/>
          <w:sz w:val="28"/>
          <w:szCs w:val="28"/>
          <w:lang w:val="uk-UA" w:eastAsia="ru-RU"/>
        </w:rPr>
        <w:t xml:space="preserve">Постійною </w:t>
      </w:r>
      <w:r w:rsidR="003A173D" w:rsidRPr="00502EB9">
        <w:rPr>
          <w:rFonts w:ascii="Times New Roman" w:eastAsia="Times New Roman" w:hAnsi="Times New Roman" w:cs="Times New Roman"/>
          <w:color w:val="000000"/>
          <w:spacing w:val="-1"/>
          <w:sz w:val="28"/>
          <w:szCs w:val="28"/>
          <w:lang w:val="uk-UA" w:eastAsia="ru-RU"/>
        </w:rPr>
        <w:t>палатою</w:t>
      </w:r>
      <w:r w:rsidR="00BF63F8" w:rsidRPr="00502EB9">
        <w:rPr>
          <w:rFonts w:ascii="Times New Roman" w:eastAsia="Times New Roman" w:hAnsi="Times New Roman" w:cs="Times New Roman"/>
          <w:color w:val="000000"/>
          <w:spacing w:val="-1"/>
          <w:sz w:val="28"/>
          <w:szCs w:val="28"/>
          <w:lang w:val="uk-UA" w:eastAsia="ru-RU"/>
        </w:rPr>
        <w:t xml:space="preserve"> міжнародного правосуддя</w:t>
      </w:r>
      <w:r w:rsidR="00D7167D" w:rsidRPr="00502EB9">
        <w:rPr>
          <w:rFonts w:ascii="Times New Roman" w:eastAsia="Times New Roman" w:hAnsi="Times New Roman" w:cs="Times New Roman"/>
          <w:color w:val="000000"/>
          <w:spacing w:val="-1"/>
          <w:sz w:val="28"/>
          <w:szCs w:val="28"/>
          <w:lang w:val="uk-UA" w:eastAsia="ru-RU"/>
        </w:rPr>
        <w:t xml:space="preserve">, що існувала </w:t>
      </w:r>
      <w:r w:rsidR="00410267" w:rsidRPr="00502EB9">
        <w:rPr>
          <w:rFonts w:ascii="Times New Roman" w:eastAsia="Times New Roman" w:hAnsi="Times New Roman" w:cs="Times New Roman"/>
          <w:color w:val="000000"/>
          <w:spacing w:val="-1"/>
          <w:sz w:val="28"/>
          <w:szCs w:val="28"/>
          <w:lang w:val="uk-UA" w:eastAsia="ru-RU"/>
        </w:rPr>
        <w:t xml:space="preserve">ще в </w:t>
      </w:r>
      <w:r w:rsidR="00D7167D" w:rsidRPr="00502EB9">
        <w:rPr>
          <w:rFonts w:ascii="Times New Roman" w:eastAsia="Times New Roman" w:hAnsi="Times New Roman" w:cs="Times New Roman"/>
          <w:color w:val="000000"/>
          <w:spacing w:val="-1"/>
          <w:sz w:val="28"/>
          <w:szCs w:val="28"/>
          <w:lang w:val="uk-UA" w:eastAsia="ru-RU"/>
        </w:rPr>
        <w:t xml:space="preserve">період </w:t>
      </w:r>
      <w:r w:rsidR="00BF63F8" w:rsidRPr="00502EB9">
        <w:rPr>
          <w:rFonts w:ascii="Times New Roman" w:eastAsia="Times New Roman" w:hAnsi="Times New Roman" w:cs="Times New Roman"/>
          <w:color w:val="000000"/>
          <w:spacing w:val="-1"/>
          <w:sz w:val="28"/>
          <w:szCs w:val="28"/>
          <w:lang w:val="uk-UA" w:eastAsia="ru-RU"/>
        </w:rPr>
        <w:t xml:space="preserve">Ліги націй, </w:t>
      </w:r>
      <w:r w:rsidR="00B2400E" w:rsidRPr="00502EB9">
        <w:rPr>
          <w:rFonts w:ascii="Times New Roman" w:eastAsia="Times New Roman" w:hAnsi="Times New Roman" w:cs="Times New Roman"/>
          <w:color w:val="000000"/>
          <w:spacing w:val="-1"/>
          <w:sz w:val="28"/>
          <w:szCs w:val="28"/>
          <w:lang w:val="uk-UA" w:eastAsia="ru-RU"/>
        </w:rPr>
        <w:t xml:space="preserve">та Міжнародним судом ООН, </w:t>
      </w:r>
      <w:r w:rsidR="00410267" w:rsidRPr="00502EB9">
        <w:rPr>
          <w:rFonts w:ascii="Times New Roman" w:eastAsia="Times New Roman" w:hAnsi="Times New Roman" w:cs="Times New Roman"/>
          <w:color w:val="000000"/>
          <w:spacing w:val="-1"/>
          <w:sz w:val="28"/>
          <w:szCs w:val="28"/>
          <w:lang w:val="uk-UA" w:eastAsia="ru-RU"/>
        </w:rPr>
        <w:t>створеного</w:t>
      </w:r>
      <w:r w:rsidR="00D7167D" w:rsidRPr="00502EB9">
        <w:rPr>
          <w:rFonts w:ascii="Times New Roman" w:eastAsia="Times New Roman" w:hAnsi="Times New Roman" w:cs="Times New Roman"/>
          <w:color w:val="000000"/>
          <w:spacing w:val="-1"/>
          <w:sz w:val="28"/>
          <w:szCs w:val="28"/>
          <w:lang w:val="uk-UA" w:eastAsia="ru-RU"/>
        </w:rPr>
        <w:t xml:space="preserve"> з врахув</w:t>
      </w:r>
      <w:r w:rsidR="00442E8E" w:rsidRPr="00502EB9">
        <w:rPr>
          <w:rFonts w:ascii="Times New Roman" w:eastAsia="Times New Roman" w:hAnsi="Times New Roman" w:cs="Times New Roman"/>
          <w:color w:val="000000"/>
          <w:spacing w:val="-1"/>
          <w:sz w:val="28"/>
          <w:szCs w:val="28"/>
          <w:lang w:val="uk-UA" w:eastAsia="ru-RU"/>
        </w:rPr>
        <w:t>анням досвіду свого попередника</w:t>
      </w:r>
      <w:r w:rsidR="00D7167D" w:rsidRPr="00502EB9">
        <w:rPr>
          <w:rFonts w:ascii="Times New Roman" w:eastAsia="Times New Roman" w:hAnsi="Times New Roman" w:cs="Times New Roman"/>
          <w:color w:val="000000"/>
          <w:spacing w:val="-1"/>
          <w:sz w:val="28"/>
          <w:szCs w:val="28"/>
          <w:lang w:val="uk-UA" w:eastAsia="ru-RU"/>
        </w:rPr>
        <w:t>, вона також користується високим авторитет</w:t>
      </w:r>
      <w:r w:rsidR="00BF63F8" w:rsidRPr="00502EB9">
        <w:rPr>
          <w:rFonts w:ascii="Times New Roman" w:eastAsia="Times New Roman" w:hAnsi="Times New Roman" w:cs="Times New Roman"/>
          <w:color w:val="000000"/>
          <w:spacing w:val="-1"/>
          <w:sz w:val="28"/>
          <w:szCs w:val="28"/>
          <w:lang w:val="uk-UA" w:eastAsia="ru-RU"/>
        </w:rPr>
        <w:t>ом у</w:t>
      </w:r>
      <w:r w:rsidR="00D7167D" w:rsidRPr="00502EB9">
        <w:rPr>
          <w:rFonts w:ascii="Times New Roman" w:eastAsia="Times New Roman" w:hAnsi="Times New Roman" w:cs="Times New Roman"/>
          <w:color w:val="000000"/>
          <w:spacing w:val="-1"/>
          <w:sz w:val="28"/>
          <w:szCs w:val="28"/>
          <w:lang w:val="uk-UA" w:eastAsia="ru-RU"/>
        </w:rPr>
        <w:t xml:space="preserve"> між</w:t>
      </w:r>
      <w:r w:rsidR="00410267" w:rsidRPr="00502EB9">
        <w:rPr>
          <w:rFonts w:ascii="Times New Roman" w:eastAsia="Times New Roman" w:hAnsi="Times New Roman" w:cs="Times New Roman"/>
          <w:color w:val="000000"/>
          <w:spacing w:val="-1"/>
          <w:sz w:val="28"/>
          <w:szCs w:val="28"/>
          <w:lang w:val="uk-UA" w:eastAsia="ru-RU"/>
        </w:rPr>
        <w:t>народному</w:t>
      </w:r>
      <w:r w:rsidR="00D7167D" w:rsidRPr="00502EB9">
        <w:rPr>
          <w:rFonts w:ascii="Times New Roman" w:eastAsia="Times New Roman" w:hAnsi="Times New Roman" w:cs="Times New Roman"/>
          <w:color w:val="000000"/>
          <w:spacing w:val="-1"/>
          <w:sz w:val="28"/>
          <w:szCs w:val="28"/>
          <w:lang w:val="uk-UA" w:eastAsia="ru-RU"/>
        </w:rPr>
        <w:t xml:space="preserve"> співтоваристві, довівши свою ефективність в застосуванні міжнародного права</w:t>
      </w:r>
      <w:r w:rsidR="00442E8E" w:rsidRPr="00502EB9">
        <w:rPr>
          <w:rFonts w:ascii="Times New Roman" w:eastAsia="Times New Roman" w:hAnsi="Times New Roman" w:cs="Times New Roman"/>
          <w:color w:val="000000"/>
          <w:spacing w:val="-1"/>
          <w:sz w:val="28"/>
          <w:szCs w:val="28"/>
          <w:lang w:val="uk-UA" w:eastAsia="ru-RU"/>
        </w:rPr>
        <w:t xml:space="preserve"> </w:t>
      </w:r>
      <w:r w:rsidR="00D7167D" w:rsidRPr="00502EB9">
        <w:rPr>
          <w:rFonts w:ascii="Times New Roman" w:eastAsia="Times New Roman" w:hAnsi="Times New Roman" w:cs="Times New Roman"/>
          <w:color w:val="000000"/>
          <w:spacing w:val="-1"/>
          <w:sz w:val="28"/>
          <w:szCs w:val="28"/>
          <w:lang w:val="uk-UA" w:eastAsia="ru-RU"/>
        </w:rPr>
        <w:t>в процесі розв’язання спорів між державами</w:t>
      </w:r>
      <w:r w:rsidR="00442E8E" w:rsidRPr="00502EB9">
        <w:rPr>
          <w:rFonts w:ascii="Times New Roman" w:eastAsia="Times New Roman" w:hAnsi="Times New Roman" w:cs="Times New Roman"/>
          <w:color w:val="000000"/>
          <w:spacing w:val="-1"/>
          <w:sz w:val="28"/>
          <w:szCs w:val="28"/>
          <w:lang w:val="uk-UA" w:eastAsia="ru-RU"/>
        </w:rPr>
        <w:t>.</w:t>
      </w:r>
      <w:r w:rsidR="00B2400E" w:rsidRPr="00502EB9">
        <w:rPr>
          <w:rFonts w:ascii="Times New Roman" w:eastAsia="Times New Roman" w:hAnsi="Times New Roman" w:cs="Times New Roman"/>
          <w:color w:val="000000"/>
          <w:spacing w:val="-1"/>
          <w:sz w:val="28"/>
          <w:szCs w:val="28"/>
          <w:lang w:val="uk-UA" w:eastAsia="ru-RU"/>
        </w:rPr>
        <w:t xml:space="preserve"> І сьогодні цей орган є важливою складовою третейських судів, як </w:t>
      </w:r>
      <w:r w:rsidR="003A173D" w:rsidRPr="00502EB9">
        <w:rPr>
          <w:rFonts w:ascii="Times New Roman" w:eastAsia="Times New Roman" w:hAnsi="Times New Roman" w:cs="Times New Roman"/>
          <w:color w:val="000000"/>
          <w:spacing w:val="-1"/>
          <w:sz w:val="28"/>
          <w:szCs w:val="28"/>
          <w:lang w:val="uk-UA" w:eastAsia="ru-RU"/>
        </w:rPr>
        <w:t xml:space="preserve">ефективний </w:t>
      </w:r>
      <w:r w:rsidR="00B2400E" w:rsidRPr="00502EB9">
        <w:rPr>
          <w:rFonts w:ascii="Times New Roman" w:eastAsia="Times New Roman" w:hAnsi="Times New Roman" w:cs="Times New Roman"/>
          <w:color w:val="000000"/>
          <w:spacing w:val="-1"/>
          <w:sz w:val="28"/>
          <w:szCs w:val="28"/>
          <w:lang w:val="uk-UA" w:eastAsia="ru-RU"/>
        </w:rPr>
        <w:t>засіб врегулювання міжнародних спорів.</w:t>
      </w:r>
      <w:r w:rsidR="00410267" w:rsidRPr="00502EB9">
        <w:rPr>
          <w:rFonts w:ascii="Times New Roman" w:eastAsia="Times New Roman" w:hAnsi="Times New Roman" w:cs="Times New Roman"/>
          <w:color w:val="000000"/>
          <w:spacing w:val="-1"/>
          <w:sz w:val="28"/>
          <w:szCs w:val="28"/>
          <w:lang w:val="uk-UA" w:eastAsia="ru-RU"/>
        </w:rPr>
        <w:t xml:space="preserve"> </w:t>
      </w:r>
      <w:r w:rsidR="00442E8E" w:rsidRPr="00502EB9">
        <w:rPr>
          <w:rFonts w:ascii="Times New Roman" w:eastAsia="Times New Roman" w:hAnsi="Times New Roman" w:cs="Times New Roman"/>
          <w:color w:val="000000"/>
          <w:spacing w:val="-1"/>
          <w:sz w:val="28"/>
          <w:szCs w:val="28"/>
          <w:lang w:val="uk-UA" w:eastAsia="ru-RU"/>
        </w:rPr>
        <w:t>У 2007</w:t>
      </w:r>
      <w:r w:rsidR="00530B16">
        <w:rPr>
          <w:rFonts w:ascii="Times New Roman" w:eastAsia="Times New Roman" w:hAnsi="Times New Roman" w:cs="Times New Roman"/>
          <w:color w:val="000000"/>
          <w:spacing w:val="-1"/>
          <w:sz w:val="28"/>
          <w:szCs w:val="28"/>
          <w:lang w:val="uk-UA" w:eastAsia="ru-RU"/>
        </w:rPr>
        <w:t> </w:t>
      </w:r>
      <w:r w:rsidR="00442E8E" w:rsidRPr="00502EB9">
        <w:rPr>
          <w:rFonts w:ascii="Times New Roman" w:eastAsia="Times New Roman" w:hAnsi="Times New Roman" w:cs="Times New Roman"/>
          <w:color w:val="000000"/>
          <w:spacing w:val="-1"/>
          <w:sz w:val="28"/>
          <w:szCs w:val="28"/>
          <w:lang w:val="uk-UA" w:eastAsia="ru-RU"/>
        </w:rPr>
        <w:t>році</w:t>
      </w:r>
      <w:r w:rsidR="003A41A0" w:rsidRPr="00502EB9">
        <w:rPr>
          <w:rFonts w:ascii="Times New Roman" w:eastAsia="Times New Roman" w:hAnsi="Times New Roman" w:cs="Times New Roman"/>
          <w:color w:val="000000"/>
          <w:spacing w:val="-1"/>
          <w:sz w:val="28"/>
          <w:szCs w:val="28"/>
          <w:lang w:val="uk-UA" w:eastAsia="ru-RU"/>
        </w:rPr>
        <w:t xml:space="preserve"> світ</w:t>
      </w:r>
      <w:r w:rsidR="00B2400E" w:rsidRPr="00502EB9">
        <w:rPr>
          <w:rFonts w:ascii="Times New Roman" w:eastAsia="Times New Roman" w:hAnsi="Times New Roman" w:cs="Times New Roman"/>
          <w:color w:val="000000"/>
          <w:spacing w:val="-1"/>
          <w:sz w:val="28"/>
          <w:szCs w:val="28"/>
          <w:lang w:val="uk-UA" w:eastAsia="ru-RU"/>
        </w:rPr>
        <w:t>ова громадськість відзначила 1</w:t>
      </w:r>
      <w:r w:rsidR="003A41A0" w:rsidRPr="00502EB9">
        <w:rPr>
          <w:rFonts w:ascii="Times New Roman" w:eastAsia="Times New Roman" w:hAnsi="Times New Roman" w:cs="Times New Roman"/>
          <w:color w:val="000000"/>
          <w:spacing w:val="-1"/>
          <w:sz w:val="28"/>
          <w:szCs w:val="28"/>
          <w:lang w:val="uk-UA" w:eastAsia="ru-RU"/>
        </w:rPr>
        <w:t>00-річчя з дня п</w:t>
      </w:r>
      <w:r w:rsidR="00D7686F" w:rsidRPr="00502EB9">
        <w:rPr>
          <w:rFonts w:ascii="Times New Roman" w:eastAsia="Times New Roman" w:hAnsi="Times New Roman" w:cs="Times New Roman"/>
          <w:color w:val="000000"/>
          <w:spacing w:val="-1"/>
          <w:sz w:val="28"/>
          <w:szCs w:val="28"/>
          <w:lang w:val="uk-UA" w:eastAsia="ru-RU"/>
        </w:rPr>
        <w:t>ідписан</w:t>
      </w:r>
      <w:r w:rsidR="003A41A0" w:rsidRPr="00502EB9">
        <w:rPr>
          <w:rFonts w:ascii="Times New Roman" w:eastAsia="Times New Roman" w:hAnsi="Times New Roman" w:cs="Times New Roman"/>
          <w:color w:val="000000"/>
          <w:spacing w:val="-1"/>
          <w:sz w:val="28"/>
          <w:szCs w:val="28"/>
          <w:lang w:val="uk-UA" w:eastAsia="ru-RU"/>
        </w:rPr>
        <w:t>ня</w:t>
      </w:r>
      <w:r w:rsidR="00D7686F" w:rsidRPr="00502EB9">
        <w:rPr>
          <w:rFonts w:ascii="Times New Roman" w:eastAsia="Times New Roman" w:hAnsi="Times New Roman" w:cs="Times New Roman"/>
          <w:color w:val="000000"/>
          <w:spacing w:val="-1"/>
          <w:sz w:val="28"/>
          <w:szCs w:val="28"/>
          <w:lang w:val="uk-UA" w:eastAsia="ru-RU"/>
        </w:rPr>
        <w:t xml:space="preserve"> </w:t>
      </w:r>
      <w:r w:rsidR="003A41A0" w:rsidRPr="00502EB9">
        <w:rPr>
          <w:rFonts w:ascii="Times New Roman" w:eastAsia="Times New Roman" w:hAnsi="Times New Roman" w:cs="Times New Roman"/>
          <w:color w:val="000000"/>
          <w:spacing w:val="-1"/>
          <w:sz w:val="28"/>
          <w:szCs w:val="28"/>
          <w:lang w:val="uk-UA" w:eastAsia="ru-RU"/>
        </w:rPr>
        <w:t>Конвенції про мирне врегулювання міжнародних</w:t>
      </w:r>
      <w:r w:rsidR="00D7686F" w:rsidRPr="00502EB9">
        <w:rPr>
          <w:rFonts w:ascii="Times New Roman" w:eastAsia="Times New Roman" w:hAnsi="Times New Roman" w:cs="Times New Roman"/>
          <w:color w:val="000000"/>
          <w:spacing w:val="-1"/>
          <w:sz w:val="28"/>
          <w:szCs w:val="28"/>
          <w:lang w:val="uk-UA" w:eastAsia="ru-RU"/>
        </w:rPr>
        <w:t xml:space="preserve"> спорів</w:t>
      </w:r>
      <w:r w:rsidR="00B2400E" w:rsidRPr="00502EB9">
        <w:rPr>
          <w:rFonts w:ascii="Times New Roman" w:eastAsia="Times New Roman" w:hAnsi="Times New Roman" w:cs="Times New Roman"/>
          <w:color w:val="000000"/>
          <w:spacing w:val="-1"/>
          <w:sz w:val="28"/>
          <w:szCs w:val="28"/>
          <w:lang w:val="uk-UA" w:eastAsia="ru-RU"/>
        </w:rPr>
        <w:t>, що є яскравим свідченням важливості діяльності Постійної палати третейського суду, яка змогла подолати випробування через дві світові війни та складний період «холодної війни»</w:t>
      </w:r>
      <w:r w:rsidR="00410267" w:rsidRPr="00502EB9">
        <w:rPr>
          <w:rFonts w:ascii="Times New Roman" w:eastAsia="Times New Roman" w:hAnsi="Times New Roman" w:cs="Times New Roman"/>
          <w:color w:val="000000"/>
          <w:spacing w:val="-1"/>
          <w:sz w:val="28"/>
          <w:szCs w:val="28"/>
          <w:lang w:val="uk-UA" w:eastAsia="ru-RU"/>
        </w:rPr>
        <w:t>, що мала місце в період 50</w:t>
      </w:r>
      <w:r w:rsidR="00104C26" w:rsidRPr="00502EB9">
        <w:rPr>
          <w:rFonts w:ascii="Times New Roman" w:eastAsia="Times New Roman" w:hAnsi="Times New Roman" w:cs="Times New Roman"/>
          <w:color w:val="000000"/>
          <w:spacing w:val="-1"/>
          <w:sz w:val="28"/>
          <w:szCs w:val="28"/>
          <w:lang w:val="uk-UA" w:eastAsia="ru-RU"/>
        </w:rPr>
        <w:t>–90-их років ХХ</w:t>
      </w:r>
      <w:r w:rsidR="00530B16">
        <w:rPr>
          <w:rFonts w:ascii="Times New Roman" w:eastAsia="Times New Roman" w:hAnsi="Times New Roman" w:cs="Times New Roman"/>
          <w:color w:val="000000"/>
          <w:spacing w:val="-1"/>
          <w:sz w:val="28"/>
          <w:szCs w:val="28"/>
          <w:lang w:val="uk-UA" w:eastAsia="ru-RU"/>
        </w:rPr>
        <w:t> </w:t>
      </w:r>
      <w:r w:rsidR="00104C26" w:rsidRPr="00502EB9">
        <w:rPr>
          <w:rFonts w:ascii="Times New Roman" w:eastAsia="Times New Roman" w:hAnsi="Times New Roman" w:cs="Times New Roman"/>
          <w:color w:val="000000"/>
          <w:spacing w:val="-1"/>
          <w:sz w:val="28"/>
          <w:szCs w:val="28"/>
          <w:lang w:val="uk-UA" w:eastAsia="ru-RU"/>
        </w:rPr>
        <w:t>ст.</w:t>
      </w:r>
    </w:p>
    <w:p w:rsidR="008332A7" w:rsidRPr="00502EB9" w:rsidRDefault="003A41A0" w:rsidP="00502EB9">
      <w:pPr>
        <w:spacing w:after="0" w:line="240" w:lineRule="auto"/>
        <w:ind w:firstLine="709"/>
        <w:jc w:val="both"/>
        <w:rPr>
          <w:rFonts w:ascii="Times New Roman" w:eastAsia="Times New Roman" w:hAnsi="Times New Roman" w:cs="Times New Roman"/>
          <w:color w:val="000000"/>
          <w:spacing w:val="-1"/>
          <w:sz w:val="28"/>
          <w:szCs w:val="28"/>
          <w:lang w:val="uk-UA" w:eastAsia="ru-RU"/>
        </w:rPr>
      </w:pPr>
      <w:r w:rsidRPr="00502EB9">
        <w:rPr>
          <w:rFonts w:ascii="Times New Roman" w:eastAsia="Times New Roman" w:hAnsi="Times New Roman" w:cs="Times New Roman"/>
          <w:color w:val="000000"/>
          <w:spacing w:val="-1"/>
          <w:sz w:val="28"/>
          <w:szCs w:val="28"/>
          <w:lang w:val="uk-UA" w:eastAsia="ru-RU"/>
        </w:rPr>
        <w:t>Взаємопов’язаність та взаємозалежність історичних типів третейського правосуддя у процесі врегулювання міжнародних спорів дозволили вибудувати цілісну</w:t>
      </w:r>
      <w:r w:rsidR="00104C26" w:rsidRPr="00502EB9">
        <w:rPr>
          <w:rFonts w:ascii="Times New Roman" w:eastAsia="Times New Roman" w:hAnsi="Times New Roman" w:cs="Times New Roman"/>
          <w:color w:val="000000"/>
          <w:spacing w:val="-1"/>
          <w:sz w:val="28"/>
          <w:szCs w:val="28"/>
          <w:lang w:val="uk-UA" w:eastAsia="ru-RU"/>
        </w:rPr>
        <w:t xml:space="preserve"> й узгодж</w:t>
      </w:r>
      <w:r w:rsidR="00410267" w:rsidRPr="00502EB9">
        <w:rPr>
          <w:rFonts w:ascii="Times New Roman" w:eastAsia="Times New Roman" w:hAnsi="Times New Roman" w:cs="Times New Roman"/>
          <w:color w:val="000000"/>
          <w:spacing w:val="-1"/>
          <w:sz w:val="28"/>
          <w:szCs w:val="28"/>
          <w:lang w:val="uk-UA" w:eastAsia="ru-RU"/>
        </w:rPr>
        <w:t>ену систему міжнародно-правових</w:t>
      </w:r>
      <w:r w:rsidRPr="00502EB9">
        <w:rPr>
          <w:rFonts w:ascii="Times New Roman" w:eastAsia="Times New Roman" w:hAnsi="Times New Roman" w:cs="Times New Roman"/>
          <w:color w:val="000000"/>
          <w:spacing w:val="-1"/>
          <w:sz w:val="28"/>
          <w:szCs w:val="28"/>
          <w:lang w:val="uk-UA" w:eastAsia="ru-RU"/>
        </w:rPr>
        <w:t xml:space="preserve"> зобов’язань</w:t>
      </w:r>
      <w:r w:rsidR="003C004A">
        <w:rPr>
          <w:rFonts w:ascii="Times New Roman" w:eastAsia="Times New Roman" w:hAnsi="Times New Roman" w:cs="Times New Roman"/>
          <w:color w:val="000000"/>
          <w:spacing w:val="-1"/>
          <w:sz w:val="28"/>
          <w:szCs w:val="28"/>
          <w:lang w:val="uk-UA" w:eastAsia="ru-RU"/>
        </w:rPr>
        <w:t xml:space="preserve"> держав</w:t>
      </w:r>
      <w:r w:rsidR="00104C26" w:rsidRPr="00502EB9">
        <w:rPr>
          <w:rFonts w:ascii="Times New Roman" w:eastAsia="Times New Roman" w:hAnsi="Times New Roman" w:cs="Times New Roman"/>
          <w:color w:val="000000"/>
          <w:spacing w:val="-1"/>
          <w:sz w:val="28"/>
          <w:szCs w:val="28"/>
          <w:lang w:val="uk-UA" w:eastAsia="ru-RU"/>
        </w:rPr>
        <w:t xml:space="preserve"> як способу </w:t>
      </w:r>
      <w:r w:rsidRPr="00502EB9">
        <w:rPr>
          <w:rFonts w:ascii="Times New Roman" w:eastAsia="Times New Roman" w:hAnsi="Times New Roman" w:cs="Times New Roman"/>
          <w:color w:val="000000"/>
          <w:spacing w:val="-1"/>
          <w:sz w:val="28"/>
          <w:szCs w:val="28"/>
          <w:lang w:val="uk-UA" w:eastAsia="ru-RU"/>
        </w:rPr>
        <w:t>врегулювання міжнародних спорів</w:t>
      </w:r>
      <w:r w:rsidR="003C004A">
        <w:rPr>
          <w:rFonts w:ascii="Times New Roman" w:eastAsia="Times New Roman" w:hAnsi="Times New Roman" w:cs="Times New Roman"/>
          <w:color w:val="000000"/>
          <w:spacing w:val="-1"/>
          <w:sz w:val="28"/>
          <w:szCs w:val="28"/>
          <w:lang w:val="uk-UA" w:eastAsia="ru-RU"/>
        </w:rPr>
        <w:t>.</w:t>
      </w:r>
      <w:r w:rsidRPr="00502EB9">
        <w:rPr>
          <w:rFonts w:ascii="Times New Roman" w:eastAsia="Times New Roman" w:hAnsi="Times New Roman" w:cs="Times New Roman"/>
          <w:color w:val="000000"/>
          <w:spacing w:val="-1"/>
          <w:sz w:val="28"/>
          <w:szCs w:val="28"/>
          <w:lang w:val="uk-UA" w:eastAsia="ru-RU"/>
        </w:rPr>
        <w:t xml:space="preserve"> </w:t>
      </w:r>
      <w:r w:rsidR="00603998" w:rsidRPr="00502EB9">
        <w:rPr>
          <w:rFonts w:ascii="Times New Roman" w:eastAsia="Times New Roman" w:hAnsi="Times New Roman" w:cs="Times New Roman"/>
          <w:color w:val="000000"/>
          <w:spacing w:val="-1"/>
          <w:sz w:val="28"/>
          <w:szCs w:val="28"/>
          <w:lang w:val="uk-UA" w:eastAsia="ru-RU"/>
        </w:rPr>
        <w:t>Т</w:t>
      </w:r>
      <w:r w:rsidRPr="00502EB9">
        <w:rPr>
          <w:rFonts w:ascii="Times New Roman" w:eastAsia="Times New Roman" w:hAnsi="Times New Roman" w:cs="Times New Roman"/>
          <w:color w:val="000000"/>
          <w:spacing w:val="-1"/>
          <w:sz w:val="28"/>
          <w:szCs w:val="28"/>
          <w:lang w:val="uk-UA" w:eastAsia="ru-RU"/>
        </w:rPr>
        <w:t>ретейське суд</w:t>
      </w:r>
      <w:r w:rsidR="008332A7" w:rsidRPr="00502EB9">
        <w:rPr>
          <w:rFonts w:ascii="Times New Roman" w:eastAsia="Times New Roman" w:hAnsi="Times New Roman" w:cs="Times New Roman"/>
          <w:color w:val="000000"/>
          <w:spacing w:val="-1"/>
          <w:sz w:val="28"/>
          <w:szCs w:val="28"/>
          <w:lang w:val="uk-UA" w:eastAsia="ru-RU"/>
        </w:rPr>
        <w:t>очинство</w:t>
      </w:r>
      <w:r w:rsidR="00603998" w:rsidRPr="00502EB9">
        <w:rPr>
          <w:rFonts w:ascii="Times New Roman" w:eastAsia="Times New Roman" w:hAnsi="Times New Roman" w:cs="Times New Roman"/>
          <w:color w:val="000000"/>
          <w:spacing w:val="-1"/>
          <w:sz w:val="28"/>
          <w:szCs w:val="28"/>
          <w:lang w:val="uk-UA" w:eastAsia="ru-RU"/>
        </w:rPr>
        <w:t xml:space="preserve"> </w:t>
      </w:r>
      <w:r w:rsidR="008332A7" w:rsidRPr="00502EB9">
        <w:rPr>
          <w:rFonts w:ascii="Times New Roman" w:eastAsia="Times New Roman" w:hAnsi="Times New Roman" w:cs="Times New Roman"/>
          <w:color w:val="000000"/>
          <w:spacing w:val="-1"/>
          <w:sz w:val="28"/>
          <w:szCs w:val="28"/>
          <w:lang w:val="uk-UA" w:eastAsia="ru-RU"/>
        </w:rPr>
        <w:t>охоп</w:t>
      </w:r>
      <w:r w:rsidR="00BD59D7" w:rsidRPr="00502EB9">
        <w:rPr>
          <w:rFonts w:ascii="Times New Roman" w:eastAsia="Times New Roman" w:hAnsi="Times New Roman" w:cs="Times New Roman"/>
          <w:color w:val="000000"/>
          <w:spacing w:val="-1"/>
          <w:sz w:val="28"/>
          <w:szCs w:val="28"/>
          <w:lang w:val="uk-UA" w:eastAsia="ru-RU"/>
        </w:rPr>
        <w:t>и</w:t>
      </w:r>
      <w:r w:rsidRPr="00502EB9">
        <w:rPr>
          <w:rFonts w:ascii="Times New Roman" w:eastAsia="Times New Roman" w:hAnsi="Times New Roman" w:cs="Times New Roman"/>
          <w:color w:val="000000"/>
          <w:spacing w:val="-1"/>
          <w:sz w:val="28"/>
          <w:szCs w:val="28"/>
          <w:lang w:val="uk-UA" w:eastAsia="ru-RU"/>
        </w:rPr>
        <w:t>л</w:t>
      </w:r>
      <w:r w:rsidR="00BD59D7" w:rsidRPr="00502EB9">
        <w:rPr>
          <w:rFonts w:ascii="Times New Roman" w:eastAsia="Times New Roman" w:hAnsi="Times New Roman" w:cs="Times New Roman"/>
          <w:color w:val="000000"/>
          <w:spacing w:val="-1"/>
          <w:sz w:val="28"/>
          <w:szCs w:val="28"/>
          <w:lang w:val="uk-UA" w:eastAsia="ru-RU"/>
        </w:rPr>
        <w:t>о</w:t>
      </w:r>
      <w:r w:rsidRPr="00502EB9">
        <w:rPr>
          <w:rFonts w:ascii="Times New Roman" w:eastAsia="Times New Roman" w:hAnsi="Times New Roman" w:cs="Times New Roman"/>
          <w:color w:val="000000"/>
          <w:spacing w:val="-1"/>
          <w:sz w:val="28"/>
          <w:szCs w:val="28"/>
          <w:lang w:val="uk-UA" w:eastAsia="ru-RU"/>
        </w:rPr>
        <w:t xml:space="preserve"> низку взаємопов’язаних процесуальних дій, </w:t>
      </w:r>
      <w:r w:rsidR="00104C26" w:rsidRPr="00502EB9">
        <w:rPr>
          <w:rFonts w:ascii="Times New Roman" w:eastAsia="Times New Roman" w:hAnsi="Times New Roman" w:cs="Times New Roman"/>
          <w:color w:val="000000"/>
          <w:spacing w:val="-1"/>
          <w:sz w:val="28"/>
          <w:szCs w:val="28"/>
          <w:lang w:val="uk-UA" w:eastAsia="ru-RU"/>
        </w:rPr>
        <w:t xml:space="preserve">сприяючи прийняттю справедливих, неупереджених рішень. Порівняно зрозуміла процедура </w:t>
      </w:r>
      <w:r w:rsidRPr="00502EB9">
        <w:rPr>
          <w:rFonts w:ascii="Times New Roman" w:eastAsia="Times New Roman" w:hAnsi="Times New Roman" w:cs="Times New Roman"/>
          <w:color w:val="000000"/>
          <w:spacing w:val="-1"/>
          <w:sz w:val="28"/>
          <w:szCs w:val="28"/>
          <w:lang w:val="uk-UA" w:eastAsia="ru-RU"/>
        </w:rPr>
        <w:t>розгляду</w:t>
      </w:r>
      <w:r w:rsidR="00104C26" w:rsidRPr="00502EB9">
        <w:rPr>
          <w:rFonts w:ascii="Times New Roman" w:eastAsia="Times New Roman" w:hAnsi="Times New Roman" w:cs="Times New Roman"/>
          <w:color w:val="000000"/>
          <w:spacing w:val="-1"/>
          <w:sz w:val="28"/>
          <w:szCs w:val="28"/>
          <w:lang w:val="uk-UA" w:eastAsia="ru-RU"/>
        </w:rPr>
        <w:t xml:space="preserve"> </w:t>
      </w:r>
      <w:r w:rsidR="00CA1994" w:rsidRPr="00502EB9">
        <w:rPr>
          <w:rFonts w:ascii="Times New Roman" w:eastAsia="Times New Roman" w:hAnsi="Times New Roman" w:cs="Times New Roman"/>
          <w:color w:val="000000"/>
          <w:spacing w:val="-1"/>
          <w:sz w:val="28"/>
          <w:szCs w:val="28"/>
          <w:lang w:val="uk-UA" w:eastAsia="ru-RU"/>
        </w:rPr>
        <w:t>справ дозволяла узгоджувати нав</w:t>
      </w:r>
      <w:r w:rsidR="00104C26" w:rsidRPr="00502EB9">
        <w:rPr>
          <w:rFonts w:ascii="Times New Roman" w:eastAsia="Times New Roman" w:hAnsi="Times New Roman" w:cs="Times New Roman"/>
          <w:color w:val="000000"/>
          <w:spacing w:val="-1"/>
          <w:sz w:val="28"/>
          <w:szCs w:val="28"/>
          <w:lang w:val="uk-UA" w:eastAsia="ru-RU"/>
        </w:rPr>
        <w:t>іть протиле</w:t>
      </w:r>
      <w:r w:rsidR="00CA1994" w:rsidRPr="00502EB9">
        <w:rPr>
          <w:rFonts w:ascii="Times New Roman" w:eastAsia="Times New Roman" w:hAnsi="Times New Roman" w:cs="Times New Roman"/>
          <w:color w:val="000000"/>
          <w:spacing w:val="-1"/>
          <w:sz w:val="28"/>
          <w:szCs w:val="28"/>
          <w:lang w:val="uk-UA" w:eastAsia="ru-RU"/>
        </w:rPr>
        <w:t>жні претензії сторін, що значно підвищило авторитет даного способу розв’язання міжнародних спорів.</w:t>
      </w:r>
      <w:r w:rsidRPr="00502EB9">
        <w:rPr>
          <w:rFonts w:ascii="Times New Roman" w:eastAsia="Times New Roman" w:hAnsi="Times New Roman" w:cs="Times New Roman"/>
          <w:color w:val="000000"/>
          <w:spacing w:val="-1"/>
          <w:sz w:val="28"/>
          <w:szCs w:val="28"/>
          <w:lang w:val="uk-UA" w:eastAsia="ru-RU"/>
        </w:rPr>
        <w:t xml:space="preserve"> </w:t>
      </w:r>
    </w:p>
    <w:p w:rsidR="008332A7" w:rsidRPr="00502EB9" w:rsidRDefault="00DA2000" w:rsidP="00502EB9">
      <w:pPr>
        <w:spacing w:after="0" w:line="240" w:lineRule="auto"/>
        <w:ind w:firstLine="709"/>
        <w:jc w:val="both"/>
        <w:rPr>
          <w:rFonts w:ascii="Times New Roman" w:eastAsia="Times New Roman" w:hAnsi="Times New Roman" w:cs="Times New Roman"/>
          <w:color w:val="000000"/>
          <w:spacing w:val="-1"/>
          <w:sz w:val="28"/>
          <w:szCs w:val="28"/>
          <w:lang w:val="uk-UA" w:eastAsia="ru-RU"/>
        </w:rPr>
      </w:pPr>
      <w:r w:rsidRPr="00502EB9">
        <w:rPr>
          <w:rFonts w:ascii="Times New Roman" w:eastAsia="Times New Roman" w:hAnsi="Times New Roman" w:cs="Times New Roman"/>
          <w:color w:val="000000"/>
          <w:spacing w:val="-1"/>
          <w:sz w:val="28"/>
          <w:szCs w:val="28"/>
          <w:lang w:val="uk-UA" w:eastAsia="ru-RU"/>
        </w:rPr>
        <w:t>Отже, міжнародно-правова практика свідчить про ефективність та широке визнання у світі арбітражного способу розв’язання міжнародних спорів. Останнім часом такої практики успішно слідує Україна. Зокрема, у</w:t>
      </w:r>
      <w:r w:rsidR="003A41A0" w:rsidRPr="00502EB9">
        <w:rPr>
          <w:rFonts w:ascii="Times New Roman" w:eastAsia="Times New Roman" w:hAnsi="Times New Roman" w:cs="Times New Roman"/>
          <w:color w:val="000000"/>
          <w:spacing w:val="-1"/>
          <w:sz w:val="28"/>
          <w:szCs w:val="28"/>
          <w:lang w:val="uk-UA" w:eastAsia="ru-RU"/>
        </w:rPr>
        <w:t xml:space="preserve"> 2018</w:t>
      </w:r>
      <w:r w:rsidR="00530B16">
        <w:rPr>
          <w:rFonts w:ascii="Times New Roman" w:eastAsia="Times New Roman" w:hAnsi="Times New Roman" w:cs="Times New Roman"/>
          <w:color w:val="000000"/>
          <w:spacing w:val="-1"/>
          <w:sz w:val="28"/>
          <w:szCs w:val="28"/>
          <w:lang w:val="uk-UA" w:eastAsia="ru-RU"/>
        </w:rPr>
        <w:t> </w:t>
      </w:r>
      <w:r w:rsidR="003A41A0" w:rsidRPr="00502EB9">
        <w:rPr>
          <w:rFonts w:ascii="Times New Roman" w:eastAsia="Times New Roman" w:hAnsi="Times New Roman" w:cs="Times New Roman"/>
          <w:color w:val="000000"/>
          <w:spacing w:val="-1"/>
          <w:sz w:val="28"/>
          <w:szCs w:val="28"/>
          <w:lang w:val="uk-UA" w:eastAsia="ru-RU"/>
        </w:rPr>
        <w:t>р</w:t>
      </w:r>
      <w:r w:rsidR="00530B16">
        <w:rPr>
          <w:rFonts w:ascii="Times New Roman" w:eastAsia="Times New Roman" w:hAnsi="Times New Roman" w:cs="Times New Roman"/>
          <w:color w:val="000000"/>
          <w:spacing w:val="-1"/>
          <w:sz w:val="28"/>
          <w:szCs w:val="28"/>
          <w:lang w:val="uk-UA" w:eastAsia="ru-RU"/>
        </w:rPr>
        <w:t>оці</w:t>
      </w:r>
      <w:r w:rsidR="003A41A0" w:rsidRPr="00502EB9">
        <w:rPr>
          <w:rFonts w:ascii="Times New Roman" w:eastAsia="Times New Roman" w:hAnsi="Times New Roman" w:cs="Times New Roman"/>
          <w:color w:val="000000"/>
          <w:spacing w:val="-1"/>
          <w:sz w:val="28"/>
          <w:szCs w:val="28"/>
          <w:lang w:val="uk-UA" w:eastAsia="ru-RU"/>
        </w:rPr>
        <w:t xml:space="preserve"> арбітражний суд у Гаазі (Нідерланди) </w:t>
      </w:r>
      <w:r w:rsidR="00CA1994" w:rsidRPr="00502EB9">
        <w:rPr>
          <w:rFonts w:ascii="Times New Roman" w:eastAsia="Times New Roman" w:hAnsi="Times New Roman" w:cs="Times New Roman"/>
          <w:color w:val="000000"/>
          <w:spacing w:val="-1"/>
          <w:sz w:val="28"/>
          <w:szCs w:val="28"/>
          <w:lang w:val="uk-UA" w:eastAsia="ru-RU"/>
        </w:rPr>
        <w:t xml:space="preserve">за позовом України </w:t>
      </w:r>
      <w:r w:rsidR="003A173D" w:rsidRPr="00502EB9">
        <w:rPr>
          <w:rFonts w:ascii="Times New Roman" w:eastAsia="Times New Roman" w:hAnsi="Times New Roman" w:cs="Times New Roman"/>
          <w:color w:val="000000"/>
          <w:spacing w:val="-1"/>
          <w:sz w:val="28"/>
          <w:szCs w:val="28"/>
          <w:lang w:val="uk-UA" w:eastAsia="ru-RU"/>
        </w:rPr>
        <w:t>прийняв</w:t>
      </w:r>
      <w:r w:rsidR="003A41A0" w:rsidRPr="00502EB9">
        <w:rPr>
          <w:rFonts w:ascii="Times New Roman" w:eastAsia="Times New Roman" w:hAnsi="Times New Roman" w:cs="Times New Roman"/>
          <w:color w:val="000000"/>
          <w:spacing w:val="-1"/>
          <w:sz w:val="28"/>
          <w:szCs w:val="28"/>
          <w:lang w:val="uk-UA" w:eastAsia="ru-RU"/>
        </w:rPr>
        <w:t xml:space="preserve"> рішення про відшкодування </w:t>
      </w:r>
      <w:r w:rsidRPr="00502EB9">
        <w:rPr>
          <w:rFonts w:ascii="Times New Roman" w:eastAsia="Times New Roman" w:hAnsi="Times New Roman" w:cs="Times New Roman"/>
          <w:color w:val="000000"/>
          <w:spacing w:val="-1"/>
          <w:sz w:val="28"/>
          <w:szCs w:val="28"/>
          <w:lang w:val="uk-UA" w:eastAsia="ru-RU"/>
        </w:rPr>
        <w:t xml:space="preserve">збитків </w:t>
      </w:r>
      <w:r w:rsidR="003A41A0" w:rsidRPr="00502EB9">
        <w:rPr>
          <w:rFonts w:ascii="Times New Roman" w:eastAsia="Times New Roman" w:hAnsi="Times New Roman" w:cs="Times New Roman"/>
          <w:color w:val="000000"/>
          <w:spacing w:val="-1"/>
          <w:sz w:val="28"/>
          <w:szCs w:val="28"/>
          <w:lang w:val="uk-UA" w:eastAsia="ru-RU"/>
        </w:rPr>
        <w:t>18 українським юри</w:t>
      </w:r>
      <w:r w:rsidR="00410267" w:rsidRPr="00502EB9">
        <w:rPr>
          <w:rFonts w:ascii="Times New Roman" w:eastAsia="Times New Roman" w:hAnsi="Times New Roman" w:cs="Times New Roman"/>
          <w:color w:val="000000"/>
          <w:spacing w:val="-1"/>
          <w:sz w:val="28"/>
          <w:szCs w:val="28"/>
          <w:lang w:val="uk-UA" w:eastAsia="ru-RU"/>
        </w:rPr>
        <w:t xml:space="preserve">дичним особам та одній фізичній </w:t>
      </w:r>
      <w:r w:rsidR="00CA1994" w:rsidRPr="00502EB9">
        <w:rPr>
          <w:rFonts w:ascii="Times New Roman" w:eastAsia="Times New Roman" w:hAnsi="Times New Roman" w:cs="Times New Roman"/>
          <w:color w:val="000000"/>
          <w:spacing w:val="-1"/>
          <w:sz w:val="28"/>
          <w:szCs w:val="28"/>
          <w:lang w:val="uk-UA" w:eastAsia="ru-RU"/>
        </w:rPr>
        <w:t xml:space="preserve">особі </w:t>
      </w:r>
      <w:r w:rsidR="003A173D" w:rsidRPr="00502EB9">
        <w:rPr>
          <w:rFonts w:ascii="Times New Roman" w:eastAsia="Times New Roman" w:hAnsi="Times New Roman" w:cs="Times New Roman"/>
          <w:color w:val="000000"/>
          <w:spacing w:val="-1"/>
          <w:sz w:val="28"/>
          <w:szCs w:val="28"/>
          <w:lang w:val="uk-UA" w:eastAsia="ru-RU"/>
        </w:rPr>
        <w:t xml:space="preserve">в сумі </w:t>
      </w:r>
      <w:r w:rsidR="003A41A0" w:rsidRPr="00502EB9">
        <w:rPr>
          <w:rFonts w:ascii="Times New Roman" w:eastAsia="Times New Roman" w:hAnsi="Times New Roman" w:cs="Times New Roman"/>
          <w:color w:val="000000"/>
          <w:spacing w:val="-1"/>
          <w:sz w:val="28"/>
          <w:szCs w:val="28"/>
          <w:lang w:val="uk-UA" w:eastAsia="ru-RU"/>
        </w:rPr>
        <w:t>159</w:t>
      </w:r>
      <w:r w:rsidR="00530B16">
        <w:rPr>
          <w:rFonts w:ascii="Times New Roman" w:eastAsia="Times New Roman" w:hAnsi="Times New Roman" w:cs="Times New Roman"/>
          <w:color w:val="000000"/>
          <w:spacing w:val="-1"/>
          <w:sz w:val="28"/>
          <w:szCs w:val="28"/>
          <w:lang w:val="uk-UA" w:eastAsia="ru-RU"/>
        </w:rPr>
        <w:t> </w:t>
      </w:r>
      <w:r w:rsidR="003A41A0" w:rsidRPr="00502EB9">
        <w:rPr>
          <w:rFonts w:ascii="Times New Roman" w:eastAsia="Times New Roman" w:hAnsi="Times New Roman" w:cs="Times New Roman"/>
          <w:color w:val="000000"/>
          <w:spacing w:val="-1"/>
          <w:sz w:val="28"/>
          <w:szCs w:val="28"/>
          <w:lang w:val="uk-UA" w:eastAsia="ru-RU"/>
        </w:rPr>
        <w:t>млн</w:t>
      </w:r>
      <w:r w:rsidR="00530B16">
        <w:rPr>
          <w:rFonts w:ascii="Times New Roman" w:eastAsia="Times New Roman" w:hAnsi="Times New Roman" w:cs="Times New Roman"/>
          <w:color w:val="000000"/>
          <w:spacing w:val="-1"/>
          <w:sz w:val="28"/>
          <w:szCs w:val="28"/>
          <w:lang w:val="uk-UA" w:eastAsia="ru-RU"/>
        </w:rPr>
        <w:t> </w:t>
      </w:r>
      <w:r w:rsidR="003A41A0" w:rsidRPr="00502EB9">
        <w:rPr>
          <w:rFonts w:ascii="Times New Roman" w:eastAsia="Times New Roman" w:hAnsi="Times New Roman" w:cs="Times New Roman"/>
          <w:color w:val="000000"/>
          <w:spacing w:val="-1"/>
          <w:sz w:val="28"/>
          <w:szCs w:val="28"/>
          <w:lang w:val="uk-UA" w:eastAsia="ru-RU"/>
        </w:rPr>
        <w:t>дол. США</w:t>
      </w:r>
      <w:r w:rsidRPr="00502EB9">
        <w:rPr>
          <w:rFonts w:ascii="Times New Roman" w:eastAsia="Times New Roman" w:hAnsi="Times New Roman" w:cs="Times New Roman"/>
          <w:color w:val="000000"/>
          <w:spacing w:val="-1"/>
          <w:sz w:val="28"/>
          <w:szCs w:val="28"/>
          <w:lang w:val="uk-UA" w:eastAsia="ru-RU"/>
        </w:rPr>
        <w:t>, визнавши</w:t>
      </w:r>
      <w:r w:rsidR="003A173D" w:rsidRPr="00502EB9">
        <w:rPr>
          <w:rFonts w:ascii="Times New Roman" w:eastAsia="Times New Roman" w:hAnsi="Times New Roman" w:cs="Times New Roman"/>
          <w:color w:val="000000"/>
          <w:spacing w:val="-1"/>
          <w:sz w:val="28"/>
          <w:szCs w:val="28"/>
          <w:lang w:val="uk-UA" w:eastAsia="ru-RU"/>
        </w:rPr>
        <w:t xml:space="preserve"> незаконною</w:t>
      </w:r>
      <w:r w:rsidRPr="00502EB9">
        <w:rPr>
          <w:rFonts w:ascii="Times New Roman" w:eastAsia="Times New Roman" w:hAnsi="Times New Roman" w:cs="Times New Roman"/>
          <w:color w:val="000000"/>
          <w:spacing w:val="-1"/>
          <w:sz w:val="28"/>
          <w:szCs w:val="28"/>
          <w:lang w:val="uk-UA" w:eastAsia="ru-RU"/>
        </w:rPr>
        <w:t xml:space="preserve"> націоналізацію їх майна </w:t>
      </w:r>
      <w:r w:rsidR="003A41A0" w:rsidRPr="00502EB9">
        <w:rPr>
          <w:rFonts w:ascii="Times New Roman" w:eastAsia="Times New Roman" w:hAnsi="Times New Roman" w:cs="Times New Roman"/>
          <w:color w:val="000000"/>
          <w:spacing w:val="-1"/>
          <w:sz w:val="28"/>
          <w:szCs w:val="28"/>
          <w:lang w:val="uk-UA" w:eastAsia="ru-RU"/>
        </w:rPr>
        <w:t>та інших активів</w:t>
      </w:r>
      <w:r w:rsidR="00CA1994" w:rsidRPr="00502EB9">
        <w:rPr>
          <w:rFonts w:ascii="Times New Roman" w:eastAsia="Times New Roman" w:hAnsi="Times New Roman" w:cs="Times New Roman"/>
          <w:color w:val="000000"/>
          <w:spacing w:val="-1"/>
          <w:sz w:val="28"/>
          <w:szCs w:val="28"/>
          <w:lang w:val="uk-UA" w:eastAsia="ru-RU"/>
        </w:rPr>
        <w:t xml:space="preserve"> </w:t>
      </w:r>
      <w:r w:rsidRPr="00502EB9">
        <w:rPr>
          <w:rFonts w:ascii="Times New Roman" w:eastAsia="Times New Roman" w:hAnsi="Times New Roman" w:cs="Times New Roman"/>
          <w:color w:val="000000"/>
          <w:spacing w:val="-1"/>
          <w:sz w:val="28"/>
          <w:szCs w:val="28"/>
          <w:lang w:val="uk-UA" w:eastAsia="ru-RU"/>
        </w:rPr>
        <w:t>внаслідок анексії у 2014</w:t>
      </w:r>
      <w:r w:rsidR="00530B16">
        <w:rPr>
          <w:rFonts w:ascii="Times New Roman" w:eastAsia="Times New Roman" w:hAnsi="Times New Roman" w:cs="Times New Roman"/>
          <w:color w:val="000000"/>
          <w:spacing w:val="-1"/>
          <w:sz w:val="28"/>
          <w:szCs w:val="28"/>
          <w:lang w:val="uk-UA" w:eastAsia="ru-RU"/>
        </w:rPr>
        <w:t> </w:t>
      </w:r>
      <w:r w:rsidRPr="00502EB9">
        <w:rPr>
          <w:rFonts w:ascii="Times New Roman" w:eastAsia="Times New Roman" w:hAnsi="Times New Roman" w:cs="Times New Roman"/>
          <w:color w:val="000000"/>
          <w:spacing w:val="-1"/>
          <w:sz w:val="28"/>
          <w:szCs w:val="28"/>
          <w:lang w:val="uk-UA" w:eastAsia="ru-RU"/>
        </w:rPr>
        <w:t xml:space="preserve">році </w:t>
      </w:r>
      <w:r w:rsidR="003A173D" w:rsidRPr="00502EB9">
        <w:rPr>
          <w:rFonts w:ascii="Times New Roman" w:eastAsia="Times New Roman" w:hAnsi="Times New Roman" w:cs="Times New Roman"/>
          <w:color w:val="000000"/>
          <w:spacing w:val="-1"/>
          <w:sz w:val="28"/>
          <w:szCs w:val="28"/>
          <w:lang w:val="uk-UA" w:eastAsia="ru-RU"/>
        </w:rPr>
        <w:t xml:space="preserve">півострова </w:t>
      </w:r>
      <w:r w:rsidR="003A41A0" w:rsidRPr="00502EB9">
        <w:rPr>
          <w:rFonts w:ascii="Times New Roman" w:eastAsia="Times New Roman" w:hAnsi="Times New Roman" w:cs="Times New Roman"/>
          <w:color w:val="000000"/>
          <w:spacing w:val="-1"/>
          <w:sz w:val="28"/>
          <w:szCs w:val="28"/>
          <w:lang w:val="uk-UA" w:eastAsia="ru-RU"/>
        </w:rPr>
        <w:t>Крим</w:t>
      </w:r>
      <w:r w:rsidRPr="00502EB9">
        <w:rPr>
          <w:rFonts w:ascii="Times New Roman" w:eastAsia="Times New Roman" w:hAnsi="Times New Roman" w:cs="Times New Roman"/>
          <w:color w:val="000000"/>
          <w:spacing w:val="-1"/>
          <w:sz w:val="28"/>
          <w:szCs w:val="28"/>
          <w:lang w:val="uk-UA" w:eastAsia="ru-RU"/>
        </w:rPr>
        <w:t xml:space="preserve"> Російською Федерацією</w:t>
      </w:r>
      <w:r w:rsidR="00410267" w:rsidRPr="00502EB9">
        <w:rPr>
          <w:rFonts w:ascii="Times New Roman" w:eastAsia="Times New Roman" w:hAnsi="Times New Roman" w:cs="Times New Roman"/>
          <w:color w:val="000000"/>
          <w:spacing w:val="-1"/>
          <w:sz w:val="28"/>
          <w:szCs w:val="28"/>
          <w:lang w:val="uk-UA" w:eastAsia="ru-RU"/>
        </w:rPr>
        <w:t>. Ще одну справу</w:t>
      </w:r>
      <w:r w:rsidR="003A41A0" w:rsidRPr="00502EB9">
        <w:rPr>
          <w:rFonts w:ascii="Times New Roman" w:eastAsia="Times New Roman" w:hAnsi="Times New Roman" w:cs="Times New Roman"/>
          <w:color w:val="000000"/>
          <w:spacing w:val="-1"/>
          <w:sz w:val="28"/>
          <w:szCs w:val="28"/>
          <w:lang w:val="uk-UA" w:eastAsia="ru-RU"/>
        </w:rPr>
        <w:t xml:space="preserve"> </w:t>
      </w:r>
      <w:r w:rsidR="00CA1994" w:rsidRPr="00502EB9">
        <w:rPr>
          <w:rFonts w:ascii="Times New Roman" w:eastAsia="Times New Roman" w:hAnsi="Times New Roman" w:cs="Times New Roman"/>
          <w:color w:val="000000"/>
          <w:spacing w:val="-1"/>
          <w:sz w:val="28"/>
          <w:szCs w:val="28"/>
          <w:lang w:val="uk-UA" w:eastAsia="ru-RU"/>
        </w:rPr>
        <w:t>за</w:t>
      </w:r>
      <w:r w:rsidR="005543A5" w:rsidRPr="00502EB9">
        <w:rPr>
          <w:rFonts w:ascii="Times New Roman" w:eastAsia="Times New Roman" w:hAnsi="Times New Roman" w:cs="Times New Roman"/>
          <w:color w:val="000000"/>
          <w:spacing w:val="-1"/>
          <w:sz w:val="28"/>
          <w:szCs w:val="28"/>
          <w:lang w:val="uk-UA" w:eastAsia="ru-RU"/>
        </w:rPr>
        <w:t xml:space="preserve"> позовом України</w:t>
      </w:r>
      <w:r w:rsidR="00CA1994" w:rsidRPr="00502EB9">
        <w:rPr>
          <w:rFonts w:ascii="Times New Roman" w:eastAsia="Times New Roman" w:hAnsi="Times New Roman" w:cs="Times New Roman"/>
          <w:color w:val="000000"/>
          <w:spacing w:val="-1"/>
          <w:sz w:val="28"/>
          <w:szCs w:val="28"/>
          <w:lang w:val="uk-UA" w:eastAsia="ru-RU"/>
        </w:rPr>
        <w:t xml:space="preserve"> до Російської Федерації розглядає Постійна палата третейського суду. Вона стосу</w:t>
      </w:r>
      <w:r w:rsidR="00410267" w:rsidRPr="00502EB9">
        <w:rPr>
          <w:rFonts w:ascii="Times New Roman" w:eastAsia="Times New Roman" w:hAnsi="Times New Roman" w:cs="Times New Roman"/>
          <w:color w:val="000000"/>
          <w:spacing w:val="-1"/>
          <w:sz w:val="28"/>
          <w:szCs w:val="28"/>
          <w:lang w:val="uk-UA" w:eastAsia="ru-RU"/>
        </w:rPr>
        <w:t>ється порушених прав України як</w:t>
      </w:r>
      <w:r w:rsidR="00CA1994" w:rsidRPr="00502EB9">
        <w:rPr>
          <w:rFonts w:ascii="Times New Roman" w:eastAsia="Times New Roman" w:hAnsi="Times New Roman" w:cs="Times New Roman"/>
          <w:color w:val="000000"/>
          <w:spacing w:val="-1"/>
          <w:sz w:val="28"/>
          <w:szCs w:val="28"/>
          <w:lang w:val="uk-UA" w:eastAsia="ru-RU"/>
        </w:rPr>
        <w:t xml:space="preserve"> прибережної держави в Азовському морі та Керченській протоці відповідно до Конвенції ООН з морського права 1982</w:t>
      </w:r>
      <w:r w:rsidR="00530B16">
        <w:rPr>
          <w:rFonts w:ascii="Times New Roman" w:eastAsia="Times New Roman" w:hAnsi="Times New Roman" w:cs="Times New Roman"/>
          <w:color w:val="000000"/>
          <w:spacing w:val="-1"/>
          <w:sz w:val="28"/>
          <w:szCs w:val="28"/>
          <w:lang w:val="uk-UA" w:eastAsia="ru-RU"/>
        </w:rPr>
        <w:t> </w:t>
      </w:r>
      <w:r w:rsidR="00CA1994" w:rsidRPr="00502EB9">
        <w:rPr>
          <w:rFonts w:ascii="Times New Roman" w:eastAsia="Times New Roman" w:hAnsi="Times New Roman" w:cs="Times New Roman"/>
          <w:color w:val="000000"/>
          <w:spacing w:val="-1"/>
          <w:sz w:val="28"/>
          <w:szCs w:val="28"/>
          <w:lang w:val="uk-UA" w:eastAsia="ru-RU"/>
        </w:rPr>
        <w:t>року.</w:t>
      </w:r>
      <w:r w:rsidR="00F06B5F" w:rsidRPr="00502EB9">
        <w:rPr>
          <w:rFonts w:ascii="Times New Roman" w:eastAsia="Times New Roman" w:hAnsi="Times New Roman" w:cs="Times New Roman"/>
          <w:color w:val="000000"/>
          <w:spacing w:val="-1"/>
          <w:sz w:val="28"/>
          <w:szCs w:val="28"/>
          <w:lang w:val="uk-UA" w:eastAsia="ru-RU"/>
        </w:rPr>
        <w:t xml:space="preserve"> </w:t>
      </w:r>
      <w:r w:rsidR="00811287" w:rsidRPr="00502EB9">
        <w:rPr>
          <w:rFonts w:ascii="Times New Roman" w:eastAsia="Times New Roman" w:hAnsi="Times New Roman" w:cs="Times New Roman"/>
          <w:color w:val="000000"/>
          <w:spacing w:val="-1"/>
          <w:sz w:val="28"/>
          <w:szCs w:val="28"/>
          <w:lang w:val="uk-UA" w:eastAsia="ru-RU"/>
        </w:rPr>
        <w:t>Д</w:t>
      </w:r>
      <w:r w:rsidR="003A41A0" w:rsidRPr="00502EB9">
        <w:rPr>
          <w:rFonts w:ascii="Times New Roman" w:eastAsia="Times New Roman" w:hAnsi="Times New Roman" w:cs="Times New Roman"/>
          <w:color w:val="000000"/>
          <w:spacing w:val="-1"/>
          <w:sz w:val="28"/>
          <w:szCs w:val="28"/>
          <w:lang w:val="uk-UA" w:eastAsia="ru-RU"/>
        </w:rPr>
        <w:t xml:space="preserve">ля України сьогодні важливо </w:t>
      </w:r>
      <w:r w:rsidR="00410267" w:rsidRPr="00502EB9">
        <w:rPr>
          <w:rFonts w:ascii="Times New Roman" w:eastAsia="Times New Roman" w:hAnsi="Times New Roman" w:cs="Times New Roman"/>
          <w:color w:val="000000"/>
          <w:spacing w:val="-1"/>
          <w:sz w:val="28"/>
          <w:szCs w:val="28"/>
          <w:lang w:val="uk-UA" w:eastAsia="ru-RU"/>
        </w:rPr>
        <w:t>знати детальну</w:t>
      </w:r>
      <w:r w:rsidR="00F06B5F" w:rsidRPr="00502EB9">
        <w:rPr>
          <w:rFonts w:ascii="Times New Roman" w:eastAsia="Times New Roman" w:hAnsi="Times New Roman" w:cs="Times New Roman"/>
          <w:color w:val="000000"/>
          <w:spacing w:val="-1"/>
          <w:sz w:val="28"/>
          <w:szCs w:val="28"/>
          <w:lang w:val="uk-UA" w:eastAsia="ru-RU"/>
        </w:rPr>
        <w:t xml:space="preserve"> суть </w:t>
      </w:r>
      <w:r w:rsidR="003A41A0" w:rsidRPr="00502EB9">
        <w:rPr>
          <w:rFonts w:ascii="Times New Roman" w:eastAsia="Times New Roman" w:hAnsi="Times New Roman" w:cs="Times New Roman"/>
          <w:color w:val="000000"/>
          <w:spacing w:val="-1"/>
          <w:sz w:val="28"/>
          <w:szCs w:val="28"/>
          <w:lang w:val="uk-UA" w:eastAsia="ru-RU"/>
        </w:rPr>
        <w:t xml:space="preserve">і зміст третейського правосуддя, його можливостей у </w:t>
      </w:r>
      <w:r w:rsidR="00F06B5F" w:rsidRPr="00502EB9">
        <w:rPr>
          <w:rFonts w:ascii="Times New Roman" w:eastAsia="Times New Roman" w:hAnsi="Times New Roman" w:cs="Times New Roman"/>
          <w:color w:val="000000"/>
          <w:spacing w:val="-1"/>
          <w:sz w:val="28"/>
          <w:szCs w:val="28"/>
          <w:lang w:val="uk-UA" w:eastAsia="ru-RU"/>
        </w:rPr>
        <w:t>відстоюванні своїх законних інтересів.</w:t>
      </w:r>
    </w:p>
    <w:p w:rsidR="000E0DFA" w:rsidRPr="00502EB9" w:rsidRDefault="00811287" w:rsidP="00502EB9">
      <w:pPr>
        <w:spacing w:after="0" w:line="240" w:lineRule="auto"/>
        <w:ind w:firstLine="709"/>
        <w:jc w:val="both"/>
        <w:rPr>
          <w:rFonts w:ascii="Times New Roman" w:eastAsia="Times New Roman" w:hAnsi="Times New Roman" w:cs="Times New Roman"/>
          <w:color w:val="000000"/>
          <w:spacing w:val="-1"/>
          <w:sz w:val="28"/>
          <w:szCs w:val="28"/>
          <w:lang w:val="uk-UA" w:eastAsia="ru-RU"/>
        </w:rPr>
      </w:pPr>
      <w:r w:rsidRPr="00502EB9">
        <w:rPr>
          <w:rFonts w:ascii="Times New Roman" w:eastAsia="Times New Roman" w:hAnsi="Times New Roman" w:cs="Times New Roman"/>
          <w:color w:val="000000"/>
          <w:spacing w:val="-1"/>
          <w:sz w:val="28"/>
          <w:szCs w:val="28"/>
          <w:lang w:val="uk-UA" w:eastAsia="ru-RU"/>
        </w:rPr>
        <w:t>Зазначена модель третейського правосуддя, порівняно з посередницьким та примирними процедурами</w:t>
      </w:r>
      <w:r w:rsidR="00410267" w:rsidRPr="00502EB9">
        <w:rPr>
          <w:rFonts w:ascii="Times New Roman" w:eastAsia="Times New Roman" w:hAnsi="Times New Roman" w:cs="Times New Roman"/>
          <w:color w:val="000000"/>
          <w:spacing w:val="-1"/>
          <w:sz w:val="28"/>
          <w:szCs w:val="28"/>
          <w:lang w:val="uk-UA" w:eastAsia="ru-RU"/>
        </w:rPr>
        <w:t>,</w:t>
      </w:r>
      <w:r w:rsidRPr="00502EB9">
        <w:rPr>
          <w:rFonts w:ascii="Times New Roman" w:eastAsia="Times New Roman" w:hAnsi="Times New Roman" w:cs="Times New Roman"/>
          <w:color w:val="000000"/>
          <w:spacing w:val="-1"/>
          <w:sz w:val="28"/>
          <w:szCs w:val="28"/>
          <w:lang w:val="uk-UA" w:eastAsia="ru-RU"/>
        </w:rPr>
        <w:t xml:space="preserve"> в своїх рішеннях забезпечує вимоги дотримання сторонами норм міжнародного права, які с</w:t>
      </w:r>
      <w:r w:rsidR="00410267" w:rsidRPr="00502EB9">
        <w:rPr>
          <w:rFonts w:ascii="Times New Roman" w:eastAsia="Times New Roman" w:hAnsi="Times New Roman" w:cs="Times New Roman"/>
          <w:color w:val="000000"/>
          <w:spacing w:val="-1"/>
          <w:sz w:val="28"/>
          <w:szCs w:val="28"/>
          <w:lang w:val="uk-UA" w:eastAsia="ru-RU"/>
        </w:rPr>
        <w:t>тосуються предмету спору. Так</w:t>
      </w:r>
      <w:r w:rsidR="00BF63F8" w:rsidRPr="00502EB9">
        <w:rPr>
          <w:rFonts w:ascii="Times New Roman" w:eastAsia="Times New Roman" w:hAnsi="Times New Roman" w:cs="Times New Roman"/>
          <w:color w:val="000000"/>
          <w:spacing w:val="-1"/>
          <w:sz w:val="28"/>
          <w:szCs w:val="28"/>
          <w:lang w:val="uk-UA" w:eastAsia="ru-RU"/>
        </w:rPr>
        <w:t>ий</w:t>
      </w:r>
      <w:r w:rsidRPr="00502EB9">
        <w:rPr>
          <w:rFonts w:ascii="Times New Roman" w:eastAsia="Times New Roman" w:hAnsi="Times New Roman" w:cs="Times New Roman"/>
          <w:color w:val="000000"/>
          <w:spacing w:val="-1"/>
          <w:sz w:val="28"/>
          <w:szCs w:val="28"/>
          <w:lang w:val="uk-UA" w:eastAsia="ru-RU"/>
        </w:rPr>
        <w:t xml:space="preserve"> порядок розгляду міжнародних спорів передбачає саме Конвенція про мирне врегулювання </w:t>
      </w:r>
      <w:r w:rsidRPr="00502EB9">
        <w:rPr>
          <w:rFonts w:ascii="Times New Roman" w:eastAsia="Times New Roman" w:hAnsi="Times New Roman" w:cs="Times New Roman"/>
          <w:color w:val="000000"/>
          <w:spacing w:val="-1"/>
          <w:sz w:val="28"/>
          <w:szCs w:val="28"/>
          <w:lang w:val="uk-UA" w:eastAsia="ru-RU"/>
        </w:rPr>
        <w:lastRenderedPageBreak/>
        <w:t>міжнародних спорів 1907</w:t>
      </w:r>
      <w:r w:rsidR="00530B16">
        <w:rPr>
          <w:rFonts w:ascii="Times New Roman" w:eastAsia="Times New Roman" w:hAnsi="Times New Roman" w:cs="Times New Roman"/>
          <w:color w:val="000000"/>
          <w:spacing w:val="-1"/>
          <w:sz w:val="28"/>
          <w:szCs w:val="28"/>
          <w:lang w:val="uk-UA" w:eastAsia="ru-RU"/>
        </w:rPr>
        <w:t> </w:t>
      </w:r>
      <w:r w:rsidRPr="00502EB9">
        <w:rPr>
          <w:rFonts w:ascii="Times New Roman" w:eastAsia="Times New Roman" w:hAnsi="Times New Roman" w:cs="Times New Roman"/>
          <w:color w:val="000000"/>
          <w:spacing w:val="-1"/>
          <w:sz w:val="28"/>
          <w:szCs w:val="28"/>
          <w:lang w:val="uk-UA" w:eastAsia="ru-RU"/>
        </w:rPr>
        <w:t xml:space="preserve">року, зазначаючи, що процес прийняття рішення відбувається виключно на </w:t>
      </w:r>
      <w:r w:rsidR="000E0DFA" w:rsidRPr="00502EB9">
        <w:rPr>
          <w:rFonts w:ascii="Times New Roman" w:eastAsia="Times New Roman" w:hAnsi="Times New Roman" w:cs="Times New Roman"/>
          <w:color w:val="000000"/>
          <w:spacing w:val="-1"/>
          <w:sz w:val="28"/>
          <w:szCs w:val="28"/>
          <w:lang w:val="uk-UA" w:eastAsia="ru-RU"/>
        </w:rPr>
        <w:t>«основі поваги до права» (</w:t>
      </w:r>
      <w:proofErr w:type="spellStart"/>
      <w:r w:rsidR="000E0DFA" w:rsidRPr="00502EB9">
        <w:rPr>
          <w:rFonts w:ascii="Times New Roman" w:eastAsia="Times New Roman" w:hAnsi="Times New Roman" w:cs="Times New Roman"/>
          <w:color w:val="000000"/>
          <w:spacing w:val="-1"/>
          <w:sz w:val="28"/>
          <w:szCs w:val="28"/>
          <w:lang w:val="uk-UA" w:eastAsia="ru-RU"/>
        </w:rPr>
        <w:t>ст</w:t>
      </w:r>
      <w:proofErr w:type="spellEnd"/>
      <w:r w:rsidR="000E0DFA" w:rsidRPr="00502EB9">
        <w:rPr>
          <w:rFonts w:ascii="Times New Roman" w:eastAsia="Times New Roman" w:hAnsi="Times New Roman" w:cs="Times New Roman"/>
          <w:color w:val="000000"/>
          <w:spacing w:val="-1"/>
          <w:sz w:val="28"/>
          <w:szCs w:val="28"/>
          <w:lang w:val="uk-UA" w:eastAsia="ru-RU"/>
        </w:rPr>
        <w:t>.</w:t>
      </w:r>
      <w:r w:rsidR="00530B16">
        <w:rPr>
          <w:rFonts w:ascii="Times New Roman" w:eastAsia="Times New Roman" w:hAnsi="Times New Roman" w:cs="Times New Roman"/>
          <w:color w:val="000000"/>
          <w:spacing w:val="-1"/>
          <w:sz w:val="28"/>
          <w:szCs w:val="28"/>
          <w:lang w:val="uk-UA" w:eastAsia="ru-RU"/>
        </w:rPr>
        <w:t> </w:t>
      </w:r>
      <w:r w:rsidR="00AD1D9B" w:rsidRPr="00502EB9">
        <w:rPr>
          <w:rFonts w:ascii="Times New Roman" w:eastAsia="Times New Roman" w:hAnsi="Times New Roman" w:cs="Times New Roman"/>
          <w:color w:val="000000"/>
          <w:spacing w:val="-1"/>
          <w:sz w:val="28"/>
          <w:szCs w:val="28"/>
          <w:lang w:val="uk-UA" w:eastAsia="ru-RU"/>
        </w:rPr>
        <w:t>37)</w:t>
      </w:r>
      <w:r w:rsidR="000E0DFA" w:rsidRPr="00502EB9">
        <w:rPr>
          <w:rFonts w:ascii="Times New Roman" w:eastAsia="Times New Roman" w:hAnsi="Times New Roman" w:cs="Times New Roman"/>
          <w:color w:val="000000"/>
          <w:spacing w:val="-1"/>
          <w:sz w:val="28"/>
          <w:szCs w:val="28"/>
          <w:lang w:val="uk-UA" w:eastAsia="ru-RU"/>
        </w:rPr>
        <w:t>.</w:t>
      </w:r>
    </w:p>
    <w:p w:rsidR="003A41A0" w:rsidRPr="00502EB9" w:rsidRDefault="000E0DFA" w:rsidP="003E728B">
      <w:pPr>
        <w:spacing w:after="0" w:line="240" w:lineRule="auto"/>
        <w:ind w:firstLine="709"/>
        <w:jc w:val="both"/>
        <w:rPr>
          <w:rFonts w:ascii="Times New Roman" w:eastAsia="Times New Roman" w:hAnsi="Times New Roman" w:cs="Times New Roman"/>
          <w:color w:val="000000"/>
          <w:spacing w:val="-1"/>
          <w:sz w:val="28"/>
          <w:szCs w:val="28"/>
          <w:lang w:val="uk-UA" w:eastAsia="ru-RU"/>
        </w:rPr>
      </w:pPr>
      <w:r w:rsidRPr="00502EB9">
        <w:rPr>
          <w:rFonts w:ascii="Times New Roman" w:eastAsia="Times New Roman" w:hAnsi="Times New Roman" w:cs="Times New Roman"/>
          <w:color w:val="000000"/>
          <w:spacing w:val="-1"/>
          <w:sz w:val="28"/>
          <w:szCs w:val="28"/>
          <w:lang w:val="uk-UA" w:eastAsia="ru-RU"/>
        </w:rPr>
        <w:t xml:space="preserve">Першим </w:t>
      </w:r>
      <w:r w:rsidR="003A41A0" w:rsidRPr="00502EB9">
        <w:rPr>
          <w:rFonts w:ascii="Times New Roman" w:eastAsia="Times New Roman" w:hAnsi="Times New Roman" w:cs="Times New Roman"/>
          <w:color w:val="000000"/>
          <w:spacing w:val="-1"/>
          <w:sz w:val="28"/>
          <w:szCs w:val="28"/>
          <w:lang w:val="uk-UA" w:eastAsia="ru-RU"/>
        </w:rPr>
        <w:t>проо</w:t>
      </w:r>
      <w:r w:rsidRPr="00502EB9">
        <w:rPr>
          <w:rFonts w:ascii="Times New Roman" w:eastAsia="Times New Roman" w:hAnsi="Times New Roman" w:cs="Times New Roman"/>
          <w:color w:val="000000"/>
          <w:spacing w:val="-1"/>
          <w:sz w:val="28"/>
          <w:szCs w:val="28"/>
          <w:lang w:val="uk-UA" w:eastAsia="ru-RU"/>
        </w:rPr>
        <w:t xml:space="preserve">бразом третейського правосуддя можна вважати </w:t>
      </w:r>
      <w:r w:rsidR="003A41A0" w:rsidRPr="00502EB9">
        <w:rPr>
          <w:rFonts w:ascii="Times New Roman" w:eastAsia="Times New Roman" w:hAnsi="Times New Roman" w:cs="Times New Roman"/>
          <w:color w:val="000000"/>
          <w:spacing w:val="-1"/>
          <w:sz w:val="28"/>
          <w:szCs w:val="28"/>
          <w:lang w:val="uk-UA" w:eastAsia="ru-RU"/>
        </w:rPr>
        <w:t xml:space="preserve">третейські комісії </w:t>
      </w:r>
      <w:r w:rsidR="00AD1D9B" w:rsidRPr="00502EB9">
        <w:rPr>
          <w:rFonts w:ascii="Times New Roman" w:eastAsia="Times New Roman" w:hAnsi="Times New Roman" w:cs="Times New Roman"/>
          <w:color w:val="000000"/>
          <w:spacing w:val="-1"/>
          <w:sz w:val="28"/>
          <w:szCs w:val="28"/>
          <w:lang w:val="uk-UA" w:eastAsia="ru-RU"/>
        </w:rPr>
        <w:t xml:space="preserve">амфіктоній </w:t>
      </w:r>
      <w:r w:rsidR="003E728B">
        <w:rPr>
          <w:rFonts w:ascii="Times New Roman" w:eastAsia="Times New Roman" w:hAnsi="Times New Roman" w:cs="Times New Roman"/>
          <w:color w:val="000000"/>
          <w:spacing w:val="-1"/>
          <w:sz w:val="28"/>
          <w:szCs w:val="28"/>
          <w:lang w:val="uk-UA" w:eastAsia="ru-RU"/>
        </w:rPr>
        <w:t>у Древній Греції</w:t>
      </w:r>
      <w:r w:rsidR="003A41A0" w:rsidRPr="00502EB9">
        <w:rPr>
          <w:rFonts w:ascii="Times New Roman" w:eastAsia="Times New Roman" w:hAnsi="Times New Roman" w:cs="Times New Roman"/>
          <w:color w:val="000000"/>
          <w:spacing w:val="-1"/>
          <w:sz w:val="28"/>
          <w:szCs w:val="28"/>
          <w:lang w:val="uk-UA" w:eastAsia="ru-RU"/>
        </w:rPr>
        <w:t xml:space="preserve"> (середина ІІ</w:t>
      </w:r>
      <w:r w:rsidR="00530B16">
        <w:rPr>
          <w:rFonts w:ascii="Times New Roman" w:eastAsia="Times New Roman" w:hAnsi="Times New Roman" w:cs="Times New Roman"/>
          <w:color w:val="000000"/>
          <w:spacing w:val="-1"/>
          <w:sz w:val="28"/>
          <w:szCs w:val="28"/>
          <w:lang w:val="uk-UA" w:eastAsia="ru-RU"/>
        </w:rPr>
        <w:t> </w:t>
      </w:r>
      <w:r w:rsidR="003A41A0" w:rsidRPr="00502EB9">
        <w:rPr>
          <w:rFonts w:ascii="Times New Roman" w:eastAsia="Times New Roman" w:hAnsi="Times New Roman" w:cs="Times New Roman"/>
          <w:color w:val="000000"/>
          <w:spacing w:val="-1"/>
          <w:sz w:val="28"/>
          <w:szCs w:val="28"/>
          <w:lang w:val="uk-UA" w:eastAsia="ru-RU"/>
        </w:rPr>
        <w:t>тис. до н.</w:t>
      </w:r>
      <w:r w:rsidR="00530B16">
        <w:rPr>
          <w:rFonts w:ascii="Times New Roman" w:eastAsia="Times New Roman" w:hAnsi="Times New Roman" w:cs="Times New Roman"/>
          <w:color w:val="000000"/>
          <w:spacing w:val="-1"/>
          <w:sz w:val="28"/>
          <w:szCs w:val="28"/>
          <w:lang w:val="uk-UA" w:eastAsia="ru-RU"/>
        </w:rPr>
        <w:t> </w:t>
      </w:r>
      <w:r w:rsidRPr="00502EB9">
        <w:rPr>
          <w:rFonts w:ascii="Times New Roman" w:eastAsia="Times New Roman" w:hAnsi="Times New Roman" w:cs="Times New Roman"/>
          <w:color w:val="000000"/>
          <w:spacing w:val="-1"/>
          <w:sz w:val="28"/>
          <w:szCs w:val="28"/>
          <w:lang w:val="uk-UA" w:eastAsia="ru-RU"/>
        </w:rPr>
        <w:t>е.</w:t>
      </w:r>
      <w:r w:rsidR="00530B16">
        <w:rPr>
          <w:rFonts w:ascii="Times New Roman" w:eastAsia="Times New Roman" w:hAnsi="Times New Roman" w:cs="Times New Roman"/>
          <w:color w:val="000000"/>
          <w:spacing w:val="-1"/>
          <w:sz w:val="28"/>
          <w:szCs w:val="28"/>
          <w:lang w:val="uk-UA" w:eastAsia="ru-RU"/>
        </w:rPr>
        <w:t xml:space="preserve"> </w:t>
      </w:r>
      <w:r w:rsidRPr="00502EB9">
        <w:rPr>
          <w:rFonts w:ascii="Times New Roman" w:eastAsia="Times New Roman" w:hAnsi="Times New Roman" w:cs="Times New Roman"/>
          <w:color w:val="000000"/>
          <w:spacing w:val="-1"/>
          <w:sz w:val="28"/>
          <w:szCs w:val="28"/>
          <w:lang w:val="uk-UA" w:eastAsia="ru-RU"/>
        </w:rPr>
        <w:t>–</w:t>
      </w:r>
      <w:r w:rsidR="00BF63F8" w:rsidRPr="00502EB9">
        <w:rPr>
          <w:rFonts w:ascii="Times New Roman" w:eastAsia="Times New Roman" w:hAnsi="Times New Roman" w:cs="Times New Roman"/>
          <w:color w:val="000000"/>
          <w:spacing w:val="-1"/>
          <w:sz w:val="28"/>
          <w:szCs w:val="28"/>
          <w:lang w:val="uk-UA" w:eastAsia="ru-RU"/>
        </w:rPr>
        <w:t xml:space="preserve"> </w:t>
      </w:r>
      <w:r w:rsidR="003A41A0" w:rsidRPr="00502EB9">
        <w:rPr>
          <w:rFonts w:ascii="Times New Roman" w:eastAsia="Times New Roman" w:hAnsi="Times New Roman" w:cs="Times New Roman"/>
          <w:color w:val="000000"/>
          <w:spacing w:val="-1"/>
          <w:sz w:val="28"/>
          <w:szCs w:val="28"/>
          <w:lang w:val="uk-UA" w:eastAsia="ru-RU"/>
        </w:rPr>
        <w:t>ІV</w:t>
      </w:r>
      <w:r w:rsidR="00530B16">
        <w:rPr>
          <w:rFonts w:ascii="Times New Roman" w:eastAsia="Times New Roman" w:hAnsi="Times New Roman" w:cs="Times New Roman"/>
          <w:color w:val="000000"/>
          <w:spacing w:val="-1"/>
          <w:sz w:val="28"/>
          <w:szCs w:val="28"/>
          <w:lang w:val="uk-UA" w:eastAsia="ru-RU"/>
        </w:rPr>
        <w:t> </w:t>
      </w:r>
      <w:r w:rsidR="003A41A0" w:rsidRPr="00502EB9">
        <w:rPr>
          <w:rFonts w:ascii="Times New Roman" w:eastAsia="Times New Roman" w:hAnsi="Times New Roman" w:cs="Times New Roman"/>
          <w:color w:val="000000"/>
          <w:spacing w:val="-1"/>
          <w:sz w:val="28"/>
          <w:szCs w:val="28"/>
          <w:lang w:val="uk-UA" w:eastAsia="ru-RU"/>
        </w:rPr>
        <w:t>ст. до н.</w:t>
      </w:r>
      <w:r w:rsidR="00530B16">
        <w:rPr>
          <w:rFonts w:ascii="Times New Roman" w:eastAsia="Times New Roman" w:hAnsi="Times New Roman" w:cs="Times New Roman"/>
          <w:color w:val="000000"/>
          <w:spacing w:val="-1"/>
          <w:sz w:val="28"/>
          <w:szCs w:val="28"/>
          <w:lang w:val="uk-UA" w:eastAsia="ru-RU"/>
        </w:rPr>
        <w:t> </w:t>
      </w:r>
      <w:r w:rsidRPr="00502EB9">
        <w:rPr>
          <w:rFonts w:ascii="Times New Roman" w:eastAsia="Times New Roman" w:hAnsi="Times New Roman" w:cs="Times New Roman"/>
          <w:color w:val="000000"/>
          <w:spacing w:val="-1"/>
          <w:sz w:val="28"/>
          <w:szCs w:val="28"/>
          <w:lang w:val="uk-UA" w:eastAsia="ru-RU"/>
        </w:rPr>
        <w:t xml:space="preserve">е.). </w:t>
      </w:r>
      <w:r w:rsidR="003A41A0" w:rsidRPr="00502EB9">
        <w:rPr>
          <w:rFonts w:ascii="Times New Roman" w:eastAsia="Times New Roman" w:hAnsi="Times New Roman" w:cs="Times New Roman"/>
          <w:color w:val="000000"/>
          <w:spacing w:val="-1"/>
          <w:sz w:val="28"/>
          <w:szCs w:val="28"/>
          <w:lang w:val="uk-UA" w:eastAsia="ru-RU"/>
        </w:rPr>
        <w:t xml:space="preserve">Учасники </w:t>
      </w:r>
      <w:proofErr w:type="spellStart"/>
      <w:r w:rsidR="003A41A0" w:rsidRPr="00502EB9">
        <w:rPr>
          <w:rFonts w:ascii="Times New Roman" w:eastAsia="Times New Roman" w:hAnsi="Times New Roman" w:cs="Times New Roman"/>
          <w:color w:val="000000"/>
          <w:spacing w:val="-1"/>
          <w:sz w:val="28"/>
          <w:szCs w:val="28"/>
          <w:lang w:val="uk-UA" w:eastAsia="ru-RU"/>
        </w:rPr>
        <w:t>амфіктіоній</w:t>
      </w:r>
      <w:proofErr w:type="spellEnd"/>
      <w:r w:rsidR="003A41A0" w:rsidRPr="00502EB9">
        <w:rPr>
          <w:rFonts w:ascii="Times New Roman" w:eastAsia="Times New Roman" w:hAnsi="Times New Roman" w:cs="Times New Roman"/>
          <w:color w:val="000000"/>
          <w:spacing w:val="-1"/>
          <w:sz w:val="28"/>
          <w:szCs w:val="28"/>
          <w:lang w:val="uk-UA" w:eastAsia="ru-RU"/>
        </w:rPr>
        <w:t xml:space="preserve"> </w:t>
      </w:r>
      <w:r w:rsidRPr="00502EB9">
        <w:rPr>
          <w:rFonts w:ascii="Times New Roman" w:eastAsia="Times New Roman" w:hAnsi="Times New Roman" w:cs="Times New Roman"/>
          <w:color w:val="000000"/>
          <w:spacing w:val="-1"/>
          <w:sz w:val="28"/>
          <w:szCs w:val="28"/>
          <w:lang w:val="uk-UA" w:eastAsia="ru-RU"/>
        </w:rPr>
        <w:t>здійснювали контроль</w:t>
      </w:r>
      <w:r w:rsidR="003A41A0" w:rsidRPr="00502EB9">
        <w:rPr>
          <w:rFonts w:ascii="Times New Roman" w:eastAsia="Times New Roman" w:hAnsi="Times New Roman" w:cs="Times New Roman"/>
          <w:color w:val="000000"/>
          <w:spacing w:val="-1"/>
          <w:sz w:val="28"/>
          <w:szCs w:val="28"/>
          <w:lang w:val="uk-UA" w:eastAsia="ru-RU"/>
        </w:rPr>
        <w:t xml:space="preserve"> за дотриманням </w:t>
      </w:r>
      <w:r w:rsidRPr="00502EB9">
        <w:rPr>
          <w:rFonts w:ascii="Times New Roman" w:eastAsia="Times New Roman" w:hAnsi="Times New Roman" w:cs="Times New Roman"/>
          <w:color w:val="000000"/>
          <w:spacing w:val="-1"/>
          <w:sz w:val="28"/>
          <w:szCs w:val="28"/>
          <w:lang w:val="uk-UA" w:eastAsia="ru-RU"/>
        </w:rPr>
        <w:t xml:space="preserve">сторонами </w:t>
      </w:r>
      <w:r w:rsidR="003A41A0" w:rsidRPr="00502EB9">
        <w:rPr>
          <w:rFonts w:ascii="Times New Roman" w:eastAsia="Times New Roman" w:hAnsi="Times New Roman" w:cs="Times New Roman"/>
          <w:color w:val="000000"/>
          <w:spacing w:val="-1"/>
          <w:sz w:val="28"/>
          <w:szCs w:val="28"/>
          <w:lang w:val="uk-UA" w:eastAsia="ru-RU"/>
        </w:rPr>
        <w:t xml:space="preserve">договірних зобов’язань, а </w:t>
      </w:r>
      <w:r w:rsidRPr="00502EB9">
        <w:rPr>
          <w:rFonts w:ascii="Times New Roman" w:eastAsia="Times New Roman" w:hAnsi="Times New Roman" w:cs="Times New Roman"/>
          <w:color w:val="000000"/>
          <w:spacing w:val="-1"/>
          <w:sz w:val="28"/>
          <w:szCs w:val="28"/>
          <w:lang w:val="uk-UA" w:eastAsia="ru-RU"/>
        </w:rPr>
        <w:t>у випадку їх порушення чи неналежного</w:t>
      </w:r>
      <w:r w:rsidR="003A41A0" w:rsidRPr="00502EB9">
        <w:rPr>
          <w:rFonts w:ascii="Times New Roman" w:eastAsia="Times New Roman" w:hAnsi="Times New Roman" w:cs="Times New Roman"/>
          <w:color w:val="000000"/>
          <w:spacing w:val="-1"/>
          <w:sz w:val="28"/>
          <w:szCs w:val="28"/>
          <w:lang w:val="uk-UA" w:eastAsia="ru-RU"/>
        </w:rPr>
        <w:t xml:space="preserve"> виконання </w:t>
      </w:r>
      <w:r w:rsidRPr="00502EB9">
        <w:rPr>
          <w:rFonts w:ascii="Times New Roman" w:eastAsia="Times New Roman" w:hAnsi="Times New Roman" w:cs="Times New Roman"/>
          <w:color w:val="000000"/>
          <w:spacing w:val="-1"/>
          <w:sz w:val="28"/>
          <w:szCs w:val="28"/>
          <w:lang w:val="uk-UA" w:eastAsia="ru-RU"/>
        </w:rPr>
        <w:t>вирішення справи в цілому передавалася на розгляд</w:t>
      </w:r>
      <w:r w:rsidR="003A41A0" w:rsidRPr="00502EB9">
        <w:rPr>
          <w:rFonts w:ascii="Times New Roman" w:eastAsia="Times New Roman" w:hAnsi="Times New Roman" w:cs="Times New Roman"/>
          <w:color w:val="000000"/>
          <w:spacing w:val="-1"/>
          <w:sz w:val="28"/>
          <w:szCs w:val="28"/>
          <w:lang w:val="uk-UA" w:eastAsia="ru-RU"/>
        </w:rPr>
        <w:t xml:space="preserve"> спеціальної третейської комісії</w:t>
      </w:r>
      <w:r w:rsidRPr="00502EB9">
        <w:rPr>
          <w:rFonts w:ascii="Times New Roman" w:eastAsia="Times New Roman" w:hAnsi="Times New Roman" w:cs="Times New Roman"/>
          <w:color w:val="000000"/>
          <w:spacing w:val="-1"/>
          <w:sz w:val="28"/>
          <w:szCs w:val="28"/>
          <w:lang w:val="uk-UA" w:eastAsia="ru-RU"/>
        </w:rPr>
        <w:t xml:space="preserve"> для внесення остаточного рішення, що </w:t>
      </w:r>
      <w:r w:rsidR="00BF63F8" w:rsidRPr="00502EB9">
        <w:rPr>
          <w:rFonts w:ascii="Times New Roman" w:eastAsia="Times New Roman" w:hAnsi="Times New Roman" w:cs="Times New Roman"/>
          <w:color w:val="000000"/>
          <w:spacing w:val="-1"/>
          <w:sz w:val="28"/>
          <w:szCs w:val="28"/>
          <w:lang w:val="uk-UA" w:eastAsia="ru-RU"/>
        </w:rPr>
        <w:t>носило</w:t>
      </w:r>
      <w:r w:rsidRPr="00502EB9">
        <w:rPr>
          <w:rFonts w:ascii="Times New Roman" w:eastAsia="Times New Roman" w:hAnsi="Times New Roman" w:cs="Times New Roman"/>
          <w:color w:val="000000"/>
          <w:spacing w:val="-1"/>
          <w:sz w:val="28"/>
          <w:szCs w:val="28"/>
          <w:lang w:val="uk-UA" w:eastAsia="ru-RU"/>
        </w:rPr>
        <w:t xml:space="preserve"> </w:t>
      </w:r>
      <w:r w:rsidR="00B8396C" w:rsidRPr="00502EB9">
        <w:rPr>
          <w:rFonts w:ascii="Times New Roman" w:eastAsia="Times New Roman" w:hAnsi="Times New Roman" w:cs="Times New Roman"/>
          <w:color w:val="000000"/>
          <w:spacing w:val="-1"/>
          <w:sz w:val="28"/>
          <w:szCs w:val="28"/>
          <w:lang w:val="uk-UA" w:eastAsia="ru-RU"/>
        </w:rPr>
        <w:t>обов’язковий характер</w:t>
      </w:r>
      <w:r w:rsidR="003A41A0" w:rsidRPr="00502EB9">
        <w:rPr>
          <w:rFonts w:ascii="Times New Roman" w:eastAsia="Times New Roman" w:hAnsi="Times New Roman" w:cs="Times New Roman"/>
          <w:color w:val="000000"/>
          <w:spacing w:val="-1"/>
          <w:sz w:val="28"/>
          <w:szCs w:val="28"/>
          <w:lang w:val="uk-UA" w:eastAsia="ru-RU"/>
        </w:rPr>
        <w:t>.</w:t>
      </w:r>
    </w:p>
    <w:p w:rsidR="00122563" w:rsidRPr="00502EB9" w:rsidRDefault="003A41A0" w:rsidP="00502EB9">
      <w:pPr>
        <w:spacing w:after="0" w:line="240" w:lineRule="auto"/>
        <w:ind w:firstLine="709"/>
        <w:jc w:val="both"/>
        <w:rPr>
          <w:rFonts w:ascii="Times New Roman" w:eastAsia="Times New Roman" w:hAnsi="Times New Roman" w:cs="Times New Roman"/>
          <w:color w:val="000000"/>
          <w:spacing w:val="-1"/>
          <w:sz w:val="28"/>
          <w:szCs w:val="28"/>
          <w:lang w:val="uk-UA" w:eastAsia="ru-RU"/>
        </w:rPr>
      </w:pPr>
      <w:r w:rsidRPr="00502EB9">
        <w:rPr>
          <w:rFonts w:ascii="Times New Roman" w:eastAsia="Times New Roman" w:hAnsi="Times New Roman" w:cs="Times New Roman"/>
          <w:color w:val="000000"/>
          <w:spacing w:val="-1"/>
          <w:sz w:val="28"/>
          <w:szCs w:val="28"/>
          <w:lang w:val="uk-UA" w:eastAsia="ru-RU"/>
        </w:rPr>
        <w:t>Процедура третейського судочинства упродовж століть запозичувала окремі елементи із внутрішнього права</w:t>
      </w:r>
      <w:r w:rsidR="00B8396C" w:rsidRPr="00502EB9">
        <w:rPr>
          <w:rFonts w:ascii="Times New Roman" w:eastAsia="Times New Roman" w:hAnsi="Times New Roman" w:cs="Times New Roman"/>
          <w:color w:val="000000"/>
          <w:spacing w:val="-1"/>
          <w:sz w:val="28"/>
          <w:szCs w:val="28"/>
          <w:lang w:val="uk-UA" w:eastAsia="ru-RU"/>
        </w:rPr>
        <w:t xml:space="preserve"> держав</w:t>
      </w:r>
      <w:r w:rsidRPr="00502EB9">
        <w:rPr>
          <w:rFonts w:ascii="Times New Roman" w:eastAsia="Times New Roman" w:hAnsi="Times New Roman" w:cs="Times New Roman"/>
          <w:color w:val="000000"/>
          <w:spacing w:val="-1"/>
          <w:sz w:val="28"/>
          <w:szCs w:val="28"/>
          <w:lang w:val="uk-UA" w:eastAsia="ru-RU"/>
        </w:rPr>
        <w:t xml:space="preserve">. </w:t>
      </w:r>
      <w:r w:rsidR="00B8396C" w:rsidRPr="00502EB9">
        <w:rPr>
          <w:rFonts w:ascii="Times New Roman" w:eastAsia="Times New Roman" w:hAnsi="Times New Roman" w:cs="Times New Roman"/>
          <w:color w:val="000000"/>
          <w:spacing w:val="-1"/>
          <w:sz w:val="28"/>
          <w:szCs w:val="28"/>
          <w:lang w:val="uk-UA" w:eastAsia="ru-RU"/>
        </w:rPr>
        <w:t>Вже в період</w:t>
      </w:r>
      <w:r w:rsidRPr="00502EB9">
        <w:rPr>
          <w:rFonts w:ascii="Times New Roman" w:eastAsia="Times New Roman" w:hAnsi="Times New Roman" w:cs="Times New Roman"/>
          <w:color w:val="000000"/>
          <w:spacing w:val="-1"/>
          <w:sz w:val="28"/>
          <w:szCs w:val="28"/>
          <w:lang w:val="uk-UA" w:eastAsia="ru-RU"/>
        </w:rPr>
        <w:t xml:space="preserve"> ХVІІІ–ХІХ</w:t>
      </w:r>
      <w:r w:rsidR="00530B16">
        <w:rPr>
          <w:rFonts w:ascii="Times New Roman" w:eastAsia="Times New Roman" w:hAnsi="Times New Roman" w:cs="Times New Roman"/>
          <w:color w:val="000000"/>
          <w:spacing w:val="-1"/>
          <w:sz w:val="28"/>
          <w:szCs w:val="28"/>
          <w:lang w:val="uk-UA" w:eastAsia="ru-RU"/>
        </w:rPr>
        <w:t> </w:t>
      </w:r>
      <w:r w:rsidRPr="00502EB9">
        <w:rPr>
          <w:rFonts w:ascii="Times New Roman" w:eastAsia="Times New Roman" w:hAnsi="Times New Roman" w:cs="Times New Roman"/>
          <w:color w:val="000000"/>
          <w:spacing w:val="-1"/>
          <w:sz w:val="28"/>
          <w:szCs w:val="28"/>
          <w:lang w:val="uk-UA" w:eastAsia="ru-RU"/>
        </w:rPr>
        <w:t>ст</w:t>
      </w:r>
      <w:r w:rsidR="00530B16">
        <w:rPr>
          <w:rFonts w:ascii="Times New Roman" w:eastAsia="Times New Roman" w:hAnsi="Times New Roman" w:cs="Times New Roman"/>
          <w:color w:val="000000"/>
          <w:spacing w:val="-1"/>
          <w:sz w:val="28"/>
          <w:szCs w:val="28"/>
          <w:lang w:val="uk-UA" w:eastAsia="ru-RU"/>
        </w:rPr>
        <w:t xml:space="preserve">. </w:t>
      </w:r>
      <w:r w:rsidR="00B8396C" w:rsidRPr="00502EB9">
        <w:rPr>
          <w:rFonts w:ascii="Times New Roman" w:eastAsia="Times New Roman" w:hAnsi="Times New Roman" w:cs="Times New Roman"/>
          <w:color w:val="000000"/>
          <w:spacing w:val="-1"/>
          <w:sz w:val="28"/>
          <w:szCs w:val="28"/>
          <w:lang w:val="uk-UA" w:eastAsia="ru-RU"/>
        </w:rPr>
        <w:t>міжнародна практика почала широко використовувати</w:t>
      </w:r>
      <w:r w:rsidRPr="00502EB9">
        <w:rPr>
          <w:rFonts w:ascii="Times New Roman" w:eastAsia="Times New Roman" w:hAnsi="Times New Roman" w:cs="Times New Roman"/>
          <w:color w:val="000000"/>
          <w:spacing w:val="-1"/>
          <w:sz w:val="28"/>
          <w:szCs w:val="28"/>
          <w:lang w:val="uk-UA" w:eastAsia="ru-RU"/>
        </w:rPr>
        <w:t xml:space="preserve"> </w:t>
      </w:r>
      <w:r w:rsidR="00B8396C" w:rsidRPr="00502EB9">
        <w:rPr>
          <w:rFonts w:ascii="Times New Roman" w:eastAsia="Times New Roman" w:hAnsi="Times New Roman" w:cs="Times New Roman"/>
          <w:color w:val="000000"/>
          <w:spacing w:val="-1"/>
          <w:sz w:val="28"/>
          <w:szCs w:val="28"/>
          <w:lang w:val="uk-UA" w:eastAsia="ru-RU"/>
        </w:rPr>
        <w:t xml:space="preserve">процедуру </w:t>
      </w:r>
      <w:r w:rsidRPr="00502EB9">
        <w:rPr>
          <w:rFonts w:ascii="Times New Roman" w:eastAsia="Times New Roman" w:hAnsi="Times New Roman" w:cs="Times New Roman"/>
          <w:color w:val="000000"/>
          <w:spacing w:val="-1"/>
          <w:sz w:val="28"/>
          <w:szCs w:val="28"/>
          <w:lang w:val="uk-UA" w:eastAsia="ru-RU"/>
        </w:rPr>
        <w:t>судових чи судово-адміністративних органів (комісій)</w:t>
      </w:r>
      <w:r w:rsidR="00134F48" w:rsidRPr="00502EB9">
        <w:rPr>
          <w:rFonts w:ascii="Times New Roman" w:eastAsia="Times New Roman" w:hAnsi="Times New Roman" w:cs="Times New Roman"/>
          <w:color w:val="000000"/>
          <w:spacing w:val="-1"/>
          <w:sz w:val="28"/>
          <w:szCs w:val="28"/>
          <w:lang w:val="uk-UA" w:eastAsia="ru-RU"/>
        </w:rPr>
        <w:t xml:space="preserve"> для арбітражного врегулювання. </w:t>
      </w:r>
    </w:p>
    <w:p w:rsidR="003A41A0" w:rsidRPr="00502EB9" w:rsidRDefault="00122563" w:rsidP="00502EB9">
      <w:pPr>
        <w:spacing w:after="0" w:line="240" w:lineRule="auto"/>
        <w:ind w:firstLine="709"/>
        <w:jc w:val="both"/>
        <w:rPr>
          <w:rFonts w:ascii="Times New Roman" w:eastAsia="Times New Roman" w:hAnsi="Times New Roman" w:cs="Times New Roman"/>
          <w:color w:val="000000"/>
          <w:spacing w:val="-1"/>
          <w:sz w:val="28"/>
          <w:szCs w:val="28"/>
          <w:lang w:val="uk-UA" w:eastAsia="ru-RU"/>
        </w:rPr>
      </w:pPr>
      <w:r w:rsidRPr="00502EB9">
        <w:rPr>
          <w:rFonts w:ascii="Times New Roman" w:eastAsia="Times New Roman" w:hAnsi="Times New Roman" w:cs="Times New Roman"/>
          <w:color w:val="000000"/>
          <w:spacing w:val="-1"/>
          <w:sz w:val="28"/>
          <w:szCs w:val="28"/>
          <w:lang w:val="uk-UA" w:eastAsia="ru-RU"/>
        </w:rPr>
        <w:t>У</w:t>
      </w:r>
      <w:r w:rsidR="00134F48" w:rsidRPr="00502EB9">
        <w:rPr>
          <w:rFonts w:ascii="Times New Roman" w:eastAsia="Times New Roman" w:hAnsi="Times New Roman" w:cs="Times New Roman"/>
          <w:color w:val="000000"/>
          <w:spacing w:val="-1"/>
          <w:sz w:val="28"/>
          <w:szCs w:val="28"/>
          <w:lang w:val="uk-UA" w:eastAsia="ru-RU"/>
        </w:rPr>
        <w:t xml:space="preserve"> доктрині міжнародного права початком широкого поширення у світі міжнародного арбітражу як способу мирного врегулювання міжнародних спорів, вважають створення такого арбітражу на основі анг</w:t>
      </w:r>
      <w:r w:rsidR="003C004A">
        <w:rPr>
          <w:rFonts w:ascii="Times New Roman" w:eastAsia="Times New Roman" w:hAnsi="Times New Roman" w:cs="Times New Roman"/>
          <w:color w:val="000000"/>
          <w:spacing w:val="-1"/>
          <w:sz w:val="28"/>
          <w:szCs w:val="28"/>
          <w:lang w:val="uk-UA" w:eastAsia="ru-RU"/>
        </w:rPr>
        <w:t>ло-американського Д</w:t>
      </w:r>
      <w:r w:rsidR="00530B16">
        <w:rPr>
          <w:rFonts w:ascii="Times New Roman" w:eastAsia="Times New Roman" w:hAnsi="Times New Roman" w:cs="Times New Roman"/>
          <w:color w:val="000000"/>
          <w:spacing w:val="-1"/>
          <w:sz w:val="28"/>
          <w:szCs w:val="28"/>
          <w:lang w:val="uk-UA" w:eastAsia="ru-RU"/>
        </w:rPr>
        <w:t>оговору 1794 </w:t>
      </w:r>
      <w:r w:rsidR="00134F48" w:rsidRPr="00502EB9">
        <w:rPr>
          <w:rFonts w:ascii="Times New Roman" w:eastAsia="Times New Roman" w:hAnsi="Times New Roman" w:cs="Times New Roman"/>
          <w:color w:val="000000"/>
          <w:spacing w:val="-1"/>
          <w:sz w:val="28"/>
          <w:szCs w:val="28"/>
          <w:lang w:val="uk-UA" w:eastAsia="ru-RU"/>
        </w:rPr>
        <w:t>р</w:t>
      </w:r>
      <w:r w:rsidR="00530B16">
        <w:rPr>
          <w:rFonts w:ascii="Times New Roman" w:eastAsia="Times New Roman" w:hAnsi="Times New Roman" w:cs="Times New Roman"/>
          <w:color w:val="000000"/>
          <w:spacing w:val="-1"/>
          <w:sz w:val="28"/>
          <w:szCs w:val="28"/>
          <w:lang w:val="uk-UA" w:eastAsia="ru-RU"/>
        </w:rPr>
        <w:t>оку</w:t>
      </w:r>
      <w:r w:rsidR="00134F48" w:rsidRPr="00502EB9">
        <w:rPr>
          <w:rFonts w:ascii="Times New Roman" w:eastAsia="Times New Roman" w:hAnsi="Times New Roman" w:cs="Times New Roman"/>
          <w:color w:val="000000"/>
          <w:spacing w:val="-1"/>
          <w:sz w:val="28"/>
          <w:szCs w:val="28"/>
          <w:lang w:val="uk-UA" w:eastAsia="ru-RU"/>
        </w:rPr>
        <w:t xml:space="preserve"> (Договір</w:t>
      </w:r>
      <w:r w:rsidR="003A41A0" w:rsidRPr="00502EB9">
        <w:rPr>
          <w:rFonts w:ascii="Times New Roman" w:eastAsia="Times New Roman" w:hAnsi="Times New Roman" w:cs="Times New Roman"/>
          <w:color w:val="000000"/>
          <w:spacing w:val="-1"/>
          <w:sz w:val="28"/>
          <w:szCs w:val="28"/>
          <w:lang w:val="uk-UA" w:eastAsia="ru-RU"/>
        </w:rPr>
        <w:t xml:space="preserve"> </w:t>
      </w:r>
      <w:proofErr w:type="spellStart"/>
      <w:r w:rsidR="003A41A0" w:rsidRPr="00502EB9">
        <w:rPr>
          <w:rFonts w:ascii="Times New Roman" w:eastAsia="Times New Roman" w:hAnsi="Times New Roman" w:cs="Times New Roman"/>
          <w:color w:val="000000"/>
          <w:spacing w:val="-1"/>
          <w:sz w:val="28"/>
          <w:szCs w:val="28"/>
          <w:lang w:val="uk-UA" w:eastAsia="ru-RU"/>
        </w:rPr>
        <w:t>Джея</w:t>
      </w:r>
      <w:proofErr w:type="spellEnd"/>
      <w:r w:rsidR="003A41A0" w:rsidRPr="00502EB9">
        <w:rPr>
          <w:rFonts w:ascii="Times New Roman" w:eastAsia="Times New Roman" w:hAnsi="Times New Roman" w:cs="Times New Roman"/>
          <w:color w:val="000000"/>
          <w:spacing w:val="-1"/>
          <w:sz w:val="28"/>
          <w:szCs w:val="28"/>
          <w:lang w:val="uk-UA" w:eastAsia="ru-RU"/>
        </w:rPr>
        <w:t xml:space="preserve">). </w:t>
      </w:r>
      <w:r w:rsidR="00134F48" w:rsidRPr="00502EB9">
        <w:rPr>
          <w:rFonts w:ascii="Times New Roman" w:eastAsia="Times New Roman" w:hAnsi="Times New Roman" w:cs="Times New Roman"/>
          <w:color w:val="000000"/>
          <w:spacing w:val="-1"/>
          <w:sz w:val="28"/>
          <w:szCs w:val="28"/>
          <w:lang w:val="uk-UA" w:eastAsia="ru-RU"/>
        </w:rPr>
        <w:t xml:space="preserve">Прийнятність цього третейського розгляду спорів полягає в його заздалегідь неупередженості та об’єктивності процедури. </w:t>
      </w:r>
      <w:r w:rsidR="003A41A0" w:rsidRPr="00502EB9">
        <w:rPr>
          <w:rFonts w:ascii="Times New Roman" w:eastAsia="Times New Roman" w:hAnsi="Times New Roman" w:cs="Times New Roman"/>
          <w:color w:val="000000"/>
          <w:spacing w:val="-1"/>
          <w:sz w:val="28"/>
          <w:szCs w:val="28"/>
          <w:lang w:val="uk-UA" w:eastAsia="ru-RU"/>
        </w:rPr>
        <w:t xml:space="preserve">Особливість цього </w:t>
      </w:r>
      <w:r w:rsidR="00BD59D7" w:rsidRPr="00502EB9">
        <w:rPr>
          <w:rFonts w:ascii="Times New Roman" w:eastAsia="Times New Roman" w:hAnsi="Times New Roman" w:cs="Times New Roman"/>
          <w:color w:val="000000"/>
          <w:spacing w:val="-1"/>
          <w:sz w:val="28"/>
          <w:szCs w:val="28"/>
          <w:lang w:val="uk-UA" w:eastAsia="ru-RU"/>
        </w:rPr>
        <w:t>врегулювання</w:t>
      </w:r>
      <w:r w:rsidR="003A41A0" w:rsidRPr="00502EB9">
        <w:rPr>
          <w:rFonts w:ascii="Times New Roman" w:eastAsia="Times New Roman" w:hAnsi="Times New Roman" w:cs="Times New Roman"/>
          <w:color w:val="000000"/>
          <w:spacing w:val="-1"/>
          <w:sz w:val="28"/>
          <w:szCs w:val="28"/>
          <w:lang w:val="uk-UA" w:eastAsia="ru-RU"/>
        </w:rPr>
        <w:t xml:space="preserve"> полягає саме в компетентності</w:t>
      </w:r>
      <w:r w:rsidR="003C004A">
        <w:rPr>
          <w:rFonts w:ascii="Times New Roman" w:eastAsia="Times New Roman" w:hAnsi="Times New Roman" w:cs="Times New Roman"/>
          <w:color w:val="000000"/>
          <w:spacing w:val="-1"/>
          <w:sz w:val="28"/>
          <w:szCs w:val="28"/>
          <w:lang w:val="uk-UA" w:eastAsia="ru-RU"/>
        </w:rPr>
        <w:t xml:space="preserve"> </w:t>
      </w:r>
      <w:r w:rsidR="003A41A0" w:rsidRPr="00502EB9">
        <w:rPr>
          <w:rFonts w:ascii="Times New Roman" w:eastAsia="Times New Roman" w:hAnsi="Times New Roman" w:cs="Times New Roman"/>
          <w:color w:val="000000"/>
          <w:spacing w:val="-1"/>
          <w:sz w:val="28"/>
          <w:szCs w:val="28"/>
          <w:lang w:val="uk-UA" w:eastAsia="ru-RU"/>
        </w:rPr>
        <w:t xml:space="preserve">третейського (арбітражного) органу. Якщо раніше справедливість обов’язкового для сторін рішення гарантував авторитет арбітрів, які інколи могли виступати і гарантами виконання ухваленого рішення, то ефективність функціонування нових третейських органів цілковито залежала від кваліфікації арбітрів. </w:t>
      </w:r>
    </w:p>
    <w:p w:rsidR="003A41A0" w:rsidRPr="00502EB9" w:rsidRDefault="00B8396C" w:rsidP="00502EB9">
      <w:pPr>
        <w:spacing w:after="0" w:line="240" w:lineRule="auto"/>
        <w:ind w:firstLine="709"/>
        <w:jc w:val="both"/>
        <w:rPr>
          <w:rFonts w:ascii="Times New Roman" w:eastAsia="Times New Roman" w:hAnsi="Times New Roman" w:cs="Times New Roman"/>
          <w:color w:val="000000"/>
          <w:spacing w:val="-1"/>
          <w:sz w:val="28"/>
          <w:szCs w:val="28"/>
          <w:lang w:val="uk-UA" w:eastAsia="ru-RU"/>
        </w:rPr>
      </w:pPr>
      <w:r w:rsidRPr="00502EB9">
        <w:rPr>
          <w:rFonts w:ascii="Times New Roman" w:eastAsia="Times New Roman" w:hAnsi="Times New Roman" w:cs="Times New Roman"/>
          <w:color w:val="000000"/>
          <w:spacing w:val="-1"/>
          <w:sz w:val="28"/>
          <w:szCs w:val="28"/>
          <w:lang w:val="uk-UA" w:eastAsia="ru-RU"/>
        </w:rPr>
        <w:t>В Україні першопрохідцями з питань</w:t>
      </w:r>
      <w:r w:rsidR="003A41A0" w:rsidRPr="00502EB9">
        <w:rPr>
          <w:rFonts w:ascii="Times New Roman" w:eastAsia="Times New Roman" w:hAnsi="Times New Roman" w:cs="Times New Roman"/>
          <w:color w:val="000000"/>
          <w:spacing w:val="-1"/>
          <w:sz w:val="28"/>
          <w:szCs w:val="28"/>
          <w:lang w:val="uk-UA" w:eastAsia="ru-RU"/>
        </w:rPr>
        <w:t xml:space="preserve"> третейського правосуддя були представники київської школи міжнародного права другої половини ХХ</w:t>
      </w:r>
      <w:r w:rsidR="00530B16">
        <w:rPr>
          <w:rFonts w:ascii="Times New Roman" w:eastAsia="Times New Roman" w:hAnsi="Times New Roman" w:cs="Times New Roman"/>
          <w:color w:val="000000"/>
          <w:spacing w:val="-1"/>
          <w:sz w:val="28"/>
          <w:szCs w:val="28"/>
          <w:lang w:val="uk-UA" w:eastAsia="ru-RU"/>
        </w:rPr>
        <w:t> </w:t>
      </w:r>
      <w:r w:rsidR="003A41A0" w:rsidRPr="00502EB9">
        <w:rPr>
          <w:rFonts w:ascii="Times New Roman" w:eastAsia="Times New Roman" w:hAnsi="Times New Roman" w:cs="Times New Roman"/>
          <w:color w:val="000000"/>
          <w:spacing w:val="-1"/>
          <w:sz w:val="28"/>
          <w:szCs w:val="28"/>
          <w:lang w:val="uk-UA" w:eastAsia="ru-RU"/>
        </w:rPr>
        <w:t xml:space="preserve">ст. Концепції та ідеї академіка </w:t>
      </w:r>
      <w:proofErr w:type="spellStart"/>
      <w:r w:rsidR="003A41A0" w:rsidRPr="00502EB9">
        <w:rPr>
          <w:rFonts w:ascii="Times New Roman" w:eastAsia="Times New Roman" w:hAnsi="Times New Roman" w:cs="Times New Roman"/>
          <w:color w:val="000000"/>
          <w:spacing w:val="-1"/>
          <w:sz w:val="28"/>
          <w:szCs w:val="28"/>
          <w:lang w:val="uk-UA" w:eastAsia="ru-RU"/>
        </w:rPr>
        <w:t>В.</w:t>
      </w:r>
      <w:r w:rsidR="00530B16">
        <w:rPr>
          <w:rFonts w:ascii="Times New Roman" w:eastAsia="Times New Roman" w:hAnsi="Times New Roman" w:cs="Times New Roman"/>
          <w:color w:val="000000"/>
          <w:spacing w:val="-1"/>
          <w:sz w:val="28"/>
          <w:szCs w:val="28"/>
          <w:lang w:val="uk-UA" w:eastAsia="ru-RU"/>
        </w:rPr>
        <w:t> </w:t>
      </w:r>
      <w:r w:rsidR="003A41A0" w:rsidRPr="00502EB9">
        <w:rPr>
          <w:rFonts w:ascii="Times New Roman" w:eastAsia="Times New Roman" w:hAnsi="Times New Roman" w:cs="Times New Roman"/>
          <w:color w:val="000000"/>
          <w:spacing w:val="-1"/>
          <w:sz w:val="28"/>
          <w:szCs w:val="28"/>
          <w:lang w:val="uk-UA" w:eastAsia="ru-RU"/>
        </w:rPr>
        <w:t>М.</w:t>
      </w:r>
      <w:r w:rsidR="00530B16">
        <w:rPr>
          <w:rFonts w:ascii="Times New Roman" w:eastAsia="Times New Roman" w:hAnsi="Times New Roman" w:cs="Times New Roman"/>
          <w:color w:val="000000"/>
          <w:spacing w:val="-1"/>
          <w:sz w:val="28"/>
          <w:szCs w:val="28"/>
          <w:lang w:val="uk-UA" w:eastAsia="ru-RU"/>
        </w:rPr>
        <w:t> </w:t>
      </w:r>
      <w:r w:rsidR="003A41A0" w:rsidRPr="00502EB9">
        <w:rPr>
          <w:rFonts w:ascii="Times New Roman" w:eastAsia="Times New Roman" w:hAnsi="Times New Roman" w:cs="Times New Roman"/>
          <w:color w:val="000000"/>
          <w:spacing w:val="-1"/>
          <w:sz w:val="28"/>
          <w:szCs w:val="28"/>
          <w:lang w:val="uk-UA" w:eastAsia="ru-RU"/>
        </w:rPr>
        <w:t>Корецьк</w:t>
      </w:r>
      <w:proofErr w:type="spellEnd"/>
      <w:r w:rsidR="003A41A0" w:rsidRPr="00502EB9">
        <w:rPr>
          <w:rFonts w:ascii="Times New Roman" w:eastAsia="Times New Roman" w:hAnsi="Times New Roman" w:cs="Times New Roman"/>
          <w:color w:val="000000"/>
          <w:spacing w:val="-1"/>
          <w:sz w:val="28"/>
          <w:szCs w:val="28"/>
          <w:lang w:val="uk-UA" w:eastAsia="ru-RU"/>
        </w:rPr>
        <w:t>ого щодо універсального пра</w:t>
      </w:r>
      <w:r w:rsidRPr="00502EB9">
        <w:rPr>
          <w:rFonts w:ascii="Times New Roman" w:eastAsia="Times New Roman" w:hAnsi="Times New Roman" w:cs="Times New Roman"/>
          <w:color w:val="000000"/>
          <w:spacing w:val="-1"/>
          <w:sz w:val="28"/>
          <w:szCs w:val="28"/>
          <w:lang w:val="uk-UA" w:eastAsia="ru-RU"/>
        </w:rPr>
        <w:t xml:space="preserve">восуддя у міжнародному праві та </w:t>
      </w:r>
      <w:proofErr w:type="spellStart"/>
      <w:r w:rsidR="003A41A0" w:rsidRPr="00502EB9">
        <w:rPr>
          <w:rFonts w:ascii="Times New Roman" w:eastAsia="Times New Roman" w:hAnsi="Times New Roman" w:cs="Times New Roman"/>
          <w:color w:val="000000"/>
          <w:spacing w:val="-1"/>
          <w:sz w:val="28"/>
          <w:szCs w:val="28"/>
          <w:lang w:val="uk-UA" w:eastAsia="ru-RU"/>
        </w:rPr>
        <w:t>М.</w:t>
      </w:r>
      <w:r w:rsidR="00530B16">
        <w:rPr>
          <w:rFonts w:ascii="Times New Roman" w:eastAsia="Times New Roman" w:hAnsi="Times New Roman" w:cs="Times New Roman"/>
          <w:color w:val="000000"/>
          <w:spacing w:val="-1"/>
          <w:sz w:val="28"/>
          <w:szCs w:val="28"/>
          <w:lang w:val="uk-UA" w:eastAsia="ru-RU"/>
        </w:rPr>
        <w:t> </w:t>
      </w:r>
      <w:r w:rsidR="003A41A0" w:rsidRPr="00502EB9">
        <w:rPr>
          <w:rFonts w:ascii="Times New Roman" w:eastAsia="Times New Roman" w:hAnsi="Times New Roman" w:cs="Times New Roman"/>
          <w:color w:val="000000"/>
          <w:spacing w:val="-1"/>
          <w:sz w:val="28"/>
          <w:szCs w:val="28"/>
          <w:lang w:val="uk-UA" w:eastAsia="ru-RU"/>
        </w:rPr>
        <w:t>К.</w:t>
      </w:r>
      <w:r w:rsidR="00530B16">
        <w:rPr>
          <w:rFonts w:ascii="Times New Roman" w:eastAsia="Times New Roman" w:hAnsi="Times New Roman" w:cs="Times New Roman"/>
          <w:color w:val="000000"/>
          <w:spacing w:val="-1"/>
          <w:sz w:val="28"/>
          <w:szCs w:val="28"/>
          <w:lang w:val="uk-UA" w:eastAsia="ru-RU"/>
        </w:rPr>
        <w:t> </w:t>
      </w:r>
      <w:r w:rsidR="003A41A0" w:rsidRPr="00502EB9">
        <w:rPr>
          <w:rFonts w:ascii="Times New Roman" w:eastAsia="Times New Roman" w:hAnsi="Times New Roman" w:cs="Times New Roman"/>
          <w:color w:val="000000"/>
          <w:spacing w:val="-1"/>
          <w:sz w:val="28"/>
          <w:szCs w:val="28"/>
          <w:lang w:val="uk-UA" w:eastAsia="ru-RU"/>
        </w:rPr>
        <w:t>Михайловськ</w:t>
      </w:r>
      <w:proofErr w:type="spellEnd"/>
      <w:r w:rsidRPr="00502EB9">
        <w:rPr>
          <w:rFonts w:ascii="Times New Roman" w:eastAsia="Times New Roman" w:hAnsi="Times New Roman" w:cs="Times New Roman"/>
          <w:color w:val="000000"/>
          <w:spacing w:val="-1"/>
          <w:sz w:val="28"/>
          <w:szCs w:val="28"/>
          <w:lang w:val="uk-UA" w:eastAsia="ru-RU"/>
        </w:rPr>
        <w:t>ого щодо міжнародного арбітражу стали відправними пунктами з питань</w:t>
      </w:r>
      <w:r w:rsidR="00502EB9" w:rsidRPr="00502EB9">
        <w:rPr>
          <w:rFonts w:ascii="Times New Roman" w:eastAsia="Times New Roman" w:hAnsi="Times New Roman" w:cs="Times New Roman"/>
          <w:color w:val="000000"/>
          <w:spacing w:val="-1"/>
          <w:sz w:val="28"/>
          <w:szCs w:val="28"/>
          <w:lang w:val="uk-UA" w:eastAsia="ru-RU"/>
        </w:rPr>
        <w:t xml:space="preserve"> </w:t>
      </w:r>
      <w:r w:rsidR="003A41A0" w:rsidRPr="00502EB9">
        <w:rPr>
          <w:rFonts w:ascii="Times New Roman" w:eastAsia="Times New Roman" w:hAnsi="Times New Roman" w:cs="Times New Roman"/>
          <w:color w:val="000000"/>
          <w:spacing w:val="-1"/>
          <w:sz w:val="28"/>
          <w:szCs w:val="28"/>
          <w:lang w:val="uk-UA" w:eastAsia="ru-RU"/>
        </w:rPr>
        <w:t xml:space="preserve">дослідження </w:t>
      </w:r>
      <w:r w:rsidRPr="00502EB9">
        <w:rPr>
          <w:rFonts w:ascii="Times New Roman" w:eastAsia="Times New Roman" w:hAnsi="Times New Roman" w:cs="Times New Roman"/>
          <w:color w:val="000000"/>
          <w:spacing w:val="-1"/>
          <w:sz w:val="28"/>
          <w:szCs w:val="28"/>
          <w:lang w:val="uk-UA" w:eastAsia="ru-RU"/>
        </w:rPr>
        <w:t xml:space="preserve">вітчизняною юридичною наукою </w:t>
      </w:r>
      <w:r w:rsidR="003A41A0" w:rsidRPr="00502EB9">
        <w:rPr>
          <w:rFonts w:ascii="Times New Roman" w:eastAsia="Times New Roman" w:hAnsi="Times New Roman" w:cs="Times New Roman"/>
          <w:color w:val="000000"/>
          <w:spacing w:val="-1"/>
          <w:sz w:val="28"/>
          <w:szCs w:val="28"/>
          <w:lang w:val="uk-UA" w:eastAsia="ru-RU"/>
        </w:rPr>
        <w:t xml:space="preserve">третейського правосуддя як міжнародно-правового </w:t>
      </w:r>
      <w:r w:rsidRPr="00502EB9">
        <w:rPr>
          <w:rFonts w:ascii="Times New Roman" w:eastAsia="Times New Roman" w:hAnsi="Times New Roman" w:cs="Times New Roman"/>
          <w:color w:val="000000"/>
          <w:spacing w:val="-1"/>
          <w:sz w:val="28"/>
          <w:szCs w:val="28"/>
          <w:lang w:val="uk-UA" w:eastAsia="ru-RU"/>
        </w:rPr>
        <w:t>явища</w:t>
      </w:r>
      <w:r w:rsidR="003A41A0" w:rsidRPr="00502EB9">
        <w:rPr>
          <w:rFonts w:ascii="Times New Roman" w:eastAsia="Times New Roman" w:hAnsi="Times New Roman" w:cs="Times New Roman"/>
          <w:color w:val="000000"/>
          <w:spacing w:val="-1"/>
          <w:sz w:val="28"/>
          <w:szCs w:val="28"/>
          <w:lang w:val="uk-UA" w:eastAsia="ru-RU"/>
        </w:rPr>
        <w:t xml:space="preserve">. </w:t>
      </w:r>
    </w:p>
    <w:p w:rsidR="004A3FBE" w:rsidRPr="00502EB9" w:rsidRDefault="004A3FBE" w:rsidP="003C004A">
      <w:pPr>
        <w:spacing w:after="0" w:line="240" w:lineRule="auto"/>
        <w:ind w:firstLine="709"/>
        <w:jc w:val="both"/>
        <w:rPr>
          <w:rFonts w:ascii="Times New Roman" w:eastAsia="Times New Roman" w:hAnsi="Times New Roman" w:cs="Times New Roman"/>
          <w:color w:val="000000"/>
          <w:sz w:val="28"/>
          <w:szCs w:val="28"/>
          <w:lang w:val="uk-UA" w:eastAsia="ru-RU"/>
        </w:rPr>
      </w:pPr>
      <w:proofErr w:type="spellStart"/>
      <w:r w:rsidRPr="00502EB9">
        <w:rPr>
          <w:rFonts w:ascii="Times New Roman" w:eastAsia="Times New Roman" w:hAnsi="Times New Roman" w:cs="Times New Roman"/>
          <w:color w:val="000000"/>
          <w:spacing w:val="-1"/>
          <w:sz w:val="28"/>
          <w:szCs w:val="28"/>
          <w:lang w:val="uk-UA" w:eastAsia="ru-RU"/>
        </w:rPr>
        <w:t>Загально-теоретичний</w:t>
      </w:r>
      <w:proofErr w:type="spellEnd"/>
      <w:r w:rsidRPr="00502EB9">
        <w:rPr>
          <w:rFonts w:ascii="Times New Roman" w:eastAsia="Times New Roman" w:hAnsi="Times New Roman" w:cs="Times New Roman"/>
          <w:color w:val="000000"/>
          <w:spacing w:val="-1"/>
          <w:sz w:val="28"/>
          <w:szCs w:val="28"/>
          <w:lang w:val="uk-UA" w:eastAsia="ru-RU"/>
        </w:rPr>
        <w:t xml:space="preserve"> внесок у вивчення явища міжнародного арбітражу у контексті загального міжнародно</w:t>
      </w:r>
      <w:r w:rsidR="00B8396C" w:rsidRPr="00502EB9">
        <w:rPr>
          <w:rFonts w:ascii="Times New Roman" w:eastAsia="Times New Roman" w:hAnsi="Times New Roman" w:cs="Times New Roman"/>
          <w:color w:val="000000"/>
          <w:spacing w:val="-1"/>
          <w:sz w:val="28"/>
          <w:szCs w:val="28"/>
          <w:lang w:val="uk-UA" w:eastAsia="ru-RU"/>
        </w:rPr>
        <w:t xml:space="preserve">го права зробили такі вчені, як </w:t>
      </w:r>
      <w:proofErr w:type="spellStart"/>
      <w:r w:rsidRPr="00502EB9">
        <w:rPr>
          <w:rFonts w:ascii="Times New Roman" w:eastAsia="Times New Roman" w:hAnsi="Times New Roman" w:cs="Times New Roman"/>
          <w:color w:val="000000"/>
          <w:sz w:val="28"/>
          <w:szCs w:val="28"/>
          <w:lang w:val="uk-UA" w:eastAsia="ru-RU"/>
        </w:rPr>
        <w:t>Л.</w:t>
      </w:r>
      <w:r w:rsidR="00530B16">
        <w:rPr>
          <w:rFonts w:ascii="Times New Roman" w:eastAsia="Times New Roman" w:hAnsi="Times New Roman" w:cs="Times New Roman"/>
          <w:color w:val="000000"/>
          <w:sz w:val="28"/>
          <w:szCs w:val="28"/>
          <w:lang w:val="uk-UA" w:eastAsia="ru-RU"/>
        </w:rPr>
        <w:t> </w:t>
      </w:r>
      <w:r w:rsidRPr="00502EB9">
        <w:rPr>
          <w:rFonts w:ascii="Times New Roman" w:eastAsia="Times New Roman" w:hAnsi="Times New Roman" w:cs="Times New Roman"/>
          <w:color w:val="000000"/>
          <w:sz w:val="28"/>
          <w:szCs w:val="28"/>
          <w:lang w:val="uk-UA" w:eastAsia="ru-RU"/>
        </w:rPr>
        <w:t>Н.</w:t>
      </w:r>
      <w:r w:rsidR="00530B16">
        <w:rPr>
          <w:rFonts w:ascii="Times New Roman" w:eastAsia="Times New Roman" w:hAnsi="Times New Roman" w:cs="Times New Roman"/>
          <w:color w:val="000000"/>
          <w:sz w:val="28"/>
          <w:szCs w:val="28"/>
          <w:lang w:val="uk-UA" w:eastAsia="ru-RU"/>
        </w:rPr>
        <w:t> </w:t>
      </w:r>
      <w:r w:rsidRPr="00502EB9">
        <w:rPr>
          <w:rFonts w:ascii="Times New Roman" w:eastAsia="Times New Roman" w:hAnsi="Times New Roman" w:cs="Times New Roman"/>
          <w:color w:val="000000"/>
          <w:sz w:val="28"/>
          <w:szCs w:val="28"/>
          <w:lang w:val="uk-UA" w:eastAsia="ru-RU"/>
        </w:rPr>
        <w:t>Аниси</w:t>
      </w:r>
      <w:proofErr w:type="spellEnd"/>
      <w:r w:rsidRPr="00502EB9">
        <w:rPr>
          <w:rFonts w:ascii="Times New Roman" w:eastAsia="Times New Roman" w:hAnsi="Times New Roman" w:cs="Times New Roman"/>
          <w:color w:val="000000"/>
          <w:sz w:val="28"/>
          <w:szCs w:val="28"/>
          <w:lang w:val="uk-UA" w:eastAsia="ru-RU"/>
        </w:rPr>
        <w:t>мов,</w:t>
      </w:r>
      <w:r w:rsidR="003C004A">
        <w:rPr>
          <w:rFonts w:ascii="Times New Roman" w:eastAsia="Times New Roman" w:hAnsi="Times New Roman" w:cs="Times New Roman"/>
          <w:color w:val="000000"/>
          <w:sz w:val="28"/>
          <w:szCs w:val="28"/>
          <w:lang w:val="uk-UA" w:eastAsia="ru-RU"/>
        </w:rPr>
        <w:t xml:space="preserve"> </w:t>
      </w:r>
      <w:proofErr w:type="spellStart"/>
      <w:r w:rsidRPr="00502EB9">
        <w:rPr>
          <w:rFonts w:ascii="Times New Roman" w:eastAsia="Times New Roman" w:hAnsi="Times New Roman" w:cs="Times New Roman"/>
          <w:color w:val="000000"/>
          <w:sz w:val="28"/>
          <w:szCs w:val="28"/>
          <w:lang w:val="uk-UA" w:eastAsia="ru-RU"/>
        </w:rPr>
        <w:t>І.</w:t>
      </w:r>
      <w:r w:rsidR="00530B16">
        <w:rPr>
          <w:rFonts w:ascii="Times New Roman" w:eastAsia="Times New Roman" w:hAnsi="Times New Roman" w:cs="Times New Roman"/>
          <w:color w:val="000000"/>
          <w:sz w:val="28"/>
          <w:szCs w:val="28"/>
          <w:lang w:val="uk-UA" w:eastAsia="ru-RU"/>
        </w:rPr>
        <w:t> </w:t>
      </w:r>
      <w:r w:rsidRPr="00502EB9">
        <w:rPr>
          <w:rFonts w:ascii="Times New Roman" w:eastAsia="Times New Roman" w:hAnsi="Times New Roman" w:cs="Times New Roman"/>
          <w:color w:val="000000"/>
          <w:sz w:val="28"/>
          <w:szCs w:val="28"/>
          <w:lang w:val="uk-UA" w:eastAsia="ru-RU"/>
        </w:rPr>
        <w:t>Л.</w:t>
      </w:r>
      <w:r w:rsidR="00530B16">
        <w:rPr>
          <w:rFonts w:ascii="Times New Roman" w:eastAsia="Times New Roman" w:hAnsi="Times New Roman" w:cs="Times New Roman"/>
          <w:color w:val="000000"/>
          <w:sz w:val="28"/>
          <w:szCs w:val="28"/>
          <w:lang w:val="uk-UA" w:eastAsia="ru-RU"/>
        </w:rPr>
        <w:t> </w:t>
      </w:r>
      <w:r w:rsidRPr="00502EB9">
        <w:rPr>
          <w:rFonts w:ascii="Times New Roman" w:eastAsia="Times New Roman" w:hAnsi="Times New Roman" w:cs="Times New Roman"/>
          <w:sz w:val="28"/>
          <w:szCs w:val="28"/>
          <w:lang w:val="uk-UA" w:eastAsia="ru-RU"/>
        </w:rPr>
        <w:t>Бл</w:t>
      </w:r>
      <w:r w:rsidR="00FB2A77" w:rsidRPr="00502EB9">
        <w:rPr>
          <w:rFonts w:ascii="Times New Roman" w:eastAsia="Times New Roman" w:hAnsi="Times New Roman" w:cs="Times New Roman"/>
          <w:sz w:val="28"/>
          <w:szCs w:val="28"/>
          <w:lang w:val="uk-UA" w:eastAsia="ru-RU"/>
        </w:rPr>
        <w:t>і</w:t>
      </w:r>
      <w:r w:rsidRPr="00502EB9">
        <w:rPr>
          <w:rFonts w:ascii="Times New Roman" w:eastAsia="Times New Roman" w:hAnsi="Times New Roman" w:cs="Times New Roman"/>
          <w:sz w:val="28"/>
          <w:szCs w:val="28"/>
          <w:lang w:val="uk-UA" w:eastAsia="ru-RU"/>
        </w:rPr>
        <w:t>ще</w:t>
      </w:r>
      <w:proofErr w:type="spellEnd"/>
      <w:r w:rsidRPr="00502EB9">
        <w:rPr>
          <w:rFonts w:ascii="Times New Roman" w:eastAsia="Times New Roman" w:hAnsi="Times New Roman" w:cs="Times New Roman"/>
          <w:sz w:val="28"/>
          <w:szCs w:val="28"/>
          <w:lang w:val="uk-UA" w:eastAsia="ru-RU"/>
        </w:rPr>
        <w:t>нко,</w:t>
      </w:r>
      <w:r w:rsidR="003C004A">
        <w:rPr>
          <w:rFonts w:ascii="Times New Roman" w:eastAsia="Times New Roman" w:hAnsi="Times New Roman" w:cs="Times New Roman"/>
          <w:sz w:val="28"/>
          <w:szCs w:val="28"/>
          <w:lang w:val="uk-UA" w:eastAsia="ru-RU"/>
        </w:rPr>
        <w:t xml:space="preserve"> </w:t>
      </w:r>
      <w:proofErr w:type="spellStart"/>
      <w:r w:rsidRPr="00502EB9">
        <w:rPr>
          <w:rFonts w:ascii="Times New Roman" w:eastAsia="Times New Roman" w:hAnsi="Times New Roman" w:cs="Times New Roman"/>
          <w:sz w:val="28"/>
          <w:szCs w:val="28"/>
          <w:lang w:val="uk-UA" w:eastAsia="ru-RU"/>
        </w:rPr>
        <w:t>М.</w:t>
      </w:r>
      <w:r w:rsidR="00530B16">
        <w:rPr>
          <w:rFonts w:ascii="Times New Roman" w:eastAsia="Times New Roman" w:hAnsi="Times New Roman" w:cs="Times New Roman"/>
          <w:sz w:val="28"/>
          <w:szCs w:val="28"/>
          <w:lang w:val="uk-UA" w:eastAsia="ru-RU"/>
        </w:rPr>
        <w:t> </w:t>
      </w:r>
      <w:r w:rsidRPr="00502EB9">
        <w:rPr>
          <w:rFonts w:ascii="Times New Roman" w:eastAsia="Times New Roman" w:hAnsi="Times New Roman" w:cs="Times New Roman"/>
          <w:sz w:val="28"/>
          <w:szCs w:val="28"/>
          <w:lang w:val="uk-UA" w:eastAsia="ru-RU"/>
        </w:rPr>
        <w:t>В.</w:t>
      </w:r>
      <w:r w:rsidR="00530B16">
        <w:rPr>
          <w:rFonts w:ascii="Times New Roman" w:eastAsia="Times New Roman" w:hAnsi="Times New Roman" w:cs="Times New Roman"/>
          <w:sz w:val="28"/>
          <w:szCs w:val="28"/>
          <w:lang w:val="uk-UA" w:eastAsia="ru-RU"/>
        </w:rPr>
        <w:t> </w:t>
      </w:r>
      <w:r w:rsidRPr="00502EB9">
        <w:rPr>
          <w:rFonts w:ascii="Times New Roman" w:eastAsia="Times New Roman" w:hAnsi="Times New Roman" w:cs="Times New Roman"/>
          <w:sz w:val="28"/>
          <w:szCs w:val="28"/>
          <w:lang w:val="uk-UA" w:eastAsia="ru-RU"/>
        </w:rPr>
        <w:t>Буроменсь</w:t>
      </w:r>
      <w:proofErr w:type="spellEnd"/>
      <w:r w:rsidRPr="00502EB9">
        <w:rPr>
          <w:rFonts w:ascii="Times New Roman" w:eastAsia="Times New Roman" w:hAnsi="Times New Roman" w:cs="Times New Roman"/>
          <w:sz w:val="28"/>
          <w:szCs w:val="28"/>
          <w:lang w:val="uk-UA" w:eastAsia="ru-RU"/>
        </w:rPr>
        <w:t>кий,</w:t>
      </w:r>
      <w:r w:rsidR="003C004A">
        <w:rPr>
          <w:rFonts w:ascii="Times New Roman" w:eastAsia="Times New Roman" w:hAnsi="Times New Roman" w:cs="Times New Roman"/>
          <w:sz w:val="28"/>
          <w:szCs w:val="28"/>
          <w:lang w:val="uk-UA" w:eastAsia="ru-RU"/>
        </w:rPr>
        <w:t xml:space="preserve"> </w:t>
      </w:r>
      <w:proofErr w:type="spellStart"/>
      <w:r w:rsidRPr="00502EB9">
        <w:rPr>
          <w:rFonts w:ascii="Times New Roman" w:eastAsia="Times New Roman" w:hAnsi="Times New Roman" w:cs="Times New Roman"/>
          <w:sz w:val="28"/>
          <w:szCs w:val="28"/>
          <w:lang w:val="uk-UA" w:eastAsia="ru-RU"/>
        </w:rPr>
        <w:t>В.</w:t>
      </w:r>
      <w:r w:rsidR="00530B16">
        <w:rPr>
          <w:rFonts w:ascii="Times New Roman" w:eastAsia="Times New Roman" w:hAnsi="Times New Roman" w:cs="Times New Roman"/>
          <w:sz w:val="28"/>
          <w:szCs w:val="28"/>
          <w:lang w:val="uk-UA" w:eastAsia="ru-RU"/>
        </w:rPr>
        <w:t> </w:t>
      </w:r>
      <w:r w:rsidRPr="00502EB9">
        <w:rPr>
          <w:rFonts w:ascii="Times New Roman" w:eastAsia="Times New Roman" w:hAnsi="Times New Roman" w:cs="Times New Roman"/>
          <w:sz w:val="28"/>
          <w:szCs w:val="28"/>
          <w:lang w:val="uk-UA" w:eastAsia="ru-RU"/>
        </w:rPr>
        <w:t>Г.</w:t>
      </w:r>
      <w:r w:rsidR="00530B16">
        <w:rPr>
          <w:rFonts w:ascii="Times New Roman" w:eastAsia="Times New Roman" w:hAnsi="Times New Roman" w:cs="Times New Roman"/>
          <w:sz w:val="28"/>
          <w:szCs w:val="28"/>
          <w:lang w:val="uk-UA" w:eastAsia="ru-RU"/>
        </w:rPr>
        <w:t> </w:t>
      </w:r>
      <w:r w:rsidRPr="00502EB9">
        <w:rPr>
          <w:rFonts w:ascii="Times New Roman" w:eastAsia="Times New Roman" w:hAnsi="Times New Roman" w:cs="Times New Roman"/>
          <w:sz w:val="28"/>
          <w:szCs w:val="28"/>
          <w:lang w:val="uk-UA" w:eastAsia="ru-RU"/>
        </w:rPr>
        <w:t>Бутке</w:t>
      </w:r>
      <w:proofErr w:type="spellEnd"/>
      <w:r w:rsidRPr="00502EB9">
        <w:rPr>
          <w:rFonts w:ascii="Times New Roman" w:eastAsia="Times New Roman" w:hAnsi="Times New Roman" w:cs="Times New Roman"/>
          <w:sz w:val="28"/>
          <w:szCs w:val="28"/>
          <w:lang w:val="uk-UA" w:eastAsia="ru-RU"/>
        </w:rPr>
        <w:t>вич,</w:t>
      </w:r>
      <w:r w:rsidR="003C004A">
        <w:rPr>
          <w:rFonts w:ascii="Times New Roman" w:eastAsia="Times New Roman" w:hAnsi="Times New Roman" w:cs="Times New Roman"/>
          <w:sz w:val="28"/>
          <w:szCs w:val="28"/>
          <w:lang w:val="uk-UA" w:eastAsia="ru-RU"/>
        </w:rPr>
        <w:t xml:space="preserve"> </w:t>
      </w:r>
      <w:proofErr w:type="spellStart"/>
      <w:r w:rsidRPr="00502EB9">
        <w:rPr>
          <w:rFonts w:ascii="Times New Roman" w:eastAsia="Times New Roman" w:hAnsi="Times New Roman" w:cs="Times New Roman"/>
          <w:sz w:val="28"/>
          <w:szCs w:val="28"/>
          <w:lang w:val="uk-UA" w:eastAsia="ru-RU"/>
        </w:rPr>
        <w:t>О.</w:t>
      </w:r>
      <w:r w:rsidR="00530B16">
        <w:rPr>
          <w:rFonts w:ascii="Times New Roman" w:eastAsia="Times New Roman" w:hAnsi="Times New Roman" w:cs="Times New Roman"/>
          <w:sz w:val="28"/>
          <w:szCs w:val="28"/>
          <w:lang w:val="uk-UA" w:eastAsia="ru-RU"/>
        </w:rPr>
        <w:t> </w:t>
      </w:r>
      <w:r w:rsidRPr="00502EB9">
        <w:rPr>
          <w:rFonts w:ascii="Times New Roman" w:eastAsia="Times New Roman" w:hAnsi="Times New Roman" w:cs="Times New Roman"/>
          <w:sz w:val="28"/>
          <w:szCs w:val="28"/>
          <w:lang w:val="uk-UA" w:eastAsia="ru-RU"/>
        </w:rPr>
        <w:t>В.</w:t>
      </w:r>
      <w:r w:rsidR="00530B16">
        <w:rPr>
          <w:rFonts w:ascii="Times New Roman" w:eastAsia="Times New Roman" w:hAnsi="Times New Roman" w:cs="Times New Roman"/>
          <w:sz w:val="28"/>
          <w:szCs w:val="28"/>
          <w:lang w:val="uk-UA" w:eastAsia="ru-RU"/>
        </w:rPr>
        <w:t> </w:t>
      </w:r>
      <w:r w:rsidR="003C004A">
        <w:rPr>
          <w:rFonts w:ascii="Times New Roman" w:eastAsia="Times New Roman" w:hAnsi="Times New Roman" w:cs="Times New Roman"/>
          <w:sz w:val="28"/>
          <w:szCs w:val="28"/>
          <w:lang w:val="uk-UA" w:eastAsia="ru-RU"/>
        </w:rPr>
        <w:t>Бутке</w:t>
      </w:r>
      <w:proofErr w:type="spellEnd"/>
      <w:r w:rsidR="003C004A">
        <w:rPr>
          <w:rFonts w:ascii="Times New Roman" w:eastAsia="Times New Roman" w:hAnsi="Times New Roman" w:cs="Times New Roman"/>
          <w:sz w:val="28"/>
          <w:szCs w:val="28"/>
          <w:lang w:val="uk-UA" w:eastAsia="ru-RU"/>
        </w:rPr>
        <w:t xml:space="preserve">вич, </w:t>
      </w:r>
      <w:proofErr w:type="spellStart"/>
      <w:r w:rsidRPr="00502EB9">
        <w:rPr>
          <w:rFonts w:ascii="Times New Roman" w:eastAsia="Times New Roman" w:hAnsi="Times New Roman" w:cs="Times New Roman"/>
          <w:sz w:val="28"/>
          <w:szCs w:val="28"/>
          <w:lang w:val="uk-UA" w:eastAsia="ru-RU"/>
        </w:rPr>
        <w:t>М.</w:t>
      </w:r>
      <w:r w:rsidR="00530B16">
        <w:rPr>
          <w:rFonts w:ascii="Times New Roman" w:eastAsia="Times New Roman" w:hAnsi="Times New Roman" w:cs="Times New Roman"/>
          <w:sz w:val="28"/>
          <w:szCs w:val="28"/>
          <w:lang w:val="uk-UA" w:eastAsia="ru-RU"/>
        </w:rPr>
        <w:t> </w:t>
      </w:r>
      <w:r w:rsidRPr="00502EB9">
        <w:rPr>
          <w:rFonts w:ascii="Times New Roman" w:eastAsia="Times New Roman" w:hAnsi="Times New Roman" w:cs="Times New Roman"/>
          <w:sz w:val="28"/>
          <w:szCs w:val="28"/>
          <w:lang w:val="uk-UA" w:eastAsia="ru-RU"/>
        </w:rPr>
        <w:t>М.</w:t>
      </w:r>
      <w:r w:rsidR="00530B16">
        <w:rPr>
          <w:rFonts w:ascii="Times New Roman" w:eastAsia="Times New Roman" w:hAnsi="Times New Roman" w:cs="Times New Roman"/>
          <w:sz w:val="28"/>
          <w:szCs w:val="28"/>
          <w:lang w:val="uk-UA" w:eastAsia="ru-RU"/>
        </w:rPr>
        <w:t> </w:t>
      </w:r>
      <w:r w:rsidR="003C004A">
        <w:rPr>
          <w:rFonts w:ascii="Times New Roman" w:eastAsia="Times New Roman" w:hAnsi="Times New Roman" w:cs="Times New Roman"/>
          <w:sz w:val="28"/>
          <w:szCs w:val="28"/>
          <w:lang w:val="uk-UA" w:eastAsia="ru-RU"/>
        </w:rPr>
        <w:t>Гнатовсь</w:t>
      </w:r>
      <w:proofErr w:type="spellEnd"/>
      <w:r w:rsidR="003C004A">
        <w:rPr>
          <w:rFonts w:ascii="Times New Roman" w:eastAsia="Times New Roman" w:hAnsi="Times New Roman" w:cs="Times New Roman"/>
          <w:sz w:val="28"/>
          <w:szCs w:val="28"/>
          <w:lang w:val="uk-UA" w:eastAsia="ru-RU"/>
        </w:rPr>
        <w:t xml:space="preserve">кий, </w:t>
      </w:r>
      <w:proofErr w:type="spellStart"/>
      <w:r w:rsidRPr="00502EB9">
        <w:rPr>
          <w:rFonts w:ascii="Times New Roman" w:eastAsia="Times New Roman" w:hAnsi="Times New Roman" w:cs="Times New Roman"/>
          <w:sz w:val="28"/>
          <w:szCs w:val="28"/>
          <w:lang w:val="uk-UA" w:eastAsia="ru-RU"/>
        </w:rPr>
        <w:t>В.</w:t>
      </w:r>
      <w:r w:rsidR="00530B16">
        <w:rPr>
          <w:rFonts w:ascii="Times New Roman" w:eastAsia="Times New Roman" w:hAnsi="Times New Roman" w:cs="Times New Roman"/>
          <w:sz w:val="28"/>
          <w:szCs w:val="28"/>
          <w:lang w:val="uk-UA" w:eastAsia="ru-RU"/>
        </w:rPr>
        <w:t> </w:t>
      </w:r>
      <w:r w:rsidRPr="00502EB9">
        <w:rPr>
          <w:rFonts w:ascii="Times New Roman" w:eastAsia="Times New Roman" w:hAnsi="Times New Roman" w:cs="Times New Roman"/>
          <w:sz w:val="28"/>
          <w:szCs w:val="28"/>
          <w:lang w:val="uk-UA" w:eastAsia="ru-RU"/>
        </w:rPr>
        <w:t>Н.</w:t>
      </w:r>
      <w:r w:rsidR="00530B16">
        <w:rPr>
          <w:rFonts w:ascii="Times New Roman" w:eastAsia="Times New Roman" w:hAnsi="Times New Roman" w:cs="Times New Roman"/>
          <w:sz w:val="28"/>
          <w:szCs w:val="28"/>
          <w:lang w:val="uk-UA" w:eastAsia="ru-RU"/>
        </w:rPr>
        <w:t> </w:t>
      </w:r>
      <w:r w:rsidRPr="00502EB9">
        <w:rPr>
          <w:rFonts w:ascii="Times New Roman" w:eastAsia="Times New Roman" w:hAnsi="Times New Roman" w:cs="Times New Roman"/>
          <w:sz w:val="28"/>
          <w:szCs w:val="28"/>
          <w:lang w:val="uk-UA" w:eastAsia="ru-RU"/>
        </w:rPr>
        <w:t>Дени</w:t>
      </w:r>
      <w:proofErr w:type="spellEnd"/>
      <w:r w:rsidRPr="00502EB9">
        <w:rPr>
          <w:rFonts w:ascii="Times New Roman" w:eastAsia="Times New Roman" w:hAnsi="Times New Roman" w:cs="Times New Roman"/>
          <w:sz w:val="28"/>
          <w:szCs w:val="28"/>
          <w:lang w:val="uk-UA" w:eastAsia="ru-RU"/>
        </w:rPr>
        <w:t>сов,</w:t>
      </w:r>
      <w:r w:rsidR="003C004A">
        <w:rPr>
          <w:rFonts w:ascii="Times New Roman" w:eastAsia="Times New Roman" w:hAnsi="Times New Roman" w:cs="Times New Roman"/>
          <w:color w:val="000000"/>
          <w:sz w:val="28"/>
          <w:szCs w:val="28"/>
          <w:lang w:val="uk-UA" w:eastAsia="ru-RU"/>
        </w:rPr>
        <w:t xml:space="preserve"> </w:t>
      </w:r>
      <w:proofErr w:type="spellStart"/>
      <w:r w:rsidRPr="00502EB9">
        <w:rPr>
          <w:rFonts w:ascii="Times New Roman" w:eastAsia="Times New Roman" w:hAnsi="Times New Roman" w:cs="Times New Roman"/>
          <w:color w:val="000000"/>
          <w:sz w:val="28"/>
          <w:szCs w:val="28"/>
          <w:lang w:val="uk-UA" w:eastAsia="ru-RU"/>
        </w:rPr>
        <w:t>В.</w:t>
      </w:r>
      <w:r w:rsidR="00530B16">
        <w:rPr>
          <w:rFonts w:ascii="Times New Roman" w:eastAsia="Times New Roman" w:hAnsi="Times New Roman" w:cs="Times New Roman"/>
          <w:color w:val="000000"/>
          <w:sz w:val="28"/>
          <w:szCs w:val="28"/>
          <w:lang w:val="uk-UA" w:eastAsia="ru-RU"/>
        </w:rPr>
        <w:t> </w:t>
      </w:r>
      <w:r w:rsidRPr="00502EB9">
        <w:rPr>
          <w:rFonts w:ascii="Times New Roman" w:eastAsia="Times New Roman" w:hAnsi="Times New Roman" w:cs="Times New Roman"/>
          <w:color w:val="000000"/>
          <w:sz w:val="28"/>
          <w:szCs w:val="28"/>
          <w:lang w:val="uk-UA" w:eastAsia="ru-RU"/>
        </w:rPr>
        <w:t>Н.</w:t>
      </w:r>
      <w:r w:rsidR="00530B16">
        <w:rPr>
          <w:rFonts w:ascii="Times New Roman" w:eastAsia="Times New Roman" w:hAnsi="Times New Roman" w:cs="Times New Roman"/>
          <w:color w:val="000000"/>
          <w:sz w:val="28"/>
          <w:szCs w:val="28"/>
          <w:lang w:val="uk-UA" w:eastAsia="ru-RU"/>
        </w:rPr>
        <w:t> </w:t>
      </w:r>
      <w:r w:rsidRPr="00502EB9">
        <w:rPr>
          <w:rFonts w:ascii="Times New Roman" w:eastAsia="Times New Roman" w:hAnsi="Times New Roman" w:cs="Times New Roman"/>
          <w:color w:val="000000"/>
          <w:sz w:val="28"/>
          <w:szCs w:val="28"/>
          <w:lang w:val="uk-UA" w:eastAsia="ru-RU"/>
        </w:rPr>
        <w:t>Дурденевсь</w:t>
      </w:r>
      <w:proofErr w:type="spellEnd"/>
      <w:r w:rsidRPr="00502EB9">
        <w:rPr>
          <w:rFonts w:ascii="Times New Roman" w:eastAsia="Times New Roman" w:hAnsi="Times New Roman" w:cs="Times New Roman"/>
          <w:color w:val="000000"/>
          <w:sz w:val="28"/>
          <w:szCs w:val="28"/>
          <w:lang w:val="uk-UA" w:eastAsia="ru-RU"/>
        </w:rPr>
        <w:t>кий,</w:t>
      </w:r>
      <w:r w:rsidR="003C004A">
        <w:rPr>
          <w:rFonts w:ascii="Times New Roman" w:eastAsia="Times New Roman" w:hAnsi="Times New Roman" w:cs="Times New Roman"/>
          <w:color w:val="000000"/>
          <w:sz w:val="28"/>
          <w:szCs w:val="28"/>
          <w:lang w:val="uk-UA" w:eastAsia="ru-RU"/>
        </w:rPr>
        <w:t xml:space="preserve"> </w:t>
      </w:r>
      <w:r w:rsidR="003C004A" w:rsidRPr="003C004A">
        <w:rPr>
          <w:rFonts w:ascii="Times New Roman" w:eastAsia="Times New Roman" w:hAnsi="Times New Roman" w:cs="Times New Roman"/>
          <w:color w:val="000000"/>
          <w:sz w:val="28"/>
          <w:szCs w:val="28"/>
          <w:lang w:val="uk-UA" w:eastAsia="ru-RU"/>
        </w:rPr>
        <w:t>Г. В. Ігнатенко</w:t>
      </w:r>
      <w:r w:rsidR="003C004A">
        <w:rPr>
          <w:rFonts w:ascii="Times New Roman" w:eastAsia="Times New Roman" w:hAnsi="Times New Roman" w:cs="Times New Roman"/>
          <w:color w:val="000000"/>
          <w:sz w:val="28"/>
          <w:szCs w:val="28"/>
          <w:lang w:val="uk-UA" w:eastAsia="ru-RU"/>
        </w:rPr>
        <w:t xml:space="preserve">, </w:t>
      </w:r>
      <w:r w:rsidR="003C004A" w:rsidRPr="003C004A">
        <w:rPr>
          <w:rFonts w:ascii="Times New Roman" w:eastAsia="Times New Roman" w:hAnsi="Times New Roman" w:cs="Times New Roman"/>
          <w:color w:val="000000"/>
          <w:sz w:val="28"/>
          <w:szCs w:val="28"/>
          <w:lang w:val="uk-UA" w:eastAsia="ru-RU"/>
        </w:rPr>
        <w:t xml:space="preserve">Г. Р. </w:t>
      </w:r>
      <w:proofErr w:type="spellStart"/>
      <w:r w:rsidR="003C004A" w:rsidRPr="003C004A">
        <w:rPr>
          <w:rFonts w:ascii="Times New Roman" w:eastAsia="Times New Roman" w:hAnsi="Times New Roman" w:cs="Times New Roman"/>
          <w:color w:val="000000"/>
          <w:sz w:val="28"/>
          <w:szCs w:val="28"/>
          <w:lang w:val="uk-UA" w:eastAsia="ru-RU"/>
        </w:rPr>
        <w:t>Казарян</w:t>
      </w:r>
      <w:proofErr w:type="spellEnd"/>
      <w:r w:rsidR="003C004A" w:rsidRPr="003C004A">
        <w:rPr>
          <w:rFonts w:ascii="Times New Roman" w:eastAsia="Times New Roman" w:hAnsi="Times New Roman" w:cs="Times New Roman"/>
          <w:color w:val="000000"/>
          <w:sz w:val="28"/>
          <w:szCs w:val="28"/>
          <w:lang w:val="uk-UA" w:eastAsia="ru-RU"/>
        </w:rPr>
        <w:t xml:space="preserve">, Р. А. </w:t>
      </w:r>
      <w:proofErr w:type="spellStart"/>
      <w:r w:rsidR="003C004A" w:rsidRPr="003C004A">
        <w:rPr>
          <w:rFonts w:ascii="Times New Roman" w:eastAsia="Times New Roman" w:hAnsi="Times New Roman" w:cs="Times New Roman"/>
          <w:color w:val="000000"/>
          <w:sz w:val="28"/>
          <w:szCs w:val="28"/>
          <w:lang w:val="uk-UA" w:eastAsia="ru-RU"/>
        </w:rPr>
        <w:t>Каламкарян</w:t>
      </w:r>
      <w:proofErr w:type="spellEnd"/>
      <w:r w:rsidR="003C004A" w:rsidRPr="003C004A">
        <w:rPr>
          <w:rFonts w:ascii="Times New Roman" w:eastAsia="Times New Roman" w:hAnsi="Times New Roman" w:cs="Times New Roman"/>
          <w:color w:val="000000"/>
          <w:sz w:val="28"/>
          <w:szCs w:val="28"/>
          <w:lang w:val="uk-UA" w:eastAsia="ru-RU"/>
        </w:rPr>
        <w:t>, В. О. Кисіль</w:t>
      </w:r>
      <w:r w:rsidR="003C004A">
        <w:rPr>
          <w:rFonts w:ascii="Times New Roman" w:eastAsia="Times New Roman" w:hAnsi="Times New Roman" w:cs="Times New Roman"/>
          <w:color w:val="000000"/>
          <w:sz w:val="28"/>
          <w:szCs w:val="28"/>
          <w:lang w:val="uk-UA" w:eastAsia="ru-RU"/>
        </w:rPr>
        <w:t xml:space="preserve">, </w:t>
      </w:r>
      <w:proofErr w:type="spellStart"/>
      <w:r w:rsidR="00B8396C" w:rsidRPr="00502EB9">
        <w:rPr>
          <w:rFonts w:ascii="Times New Roman" w:eastAsia="Times New Roman" w:hAnsi="Times New Roman" w:cs="Times New Roman"/>
          <w:color w:val="000000"/>
          <w:sz w:val="28"/>
          <w:szCs w:val="28"/>
          <w:lang w:val="uk-UA" w:eastAsia="ru-RU"/>
        </w:rPr>
        <w:t>В.</w:t>
      </w:r>
      <w:r w:rsidR="00530B16">
        <w:rPr>
          <w:rFonts w:ascii="Times New Roman" w:eastAsia="Times New Roman" w:hAnsi="Times New Roman" w:cs="Times New Roman"/>
          <w:color w:val="000000"/>
          <w:sz w:val="28"/>
          <w:szCs w:val="28"/>
          <w:lang w:val="uk-UA" w:eastAsia="ru-RU"/>
        </w:rPr>
        <w:t> </w:t>
      </w:r>
      <w:r w:rsidR="00B8396C" w:rsidRPr="00502EB9">
        <w:rPr>
          <w:rFonts w:ascii="Times New Roman" w:eastAsia="Times New Roman" w:hAnsi="Times New Roman" w:cs="Times New Roman"/>
          <w:color w:val="000000"/>
          <w:sz w:val="28"/>
          <w:szCs w:val="28"/>
          <w:lang w:val="uk-UA" w:eastAsia="ru-RU"/>
        </w:rPr>
        <w:t>П.</w:t>
      </w:r>
      <w:r w:rsidR="00530B16">
        <w:rPr>
          <w:rFonts w:ascii="Times New Roman" w:eastAsia="Times New Roman" w:hAnsi="Times New Roman" w:cs="Times New Roman"/>
          <w:color w:val="000000"/>
          <w:sz w:val="28"/>
          <w:szCs w:val="28"/>
          <w:lang w:val="uk-UA" w:eastAsia="ru-RU"/>
        </w:rPr>
        <w:t> </w:t>
      </w:r>
      <w:r w:rsidR="00B8396C" w:rsidRPr="00502EB9">
        <w:rPr>
          <w:rFonts w:ascii="Times New Roman" w:eastAsia="Times New Roman" w:hAnsi="Times New Roman" w:cs="Times New Roman"/>
          <w:color w:val="000000"/>
          <w:sz w:val="28"/>
          <w:szCs w:val="28"/>
          <w:lang w:val="uk-UA" w:eastAsia="ru-RU"/>
        </w:rPr>
        <w:t>Кононе</w:t>
      </w:r>
      <w:proofErr w:type="spellEnd"/>
      <w:r w:rsidR="00B8396C" w:rsidRPr="00502EB9">
        <w:rPr>
          <w:rFonts w:ascii="Times New Roman" w:eastAsia="Times New Roman" w:hAnsi="Times New Roman" w:cs="Times New Roman"/>
          <w:color w:val="000000"/>
          <w:sz w:val="28"/>
          <w:szCs w:val="28"/>
          <w:lang w:val="uk-UA" w:eastAsia="ru-RU"/>
        </w:rPr>
        <w:t xml:space="preserve">нко, </w:t>
      </w:r>
      <w:proofErr w:type="spellStart"/>
      <w:r w:rsidRPr="00502EB9">
        <w:rPr>
          <w:rFonts w:ascii="Times New Roman" w:eastAsia="Times New Roman" w:hAnsi="Times New Roman" w:cs="Times New Roman"/>
          <w:color w:val="000000"/>
          <w:sz w:val="28"/>
          <w:szCs w:val="28"/>
          <w:lang w:val="uk-UA" w:eastAsia="ru-RU"/>
        </w:rPr>
        <w:t>В.</w:t>
      </w:r>
      <w:r w:rsidR="00530B16">
        <w:rPr>
          <w:rFonts w:ascii="Times New Roman" w:eastAsia="Times New Roman" w:hAnsi="Times New Roman" w:cs="Times New Roman"/>
          <w:color w:val="000000"/>
          <w:sz w:val="28"/>
          <w:szCs w:val="28"/>
          <w:lang w:val="uk-UA" w:eastAsia="ru-RU"/>
        </w:rPr>
        <w:t> </w:t>
      </w:r>
      <w:r w:rsidRPr="00502EB9">
        <w:rPr>
          <w:rFonts w:ascii="Times New Roman" w:eastAsia="Times New Roman" w:hAnsi="Times New Roman" w:cs="Times New Roman"/>
          <w:color w:val="000000"/>
          <w:sz w:val="28"/>
          <w:szCs w:val="28"/>
          <w:lang w:val="uk-UA" w:eastAsia="ru-RU"/>
        </w:rPr>
        <w:t>М.</w:t>
      </w:r>
      <w:r w:rsidR="00530B16">
        <w:rPr>
          <w:rFonts w:ascii="Times New Roman" w:eastAsia="Times New Roman" w:hAnsi="Times New Roman" w:cs="Times New Roman"/>
          <w:color w:val="000000"/>
          <w:sz w:val="28"/>
          <w:szCs w:val="28"/>
          <w:lang w:val="uk-UA" w:eastAsia="ru-RU"/>
        </w:rPr>
        <w:t> </w:t>
      </w:r>
      <w:r w:rsidRPr="00502EB9">
        <w:rPr>
          <w:rFonts w:ascii="Times New Roman" w:eastAsia="Times New Roman" w:hAnsi="Times New Roman" w:cs="Times New Roman"/>
          <w:color w:val="000000"/>
          <w:sz w:val="28"/>
          <w:szCs w:val="28"/>
          <w:lang w:val="uk-UA" w:eastAsia="ru-RU"/>
        </w:rPr>
        <w:t>Корець</w:t>
      </w:r>
      <w:proofErr w:type="spellEnd"/>
      <w:r w:rsidRPr="00502EB9">
        <w:rPr>
          <w:rFonts w:ascii="Times New Roman" w:eastAsia="Times New Roman" w:hAnsi="Times New Roman" w:cs="Times New Roman"/>
          <w:color w:val="000000"/>
          <w:sz w:val="28"/>
          <w:szCs w:val="28"/>
          <w:lang w:val="uk-UA" w:eastAsia="ru-RU"/>
        </w:rPr>
        <w:t>кий,</w:t>
      </w:r>
      <w:r w:rsidR="0004636E" w:rsidRPr="00502EB9">
        <w:rPr>
          <w:rFonts w:ascii="Times New Roman" w:eastAsia="Times New Roman" w:hAnsi="Times New Roman" w:cs="Times New Roman"/>
          <w:color w:val="000000"/>
          <w:sz w:val="28"/>
          <w:szCs w:val="28"/>
          <w:lang w:val="uk-UA" w:eastAsia="ru-RU"/>
        </w:rPr>
        <w:t xml:space="preserve"> </w:t>
      </w:r>
      <w:proofErr w:type="spellStart"/>
      <w:r w:rsidRPr="00502EB9">
        <w:rPr>
          <w:rFonts w:ascii="Times New Roman" w:eastAsia="Times New Roman" w:hAnsi="Times New Roman" w:cs="Times New Roman"/>
          <w:color w:val="000000"/>
          <w:sz w:val="28"/>
          <w:szCs w:val="28"/>
          <w:lang w:val="uk-UA" w:eastAsia="ru-RU"/>
        </w:rPr>
        <w:t>Є.</w:t>
      </w:r>
      <w:r w:rsidR="00530B16">
        <w:rPr>
          <w:rFonts w:ascii="Times New Roman" w:eastAsia="Times New Roman" w:hAnsi="Times New Roman" w:cs="Times New Roman"/>
          <w:color w:val="000000"/>
          <w:sz w:val="28"/>
          <w:szCs w:val="28"/>
          <w:lang w:val="uk-UA" w:eastAsia="ru-RU"/>
        </w:rPr>
        <w:t> </w:t>
      </w:r>
      <w:r w:rsidRPr="00502EB9">
        <w:rPr>
          <w:rFonts w:ascii="Times New Roman" w:eastAsia="Times New Roman" w:hAnsi="Times New Roman" w:cs="Times New Roman"/>
          <w:color w:val="000000"/>
          <w:sz w:val="28"/>
          <w:szCs w:val="28"/>
          <w:lang w:val="uk-UA" w:eastAsia="ru-RU"/>
        </w:rPr>
        <w:t>О.</w:t>
      </w:r>
      <w:r w:rsidR="00530B16">
        <w:rPr>
          <w:rFonts w:ascii="Times New Roman" w:eastAsia="Times New Roman" w:hAnsi="Times New Roman" w:cs="Times New Roman"/>
          <w:color w:val="000000"/>
          <w:sz w:val="28"/>
          <w:szCs w:val="28"/>
          <w:lang w:val="uk-UA" w:eastAsia="ru-RU"/>
        </w:rPr>
        <w:t> </w:t>
      </w:r>
      <w:r w:rsidRPr="00502EB9">
        <w:rPr>
          <w:rFonts w:ascii="Times New Roman" w:eastAsia="Times New Roman" w:hAnsi="Times New Roman" w:cs="Times New Roman"/>
          <w:color w:val="000000"/>
          <w:sz w:val="28"/>
          <w:szCs w:val="28"/>
          <w:lang w:val="uk-UA" w:eastAsia="ru-RU"/>
        </w:rPr>
        <w:t>Коро</w:t>
      </w:r>
      <w:proofErr w:type="spellEnd"/>
      <w:r w:rsidRPr="00502EB9">
        <w:rPr>
          <w:rFonts w:ascii="Times New Roman" w:eastAsia="Times New Roman" w:hAnsi="Times New Roman" w:cs="Times New Roman"/>
          <w:color w:val="000000"/>
          <w:sz w:val="28"/>
          <w:szCs w:val="28"/>
          <w:lang w:val="uk-UA" w:eastAsia="ru-RU"/>
        </w:rPr>
        <w:t xml:space="preserve">він, </w:t>
      </w:r>
      <w:proofErr w:type="spellStart"/>
      <w:r w:rsidRPr="00502EB9">
        <w:rPr>
          <w:rFonts w:ascii="Times New Roman" w:eastAsia="Times New Roman" w:hAnsi="Times New Roman" w:cs="Times New Roman"/>
          <w:color w:val="000000"/>
          <w:sz w:val="28"/>
          <w:szCs w:val="28"/>
          <w:lang w:val="uk-UA" w:eastAsia="ru-RU"/>
        </w:rPr>
        <w:t>І.</w:t>
      </w:r>
      <w:r w:rsidR="00530B16">
        <w:rPr>
          <w:rFonts w:ascii="Times New Roman" w:eastAsia="Times New Roman" w:hAnsi="Times New Roman" w:cs="Times New Roman"/>
          <w:color w:val="000000"/>
          <w:sz w:val="28"/>
          <w:szCs w:val="28"/>
          <w:lang w:val="uk-UA" w:eastAsia="ru-RU"/>
        </w:rPr>
        <w:t> </w:t>
      </w:r>
      <w:r w:rsidRPr="00502EB9">
        <w:rPr>
          <w:rFonts w:ascii="Times New Roman" w:eastAsia="Times New Roman" w:hAnsi="Times New Roman" w:cs="Times New Roman"/>
          <w:color w:val="000000"/>
          <w:sz w:val="28"/>
          <w:szCs w:val="28"/>
          <w:lang w:val="uk-UA" w:eastAsia="ru-RU"/>
        </w:rPr>
        <w:t>І.</w:t>
      </w:r>
      <w:r w:rsidR="00530B16">
        <w:rPr>
          <w:rFonts w:ascii="Times New Roman" w:eastAsia="Times New Roman" w:hAnsi="Times New Roman" w:cs="Times New Roman"/>
          <w:color w:val="000000"/>
          <w:sz w:val="28"/>
          <w:szCs w:val="28"/>
          <w:lang w:val="uk-UA" w:eastAsia="ru-RU"/>
        </w:rPr>
        <w:t> </w:t>
      </w:r>
      <w:r w:rsidRPr="00502EB9">
        <w:rPr>
          <w:rFonts w:ascii="Times New Roman" w:eastAsia="Times New Roman" w:hAnsi="Times New Roman" w:cs="Times New Roman"/>
          <w:color w:val="000000"/>
          <w:sz w:val="28"/>
          <w:szCs w:val="28"/>
          <w:lang w:val="uk-UA" w:eastAsia="ru-RU"/>
        </w:rPr>
        <w:t>Лука</w:t>
      </w:r>
      <w:proofErr w:type="spellEnd"/>
      <w:r w:rsidRPr="00502EB9">
        <w:rPr>
          <w:rFonts w:ascii="Times New Roman" w:eastAsia="Times New Roman" w:hAnsi="Times New Roman" w:cs="Times New Roman"/>
          <w:color w:val="000000"/>
          <w:sz w:val="28"/>
          <w:szCs w:val="28"/>
          <w:lang w:val="uk-UA" w:eastAsia="ru-RU"/>
        </w:rPr>
        <w:t xml:space="preserve">шук, </w:t>
      </w:r>
      <w:proofErr w:type="spellStart"/>
      <w:r w:rsidRPr="00502EB9">
        <w:rPr>
          <w:rFonts w:ascii="Times New Roman" w:eastAsia="Times New Roman" w:hAnsi="Times New Roman" w:cs="Times New Roman"/>
          <w:color w:val="000000"/>
          <w:sz w:val="28"/>
          <w:szCs w:val="28"/>
          <w:lang w:val="uk-UA" w:eastAsia="ru-RU"/>
        </w:rPr>
        <w:t>П.</w:t>
      </w:r>
      <w:r w:rsidR="00530B16">
        <w:rPr>
          <w:rFonts w:ascii="Times New Roman" w:eastAsia="Times New Roman" w:hAnsi="Times New Roman" w:cs="Times New Roman"/>
          <w:color w:val="000000"/>
          <w:sz w:val="28"/>
          <w:szCs w:val="28"/>
          <w:lang w:val="uk-UA" w:eastAsia="ru-RU"/>
        </w:rPr>
        <w:t> </w:t>
      </w:r>
      <w:r w:rsidRPr="00502EB9">
        <w:rPr>
          <w:rFonts w:ascii="Times New Roman" w:eastAsia="Times New Roman" w:hAnsi="Times New Roman" w:cs="Times New Roman"/>
          <w:color w:val="000000"/>
          <w:sz w:val="28"/>
          <w:szCs w:val="28"/>
          <w:lang w:val="uk-UA" w:eastAsia="ru-RU"/>
        </w:rPr>
        <w:t>Малан</w:t>
      </w:r>
      <w:proofErr w:type="spellEnd"/>
      <w:r w:rsidRPr="00502EB9">
        <w:rPr>
          <w:rFonts w:ascii="Times New Roman" w:eastAsia="Times New Roman" w:hAnsi="Times New Roman" w:cs="Times New Roman"/>
          <w:color w:val="000000"/>
          <w:sz w:val="28"/>
          <w:szCs w:val="28"/>
          <w:lang w:val="uk-UA" w:eastAsia="ru-RU"/>
        </w:rPr>
        <w:t xml:space="preserve">чук, </w:t>
      </w:r>
      <w:proofErr w:type="spellStart"/>
      <w:r w:rsidRPr="00502EB9">
        <w:rPr>
          <w:rFonts w:ascii="Times New Roman" w:eastAsia="Times New Roman" w:hAnsi="Times New Roman" w:cs="Times New Roman"/>
          <w:color w:val="000000"/>
          <w:sz w:val="28"/>
          <w:szCs w:val="28"/>
          <w:lang w:val="uk-UA" w:eastAsia="ru-RU"/>
        </w:rPr>
        <w:t>М.</w:t>
      </w:r>
      <w:r w:rsidR="00530B16">
        <w:rPr>
          <w:rFonts w:ascii="Times New Roman" w:eastAsia="Times New Roman" w:hAnsi="Times New Roman" w:cs="Times New Roman"/>
          <w:color w:val="000000"/>
          <w:sz w:val="28"/>
          <w:szCs w:val="28"/>
          <w:lang w:val="uk-UA" w:eastAsia="ru-RU"/>
        </w:rPr>
        <w:t> </w:t>
      </w:r>
      <w:r w:rsidRPr="00502EB9">
        <w:rPr>
          <w:rFonts w:ascii="Times New Roman" w:eastAsia="Times New Roman" w:hAnsi="Times New Roman" w:cs="Times New Roman"/>
          <w:color w:val="000000"/>
          <w:sz w:val="28"/>
          <w:szCs w:val="28"/>
          <w:lang w:val="uk-UA" w:eastAsia="ru-RU"/>
        </w:rPr>
        <w:t>К.</w:t>
      </w:r>
      <w:r w:rsidR="00530B16">
        <w:rPr>
          <w:rFonts w:ascii="Times New Roman" w:eastAsia="Times New Roman" w:hAnsi="Times New Roman" w:cs="Times New Roman"/>
          <w:color w:val="000000"/>
          <w:sz w:val="28"/>
          <w:szCs w:val="28"/>
          <w:lang w:val="uk-UA" w:eastAsia="ru-RU"/>
        </w:rPr>
        <w:t> </w:t>
      </w:r>
      <w:r w:rsidR="00B8396C" w:rsidRPr="00502EB9">
        <w:rPr>
          <w:rFonts w:ascii="Times New Roman" w:eastAsia="Times New Roman" w:hAnsi="Times New Roman" w:cs="Times New Roman"/>
          <w:color w:val="000000"/>
          <w:sz w:val="28"/>
          <w:szCs w:val="28"/>
          <w:lang w:val="uk-UA" w:eastAsia="ru-RU"/>
        </w:rPr>
        <w:t>Михайловсь</w:t>
      </w:r>
      <w:proofErr w:type="spellEnd"/>
      <w:r w:rsidR="00B8396C" w:rsidRPr="00502EB9">
        <w:rPr>
          <w:rFonts w:ascii="Times New Roman" w:eastAsia="Times New Roman" w:hAnsi="Times New Roman" w:cs="Times New Roman"/>
          <w:color w:val="000000"/>
          <w:sz w:val="28"/>
          <w:szCs w:val="28"/>
          <w:lang w:val="uk-UA" w:eastAsia="ru-RU"/>
        </w:rPr>
        <w:t>кий</w:t>
      </w:r>
      <w:r w:rsidR="00530B16">
        <w:rPr>
          <w:rFonts w:ascii="Times New Roman" w:eastAsia="Times New Roman" w:hAnsi="Times New Roman" w:cs="Times New Roman"/>
          <w:color w:val="000000"/>
          <w:sz w:val="28"/>
          <w:szCs w:val="28"/>
          <w:lang w:val="uk-UA" w:eastAsia="ru-RU"/>
        </w:rPr>
        <w:t>,</w:t>
      </w:r>
      <w:r w:rsidR="0004636E" w:rsidRPr="00502EB9">
        <w:rPr>
          <w:rFonts w:ascii="Times New Roman" w:eastAsia="Times New Roman" w:hAnsi="Times New Roman" w:cs="Times New Roman"/>
          <w:color w:val="000000"/>
          <w:sz w:val="28"/>
          <w:szCs w:val="28"/>
          <w:lang w:val="uk-UA" w:eastAsia="ru-RU"/>
        </w:rPr>
        <w:t xml:space="preserve"> </w:t>
      </w:r>
      <w:proofErr w:type="spellStart"/>
      <w:r w:rsidRPr="00502EB9">
        <w:rPr>
          <w:rFonts w:ascii="Times New Roman" w:eastAsia="Times New Roman" w:hAnsi="Times New Roman" w:cs="Times New Roman"/>
          <w:color w:val="000000"/>
          <w:sz w:val="28"/>
          <w:szCs w:val="28"/>
          <w:lang w:val="uk-UA" w:eastAsia="ru-RU"/>
        </w:rPr>
        <w:t>А.</w:t>
      </w:r>
      <w:r w:rsidR="00530B16">
        <w:rPr>
          <w:rFonts w:ascii="Times New Roman" w:eastAsia="Times New Roman" w:hAnsi="Times New Roman" w:cs="Times New Roman"/>
          <w:color w:val="000000"/>
          <w:sz w:val="28"/>
          <w:szCs w:val="28"/>
          <w:lang w:val="uk-UA" w:eastAsia="ru-RU"/>
        </w:rPr>
        <w:t> </w:t>
      </w:r>
      <w:r w:rsidRPr="00502EB9">
        <w:rPr>
          <w:rFonts w:ascii="Times New Roman" w:eastAsia="Times New Roman" w:hAnsi="Times New Roman" w:cs="Times New Roman"/>
          <w:color w:val="000000"/>
          <w:sz w:val="28"/>
          <w:szCs w:val="28"/>
          <w:lang w:val="uk-UA" w:eastAsia="ru-RU"/>
        </w:rPr>
        <w:t>П.</w:t>
      </w:r>
      <w:r w:rsidR="00530B16">
        <w:rPr>
          <w:rFonts w:ascii="Times New Roman" w:eastAsia="Times New Roman" w:hAnsi="Times New Roman" w:cs="Times New Roman"/>
          <w:color w:val="000000"/>
          <w:sz w:val="28"/>
          <w:szCs w:val="28"/>
          <w:lang w:val="uk-UA" w:eastAsia="ru-RU"/>
        </w:rPr>
        <w:t> </w:t>
      </w:r>
      <w:r w:rsidRPr="00502EB9">
        <w:rPr>
          <w:rFonts w:ascii="Times New Roman" w:eastAsia="Times New Roman" w:hAnsi="Times New Roman" w:cs="Times New Roman"/>
          <w:color w:val="000000"/>
          <w:sz w:val="28"/>
          <w:szCs w:val="28"/>
          <w:lang w:val="uk-UA" w:eastAsia="ru-RU"/>
        </w:rPr>
        <w:t>Мов</w:t>
      </w:r>
      <w:proofErr w:type="spellEnd"/>
      <w:r w:rsidRPr="00502EB9">
        <w:rPr>
          <w:rFonts w:ascii="Times New Roman" w:eastAsia="Times New Roman" w:hAnsi="Times New Roman" w:cs="Times New Roman"/>
          <w:color w:val="000000"/>
          <w:sz w:val="28"/>
          <w:szCs w:val="28"/>
          <w:lang w:val="uk-UA" w:eastAsia="ru-RU"/>
        </w:rPr>
        <w:t xml:space="preserve">чан, </w:t>
      </w:r>
      <w:proofErr w:type="spellStart"/>
      <w:r w:rsidRPr="00502EB9">
        <w:rPr>
          <w:rFonts w:ascii="Times New Roman" w:eastAsia="Times New Roman" w:hAnsi="Times New Roman" w:cs="Times New Roman"/>
          <w:color w:val="000000"/>
          <w:sz w:val="28"/>
          <w:szCs w:val="28"/>
          <w:lang w:val="uk-UA" w:eastAsia="ru-RU"/>
        </w:rPr>
        <w:t>О.</w:t>
      </w:r>
      <w:r w:rsidR="00530B16">
        <w:rPr>
          <w:rFonts w:ascii="Times New Roman" w:eastAsia="Times New Roman" w:hAnsi="Times New Roman" w:cs="Times New Roman"/>
          <w:color w:val="000000"/>
          <w:sz w:val="28"/>
          <w:szCs w:val="28"/>
          <w:lang w:val="uk-UA" w:eastAsia="ru-RU"/>
        </w:rPr>
        <w:t> </w:t>
      </w:r>
      <w:r w:rsidRPr="00502EB9">
        <w:rPr>
          <w:rFonts w:ascii="Times New Roman" w:eastAsia="Times New Roman" w:hAnsi="Times New Roman" w:cs="Times New Roman"/>
          <w:color w:val="000000"/>
          <w:sz w:val="28"/>
          <w:szCs w:val="28"/>
          <w:lang w:val="uk-UA" w:eastAsia="ru-RU"/>
        </w:rPr>
        <w:t>С.</w:t>
      </w:r>
      <w:r w:rsidR="00530B16">
        <w:rPr>
          <w:rFonts w:ascii="Times New Roman" w:eastAsia="Times New Roman" w:hAnsi="Times New Roman" w:cs="Times New Roman"/>
          <w:color w:val="000000"/>
          <w:sz w:val="28"/>
          <w:szCs w:val="28"/>
          <w:lang w:val="uk-UA" w:eastAsia="ru-RU"/>
        </w:rPr>
        <w:t> </w:t>
      </w:r>
      <w:r w:rsidRPr="00502EB9">
        <w:rPr>
          <w:rFonts w:ascii="Times New Roman" w:eastAsia="Times New Roman" w:hAnsi="Times New Roman" w:cs="Times New Roman"/>
          <w:color w:val="000000"/>
          <w:sz w:val="28"/>
          <w:szCs w:val="28"/>
          <w:lang w:val="uk-UA" w:eastAsia="ru-RU"/>
        </w:rPr>
        <w:t>Переверз</w:t>
      </w:r>
      <w:proofErr w:type="spellEnd"/>
      <w:r w:rsidRPr="00502EB9">
        <w:rPr>
          <w:rFonts w:ascii="Times New Roman" w:eastAsia="Times New Roman" w:hAnsi="Times New Roman" w:cs="Times New Roman"/>
          <w:color w:val="000000"/>
          <w:sz w:val="28"/>
          <w:szCs w:val="28"/>
          <w:lang w:val="uk-UA" w:eastAsia="ru-RU"/>
        </w:rPr>
        <w:t xml:space="preserve">єва, </w:t>
      </w:r>
      <w:proofErr w:type="spellStart"/>
      <w:r w:rsidRPr="00502EB9">
        <w:rPr>
          <w:rFonts w:ascii="Times New Roman" w:eastAsia="Times New Roman" w:hAnsi="Times New Roman" w:cs="Times New Roman"/>
          <w:color w:val="000000"/>
          <w:sz w:val="28"/>
          <w:szCs w:val="28"/>
          <w:lang w:val="uk-UA" w:eastAsia="ru-RU"/>
        </w:rPr>
        <w:t>О.</w:t>
      </w:r>
      <w:r w:rsidR="00530B16">
        <w:rPr>
          <w:rFonts w:ascii="Times New Roman" w:eastAsia="Times New Roman" w:hAnsi="Times New Roman" w:cs="Times New Roman"/>
          <w:color w:val="000000"/>
          <w:sz w:val="28"/>
          <w:szCs w:val="28"/>
          <w:lang w:val="uk-UA" w:eastAsia="ru-RU"/>
        </w:rPr>
        <w:t> </w:t>
      </w:r>
      <w:r w:rsidRPr="00502EB9">
        <w:rPr>
          <w:rFonts w:ascii="Times New Roman" w:eastAsia="Times New Roman" w:hAnsi="Times New Roman" w:cs="Times New Roman"/>
          <w:color w:val="000000"/>
          <w:sz w:val="28"/>
          <w:szCs w:val="28"/>
          <w:lang w:val="uk-UA" w:eastAsia="ru-RU"/>
        </w:rPr>
        <w:t>С.</w:t>
      </w:r>
      <w:r w:rsidR="00530B16">
        <w:rPr>
          <w:rFonts w:ascii="Times New Roman" w:eastAsia="Times New Roman" w:hAnsi="Times New Roman" w:cs="Times New Roman"/>
          <w:color w:val="000000"/>
          <w:sz w:val="28"/>
          <w:szCs w:val="28"/>
          <w:lang w:val="uk-UA" w:eastAsia="ru-RU"/>
        </w:rPr>
        <w:t> </w:t>
      </w:r>
      <w:r w:rsidRPr="00502EB9">
        <w:rPr>
          <w:rFonts w:ascii="Times New Roman" w:eastAsia="Times New Roman" w:hAnsi="Times New Roman" w:cs="Times New Roman"/>
          <w:color w:val="000000"/>
          <w:sz w:val="28"/>
          <w:szCs w:val="28"/>
          <w:lang w:val="uk-UA" w:eastAsia="ru-RU"/>
        </w:rPr>
        <w:t>Пеш</w:t>
      </w:r>
      <w:proofErr w:type="spellEnd"/>
      <w:r w:rsidRPr="00502EB9">
        <w:rPr>
          <w:rFonts w:ascii="Times New Roman" w:eastAsia="Times New Roman" w:hAnsi="Times New Roman" w:cs="Times New Roman"/>
          <w:color w:val="000000"/>
          <w:sz w:val="28"/>
          <w:szCs w:val="28"/>
          <w:lang w:val="uk-UA" w:eastAsia="ru-RU"/>
        </w:rPr>
        <w:t xml:space="preserve">нін, </w:t>
      </w:r>
      <w:proofErr w:type="spellStart"/>
      <w:r w:rsidRPr="00502EB9">
        <w:rPr>
          <w:rFonts w:ascii="Times New Roman" w:eastAsia="Times New Roman" w:hAnsi="Times New Roman" w:cs="Times New Roman"/>
          <w:color w:val="000000"/>
          <w:sz w:val="28"/>
          <w:szCs w:val="28"/>
          <w:lang w:val="uk-UA" w:eastAsia="ru-RU"/>
        </w:rPr>
        <w:t>А.</w:t>
      </w:r>
      <w:r w:rsidR="00530B16">
        <w:rPr>
          <w:rFonts w:ascii="Times New Roman" w:eastAsia="Times New Roman" w:hAnsi="Times New Roman" w:cs="Times New Roman"/>
          <w:color w:val="000000"/>
          <w:sz w:val="28"/>
          <w:szCs w:val="28"/>
          <w:lang w:val="uk-UA" w:eastAsia="ru-RU"/>
        </w:rPr>
        <w:t> </w:t>
      </w:r>
      <w:r w:rsidRPr="00502EB9">
        <w:rPr>
          <w:rFonts w:ascii="Times New Roman" w:eastAsia="Times New Roman" w:hAnsi="Times New Roman" w:cs="Times New Roman"/>
          <w:color w:val="000000"/>
          <w:sz w:val="28"/>
          <w:szCs w:val="28"/>
          <w:lang w:val="uk-UA" w:eastAsia="ru-RU"/>
        </w:rPr>
        <w:t>Поп</w:t>
      </w:r>
      <w:proofErr w:type="spellEnd"/>
      <w:r w:rsidRPr="00502EB9">
        <w:rPr>
          <w:rFonts w:ascii="Times New Roman" w:eastAsia="Times New Roman" w:hAnsi="Times New Roman" w:cs="Times New Roman"/>
          <w:color w:val="000000"/>
          <w:sz w:val="28"/>
          <w:szCs w:val="28"/>
          <w:lang w:val="uk-UA" w:eastAsia="ru-RU"/>
        </w:rPr>
        <w:t>ков,</w:t>
      </w:r>
      <w:r w:rsidR="0004636E" w:rsidRPr="00502EB9">
        <w:rPr>
          <w:rFonts w:ascii="Times New Roman" w:eastAsia="Times New Roman" w:hAnsi="Times New Roman" w:cs="Times New Roman"/>
          <w:color w:val="000000"/>
          <w:sz w:val="28"/>
          <w:szCs w:val="28"/>
          <w:lang w:val="uk-UA" w:eastAsia="ru-RU"/>
        </w:rPr>
        <w:t xml:space="preserve"> </w:t>
      </w:r>
      <w:proofErr w:type="spellStart"/>
      <w:r w:rsidRPr="00502EB9">
        <w:rPr>
          <w:rFonts w:ascii="Times New Roman" w:eastAsia="Times New Roman" w:hAnsi="Times New Roman" w:cs="Times New Roman"/>
          <w:color w:val="000000"/>
          <w:sz w:val="28"/>
          <w:szCs w:val="28"/>
          <w:lang w:val="uk-UA" w:eastAsia="ru-RU"/>
        </w:rPr>
        <w:t>В.</w:t>
      </w:r>
      <w:r w:rsidR="00530B16">
        <w:rPr>
          <w:rFonts w:ascii="Times New Roman" w:eastAsia="Times New Roman" w:hAnsi="Times New Roman" w:cs="Times New Roman"/>
          <w:color w:val="000000"/>
          <w:sz w:val="28"/>
          <w:szCs w:val="28"/>
          <w:lang w:val="uk-UA" w:eastAsia="ru-RU"/>
        </w:rPr>
        <w:t> </w:t>
      </w:r>
      <w:r w:rsidR="00FB2A77" w:rsidRPr="00502EB9">
        <w:rPr>
          <w:rFonts w:ascii="Times New Roman" w:eastAsia="Times New Roman" w:hAnsi="Times New Roman" w:cs="Times New Roman"/>
          <w:color w:val="000000"/>
          <w:sz w:val="28"/>
          <w:szCs w:val="28"/>
          <w:lang w:val="uk-UA" w:eastAsia="ru-RU"/>
        </w:rPr>
        <w:t>С.</w:t>
      </w:r>
      <w:r w:rsidR="00530B16">
        <w:rPr>
          <w:rFonts w:ascii="Times New Roman" w:eastAsia="Times New Roman" w:hAnsi="Times New Roman" w:cs="Times New Roman"/>
          <w:color w:val="000000"/>
          <w:sz w:val="28"/>
          <w:szCs w:val="28"/>
          <w:lang w:val="uk-UA" w:eastAsia="ru-RU"/>
        </w:rPr>
        <w:t> </w:t>
      </w:r>
      <w:r w:rsidR="00FB2A77" w:rsidRPr="00502EB9">
        <w:rPr>
          <w:rFonts w:ascii="Times New Roman" w:eastAsia="Times New Roman" w:hAnsi="Times New Roman" w:cs="Times New Roman"/>
          <w:color w:val="000000"/>
          <w:sz w:val="28"/>
          <w:szCs w:val="28"/>
          <w:lang w:val="uk-UA" w:eastAsia="ru-RU"/>
        </w:rPr>
        <w:t>Ржевс</w:t>
      </w:r>
      <w:proofErr w:type="spellEnd"/>
      <w:r w:rsidR="00FB2A77" w:rsidRPr="00502EB9">
        <w:rPr>
          <w:rFonts w:ascii="Times New Roman" w:eastAsia="Times New Roman" w:hAnsi="Times New Roman" w:cs="Times New Roman"/>
          <w:color w:val="000000"/>
          <w:sz w:val="28"/>
          <w:szCs w:val="28"/>
          <w:lang w:val="uk-UA" w:eastAsia="ru-RU"/>
        </w:rPr>
        <w:t>ька</w:t>
      </w:r>
      <w:r w:rsidR="003C004A">
        <w:rPr>
          <w:rFonts w:ascii="Times New Roman" w:eastAsia="Times New Roman" w:hAnsi="Times New Roman" w:cs="Times New Roman"/>
          <w:color w:val="000000"/>
          <w:sz w:val="28"/>
          <w:szCs w:val="28"/>
          <w:lang w:val="uk-UA" w:eastAsia="ru-RU"/>
        </w:rPr>
        <w:t xml:space="preserve">, О. М. </w:t>
      </w:r>
      <w:proofErr w:type="spellStart"/>
      <w:r w:rsidR="003C004A">
        <w:rPr>
          <w:rFonts w:ascii="Times New Roman" w:eastAsia="Times New Roman" w:hAnsi="Times New Roman" w:cs="Times New Roman"/>
          <w:color w:val="000000"/>
          <w:sz w:val="28"/>
          <w:szCs w:val="28"/>
          <w:lang w:val="uk-UA" w:eastAsia="ru-RU"/>
        </w:rPr>
        <w:t>Шемякін</w:t>
      </w:r>
      <w:proofErr w:type="spellEnd"/>
      <w:r w:rsidR="003C004A">
        <w:rPr>
          <w:rFonts w:ascii="Times New Roman" w:eastAsia="Times New Roman" w:hAnsi="Times New Roman" w:cs="Times New Roman"/>
          <w:color w:val="000000"/>
          <w:sz w:val="28"/>
          <w:szCs w:val="28"/>
          <w:lang w:val="uk-UA" w:eastAsia="ru-RU"/>
        </w:rPr>
        <w:t>.</w:t>
      </w:r>
    </w:p>
    <w:p w:rsidR="004A3FBE" w:rsidRPr="00502EB9" w:rsidRDefault="004A3FBE" w:rsidP="00502EB9">
      <w:pPr>
        <w:spacing w:after="0" w:line="240" w:lineRule="auto"/>
        <w:ind w:firstLine="709"/>
        <w:jc w:val="both"/>
        <w:rPr>
          <w:rFonts w:ascii="Times New Roman" w:eastAsia="Times New Roman" w:hAnsi="Times New Roman" w:cs="Times New Roman"/>
          <w:color w:val="000000"/>
          <w:sz w:val="28"/>
          <w:szCs w:val="28"/>
          <w:lang w:val="uk-UA" w:eastAsia="ru-RU"/>
        </w:rPr>
      </w:pPr>
      <w:r w:rsidRPr="00502EB9">
        <w:rPr>
          <w:rFonts w:ascii="Times New Roman" w:eastAsia="Times New Roman" w:hAnsi="Times New Roman" w:cs="Times New Roman"/>
          <w:color w:val="000000"/>
          <w:sz w:val="28"/>
          <w:szCs w:val="28"/>
          <w:lang w:val="uk-UA" w:eastAsia="ru-RU"/>
        </w:rPr>
        <w:t xml:space="preserve">Серед зарубіжних дослідників міжнародного арбітражу </w:t>
      </w:r>
      <w:r w:rsidR="00B8396C" w:rsidRPr="00502EB9">
        <w:rPr>
          <w:rFonts w:ascii="Times New Roman" w:eastAsia="Times New Roman" w:hAnsi="Times New Roman" w:cs="Times New Roman"/>
          <w:color w:val="000000"/>
          <w:sz w:val="28"/>
          <w:szCs w:val="28"/>
          <w:lang w:val="uk-UA" w:eastAsia="ru-RU"/>
        </w:rPr>
        <w:t xml:space="preserve">можна виділити праці таких вчених як </w:t>
      </w:r>
      <w:proofErr w:type="spellStart"/>
      <w:r w:rsidR="00530B16">
        <w:rPr>
          <w:rFonts w:ascii="Times New Roman" w:eastAsia="Times New Roman" w:hAnsi="Times New Roman" w:cs="Times New Roman"/>
          <w:color w:val="000000"/>
          <w:sz w:val="28"/>
          <w:szCs w:val="28"/>
          <w:lang w:val="uk-UA" w:eastAsia="ru-RU"/>
        </w:rPr>
        <w:t>Т. </w:t>
      </w:r>
      <w:r w:rsidRPr="00502EB9">
        <w:rPr>
          <w:rFonts w:ascii="Times New Roman" w:eastAsia="Times New Roman" w:hAnsi="Times New Roman" w:cs="Times New Roman"/>
          <w:color w:val="000000"/>
          <w:sz w:val="28"/>
          <w:szCs w:val="28"/>
          <w:lang w:val="uk-UA" w:eastAsia="ru-RU"/>
        </w:rPr>
        <w:t>Берк</w:t>
      </w:r>
      <w:proofErr w:type="spellEnd"/>
      <w:r w:rsidRPr="00502EB9">
        <w:rPr>
          <w:rFonts w:ascii="Times New Roman" w:eastAsia="Times New Roman" w:hAnsi="Times New Roman" w:cs="Times New Roman"/>
          <w:color w:val="000000"/>
          <w:sz w:val="28"/>
          <w:szCs w:val="28"/>
          <w:lang w:val="uk-UA" w:eastAsia="ru-RU"/>
        </w:rPr>
        <w:t>лей,</w:t>
      </w:r>
      <w:r w:rsidR="0004636E" w:rsidRPr="00502EB9">
        <w:rPr>
          <w:rFonts w:ascii="Times New Roman" w:eastAsia="Times New Roman" w:hAnsi="Times New Roman" w:cs="Times New Roman"/>
          <w:color w:val="000000"/>
          <w:sz w:val="28"/>
          <w:szCs w:val="28"/>
          <w:lang w:val="uk-UA" w:eastAsia="ru-RU"/>
        </w:rPr>
        <w:t xml:space="preserve"> </w:t>
      </w:r>
      <w:proofErr w:type="spellStart"/>
      <w:r w:rsidRPr="00502EB9">
        <w:rPr>
          <w:rFonts w:ascii="Times New Roman" w:eastAsia="Times New Roman" w:hAnsi="Times New Roman" w:cs="Times New Roman"/>
          <w:sz w:val="28"/>
          <w:szCs w:val="28"/>
          <w:lang w:val="uk-UA" w:eastAsia="ru-RU"/>
        </w:rPr>
        <w:t>Р</w:t>
      </w:r>
      <w:r w:rsidR="00B8396C" w:rsidRPr="00502EB9">
        <w:rPr>
          <w:rFonts w:ascii="Times New Roman" w:eastAsia="Times New Roman" w:hAnsi="Times New Roman" w:cs="Times New Roman"/>
          <w:sz w:val="28"/>
          <w:szCs w:val="28"/>
          <w:lang w:val="uk-UA" w:eastAsia="ru-RU"/>
        </w:rPr>
        <w:t>.</w:t>
      </w:r>
      <w:r w:rsidR="00530B16">
        <w:rPr>
          <w:rFonts w:ascii="Times New Roman" w:eastAsia="Times New Roman" w:hAnsi="Times New Roman" w:cs="Times New Roman"/>
          <w:sz w:val="28"/>
          <w:szCs w:val="28"/>
          <w:lang w:val="uk-UA" w:eastAsia="ru-RU"/>
        </w:rPr>
        <w:t> </w:t>
      </w:r>
      <w:r w:rsidR="00B8396C" w:rsidRPr="00502EB9">
        <w:rPr>
          <w:rFonts w:ascii="Times New Roman" w:eastAsia="Times New Roman" w:hAnsi="Times New Roman" w:cs="Times New Roman"/>
          <w:sz w:val="28"/>
          <w:szCs w:val="28"/>
          <w:lang w:val="uk-UA" w:eastAsia="ru-RU"/>
        </w:rPr>
        <w:t>Дж.</w:t>
      </w:r>
      <w:r w:rsidR="00530B16">
        <w:rPr>
          <w:rFonts w:ascii="Times New Roman" w:eastAsia="Times New Roman" w:hAnsi="Times New Roman" w:cs="Times New Roman"/>
          <w:sz w:val="28"/>
          <w:szCs w:val="28"/>
          <w:lang w:val="uk-UA" w:eastAsia="ru-RU"/>
        </w:rPr>
        <w:t> </w:t>
      </w:r>
      <w:r w:rsidR="00B8396C" w:rsidRPr="00502EB9">
        <w:rPr>
          <w:rFonts w:ascii="Times New Roman" w:eastAsia="Times New Roman" w:hAnsi="Times New Roman" w:cs="Times New Roman"/>
          <w:sz w:val="28"/>
          <w:szCs w:val="28"/>
          <w:lang w:val="uk-UA" w:eastAsia="ru-RU"/>
        </w:rPr>
        <w:t>Бон</w:t>
      </w:r>
      <w:proofErr w:type="spellEnd"/>
      <w:r w:rsidR="00B8396C" w:rsidRPr="00502EB9">
        <w:rPr>
          <w:rFonts w:ascii="Times New Roman" w:eastAsia="Times New Roman" w:hAnsi="Times New Roman" w:cs="Times New Roman"/>
          <w:sz w:val="28"/>
          <w:szCs w:val="28"/>
          <w:lang w:val="uk-UA" w:eastAsia="ru-RU"/>
        </w:rPr>
        <w:t>нер</w:t>
      </w:r>
      <w:r w:rsidRPr="00502EB9">
        <w:rPr>
          <w:rFonts w:ascii="Times New Roman" w:eastAsia="Times New Roman" w:hAnsi="Times New Roman" w:cs="Times New Roman"/>
          <w:sz w:val="28"/>
          <w:szCs w:val="28"/>
          <w:lang w:val="uk-UA" w:eastAsia="ru-RU"/>
        </w:rPr>
        <w:t>,</w:t>
      </w:r>
      <w:r w:rsidR="0004636E" w:rsidRPr="00502EB9">
        <w:rPr>
          <w:rFonts w:ascii="Times New Roman" w:eastAsia="Times New Roman" w:hAnsi="Times New Roman" w:cs="Times New Roman"/>
          <w:sz w:val="28"/>
          <w:szCs w:val="28"/>
          <w:lang w:val="uk-UA" w:eastAsia="ru-RU"/>
        </w:rPr>
        <w:t xml:space="preserve"> </w:t>
      </w:r>
      <w:proofErr w:type="spellStart"/>
      <w:r w:rsidR="00B8396C" w:rsidRPr="00502EB9">
        <w:rPr>
          <w:rFonts w:ascii="Times New Roman" w:eastAsia="Times New Roman" w:hAnsi="Times New Roman" w:cs="Times New Roman"/>
          <w:color w:val="000000"/>
          <w:sz w:val="28"/>
          <w:szCs w:val="28"/>
          <w:lang w:val="uk-UA" w:eastAsia="ru-RU"/>
        </w:rPr>
        <w:t>Дж.</w:t>
      </w:r>
      <w:r w:rsidR="00530B16">
        <w:rPr>
          <w:rFonts w:ascii="Times New Roman" w:eastAsia="Times New Roman" w:hAnsi="Times New Roman" w:cs="Times New Roman"/>
          <w:color w:val="000000"/>
          <w:sz w:val="28"/>
          <w:szCs w:val="28"/>
          <w:lang w:val="uk-UA" w:eastAsia="ru-RU"/>
        </w:rPr>
        <w:t> </w:t>
      </w:r>
      <w:r w:rsidR="00B8396C" w:rsidRPr="00502EB9">
        <w:rPr>
          <w:rFonts w:ascii="Times New Roman" w:eastAsia="Times New Roman" w:hAnsi="Times New Roman" w:cs="Times New Roman"/>
          <w:color w:val="000000"/>
          <w:sz w:val="28"/>
          <w:szCs w:val="28"/>
          <w:lang w:val="uk-UA" w:eastAsia="ru-RU"/>
        </w:rPr>
        <w:t>І.</w:t>
      </w:r>
      <w:r w:rsidR="00530B16">
        <w:rPr>
          <w:rFonts w:ascii="Times New Roman" w:eastAsia="Times New Roman" w:hAnsi="Times New Roman" w:cs="Times New Roman"/>
          <w:color w:val="000000"/>
          <w:sz w:val="28"/>
          <w:szCs w:val="28"/>
          <w:lang w:val="uk-UA" w:eastAsia="ru-RU"/>
        </w:rPr>
        <w:t> Б</w:t>
      </w:r>
      <w:proofErr w:type="spellEnd"/>
      <w:r w:rsidR="00530B16">
        <w:rPr>
          <w:rFonts w:ascii="Times New Roman" w:eastAsia="Times New Roman" w:hAnsi="Times New Roman" w:cs="Times New Roman"/>
          <w:color w:val="000000"/>
          <w:sz w:val="28"/>
          <w:szCs w:val="28"/>
          <w:lang w:val="uk-UA" w:eastAsia="ru-RU"/>
        </w:rPr>
        <w:t xml:space="preserve">лейх, </w:t>
      </w:r>
      <w:proofErr w:type="spellStart"/>
      <w:r w:rsidR="00530B16">
        <w:rPr>
          <w:rFonts w:ascii="Times New Roman" w:eastAsia="Times New Roman" w:hAnsi="Times New Roman" w:cs="Times New Roman"/>
          <w:color w:val="000000"/>
          <w:sz w:val="28"/>
          <w:szCs w:val="28"/>
          <w:lang w:val="uk-UA" w:eastAsia="ru-RU"/>
        </w:rPr>
        <w:t>К. </w:t>
      </w:r>
      <w:r w:rsidR="00B8396C" w:rsidRPr="00502EB9">
        <w:rPr>
          <w:rFonts w:ascii="Times New Roman" w:eastAsia="Times New Roman" w:hAnsi="Times New Roman" w:cs="Times New Roman"/>
          <w:color w:val="000000"/>
          <w:sz w:val="28"/>
          <w:szCs w:val="28"/>
          <w:lang w:val="uk-UA" w:eastAsia="ru-RU"/>
        </w:rPr>
        <w:t>Бокштиг</w:t>
      </w:r>
      <w:proofErr w:type="spellEnd"/>
      <w:r w:rsidR="00B8396C" w:rsidRPr="00502EB9">
        <w:rPr>
          <w:rFonts w:ascii="Times New Roman" w:eastAsia="Times New Roman" w:hAnsi="Times New Roman" w:cs="Times New Roman"/>
          <w:color w:val="000000"/>
          <w:sz w:val="28"/>
          <w:szCs w:val="28"/>
          <w:lang w:val="uk-UA" w:eastAsia="ru-RU"/>
        </w:rPr>
        <w:t>ель, П.</w:t>
      </w:r>
      <w:r w:rsidR="00530B16">
        <w:rPr>
          <w:rFonts w:ascii="Times New Roman" w:eastAsia="Times New Roman" w:hAnsi="Times New Roman" w:cs="Times New Roman"/>
          <w:color w:val="000000"/>
          <w:sz w:val="28"/>
          <w:szCs w:val="28"/>
          <w:lang w:val="uk-UA" w:eastAsia="ru-RU"/>
        </w:rPr>
        <w:t> </w:t>
      </w:r>
      <w:r w:rsidR="00B8396C" w:rsidRPr="00502EB9">
        <w:rPr>
          <w:rFonts w:ascii="Times New Roman" w:eastAsia="Times New Roman" w:hAnsi="Times New Roman" w:cs="Times New Roman"/>
          <w:color w:val="000000"/>
          <w:sz w:val="28"/>
          <w:szCs w:val="28"/>
          <w:lang w:val="uk-UA" w:eastAsia="ru-RU"/>
        </w:rPr>
        <w:t xml:space="preserve">Вагнер, </w:t>
      </w:r>
      <w:proofErr w:type="spellStart"/>
      <w:r w:rsidR="00B8396C" w:rsidRPr="00502EB9">
        <w:rPr>
          <w:rFonts w:ascii="Times New Roman" w:eastAsia="Times New Roman" w:hAnsi="Times New Roman" w:cs="Times New Roman"/>
          <w:color w:val="000000"/>
          <w:sz w:val="28"/>
          <w:szCs w:val="28"/>
          <w:lang w:val="uk-UA" w:eastAsia="ru-RU"/>
        </w:rPr>
        <w:t>П.</w:t>
      </w:r>
      <w:r w:rsidR="00530B16">
        <w:rPr>
          <w:rFonts w:ascii="Times New Roman" w:eastAsia="Times New Roman" w:hAnsi="Times New Roman" w:cs="Times New Roman"/>
          <w:color w:val="000000"/>
          <w:sz w:val="28"/>
          <w:szCs w:val="28"/>
          <w:lang w:val="uk-UA" w:eastAsia="ru-RU"/>
        </w:rPr>
        <w:t> </w:t>
      </w:r>
      <w:r w:rsidR="00B8396C" w:rsidRPr="00502EB9">
        <w:rPr>
          <w:rFonts w:ascii="Times New Roman" w:eastAsia="Times New Roman" w:hAnsi="Times New Roman" w:cs="Times New Roman"/>
          <w:color w:val="000000"/>
          <w:sz w:val="28"/>
          <w:szCs w:val="28"/>
          <w:lang w:val="uk-UA" w:eastAsia="ru-RU"/>
        </w:rPr>
        <w:t>де</w:t>
      </w:r>
      <w:r w:rsidR="00530B16">
        <w:rPr>
          <w:rFonts w:ascii="Times New Roman" w:eastAsia="Times New Roman" w:hAnsi="Times New Roman" w:cs="Times New Roman"/>
          <w:color w:val="000000"/>
          <w:sz w:val="28"/>
          <w:szCs w:val="28"/>
          <w:lang w:val="uk-UA" w:eastAsia="ru-RU"/>
        </w:rPr>
        <w:t> </w:t>
      </w:r>
      <w:r w:rsidR="00B8396C" w:rsidRPr="00502EB9">
        <w:rPr>
          <w:rFonts w:ascii="Times New Roman" w:eastAsia="Times New Roman" w:hAnsi="Times New Roman" w:cs="Times New Roman"/>
          <w:color w:val="000000"/>
          <w:sz w:val="28"/>
          <w:szCs w:val="28"/>
          <w:lang w:val="uk-UA" w:eastAsia="ru-RU"/>
        </w:rPr>
        <w:t>Ва</w:t>
      </w:r>
      <w:proofErr w:type="spellEnd"/>
      <w:r w:rsidR="00B8396C" w:rsidRPr="00502EB9">
        <w:rPr>
          <w:rFonts w:ascii="Times New Roman" w:eastAsia="Times New Roman" w:hAnsi="Times New Roman" w:cs="Times New Roman"/>
          <w:color w:val="000000"/>
          <w:sz w:val="28"/>
          <w:szCs w:val="28"/>
          <w:lang w:val="uk-UA" w:eastAsia="ru-RU"/>
        </w:rPr>
        <w:t>арт</w:t>
      </w:r>
      <w:r w:rsidRPr="00502EB9">
        <w:rPr>
          <w:rFonts w:ascii="Times New Roman" w:eastAsia="Times New Roman" w:hAnsi="Times New Roman" w:cs="Times New Roman"/>
          <w:color w:val="000000"/>
          <w:sz w:val="28"/>
          <w:szCs w:val="28"/>
          <w:lang w:val="uk-UA" w:eastAsia="ru-RU"/>
        </w:rPr>
        <w:t>,</w:t>
      </w:r>
      <w:r w:rsidR="00530B16">
        <w:rPr>
          <w:rFonts w:ascii="Times New Roman" w:eastAsia="Times New Roman" w:hAnsi="Times New Roman" w:cs="Times New Roman"/>
          <w:color w:val="000000"/>
          <w:sz w:val="28"/>
          <w:szCs w:val="28"/>
          <w:lang w:val="uk-UA" w:eastAsia="ru-RU"/>
        </w:rPr>
        <w:t xml:space="preserve"> </w:t>
      </w:r>
      <w:proofErr w:type="spellStart"/>
      <w:r w:rsidRPr="00502EB9">
        <w:rPr>
          <w:rFonts w:ascii="Times New Roman" w:eastAsia="Times New Roman" w:hAnsi="Times New Roman" w:cs="Times New Roman"/>
          <w:sz w:val="28"/>
          <w:szCs w:val="28"/>
          <w:lang w:val="uk-UA" w:eastAsia="ru-RU"/>
        </w:rPr>
        <w:t>Ван</w:t>
      </w:r>
      <w:r w:rsidR="00530B16">
        <w:rPr>
          <w:rFonts w:ascii="Times New Roman" w:eastAsia="Times New Roman" w:hAnsi="Times New Roman" w:cs="Times New Roman"/>
          <w:sz w:val="28"/>
          <w:szCs w:val="28"/>
          <w:lang w:val="uk-UA" w:eastAsia="ru-RU"/>
        </w:rPr>
        <w:t> </w:t>
      </w:r>
      <w:r w:rsidRPr="00502EB9">
        <w:rPr>
          <w:rFonts w:ascii="Times New Roman" w:eastAsia="Times New Roman" w:hAnsi="Times New Roman" w:cs="Times New Roman"/>
          <w:sz w:val="28"/>
          <w:szCs w:val="28"/>
          <w:lang w:val="uk-UA" w:eastAsia="ru-RU"/>
        </w:rPr>
        <w:t>ден</w:t>
      </w:r>
      <w:r w:rsidR="00530B16">
        <w:rPr>
          <w:rFonts w:ascii="Times New Roman" w:eastAsia="Times New Roman" w:hAnsi="Times New Roman" w:cs="Times New Roman"/>
          <w:sz w:val="28"/>
          <w:szCs w:val="28"/>
          <w:lang w:val="uk-UA" w:eastAsia="ru-RU"/>
        </w:rPr>
        <w:t> </w:t>
      </w:r>
      <w:r w:rsidRPr="00502EB9">
        <w:rPr>
          <w:rFonts w:ascii="Times New Roman" w:eastAsia="Times New Roman" w:hAnsi="Times New Roman" w:cs="Times New Roman"/>
          <w:sz w:val="28"/>
          <w:szCs w:val="28"/>
          <w:lang w:val="uk-UA" w:eastAsia="ru-RU"/>
        </w:rPr>
        <w:t>Хут</w:t>
      </w:r>
      <w:r w:rsidR="00530B16">
        <w:rPr>
          <w:rFonts w:ascii="Times New Roman" w:eastAsia="Times New Roman" w:hAnsi="Times New Roman" w:cs="Times New Roman"/>
          <w:sz w:val="28"/>
          <w:szCs w:val="28"/>
          <w:lang w:val="uk-UA" w:eastAsia="ru-RU"/>
        </w:rPr>
        <w:t> </w:t>
      </w:r>
      <w:r w:rsidRPr="00502EB9">
        <w:rPr>
          <w:rFonts w:ascii="Times New Roman" w:eastAsia="Times New Roman" w:hAnsi="Times New Roman" w:cs="Times New Roman"/>
          <w:sz w:val="28"/>
          <w:szCs w:val="28"/>
          <w:lang w:val="uk-UA" w:eastAsia="ru-RU"/>
        </w:rPr>
        <w:t>Тяко</w:t>
      </w:r>
      <w:proofErr w:type="spellEnd"/>
      <w:r w:rsidR="00530B16">
        <w:rPr>
          <w:rFonts w:ascii="Times New Roman" w:eastAsia="Times New Roman" w:hAnsi="Times New Roman" w:cs="Times New Roman"/>
          <w:sz w:val="28"/>
          <w:szCs w:val="28"/>
          <w:lang w:val="uk-UA" w:eastAsia="ru-RU"/>
        </w:rPr>
        <w:t>,</w:t>
      </w:r>
      <w:r w:rsidRPr="00502EB9">
        <w:rPr>
          <w:rFonts w:ascii="Times New Roman" w:eastAsia="Times New Roman" w:hAnsi="Times New Roman" w:cs="Times New Roman"/>
          <w:sz w:val="28"/>
          <w:szCs w:val="28"/>
          <w:lang w:val="uk-UA" w:eastAsia="ru-RU"/>
        </w:rPr>
        <w:t xml:space="preserve"> </w:t>
      </w:r>
      <w:proofErr w:type="spellStart"/>
      <w:r w:rsidRPr="00502EB9">
        <w:rPr>
          <w:rFonts w:ascii="Times New Roman" w:eastAsia="Times New Roman" w:hAnsi="Times New Roman" w:cs="Times New Roman"/>
          <w:sz w:val="28"/>
          <w:szCs w:val="28"/>
          <w:lang w:val="uk-UA" w:eastAsia="ru-RU"/>
        </w:rPr>
        <w:t>Т.</w:t>
      </w:r>
      <w:r w:rsidR="00530B16">
        <w:rPr>
          <w:rFonts w:ascii="Times New Roman" w:eastAsia="Times New Roman" w:hAnsi="Times New Roman" w:cs="Times New Roman"/>
          <w:sz w:val="28"/>
          <w:szCs w:val="28"/>
          <w:lang w:val="uk-UA" w:eastAsia="ru-RU"/>
        </w:rPr>
        <w:t> </w:t>
      </w:r>
      <w:r w:rsidRPr="00502EB9">
        <w:rPr>
          <w:rFonts w:ascii="Times New Roman" w:eastAsia="Times New Roman" w:hAnsi="Times New Roman" w:cs="Times New Roman"/>
          <w:color w:val="000000"/>
          <w:sz w:val="28"/>
          <w:szCs w:val="28"/>
          <w:lang w:val="uk-UA" w:eastAsia="ru-RU"/>
        </w:rPr>
        <w:t>М.</w:t>
      </w:r>
      <w:r w:rsidR="00530B16">
        <w:rPr>
          <w:rFonts w:ascii="Times New Roman" w:eastAsia="Times New Roman" w:hAnsi="Times New Roman" w:cs="Times New Roman"/>
          <w:color w:val="000000"/>
          <w:sz w:val="28"/>
          <w:szCs w:val="28"/>
          <w:lang w:val="uk-UA" w:eastAsia="ru-RU"/>
        </w:rPr>
        <w:t> </w:t>
      </w:r>
      <w:r w:rsidRPr="00502EB9">
        <w:rPr>
          <w:rFonts w:ascii="Times New Roman" w:eastAsia="Times New Roman" w:hAnsi="Times New Roman" w:cs="Times New Roman"/>
          <w:color w:val="000000"/>
          <w:sz w:val="28"/>
          <w:szCs w:val="28"/>
          <w:lang w:val="uk-UA" w:eastAsia="ru-RU"/>
        </w:rPr>
        <w:t>Генов</w:t>
      </w:r>
      <w:proofErr w:type="spellEnd"/>
      <w:r w:rsidRPr="00502EB9">
        <w:rPr>
          <w:rFonts w:ascii="Times New Roman" w:eastAsia="Times New Roman" w:hAnsi="Times New Roman" w:cs="Times New Roman"/>
          <w:color w:val="000000"/>
          <w:sz w:val="28"/>
          <w:szCs w:val="28"/>
          <w:lang w:val="uk-UA" w:eastAsia="ru-RU"/>
        </w:rPr>
        <w:t xml:space="preserve">скі, </w:t>
      </w:r>
      <w:proofErr w:type="spellStart"/>
      <w:r w:rsidRPr="00502EB9">
        <w:rPr>
          <w:rFonts w:ascii="Times New Roman" w:eastAsia="Times New Roman" w:hAnsi="Times New Roman" w:cs="Times New Roman"/>
          <w:color w:val="000000"/>
          <w:sz w:val="28"/>
          <w:szCs w:val="28"/>
          <w:lang w:val="uk-UA" w:eastAsia="ru-RU"/>
        </w:rPr>
        <w:t>Л.</w:t>
      </w:r>
      <w:r w:rsidR="00530B16">
        <w:rPr>
          <w:rFonts w:ascii="Times New Roman" w:eastAsia="Times New Roman" w:hAnsi="Times New Roman" w:cs="Times New Roman"/>
          <w:color w:val="000000"/>
          <w:sz w:val="28"/>
          <w:szCs w:val="28"/>
          <w:lang w:val="uk-UA" w:eastAsia="ru-RU"/>
        </w:rPr>
        <w:t> </w:t>
      </w:r>
      <w:r w:rsidRPr="00502EB9">
        <w:rPr>
          <w:rFonts w:ascii="Times New Roman" w:eastAsia="Times New Roman" w:hAnsi="Times New Roman" w:cs="Times New Roman"/>
          <w:color w:val="000000"/>
          <w:sz w:val="28"/>
          <w:szCs w:val="28"/>
          <w:lang w:val="uk-UA" w:eastAsia="ru-RU"/>
        </w:rPr>
        <w:t>Гуд</w:t>
      </w:r>
      <w:proofErr w:type="spellEnd"/>
      <w:r w:rsidRPr="00502EB9">
        <w:rPr>
          <w:rFonts w:ascii="Times New Roman" w:eastAsia="Times New Roman" w:hAnsi="Times New Roman" w:cs="Times New Roman"/>
          <w:color w:val="000000"/>
          <w:sz w:val="28"/>
          <w:szCs w:val="28"/>
          <w:lang w:val="uk-UA" w:eastAsia="ru-RU"/>
        </w:rPr>
        <w:t xml:space="preserve">річ, </w:t>
      </w:r>
      <w:proofErr w:type="spellStart"/>
      <w:r w:rsidRPr="00502EB9">
        <w:rPr>
          <w:rFonts w:ascii="Times New Roman" w:eastAsia="Times New Roman" w:hAnsi="Times New Roman" w:cs="Times New Roman"/>
          <w:color w:val="000000"/>
          <w:sz w:val="28"/>
          <w:szCs w:val="28"/>
          <w:lang w:val="uk-UA" w:eastAsia="ru-RU"/>
        </w:rPr>
        <w:t>М.</w:t>
      </w:r>
      <w:r w:rsidR="00530B16">
        <w:rPr>
          <w:rFonts w:ascii="Times New Roman" w:eastAsia="Times New Roman" w:hAnsi="Times New Roman" w:cs="Times New Roman"/>
          <w:color w:val="000000"/>
          <w:sz w:val="28"/>
          <w:szCs w:val="28"/>
          <w:lang w:val="uk-UA" w:eastAsia="ru-RU"/>
        </w:rPr>
        <w:t> </w:t>
      </w:r>
      <w:r w:rsidR="00B8396C" w:rsidRPr="00502EB9">
        <w:rPr>
          <w:rFonts w:ascii="Times New Roman" w:eastAsia="Times New Roman" w:hAnsi="Times New Roman" w:cs="Times New Roman"/>
          <w:color w:val="000000"/>
          <w:sz w:val="28"/>
          <w:szCs w:val="28"/>
          <w:lang w:val="uk-UA" w:eastAsia="ru-RU"/>
        </w:rPr>
        <w:t>Д.</w:t>
      </w:r>
      <w:r w:rsidR="00530B16">
        <w:rPr>
          <w:rFonts w:ascii="Times New Roman" w:eastAsia="Times New Roman" w:hAnsi="Times New Roman" w:cs="Times New Roman"/>
          <w:color w:val="000000"/>
          <w:sz w:val="28"/>
          <w:szCs w:val="28"/>
          <w:lang w:val="uk-UA" w:eastAsia="ru-RU"/>
        </w:rPr>
        <w:t> </w:t>
      </w:r>
      <w:r w:rsidR="00B8396C" w:rsidRPr="00502EB9">
        <w:rPr>
          <w:rFonts w:ascii="Times New Roman" w:eastAsia="Times New Roman" w:hAnsi="Times New Roman" w:cs="Times New Roman"/>
          <w:color w:val="000000"/>
          <w:sz w:val="28"/>
          <w:szCs w:val="28"/>
          <w:lang w:val="uk-UA" w:eastAsia="ru-RU"/>
        </w:rPr>
        <w:t>Доне</w:t>
      </w:r>
      <w:proofErr w:type="spellEnd"/>
      <w:r w:rsidR="00B8396C" w:rsidRPr="00502EB9">
        <w:rPr>
          <w:rFonts w:ascii="Times New Roman" w:eastAsia="Times New Roman" w:hAnsi="Times New Roman" w:cs="Times New Roman"/>
          <w:color w:val="000000"/>
          <w:sz w:val="28"/>
          <w:szCs w:val="28"/>
          <w:lang w:val="uk-UA" w:eastAsia="ru-RU"/>
        </w:rPr>
        <w:t>лан</w:t>
      </w:r>
      <w:r w:rsidRPr="00502EB9">
        <w:rPr>
          <w:rFonts w:ascii="Times New Roman" w:eastAsia="Times New Roman" w:hAnsi="Times New Roman" w:cs="Times New Roman"/>
          <w:color w:val="000000"/>
          <w:sz w:val="28"/>
          <w:szCs w:val="28"/>
          <w:lang w:val="uk-UA" w:eastAsia="ru-RU"/>
        </w:rPr>
        <w:t xml:space="preserve">, </w:t>
      </w:r>
      <w:r w:rsidR="003C004A" w:rsidRPr="003C004A">
        <w:rPr>
          <w:rFonts w:ascii="Times New Roman" w:eastAsia="Times New Roman" w:hAnsi="Times New Roman" w:cs="Times New Roman"/>
          <w:color w:val="000000"/>
          <w:sz w:val="28"/>
          <w:szCs w:val="28"/>
          <w:lang w:val="uk-UA" w:eastAsia="ru-RU"/>
        </w:rPr>
        <w:t xml:space="preserve">М. </w:t>
      </w:r>
      <w:proofErr w:type="spellStart"/>
      <w:r w:rsidR="003C004A" w:rsidRPr="003C004A">
        <w:rPr>
          <w:rFonts w:ascii="Times New Roman" w:eastAsia="Times New Roman" w:hAnsi="Times New Roman" w:cs="Times New Roman"/>
          <w:color w:val="000000"/>
          <w:sz w:val="28"/>
          <w:szCs w:val="28"/>
          <w:lang w:val="uk-UA" w:eastAsia="ru-RU"/>
        </w:rPr>
        <w:t>Індтекофер</w:t>
      </w:r>
      <w:proofErr w:type="spellEnd"/>
      <w:r w:rsidR="003C004A" w:rsidRPr="003C004A">
        <w:rPr>
          <w:rFonts w:ascii="Times New Roman" w:eastAsia="Times New Roman" w:hAnsi="Times New Roman" w:cs="Times New Roman"/>
          <w:color w:val="000000"/>
          <w:sz w:val="28"/>
          <w:szCs w:val="28"/>
          <w:lang w:val="uk-UA" w:eastAsia="ru-RU"/>
        </w:rPr>
        <w:t xml:space="preserve">, </w:t>
      </w:r>
      <w:proofErr w:type="spellStart"/>
      <w:r w:rsidR="00B8396C" w:rsidRPr="00502EB9">
        <w:rPr>
          <w:rFonts w:ascii="Times New Roman" w:eastAsia="Times New Roman" w:hAnsi="Times New Roman" w:cs="Times New Roman"/>
          <w:color w:val="000000"/>
          <w:sz w:val="28"/>
          <w:szCs w:val="28"/>
          <w:lang w:val="uk-UA" w:eastAsia="ru-RU"/>
        </w:rPr>
        <w:t>сер</w:t>
      </w:r>
      <w:r w:rsidR="00530B16">
        <w:rPr>
          <w:rFonts w:ascii="Times New Roman" w:eastAsia="Times New Roman" w:hAnsi="Times New Roman" w:cs="Times New Roman"/>
          <w:color w:val="000000"/>
          <w:sz w:val="28"/>
          <w:szCs w:val="28"/>
          <w:lang w:val="uk-UA" w:eastAsia="ru-RU"/>
        </w:rPr>
        <w:t> </w:t>
      </w:r>
      <w:r w:rsidR="00B8396C" w:rsidRPr="00502EB9">
        <w:rPr>
          <w:rFonts w:ascii="Times New Roman" w:eastAsia="Times New Roman" w:hAnsi="Times New Roman" w:cs="Times New Roman"/>
          <w:color w:val="000000"/>
          <w:sz w:val="28"/>
          <w:szCs w:val="28"/>
          <w:lang w:val="uk-UA" w:eastAsia="ru-RU"/>
        </w:rPr>
        <w:t>К.</w:t>
      </w:r>
      <w:r w:rsidR="00530B16">
        <w:rPr>
          <w:rFonts w:ascii="Times New Roman" w:eastAsia="Times New Roman" w:hAnsi="Times New Roman" w:cs="Times New Roman"/>
          <w:color w:val="000000"/>
          <w:sz w:val="28"/>
          <w:szCs w:val="28"/>
          <w:lang w:val="uk-UA" w:eastAsia="ru-RU"/>
        </w:rPr>
        <w:t> </w:t>
      </w:r>
      <w:proofErr w:type="spellEnd"/>
      <w:r w:rsidR="00B8396C" w:rsidRPr="00502EB9">
        <w:rPr>
          <w:rFonts w:ascii="Times New Roman" w:eastAsia="Times New Roman" w:hAnsi="Times New Roman" w:cs="Times New Roman"/>
          <w:color w:val="000000"/>
          <w:sz w:val="28"/>
          <w:szCs w:val="28"/>
          <w:lang w:val="uk-UA" w:eastAsia="ru-RU"/>
        </w:rPr>
        <w:t>Кейс</w:t>
      </w:r>
      <w:r w:rsidRPr="00502EB9">
        <w:rPr>
          <w:rFonts w:ascii="Times New Roman" w:eastAsia="Times New Roman" w:hAnsi="Times New Roman" w:cs="Times New Roman"/>
          <w:color w:val="000000"/>
          <w:sz w:val="28"/>
          <w:szCs w:val="28"/>
          <w:lang w:val="uk-UA" w:eastAsia="ru-RU"/>
        </w:rPr>
        <w:t xml:space="preserve">, </w:t>
      </w:r>
      <w:proofErr w:type="spellStart"/>
      <w:r w:rsidRPr="00502EB9">
        <w:rPr>
          <w:rFonts w:ascii="Times New Roman" w:eastAsia="Times New Roman" w:hAnsi="Times New Roman" w:cs="Times New Roman"/>
          <w:color w:val="000000"/>
          <w:sz w:val="28"/>
          <w:szCs w:val="28"/>
          <w:lang w:val="uk-UA" w:eastAsia="ru-RU"/>
        </w:rPr>
        <w:t>Дж.</w:t>
      </w:r>
      <w:r w:rsidR="00530B16">
        <w:rPr>
          <w:rFonts w:ascii="Times New Roman" w:eastAsia="Times New Roman" w:hAnsi="Times New Roman" w:cs="Times New Roman"/>
          <w:color w:val="000000"/>
          <w:sz w:val="28"/>
          <w:szCs w:val="28"/>
          <w:lang w:val="uk-UA" w:eastAsia="ru-RU"/>
        </w:rPr>
        <w:t> </w:t>
      </w:r>
      <w:r w:rsidRPr="00502EB9">
        <w:rPr>
          <w:rFonts w:ascii="Times New Roman" w:eastAsia="Times New Roman" w:hAnsi="Times New Roman" w:cs="Times New Roman"/>
          <w:color w:val="000000"/>
          <w:sz w:val="28"/>
          <w:szCs w:val="28"/>
          <w:lang w:val="uk-UA" w:eastAsia="ru-RU"/>
        </w:rPr>
        <w:t>Б.</w:t>
      </w:r>
      <w:r w:rsidR="00530B16">
        <w:rPr>
          <w:rFonts w:ascii="Times New Roman" w:eastAsia="Times New Roman" w:hAnsi="Times New Roman" w:cs="Times New Roman"/>
          <w:color w:val="000000"/>
          <w:sz w:val="28"/>
          <w:szCs w:val="28"/>
          <w:lang w:val="uk-UA" w:eastAsia="ru-RU"/>
        </w:rPr>
        <w:t> </w:t>
      </w:r>
      <w:r w:rsidRPr="00502EB9">
        <w:rPr>
          <w:rFonts w:ascii="Times New Roman" w:eastAsia="Times New Roman" w:hAnsi="Times New Roman" w:cs="Times New Roman"/>
          <w:color w:val="000000"/>
          <w:sz w:val="28"/>
          <w:szCs w:val="28"/>
          <w:lang w:val="uk-UA" w:eastAsia="ru-RU"/>
        </w:rPr>
        <w:t>К</w:t>
      </w:r>
      <w:proofErr w:type="spellEnd"/>
      <w:r w:rsidRPr="00502EB9">
        <w:rPr>
          <w:rFonts w:ascii="Times New Roman" w:eastAsia="Times New Roman" w:hAnsi="Times New Roman" w:cs="Times New Roman"/>
          <w:color w:val="000000"/>
          <w:sz w:val="28"/>
          <w:szCs w:val="28"/>
          <w:lang w:val="uk-UA" w:eastAsia="ru-RU"/>
        </w:rPr>
        <w:t xml:space="preserve">еллі, </w:t>
      </w:r>
      <w:proofErr w:type="spellStart"/>
      <w:r w:rsidRPr="00502EB9">
        <w:rPr>
          <w:rFonts w:ascii="Times New Roman" w:eastAsia="Times New Roman" w:hAnsi="Times New Roman" w:cs="Times New Roman"/>
          <w:color w:val="000000"/>
          <w:sz w:val="28"/>
          <w:szCs w:val="28"/>
          <w:lang w:val="uk-UA" w:eastAsia="ru-RU"/>
        </w:rPr>
        <w:t>Г.</w:t>
      </w:r>
      <w:r w:rsidR="00530B16">
        <w:rPr>
          <w:rFonts w:ascii="Times New Roman" w:eastAsia="Times New Roman" w:hAnsi="Times New Roman" w:cs="Times New Roman"/>
          <w:color w:val="000000"/>
          <w:sz w:val="28"/>
          <w:szCs w:val="28"/>
          <w:lang w:val="uk-UA" w:eastAsia="ru-RU"/>
        </w:rPr>
        <w:t> </w:t>
      </w:r>
      <w:r w:rsidRPr="00502EB9">
        <w:rPr>
          <w:rFonts w:ascii="Times New Roman" w:eastAsia="Times New Roman" w:hAnsi="Times New Roman" w:cs="Times New Roman"/>
          <w:color w:val="000000"/>
          <w:sz w:val="28"/>
          <w:szCs w:val="28"/>
          <w:lang w:val="uk-UA" w:eastAsia="ru-RU"/>
        </w:rPr>
        <w:t>Кінгсб</w:t>
      </w:r>
      <w:proofErr w:type="spellEnd"/>
      <w:r w:rsidRPr="00502EB9">
        <w:rPr>
          <w:rFonts w:ascii="Times New Roman" w:eastAsia="Times New Roman" w:hAnsi="Times New Roman" w:cs="Times New Roman"/>
          <w:color w:val="000000"/>
          <w:sz w:val="28"/>
          <w:szCs w:val="28"/>
          <w:lang w:val="uk-UA" w:eastAsia="ru-RU"/>
        </w:rPr>
        <w:t xml:space="preserve">ері, </w:t>
      </w:r>
      <w:proofErr w:type="spellStart"/>
      <w:r w:rsidRPr="00502EB9">
        <w:rPr>
          <w:rFonts w:ascii="Times New Roman" w:eastAsia="Times New Roman" w:hAnsi="Times New Roman" w:cs="Times New Roman"/>
          <w:color w:val="000000"/>
          <w:sz w:val="28"/>
          <w:szCs w:val="28"/>
          <w:lang w:val="uk-UA" w:eastAsia="ru-RU"/>
        </w:rPr>
        <w:t>Г.</w:t>
      </w:r>
      <w:r w:rsidR="00530B16">
        <w:rPr>
          <w:rFonts w:ascii="Times New Roman" w:eastAsia="Times New Roman" w:hAnsi="Times New Roman" w:cs="Times New Roman"/>
          <w:color w:val="000000"/>
          <w:sz w:val="28"/>
          <w:szCs w:val="28"/>
          <w:lang w:val="uk-UA" w:eastAsia="ru-RU"/>
        </w:rPr>
        <w:t> </w:t>
      </w:r>
      <w:r w:rsidRPr="00502EB9">
        <w:rPr>
          <w:rFonts w:ascii="Times New Roman" w:eastAsia="Times New Roman" w:hAnsi="Times New Roman" w:cs="Times New Roman"/>
          <w:color w:val="000000"/>
          <w:sz w:val="28"/>
          <w:szCs w:val="28"/>
          <w:lang w:val="uk-UA" w:eastAsia="ru-RU"/>
        </w:rPr>
        <w:t>Лаутерп</w:t>
      </w:r>
      <w:proofErr w:type="spellEnd"/>
      <w:r w:rsidRPr="00502EB9">
        <w:rPr>
          <w:rFonts w:ascii="Times New Roman" w:eastAsia="Times New Roman" w:hAnsi="Times New Roman" w:cs="Times New Roman"/>
          <w:color w:val="000000"/>
          <w:sz w:val="28"/>
          <w:szCs w:val="28"/>
          <w:lang w:val="uk-UA" w:eastAsia="ru-RU"/>
        </w:rPr>
        <w:t>а</w:t>
      </w:r>
      <w:r w:rsidR="00E65128" w:rsidRPr="00502EB9">
        <w:rPr>
          <w:rFonts w:ascii="Times New Roman" w:eastAsia="Times New Roman" w:hAnsi="Times New Roman" w:cs="Times New Roman"/>
          <w:color w:val="000000"/>
          <w:sz w:val="28"/>
          <w:szCs w:val="28"/>
          <w:lang w:val="uk-UA" w:eastAsia="ru-RU"/>
        </w:rPr>
        <w:t>хт</w:t>
      </w:r>
      <w:r w:rsidRPr="00502EB9">
        <w:rPr>
          <w:rFonts w:ascii="Times New Roman" w:eastAsia="Times New Roman" w:hAnsi="Times New Roman" w:cs="Times New Roman"/>
          <w:color w:val="000000"/>
          <w:sz w:val="28"/>
          <w:szCs w:val="28"/>
          <w:lang w:val="uk-UA" w:eastAsia="ru-RU"/>
        </w:rPr>
        <w:t>,</w:t>
      </w:r>
      <w:r w:rsidR="00E65128" w:rsidRPr="00502EB9">
        <w:rPr>
          <w:rFonts w:ascii="Times New Roman" w:eastAsia="Times New Roman" w:hAnsi="Times New Roman" w:cs="Times New Roman"/>
          <w:color w:val="000000"/>
          <w:sz w:val="28"/>
          <w:szCs w:val="28"/>
          <w:lang w:val="uk-UA" w:eastAsia="ru-RU"/>
        </w:rPr>
        <w:t xml:space="preserve"> У.</w:t>
      </w:r>
      <w:r w:rsidR="00530B16">
        <w:rPr>
          <w:rFonts w:ascii="Times New Roman" w:eastAsia="Times New Roman" w:hAnsi="Times New Roman" w:cs="Times New Roman"/>
          <w:color w:val="000000"/>
          <w:sz w:val="28"/>
          <w:szCs w:val="28"/>
          <w:lang w:val="uk-UA" w:eastAsia="ru-RU"/>
        </w:rPr>
        <w:t> Леви, А. </w:t>
      </w:r>
      <w:r w:rsidR="00E65128" w:rsidRPr="00502EB9">
        <w:rPr>
          <w:rFonts w:ascii="Times New Roman" w:eastAsia="Times New Roman" w:hAnsi="Times New Roman" w:cs="Times New Roman"/>
          <w:color w:val="000000"/>
          <w:sz w:val="28"/>
          <w:szCs w:val="28"/>
          <w:lang w:val="uk-UA" w:eastAsia="ru-RU"/>
        </w:rPr>
        <w:t xml:space="preserve">Мартін, </w:t>
      </w:r>
      <w:proofErr w:type="spellStart"/>
      <w:r w:rsidR="00E65128" w:rsidRPr="00502EB9">
        <w:rPr>
          <w:rFonts w:ascii="Times New Roman" w:eastAsia="Times New Roman" w:hAnsi="Times New Roman" w:cs="Times New Roman"/>
          <w:color w:val="000000"/>
          <w:sz w:val="28"/>
          <w:szCs w:val="28"/>
          <w:lang w:val="uk-UA" w:eastAsia="ru-RU"/>
        </w:rPr>
        <w:t>Дж.</w:t>
      </w:r>
      <w:r w:rsidR="00530B16">
        <w:rPr>
          <w:rFonts w:ascii="Times New Roman" w:eastAsia="Times New Roman" w:hAnsi="Times New Roman" w:cs="Times New Roman"/>
          <w:color w:val="000000"/>
          <w:sz w:val="28"/>
          <w:szCs w:val="28"/>
          <w:lang w:val="uk-UA" w:eastAsia="ru-RU"/>
        </w:rPr>
        <w:t> </w:t>
      </w:r>
      <w:r w:rsidR="00E65128" w:rsidRPr="00502EB9">
        <w:rPr>
          <w:rFonts w:ascii="Times New Roman" w:eastAsia="Times New Roman" w:hAnsi="Times New Roman" w:cs="Times New Roman"/>
          <w:color w:val="000000"/>
          <w:sz w:val="28"/>
          <w:szCs w:val="28"/>
          <w:lang w:val="uk-UA" w:eastAsia="ru-RU"/>
        </w:rPr>
        <w:t>Ме</w:t>
      </w:r>
      <w:proofErr w:type="spellEnd"/>
      <w:r w:rsidR="00E65128" w:rsidRPr="00502EB9">
        <w:rPr>
          <w:rFonts w:ascii="Times New Roman" w:eastAsia="Times New Roman" w:hAnsi="Times New Roman" w:cs="Times New Roman"/>
          <w:color w:val="000000"/>
          <w:sz w:val="28"/>
          <w:szCs w:val="28"/>
          <w:lang w:val="uk-UA" w:eastAsia="ru-RU"/>
        </w:rPr>
        <w:t xml:space="preserve">рілс, </w:t>
      </w:r>
      <w:proofErr w:type="spellStart"/>
      <w:r w:rsidR="00E65128" w:rsidRPr="00502EB9">
        <w:rPr>
          <w:rFonts w:ascii="Times New Roman" w:eastAsia="Times New Roman" w:hAnsi="Times New Roman" w:cs="Times New Roman"/>
          <w:color w:val="000000"/>
          <w:sz w:val="28"/>
          <w:szCs w:val="28"/>
          <w:lang w:val="uk-UA" w:eastAsia="ru-RU"/>
        </w:rPr>
        <w:t>Х.</w:t>
      </w:r>
      <w:r w:rsidR="00530B16">
        <w:rPr>
          <w:rFonts w:ascii="Times New Roman" w:eastAsia="Times New Roman" w:hAnsi="Times New Roman" w:cs="Times New Roman"/>
          <w:color w:val="000000"/>
          <w:sz w:val="28"/>
          <w:szCs w:val="28"/>
          <w:lang w:val="uk-UA" w:eastAsia="ru-RU"/>
        </w:rPr>
        <w:t> </w:t>
      </w:r>
      <w:r w:rsidR="00E65128" w:rsidRPr="00502EB9">
        <w:rPr>
          <w:rFonts w:ascii="Times New Roman" w:eastAsia="Times New Roman" w:hAnsi="Times New Roman" w:cs="Times New Roman"/>
          <w:color w:val="000000"/>
          <w:sz w:val="28"/>
          <w:szCs w:val="28"/>
          <w:lang w:val="uk-UA" w:eastAsia="ru-RU"/>
        </w:rPr>
        <w:t>Міс</w:t>
      </w:r>
      <w:proofErr w:type="spellEnd"/>
      <w:r w:rsidR="00E65128" w:rsidRPr="00502EB9">
        <w:rPr>
          <w:rFonts w:ascii="Times New Roman" w:eastAsia="Times New Roman" w:hAnsi="Times New Roman" w:cs="Times New Roman"/>
          <w:color w:val="000000"/>
          <w:sz w:val="28"/>
          <w:szCs w:val="28"/>
          <w:lang w:val="uk-UA" w:eastAsia="ru-RU"/>
        </w:rPr>
        <w:t>лер</w:t>
      </w:r>
      <w:r w:rsidRPr="00502EB9">
        <w:rPr>
          <w:rFonts w:ascii="Times New Roman" w:eastAsia="Times New Roman" w:hAnsi="Times New Roman" w:cs="Times New Roman"/>
          <w:color w:val="000000"/>
          <w:sz w:val="28"/>
          <w:szCs w:val="28"/>
          <w:lang w:val="uk-UA" w:eastAsia="ru-RU"/>
        </w:rPr>
        <w:t xml:space="preserve">, </w:t>
      </w:r>
      <w:proofErr w:type="spellStart"/>
      <w:r w:rsidR="00E65128" w:rsidRPr="00502EB9">
        <w:rPr>
          <w:rFonts w:ascii="Times New Roman" w:eastAsia="Times New Roman" w:hAnsi="Times New Roman" w:cs="Times New Roman"/>
          <w:color w:val="000000"/>
          <w:sz w:val="28"/>
          <w:szCs w:val="28"/>
          <w:lang w:val="uk-UA" w:eastAsia="ru-RU"/>
        </w:rPr>
        <w:t>С.</w:t>
      </w:r>
      <w:r w:rsidR="00530B16">
        <w:rPr>
          <w:rFonts w:ascii="Times New Roman" w:eastAsia="Times New Roman" w:hAnsi="Times New Roman" w:cs="Times New Roman"/>
          <w:color w:val="000000"/>
          <w:sz w:val="28"/>
          <w:szCs w:val="28"/>
          <w:lang w:val="uk-UA" w:eastAsia="ru-RU"/>
        </w:rPr>
        <w:t> </w:t>
      </w:r>
      <w:r w:rsidR="00E65128" w:rsidRPr="00502EB9">
        <w:rPr>
          <w:rFonts w:ascii="Times New Roman" w:eastAsia="Times New Roman" w:hAnsi="Times New Roman" w:cs="Times New Roman"/>
          <w:color w:val="000000"/>
          <w:sz w:val="28"/>
          <w:szCs w:val="28"/>
          <w:lang w:val="uk-UA" w:eastAsia="ru-RU"/>
        </w:rPr>
        <w:t>Р.</w:t>
      </w:r>
      <w:r w:rsidR="00530B16">
        <w:rPr>
          <w:rFonts w:ascii="Times New Roman" w:eastAsia="Times New Roman" w:hAnsi="Times New Roman" w:cs="Times New Roman"/>
          <w:color w:val="000000"/>
          <w:sz w:val="28"/>
          <w:szCs w:val="28"/>
          <w:lang w:val="uk-UA" w:eastAsia="ru-RU"/>
        </w:rPr>
        <w:t> </w:t>
      </w:r>
      <w:r w:rsidR="00E65128" w:rsidRPr="00502EB9">
        <w:rPr>
          <w:rFonts w:ascii="Times New Roman" w:eastAsia="Times New Roman" w:hAnsi="Times New Roman" w:cs="Times New Roman"/>
          <w:color w:val="000000"/>
          <w:sz w:val="28"/>
          <w:szCs w:val="28"/>
          <w:lang w:val="uk-UA" w:eastAsia="ru-RU"/>
        </w:rPr>
        <w:t>Міт</w:t>
      </w:r>
      <w:proofErr w:type="spellEnd"/>
      <w:r w:rsidR="00E65128" w:rsidRPr="00502EB9">
        <w:rPr>
          <w:rFonts w:ascii="Times New Roman" w:eastAsia="Times New Roman" w:hAnsi="Times New Roman" w:cs="Times New Roman"/>
          <w:color w:val="000000"/>
          <w:sz w:val="28"/>
          <w:szCs w:val="28"/>
          <w:lang w:val="uk-UA" w:eastAsia="ru-RU"/>
        </w:rPr>
        <w:t xml:space="preserve">чел, </w:t>
      </w:r>
      <w:r w:rsidR="003C004A" w:rsidRPr="003C004A">
        <w:rPr>
          <w:rFonts w:ascii="Times New Roman" w:eastAsia="Times New Roman" w:hAnsi="Times New Roman" w:cs="Times New Roman"/>
          <w:color w:val="000000"/>
          <w:sz w:val="28"/>
          <w:szCs w:val="28"/>
          <w:lang w:val="uk-UA" w:eastAsia="ru-RU"/>
        </w:rPr>
        <w:t xml:space="preserve">Ф. С. </w:t>
      </w:r>
      <w:proofErr w:type="spellStart"/>
      <w:r w:rsidR="003C004A" w:rsidRPr="003C004A">
        <w:rPr>
          <w:rFonts w:ascii="Times New Roman" w:eastAsia="Times New Roman" w:hAnsi="Times New Roman" w:cs="Times New Roman"/>
          <w:color w:val="000000"/>
          <w:sz w:val="28"/>
          <w:szCs w:val="28"/>
          <w:lang w:val="uk-UA" w:eastAsia="ru-RU"/>
        </w:rPr>
        <w:t>Нортедж</w:t>
      </w:r>
      <w:proofErr w:type="spellEnd"/>
      <w:r w:rsidR="003C004A" w:rsidRPr="003C004A">
        <w:rPr>
          <w:rFonts w:ascii="Times New Roman" w:eastAsia="Times New Roman" w:hAnsi="Times New Roman" w:cs="Times New Roman"/>
          <w:color w:val="000000"/>
          <w:sz w:val="28"/>
          <w:szCs w:val="28"/>
          <w:lang w:val="uk-UA" w:eastAsia="ru-RU"/>
        </w:rPr>
        <w:t xml:space="preserve">, </w:t>
      </w:r>
      <w:proofErr w:type="spellStart"/>
      <w:r w:rsidR="00E65128" w:rsidRPr="00502EB9">
        <w:rPr>
          <w:rFonts w:ascii="Times New Roman" w:eastAsia="Times New Roman" w:hAnsi="Times New Roman" w:cs="Times New Roman"/>
          <w:color w:val="000000"/>
          <w:sz w:val="28"/>
          <w:szCs w:val="28"/>
          <w:lang w:val="uk-UA" w:eastAsia="ru-RU"/>
        </w:rPr>
        <w:t>Л.</w:t>
      </w:r>
      <w:r w:rsidR="00530B16">
        <w:rPr>
          <w:rFonts w:ascii="Times New Roman" w:eastAsia="Times New Roman" w:hAnsi="Times New Roman" w:cs="Times New Roman"/>
          <w:color w:val="000000"/>
          <w:sz w:val="28"/>
          <w:szCs w:val="28"/>
          <w:lang w:val="uk-UA" w:eastAsia="ru-RU"/>
        </w:rPr>
        <w:t> Опенг</w:t>
      </w:r>
      <w:proofErr w:type="spellEnd"/>
      <w:r w:rsidR="00530B16">
        <w:rPr>
          <w:rFonts w:ascii="Times New Roman" w:eastAsia="Times New Roman" w:hAnsi="Times New Roman" w:cs="Times New Roman"/>
          <w:color w:val="000000"/>
          <w:sz w:val="28"/>
          <w:szCs w:val="28"/>
          <w:lang w:val="uk-UA" w:eastAsia="ru-RU"/>
        </w:rPr>
        <w:t xml:space="preserve">ейм, </w:t>
      </w:r>
      <w:proofErr w:type="spellStart"/>
      <w:r w:rsidR="00530B16">
        <w:rPr>
          <w:rFonts w:ascii="Times New Roman" w:eastAsia="Times New Roman" w:hAnsi="Times New Roman" w:cs="Times New Roman"/>
          <w:color w:val="000000"/>
          <w:sz w:val="28"/>
          <w:szCs w:val="28"/>
          <w:lang w:val="uk-UA" w:eastAsia="ru-RU"/>
        </w:rPr>
        <w:t>І. </w:t>
      </w:r>
      <w:r w:rsidR="00E65128" w:rsidRPr="00502EB9">
        <w:rPr>
          <w:rFonts w:ascii="Times New Roman" w:eastAsia="Times New Roman" w:hAnsi="Times New Roman" w:cs="Times New Roman"/>
          <w:color w:val="000000"/>
          <w:sz w:val="28"/>
          <w:szCs w:val="28"/>
          <w:lang w:val="uk-UA" w:eastAsia="ru-RU"/>
        </w:rPr>
        <w:t>Рі</w:t>
      </w:r>
      <w:proofErr w:type="spellEnd"/>
      <w:r w:rsidR="00E65128" w:rsidRPr="00502EB9">
        <w:rPr>
          <w:rFonts w:ascii="Times New Roman" w:eastAsia="Times New Roman" w:hAnsi="Times New Roman" w:cs="Times New Roman"/>
          <w:color w:val="000000"/>
          <w:sz w:val="28"/>
          <w:szCs w:val="28"/>
          <w:lang w:val="uk-UA" w:eastAsia="ru-RU"/>
        </w:rPr>
        <w:t xml:space="preserve">дел, </w:t>
      </w:r>
      <w:proofErr w:type="spellStart"/>
      <w:r w:rsidR="00E65128" w:rsidRPr="00502EB9">
        <w:rPr>
          <w:rFonts w:ascii="Times New Roman" w:eastAsia="Times New Roman" w:hAnsi="Times New Roman" w:cs="Times New Roman"/>
          <w:color w:val="000000"/>
          <w:sz w:val="28"/>
          <w:szCs w:val="28"/>
          <w:lang w:val="uk-UA" w:eastAsia="ru-RU"/>
        </w:rPr>
        <w:t>І.</w:t>
      </w:r>
      <w:r w:rsidR="00530B16">
        <w:rPr>
          <w:rFonts w:ascii="Times New Roman" w:eastAsia="Times New Roman" w:hAnsi="Times New Roman" w:cs="Times New Roman"/>
          <w:color w:val="000000"/>
          <w:sz w:val="28"/>
          <w:szCs w:val="28"/>
          <w:lang w:val="uk-UA" w:eastAsia="ru-RU"/>
        </w:rPr>
        <w:t> </w:t>
      </w:r>
      <w:r w:rsidR="00E65128" w:rsidRPr="00502EB9">
        <w:rPr>
          <w:rFonts w:ascii="Times New Roman" w:eastAsia="Times New Roman" w:hAnsi="Times New Roman" w:cs="Times New Roman"/>
          <w:color w:val="000000"/>
          <w:sz w:val="28"/>
          <w:szCs w:val="28"/>
          <w:lang w:val="uk-UA" w:eastAsia="ru-RU"/>
        </w:rPr>
        <w:t>Седл-Хоенве</w:t>
      </w:r>
      <w:proofErr w:type="spellEnd"/>
      <w:r w:rsidR="00E65128" w:rsidRPr="00502EB9">
        <w:rPr>
          <w:rFonts w:ascii="Times New Roman" w:eastAsia="Times New Roman" w:hAnsi="Times New Roman" w:cs="Times New Roman"/>
          <w:color w:val="000000"/>
          <w:sz w:val="28"/>
          <w:szCs w:val="28"/>
          <w:lang w:val="uk-UA" w:eastAsia="ru-RU"/>
        </w:rPr>
        <w:t>льд</w:t>
      </w:r>
      <w:r w:rsidRPr="00502EB9">
        <w:rPr>
          <w:rFonts w:ascii="Times New Roman" w:eastAsia="Times New Roman" w:hAnsi="Times New Roman" w:cs="Times New Roman"/>
          <w:color w:val="000000"/>
          <w:sz w:val="28"/>
          <w:szCs w:val="28"/>
          <w:lang w:val="uk-UA" w:eastAsia="ru-RU"/>
        </w:rPr>
        <w:t>,</w:t>
      </w:r>
      <w:r w:rsidR="00E65128" w:rsidRPr="00502EB9">
        <w:rPr>
          <w:rFonts w:ascii="Times New Roman" w:eastAsia="Times New Roman" w:hAnsi="Times New Roman" w:cs="Times New Roman"/>
          <w:color w:val="000000"/>
          <w:sz w:val="28"/>
          <w:szCs w:val="28"/>
          <w:lang w:val="uk-UA" w:eastAsia="ru-RU"/>
        </w:rPr>
        <w:t xml:space="preserve"> </w:t>
      </w:r>
      <w:proofErr w:type="spellStart"/>
      <w:r w:rsidR="00E65128" w:rsidRPr="00502EB9">
        <w:rPr>
          <w:rFonts w:ascii="Times New Roman" w:eastAsia="Times New Roman" w:hAnsi="Times New Roman" w:cs="Times New Roman"/>
          <w:color w:val="000000"/>
          <w:sz w:val="28"/>
          <w:szCs w:val="28"/>
          <w:lang w:val="uk-UA" w:eastAsia="ru-RU"/>
        </w:rPr>
        <w:t>Дж.</w:t>
      </w:r>
      <w:r w:rsidR="00530B16">
        <w:rPr>
          <w:rFonts w:ascii="Times New Roman" w:eastAsia="Times New Roman" w:hAnsi="Times New Roman" w:cs="Times New Roman"/>
          <w:color w:val="000000"/>
          <w:sz w:val="28"/>
          <w:szCs w:val="28"/>
          <w:lang w:val="uk-UA" w:eastAsia="ru-RU"/>
        </w:rPr>
        <w:t> </w:t>
      </w:r>
      <w:r w:rsidR="00E65128" w:rsidRPr="00502EB9">
        <w:rPr>
          <w:rFonts w:ascii="Times New Roman" w:eastAsia="Times New Roman" w:hAnsi="Times New Roman" w:cs="Times New Roman"/>
          <w:color w:val="000000"/>
          <w:sz w:val="28"/>
          <w:szCs w:val="28"/>
          <w:lang w:val="uk-UA" w:eastAsia="ru-RU"/>
        </w:rPr>
        <w:t>Л.</w:t>
      </w:r>
      <w:r w:rsidR="00530B16">
        <w:rPr>
          <w:rFonts w:ascii="Times New Roman" w:eastAsia="Times New Roman" w:hAnsi="Times New Roman" w:cs="Times New Roman"/>
          <w:color w:val="000000"/>
          <w:sz w:val="28"/>
          <w:szCs w:val="28"/>
          <w:lang w:val="uk-UA" w:eastAsia="ru-RU"/>
        </w:rPr>
        <w:t> </w:t>
      </w:r>
      <w:r w:rsidR="00E65128" w:rsidRPr="00502EB9">
        <w:rPr>
          <w:rFonts w:ascii="Times New Roman" w:eastAsia="Times New Roman" w:hAnsi="Times New Roman" w:cs="Times New Roman"/>
          <w:color w:val="000000"/>
          <w:sz w:val="28"/>
          <w:szCs w:val="28"/>
          <w:lang w:val="uk-UA" w:eastAsia="ru-RU"/>
        </w:rPr>
        <w:t>Сім</w:t>
      </w:r>
      <w:proofErr w:type="spellEnd"/>
      <w:r w:rsidR="00E65128" w:rsidRPr="00502EB9">
        <w:rPr>
          <w:rFonts w:ascii="Times New Roman" w:eastAsia="Times New Roman" w:hAnsi="Times New Roman" w:cs="Times New Roman"/>
          <w:color w:val="000000"/>
          <w:sz w:val="28"/>
          <w:szCs w:val="28"/>
          <w:lang w:val="uk-UA" w:eastAsia="ru-RU"/>
        </w:rPr>
        <w:t>псон</w:t>
      </w:r>
      <w:r w:rsidRPr="00502EB9">
        <w:rPr>
          <w:rFonts w:ascii="Times New Roman" w:eastAsia="Times New Roman" w:hAnsi="Times New Roman" w:cs="Times New Roman"/>
          <w:color w:val="000000"/>
          <w:sz w:val="28"/>
          <w:szCs w:val="28"/>
          <w:lang w:val="uk-UA" w:eastAsia="ru-RU"/>
        </w:rPr>
        <w:t xml:space="preserve">, </w:t>
      </w:r>
      <w:proofErr w:type="spellStart"/>
      <w:r w:rsidRPr="00502EB9">
        <w:rPr>
          <w:rFonts w:ascii="Times New Roman" w:eastAsia="Times New Roman" w:hAnsi="Times New Roman" w:cs="Times New Roman"/>
          <w:sz w:val="28"/>
          <w:szCs w:val="28"/>
          <w:lang w:val="uk-UA" w:eastAsia="ru-RU"/>
        </w:rPr>
        <w:t>Г.</w:t>
      </w:r>
      <w:r w:rsidR="00530B16">
        <w:rPr>
          <w:rFonts w:ascii="Times New Roman" w:eastAsia="Times New Roman" w:hAnsi="Times New Roman" w:cs="Times New Roman"/>
          <w:sz w:val="28"/>
          <w:szCs w:val="28"/>
          <w:lang w:val="uk-UA" w:eastAsia="ru-RU"/>
        </w:rPr>
        <w:t> </w:t>
      </w:r>
      <w:r w:rsidRPr="00502EB9">
        <w:rPr>
          <w:rFonts w:ascii="Times New Roman" w:eastAsia="Times New Roman" w:hAnsi="Times New Roman" w:cs="Times New Roman"/>
          <w:sz w:val="28"/>
          <w:szCs w:val="28"/>
          <w:lang w:val="uk-UA" w:eastAsia="ru-RU"/>
        </w:rPr>
        <w:t>См</w:t>
      </w:r>
      <w:proofErr w:type="spellEnd"/>
      <w:r w:rsidRPr="00502EB9">
        <w:rPr>
          <w:rFonts w:ascii="Times New Roman" w:eastAsia="Times New Roman" w:hAnsi="Times New Roman" w:cs="Times New Roman"/>
          <w:sz w:val="28"/>
          <w:szCs w:val="28"/>
          <w:lang w:val="uk-UA" w:eastAsia="ru-RU"/>
        </w:rPr>
        <w:t>ітт,</w:t>
      </w:r>
      <w:r w:rsidRPr="00502EB9">
        <w:rPr>
          <w:rFonts w:ascii="Times New Roman" w:eastAsia="Times New Roman" w:hAnsi="Times New Roman" w:cs="Times New Roman"/>
          <w:color w:val="000000"/>
          <w:sz w:val="28"/>
          <w:szCs w:val="28"/>
          <w:lang w:val="uk-UA" w:eastAsia="ru-RU"/>
        </w:rPr>
        <w:t xml:space="preserve"> Дж.</w:t>
      </w:r>
      <w:r w:rsidR="00530B16">
        <w:rPr>
          <w:rFonts w:ascii="Times New Roman" w:eastAsia="Times New Roman" w:hAnsi="Times New Roman" w:cs="Times New Roman"/>
          <w:color w:val="000000"/>
          <w:sz w:val="28"/>
          <w:szCs w:val="28"/>
          <w:lang w:val="uk-UA" w:eastAsia="ru-RU"/>
        </w:rPr>
        <w:t> </w:t>
      </w:r>
      <w:r w:rsidRPr="00502EB9">
        <w:rPr>
          <w:rFonts w:ascii="Times New Roman" w:eastAsia="Times New Roman" w:hAnsi="Times New Roman" w:cs="Times New Roman"/>
          <w:color w:val="000000"/>
          <w:sz w:val="28"/>
          <w:szCs w:val="28"/>
          <w:lang w:val="uk-UA" w:eastAsia="ru-RU"/>
        </w:rPr>
        <w:t xml:space="preserve">Стоун, </w:t>
      </w:r>
      <w:proofErr w:type="spellStart"/>
      <w:r w:rsidRPr="00502EB9">
        <w:rPr>
          <w:rFonts w:ascii="Times New Roman" w:eastAsia="Times New Roman" w:hAnsi="Times New Roman" w:cs="Times New Roman"/>
          <w:color w:val="000000"/>
          <w:sz w:val="28"/>
          <w:szCs w:val="28"/>
          <w:lang w:val="uk-UA" w:eastAsia="ru-RU"/>
        </w:rPr>
        <w:t>М.</w:t>
      </w:r>
      <w:r w:rsidR="00530B16">
        <w:rPr>
          <w:rFonts w:ascii="Times New Roman" w:eastAsia="Times New Roman" w:hAnsi="Times New Roman" w:cs="Times New Roman"/>
          <w:color w:val="000000"/>
          <w:sz w:val="28"/>
          <w:szCs w:val="28"/>
          <w:lang w:val="uk-UA" w:eastAsia="ru-RU"/>
        </w:rPr>
        <w:t> </w:t>
      </w:r>
      <w:r w:rsidR="00E65128" w:rsidRPr="00502EB9">
        <w:rPr>
          <w:rFonts w:ascii="Times New Roman" w:eastAsia="Times New Roman" w:hAnsi="Times New Roman" w:cs="Times New Roman"/>
          <w:color w:val="000000"/>
          <w:sz w:val="28"/>
          <w:szCs w:val="28"/>
          <w:lang w:val="uk-UA" w:eastAsia="ru-RU"/>
        </w:rPr>
        <w:t>О.</w:t>
      </w:r>
      <w:r w:rsidR="00530B16">
        <w:rPr>
          <w:rFonts w:ascii="Times New Roman" w:eastAsia="Times New Roman" w:hAnsi="Times New Roman" w:cs="Times New Roman"/>
          <w:color w:val="000000"/>
          <w:sz w:val="28"/>
          <w:szCs w:val="28"/>
          <w:lang w:val="uk-UA" w:eastAsia="ru-RU"/>
        </w:rPr>
        <w:t> </w:t>
      </w:r>
      <w:r w:rsidR="00E65128" w:rsidRPr="00502EB9">
        <w:rPr>
          <w:rFonts w:ascii="Times New Roman" w:eastAsia="Times New Roman" w:hAnsi="Times New Roman" w:cs="Times New Roman"/>
          <w:color w:val="000000"/>
          <w:sz w:val="28"/>
          <w:szCs w:val="28"/>
          <w:lang w:val="uk-UA" w:eastAsia="ru-RU"/>
        </w:rPr>
        <w:t>Хад</w:t>
      </w:r>
      <w:proofErr w:type="spellEnd"/>
      <w:r w:rsidR="00E65128" w:rsidRPr="00502EB9">
        <w:rPr>
          <w:rFonts w:ascii="Times New Roman" w:eastAsia="Times New Roman" w:hAnsi="Times New Roman" w:cs="Times New Roman"/>
          <w:color w:val="000000"/>
          <w:sz w:val="28"/>
          <w:szCs w:val="28"/>
          <w:lang w:val="uk-UA" w:eastAsia="ru-RU"/>
        </w:rPr>
        <w:t>сон</w:t>
      </w:r>
      <w:r w:rsidRPr="00502EB9">
        <w:rPr>
          <w:rFonts w:ascii="Times New Roman" w:eastAsia="Times New Roman" w:hAnsi="Times New Roman" w:cs="Times New Roman"/>
          <w:color w:val="000000"/>
          <w:sz w:val="28"/>
          <w:szCs w:val="28"/>
          <w:lang w:val="uk-UA" w:eastAsia="ru-RU"/>
        </w:rPr>
        <w:t xml:space="preserve">, </w:t>
      </w:r>
      <w:proofErr w:type="spellStart"/>
      <w:r w:rsidRPr="00502EB9">
        <w:rPr>
          <w:rFonts w:ascii="Times New Roman" w:eastAsia="Times New Roman" w:hAnsi="Times New Roman" w:cs="Times New Roman"/>
          <w:color w:val="000000"/>
          <w:sz w:val="28"/>
          <w:szCs w:val="28"/>
          <w:lang w:val="uk-UA" w:eastAsia="ru-RU"/>
        </w:rPr>
        <w:t>Х.</w:t>
      </w:r>
      <w:r w:rsidR="00530B16">
        <w:rPr>
          <w:rFonts w:ascii="Times New Roman" w:eastAsia="Times New Roman" w:hAnsi="Times New Roman" w:cs="Times New Roman"/>
          <w:color w:val="000000"/>
          <w:sz w:val="28"/>
          <w:szCs w:val="28"/>
          <w:lang w:val="uk-UA" w:eastAsia="ru-RU"/>
        </w:rPr>
        <w:t> </w:t>
      </w:r>
      <w:r w:rsidR="00E65128" w:rsidRPr="00502EB9">
        <w:rPr>
          <w:rFonts w:ascii="Times New Roman" w:eastAsia="Times New Roman" w:hAnsi="Times New Roman" w:cs="Times New Roman"/>
          <w:color w:val="000000"/>
          <w:sz w:val="28"/>
          <w:szCs w:val="28"/>
          <w:lang w:val="uk-UA" w:eastAsia="ru-RU"/>
        </w:rPr>
        <w:t>М.</w:t>
      </w:r>
      <w:r w:rsidR="00530B16">
        <w:rPr>
          <w:rFonts w:ascii="Times New Roman" w:eastAsia="Times New Roman" w:hAnsi="Times New Roman" w:cs="Times New Roman"/>
          <w:color w:val="000000"/>
          <w:sz w:val="28"/>
          <w:szCs w:val="28"/>
          <w:lang w:val="uk-UA" w:eastAsia="ru-RU"/>
        </w:rPr>
        <w:t> </w:t>
      </w:r>
      <w:r w:rsidR="00E65128" w:rsidRPr="00502EB9">
        <w:rPr>
          <w:rFonts w:ascii="Times New Roman" w:eastAsia="Times New Roman" w:hAnsi="Times New Roman" w:cs="Times New Roman"/>
          <w:color w:val="000000"/>
          <w:sz w:val="28"/>
          <w:szCs w:val="28"/>
          <w:lang w:val="uk-UA" w:eastAsia="ru-RU"/>
        </w:rPr>
        <w:t>Холцм</w:t>
      </w:r>
      <w:proofErr w:type="spellEnd"/>
      <w:r w:rsidR="00E65128" w:rsidRPr="00502EB9">
        <w:rPr>
          <w:rFonts w:ascii="Times New Roman" w:eastAsia="Times New Roman" w:hAnsi="Times New Roman" w:cs="Times New Roman"/>
          <w:color w:val="000000"/>
          <w:sz w:val="28"/>
          <w:szCs w:val="28"/>
          <w:lang w:val="uk-UA" w:eastAsia="ru-RU"/>
        </w:rPr>
        <w:t>анн.</w:t>
      </w:r>
    </w:p>
    <w:p w:rsidR="009C1F8D" w:rsidRPr="00502EB9" w:rsidRDefault="009C1F8D" w:rsidP="00502EB9">
      <w:pPr>
        <w:spacing w:after="0" w:line="240" w:lineRule="auto"/>
        <w:ind w:firstLine="709"/>
        <w:jc w:val="both"/>
        <w:rPr>
          <w:rFonts w:ascii="Times New Roman" w:eastAsia="Times New Roman" w:hAnsi="Times New Roman" w:cs="Times New Roman"/>
          <w:sz w:val="28"/>
          <w:szCs w:val="28"/>
          <w:lang w:val="uk-UA" w:eastAsia="ru-RU"/>
        </w:rPr>
      </w:pPr>
      <w:r w:rsidRPr="00502EB9">
        <w:rPr>
          <w:rFonts w:ascii="Times New Roman" w:eastAsia="Times New Roman" w:hAnsi="Times New Roman" w:cs="Times New Roman"/>
          <w:color w:val="000000"/>
          <w:sz w:val="28"/>
          <w:szCs w:val="28"/>
          <w:lang w:val="uk-UA" w:eastAsia="ru-RU"/>
        </w:rPr>
        <w:t>У вітчизняній науці міжнародного права, однак, все ще недостатньо уваги приділяється третейському правосуддю</w:t>
      </w:r>
      <w:r w:rsidR="00134F48" w:rsidRPr="00502EB9">
        <w:rPr>
          <w:rFonts w:ascii="Times New Roman" w:eastAsia="Times New Roman" w:hAnsi="Times New Roman" w:cs="Times New Roman"/>
          <w:color w:val="000000"/>
          <w:sz w:val="28"/>
          <w:szCs w:val="28"/>
          <w:lang w:val="uk-UA" w:eastAsia="ru-RU"/>
        </w:rPr>
        <w:t xml:space="preserve"> і особливо специфіки</w:t>
      </w:r>
      <w:r w:rsidRPr="00502EB9">
        <w:rPr>
          <w:rFonts w:ascii="Times New Roman" w:eastAsia="Times New Roman" w:hAnsi="Times New Roman" w:cs="Times New Roman"/>
          <w:color w:val="000000"/>
          <w:sz w:val="28"/>
          <w:szCs w:val="28"/>
          <w:lang w:val="uk-UA" w:eastAsia="ru-RU"/>
        </w:rPr>
        <w:t xml:space="preserve"> розгляду справ Постійною палатою третейського суду як засобу розв’язання міжнародних </w:t>
      </w:r>
      <w:r w:rsidR="00A63013" w:rsidRPr="00502EB9">
        <w:rPr>
          <w:rFonts w:ascii="Times New Roman" w:eastAsia="Times New Roman" w:hAnsi="Times New Roman" w:cs="Times New Roman"/>
          <w:color w:val="000000"/>
          <w:sz w:val="28"/>
          <w:szCs w:val="28"/>
          <w:lang w:val="uk-UA" w:eastAsia="ru-RU"/>
        </w:rPr>
        <w:t xml:space="preserve">спорів. </w:t>
      </w:r>
      <w:r w:rsidR="00A63013" w:rsidRPr="00502EB9">
        <w:rPr>
          <w:rFonts w:ascii="Times New Roman" w:eastAsia="Times New Roman" w:hAnsi="Times New Roman" w:cs="Times New Roman"/>
          <w:color w:val="000000"/>
          <w:sz w:val="28"/>
          <w:szCs w:val="28"/>
          <w:lang w:val="uk-UA" w:eastAsia="ru-RU"/>
        </w:rPr>
        <w:lastRenderedPageBreak/>
        <w:t>Порядок цього розгляду П</w:t>
      </w:r>
      <w:r w:rsidRPr="00502EB9">
        <w:rPr>
          <w:rFonts w:ascii="Times New Roman" w:eastAsia="Times New Roman" w:hAnsi="Times New Roman" w:cs="Times New Roman"/>
          <w:color w:val="000000"/>
          <w:sz w:val="28"/>
          <w:szCs w:val="28"/>
          <w:lang w:val="uk-UA" w:eastAsia="ru-RU"/>
        </w:rPr>
        <w:t xml:space="preserve">алатою </w:t>
      </w:r>
      <w:r w:rsidR="00134F48" w:rsidRPr="00502EB9">
        <w:rPr>
          <w:rFonts w:ascii="Times New Roman" w:eastAsia="Times New Roman" w:hAnsi="Times New Roman" w:cs="Times New Roman"/>
          <w:color w:val="000000"/>
          <w:sz w:val="28"/>
          <w:szCs w:val="28"/>
          <w:lang w:val="uk-UA" w:eastAsia="ru-RU"/>
        </w:rPr>
        <w:t xml:space="preserve">значною мірою еволюціонував </w:t>
      </w:r>
      <w:r w:rsidRPr="00502EB9">
        <w:rPr>
          <w:rFonts w:ascii="Times New Roman" w:eastAsia="Times New Roman" w:hAnsi="Times New Roman" w:cs="Times New Roman"/>
          <w:color w:val="000000"/>
          <w:sz w:val="28"/>
          <w:szCs w:val="28"/>
          <w:lang w:val="uk-UA" w:eastAsia="ru-RU"/>
        </w:rPr>
        <w:t>демонструючи зміни в стадіях арбітражного розгляду, розширенні юрисдикції, п</w:t>
      </w:r>
      <w:r w:rsidR="001A32A1" w:rsidRPr="00502EB9">
        <w:rPr>
          <w:rFonts w:ascii="Times New Roman" w:eastAsia="Times New Roman" w:hAnsi="Times New Roman" w:cs="Times New Roman"/>
          <w:color w:val="000000"/>
          <w:sz w:val="28"/>
          <w:szCs w:val="28"/>
          <w:lang w:val="uk-UA" w:eastAsia="ru-RU"/>
        </w:rPr>
        <w:t>роцесі прийняття рішень, наданні</w:t>
      </w:r>
      <w:r w:rsidRPr="00502EB9">
        <w:rPr>
          <w:rFonts w:ascii="Times New Roman" w:eastAsia="Times New Roman" w:hAnsi="Times New Roman" w:cs="Times New Roman"/>
          <w:color w:val="000000"/>
          <w:sz w:val="28"/>
          <w:szCs w:val="28"/>
          <w:lang w:val="uk-UA" w:eastAsia="ru-RU"/>
        </w:rPr>
        <w:t xml:space="preserve"> нових послуг та ін. </w:t>
      </w:r>
      <w:r w:rsidR="00122563" w:rsidRPr="00502EB9">
        <w:rPr>
          <w:rFonts w:ascii="Times New Roman" w:eastAsia="Times New Roman" w:hAnsi="Times New Roman" w:cs="Times New Roman"/>
          <w:color w:val="000000"/>
          <w:sz w:val="28"/>
          <w:szCs w:val="28"/>
          <w:lang w:val="uk-UA" w:eastAsia="ru-RU"/>
        </w:rPr>
        <w:t>У</w:t>
      </w:r>
      <w:r w:rsidRPr="00502EB9">
        <w:rPr>
          <w:rFonts w:ascii="Times New Roman" w:eastAsia="Times New Roman" w:hAnsi="Times New Roman" w:cs="Times New Roman"/>
          <w:color w:val="000000"/>
          <w:sz w:val="28"/>
          <w:szCs w:val="28"/>
          <w:lang w:val="uk-UA" w:eastAsia="ru-RU"/>
        </w:rPr>
        <w:t>се це свідчи</w:t>
      </w:r>
      <w:r w:rsidR="002A4A08" w:rsidRPr="00502EB9">
        <w:rPr>
          <w:rFonts w:ascii="Times New Roman" w:eastAsia="Times New Roman" w:hAnsi="Times New Roman" w:cs="Times New Roman"/>
          <w:color w:val="000000"/>
          <w:sz w:val="28"/>
          <w:szCs w:val="28"/>
          <w:lang w:val="uk-UA" w:eastAsia="ru-RU"/>
        </w:rPr>
        <w:t>ть про</w:t>
      </w:r>
      <w:r w:rsidRPr="00502EB9">
        <w:rPr>
          <w:rFonts w:ascii="Times New Roman" w:eastAsia="Times New Roman" w:hAnsi="Times New Roman" w:cs="Times New Roman"/>
          <w:color w:val="000000"/>
          <w:sz w:val="28"/>
          <w:szCs w:val="28"/>
          <w:lang w:val="uk-UA" w:eastAsia="ru-RU"/>
        </w:rPr>
        <w:t xml:space="preserve"> актуальність </w:t>
      </w:r>
      <w:r w:rsidR="001A32A1" w:rsidRPr="00502EB9">
        <w:rPr>
          <w:rFonts w:ascii="Times New Roman" w:eastAsia="Times New Roman" w:hAnsi="Times New Roman" w:cs="Times New Roman"/>
          <w:color w:val="000000"/>
          <w:sz w:val="28"/>
          <w:szCs w:val="28"/>
          <w:lang w:val="uk-UA" w:eastAsia="ru-RU"/>
        </w:rPr>
        <w:t xml:space="preserve">даного </w:t>
      </w:r>
      <w:r w:rsidRPr="00502EB9">
        <w:rPr>
          <w:rFonts w:ascii="Times New Roman" w:eastAsia="Times New Roman" w:hAnsi="Times New Roman" w:cs="Times New Roman"/>
          <w:color w:val="000000"/>
          <w:sz w:val="28"/>
          <w:szCs w:val="28"/>
          <w:lang w:val="uk-UA" w:eastAsia="ru-RU"/>
        </w:rPr>
        <w:t>дисертаційного дослідження, положення і висновки якого м</w:t>
      </w:r>
      <w:r w:rsidR="001A32A1" w:rsidRPr="00502EB9">
        <w:rPr>
          <w:rFonts w:ascii="Times New Roman" w:eastAsia="Times New Roman" w:hAnsi="Times New Roman" w:cs="Times New Roman"/>
          <w:color w:val="000000"/>
          <w:sz w:val="28"/>
          <w:szCs w:val="28"/>
          <w:lang w:val="uk-UA" w:eastAsia="ru-RU"/>
        </w:rPr>
        <w:t>ожуть сприяти кращому розумінню найважливіших аспектів</w:t>
      </w:r>
      <w:r w:rsidRPr="00502EB9">
        <w:rPr>
          <w:rFonts w:ascii="Times New Roman" w:eastAsia="Times New Roman" w:hAnsi="Times New Roman" w:cs="Times New Roman"/>
          <w:color w:val="000000"/>
          <w:sz w:val="28"/>
          <w:szCs w:val="28"/>
          <w:lang w:val="uk-UA" w:eastAsia="ru-RU"/>
        </w:rPr>
        <w:t xml:space="preserve"> діяльності Міжнародного третейського суду</w:t>
      </w:r>
      <w:r w:rsidR="002A4A08" w:rsidRPr="00502EB9">
        <w:rPr>
          <w:rFonts w:ascii="Times New Roman" w:eastAsia="Times New Roman" w:hAnsi="Times New Roman" w:cs="Times New Roman"/>
          <w:color w:val="000000"/>
          <w:sz w:val="28"/>
          <w:szCs w:val="28"/>
          <w:lang w:val="uk-UA" w:eastAsia="ru-RU"/>
        </w:rPr>
        <w:t xml:space="preserve"> та ефективному використанні</w:t>
      </w:r>
      <w:r w:rsidR="001A32A1" w:rsidRPr="00502EB9">
        <w:rPr>
          <w:rFonts w:ascii="Times New Roman" w:eastAsia="Times New Roman" w:hAnsi="Times New Roman" w:cs="Times New Roman"/>
          <w:color w:val="000000"/>
          <w:sz w:val="28"/>
          <w:szCs w:val="28"/>
          <w:lang w:val="uk-UA" w:eastAsia="ru-RU"/>
        </w:rPr>
        <w:t xml:space="preserve"> його Україною у відстоюванні своїх</w:t>
      </w:r>
      <w:r w:rsidR="002A4A08" w:rsidRPr="00502EB9">
        <w:rPr>
          <w:rFonts w:ascii="Times New Roman" w:eastAsia="Times New Roman" w:hAnsi="Times New Roman" w:cs="Times New Roman"/>
          <w:color w:val="000000"/>
          <w:sz w:val="28"/>
          <w:szCs w:val="28"/>
          <w:lang w:val="uk-UA" w:eastAsia="ru-RU"/>
        </w:rPr>
        <w:t xml:space="preserve"> законних інтересів.</w:t>
      </w:r>
    </w:p>
    <w:p w:rsidR="004A3FBE" w:rsidRPr="00502EB9" w:rsidRDefault="004A3FBE" w:rsidP="00502EB9">
      <w:pPr>
        <w:spacing w:after="0" w:line="240" w:lineRule="auto"/>
        <w:ind w:firstLine="709"/>
        <w:jc w:val="both"/>
        <w:rPr>
          <w:rFonts w:ascii="Times New Roman" w:eastAsia="Times New Roman" w:hAnsi="Times New Roman" w:cs="Times New Roman"/>
          <w:color w:val="000000"/>
          <w:spacing w:val="-1"/>
          <w:sz w:val="28"/>
          <w:szCs w:val="28"/>
          <w:lang w:val="uk-UA" w:eastAsia="ru-RU"/>
        </w:rPr>
      </w:pPr>
      <w:r w:rsidRPr="00502EB9">
        <w:rPr>
          <w:rFonts w:ascii="Times New Roman" w:eastAsia="Times New Roman" w:hAnsi="Times New Roman" w:cs="Times New Roman"/>
          <w:b/>
          <w:color w:val="000000"/>
          <w:spacing w:val="-1"/>
          <w:sz w:val="28"/>
          <w:szCs w:val="28"/>
          <w:lang w:val="uk-UA" w:eastAsia="ru-RU"/>
        </w:rPr>
        <w:t>Зв</w:t>
      </w:r>
      <w:r w:rsidR="009872B8">
        <w:rPr>
          <w:rFonts w:ascii="Times New Roman" w:eastAsia="Times New Roman" w:hAnsi="Times New Roman" w:cs="Times New Roman"/>
          <w:b/>
          <w:color w:val="000000"/>
          <w:spacing w:val="-1"/>
          <w:sz w:val="28"/>
          <w:szCs w:val="28"/>
          <w:lang w:val="uk-UA" w:eastAsia="ru-RU"/>
        </w:rPr>
        <w:t>’</w:t>
      </w:r>
      <w:r w:rsidRPr="00502EB9">
        <w:rPr>
          <w:rFonts w:ascii="Times New Roman" w:eastAsia="Times New Roman" w:hAnsi="Times New Roman" w:cs="Times New Roman"/>
          <w:b/>
          <w:color w:val="000000"/>
          <w:spacing w:val="-1"/>
          <w:sz w:val="28"/>
          <w:szCs w:val="28"/>
          <w:lang w:val="uk-UA" w:eastAsia="ru-RU"/>
        </w:rPr>
        <w:t>язок роботи з науковими програмами, планами, темами.</w:t>
      </w:r>
      <w:r w:rsidR="00502EB9" w:rsidRPr="00502EB9">
        <w:rPr>
          <w:rFonts w:ascii="Times New Roman" w:eastAsia="Times New Roman" w:hAnsi="Times New Roman" w:cs="Times New Roman"/>
          <w:b/>
          <w:color w:val="000000"/>
          <w:spacing w:val="-1"/>
          <w:sz w:val="28"/>
          <w:szCs w:val="28"/>
          <w:lang w:val="uk-UA" w:eastAsia="ru-RU"/>
        </w:rPr>
        <w:t xml:space="preserve"> </w:t>
      </w:r>
      <w:r w:rsidRPr="00502EB9">
        <w:rPr>
          <w:rFonts w:ascii="Times New Roman" w:eastAsia="Times New Roman" w:hAnsi="Times New Roman" w:cs="Times New Roman"/>
          <w:color w:val="000000"/>
          <w:spacing w:val="-1"/>
          <w:sz w:val="28"/>
          <w:szCs w:val="28"/>
          <w:lang w:val="uk-UA" w:eastAsia="ru-RU"/>
        </w:rPr>
        <w:t>Дане дисертаційне дослідження виконане</w:t>
      </w:r>
      <w:r w:rsidR="00502EB9" w:rsidRPr="00502EB9">
        <w:rPr>
          <w:rFonts w:ascii="Times New Roman" w:eastAsia="Times New Roman" w:hAnsi="Times New Roman" w:cs="Times New Roman"/>
          <w:color w:val="000000"/>
          <w:spacing w:val="-1"/>
          <w:sz w:val="28"/>
          <w:szCs w:val="28"/>
          <w:lang w:val="uk-UA" w:eastAsia="ru-RU"/>
        </w:rPr>
        <w:t xml:space="preserve"> </w:t>
      </w:r>
      <w:r w:rsidRPr="00502EB9">
        <w:rPr>
          <w:rFonts w:ascii="Times New Roman" w:eastAsia="Times New Roman" w:hAnsi="Times New Roman" w:cs="Times New Roman"/>
          <w:color w:val="000000"/>
          <w:spacing w:val="-1"/>
          <w:sz w:val="28"/>
          <w:szCs w:val="28"/>
          <w:lang w:val="uk-UA" w:eastAsia="ru-RU"/>
        </w:rPr>
        <w:t>в рамках планових науково-дослід</w:t>
      </w:r>
      <w:r w:rsidR="0004636E" w:rsidRPr="00502EB9">
        <w:rPr>
          <w:rFonts w:ascii="Times New Roman" w:eastAsia="Times New Roman" w:hAnsi="Times New Roman" w:cs="Times New Roman"/>
          <w:color w:val="000000"/>
          <w:spacing w:val="-1"/>
          <w:sz w:val="28"/>
          <w:szCs w:val="28"/>
          <w:lang w:val="uk-UA" w:eastAsia="ru-RU"/>
        </w:rPr>
        <w:t>н</w:t>
      </w:r>
      <w:r w:rsidRPr="00502EB9">
        <w:rPr>
          <w:rFonts w:ascii="Times New Roman" w:eastAsia="Times New Roman" w:hAnsi="Times New Roman" w:cs="Times New Roman"/>
          <w:color w:val="000000"/>
          <w:spacing w:val="-1"/>
          <w:sz w:val="28"/>
          <w:szCs w:val="28"/>
          <w:lang w:val="uk-UA" w:eastAsia="ru-RU"/>
        </w:rPr>
        <w:t>их робіт кафедри європейського права Львівського національного університету імені Івана Франка в контексті теми «Організаційно-правові механізми імплементації європейських правових стандартів в національний правопорядок України» (номер держаної реєстрації 0117U000892).</w:t>
      </w:r>
    </w:p>
    <w:p w:rsidR="0008645D" w:rsidRPr="00502EB9" w:rsidRDefault="004A3FBE" w:rsidP="00502EB9">
      <w:pPr>
        <w:spacing w:after="0" w:line="240" w:lineRule="auto"/>
        <w:ind w:firstLine="709"/>
        <w:jc w:val="both"/>
        <w:rPr>
          <w:rFonts w:ascii="Times New Roman" w:eastAsia="Times New Roman" w:hAnsi="Times New Roman" w:cs="Times New Roman"/>
          <w:color w:val="000000"/>
          <w:spacing w:val="-1"/>
          <w:sz w:val="28"/>
          <w:szCs w:val="28"/>
          <w:lang w:val="uk-UA" w:eastAsia="ru-RU"/>
        </w:rPr>
      </w:pPr>
      <w:r w:rsidRPr="00502EB9">
        <w:rPr>
          <w:rFonts w:ascii="Times New Roman" w:eastAsia="Times New Roman" w:hAnsi="Times New Roman" w:cs="Times New Roman"/>
          <w:b/>
          <w:color w:val="000000"/>
          <w:spacing w:val="-1"/>
          <w:sz w:val="28"/>
          <w:szCs w:val="28"/>
          <w:lang w:val="uk-UA" w:eastAsia="ru-RU"/>
        </w:rPr>
        <w:t xml:space="preserve">Мета і завдання дослідження. </w:t>
      </w:r>
      <w:r w:rsidRPr="00502EB9">
        <w:rPr>
          <w:rFonts w:ascii="Times New Roman" w:eastAsia="Times New Roman" w:hAnsi="Times New Roman" w:cs="Times New Roman"/>
          <w:color w:val="000000"/>
          <w:spacing w:val="-1"/>
          <w:sz w:val="28"/>
          <w:szCs w:val="28"/>
          <w:lang w:val="uk-UA" w:eastAsia="ru-RU"/>
        </w:rPr>
        <w:t>Метою дисертаційного дослідження є комплексний аналіз міжнародного арбітражного врегулювання міжнародних спорів як явища</w:t>
      </w:r>
      <w:r w:rsidR="00E65128" w:rsidRPr="00502EB9">
        <w:rPr>
          <w:rFonts w:ascii="Times New Roman" w:eastAsia="Times New Roman" w:hAnsi="Times New Roman" w:cs="Times New Roman"/>
          <w:color w:val="000000"/>
          <w:spacing w:val="-1"/>
          <w:sz w:val="28"/>
          <w:szCs w:val="28"/>
          <w:lang w:val="uk-UA" w:eastAsia="ru-RU"/>
        </w:rPr>
        <w:t xml:space="preserve"> міжнародно-правового характеру з наголосом на діяльність Постійної палати третейського суду.</w:t>
      </w:r>
    </w:p>
    <w:p w:rsidR="004A3FBE" w:rsidRPr="00502EB9" w:rsidRDefault="004A3FBE" w:rsidP="00502EB9">
      <w:pPr>
        <w:spacing w:after="0" w:line="240" w:lineRule="auto"/>
        <w:ind w:firstLine="709"/>
        <w:jc w:val="both"/>
        <w:rPr>
          <w:rFonts w:ascii="Times New Roman" w:eastAsia="Times New Roman" w:hAnsi="Times New Roman" w:cs="Times New Roman"/>
          <w:color w:val="000000"/>
          <w:spacing w:val="-1"/>
          <w:sz w:val="28"/>
          <w:szCs w:val="28"/>
          <w:lang w:val="uk-UA" w:eastAsia="ru-RU"/>
        </w:rPr>
      </w:pPr>
      <w:r w:rsidRPr="00502EB9">
        <w:rPr>
          <w:rFonts w:ascii="Times New Roman" w:eastAsia="Times New Roman" w:hAnsi="Times New Roman" w:cs="Times New Roman"/>
          <w:color w:val="000000"/>
          <w:spacing w:val="-1"/>
          <w:sz w:val="28"/>
          <w:szCs w:val="28"/>
          <w:lang w:val="uk-UA" w:eastAsia="ru-RU"/>
        </w:rPr>
        <w:t>Досягнення поставленої мети здійснювалося через постановку та вирішення наступних основних завдань:</w:t>
      </w:r>
    </w:p>
    <w:p w:rsidR="001B6A9F" w:rsidRPr="00502EB9" w:rsidRDefault="004A3FBE" w:rsidP="003C004A">
      <w:pPr>
        <w:pStyle w:val="a6"/>
        <w:numPr>
          <w:ilvl w:val="0"/>
          <w:numId w:val="1"/>
        </w:numPr>
        <w:spacing w:after="0" w:line="240" w:lineRule="auto"/>
        <w:ind w:left="0" w:firstLine="0"/>
        <w:jc w:val="both"/>
        <w:rPr>
          <w:rFonts w:ascii="Times New Roman" w:eastAsia="Times New Roman" w:hAnsi="Times New Roman" w:cs="Times New Roman"/>
          <w:color w:val="000000"/>
          <w:spacing w:val="-1"/>
          <w:sz w:val="28"/>
          <w:szCs w:val="28"/>
          <w:lang w:val="uk-UA" w:eastAsia="ru-RU"/>
        </w:rPr>
      </w:pPr>
      <w:r w:rsidRPr="00502EB9">
        <w:rPr>
          <w:rFonts w:ascii="Times New Roman" w:eastAsia="Times New Roman" w:hAnsi="Times New Roman" w:cs="Times New Roman"/>
          <w:color w:val="000000"/>
          <w:spacing w:val="-1"/>
          <w:sz w:val="28"/>
          <w:szCs w:val="28"/>
          <w:lang w:val="uk-UA" w:eastAsia="ru-RU"/>
        </w:rPr>
        <w:t>проаналізувати генезис становлення Міжнародного третейського суду у міжнародному праві;</w:t>
      </w:r>
    </w:p>
    <w:p w:rsidR="001B6A9F" w:rsidRPr="00502EB9" w:rsidRDefault="001A32A1" w:rsidP="003C004A">
      <w:pPr>
        <w:pStyle w:val="a6"/>
        <w:numPr>
          <w:ilvl w:val="0"/>
          <w:numId w:val="1"/>
        </w:numPr>
        <w:spacing w:after="0" w:line="240" w:lineRule="auto"/>
        <w:ind w:left="0" w:firstLine="0"/>
        <w:jc w:val="both"/>
        <w:rPr>
          <w:rFonts w:ascii="Times New Roman" w:eastAsia="Times New Roman" w:hAnsi="Times New Roman" w:cs="Times New Roman"/>
          <w:color w:val="000000"/>
          <w:spacing w:val="-1"/>
          <w:sz w:val="28"/>
          <w:szCs w:val="28"/>
          <w:lang w:val="uk-UA" w:eastAsia="ru-RU"/>
        </w:rPr>
      </w:pPr>
      <w:r w:rsidRPr="00502EB9">
        <w:rPr>
          <w:rFonts w:ascii="Times New Roman" w:eastAsia="Times New Roman" w:hAnsi="Times New Roman" w:cs="Times New Roman"/>
          <w:color w:val="000000"/>
          <w:spacing w:val="-1"/>
          <w:sz w:val="28"/>
          <w:szCs w:val="28"/>
          <w:lang w:val="uk-UA" w:eastAsia="ru-RU"/>
        </w:rPr>
        <w:t xml:space="preserve">виявити </w:t>
      </w:r>
      <w:r w:rsidR="004A3FBE" w:rsidRPr="00502EB9">
        <w:rPr>
          <w:rFonts w:ascii="Times New Roman" w:eastAsia="Times New Roman" w:hAnsi="Times New Roman" w:cs="Times New Roman"/>
          <w:color w:val="000000"/>
          <w:spacing w:val="-1"/>
          <w:sz w:val="28"/>
          <w:szCs w:val="28"/>
          <w:lang w:val="uk-UA" w:eastAsia="ru-RU"/>
        </w:rPr>
        <w:t xml:space="preserve">та </w:t>
      </w:r>
      <w:r w:rsidR="00BA06CF" w:rsidRPr="00502EB9">
        <w:rPr>
          <w:rFonts w:ascii="Times New Roman" w:eastAsia="Times New Roman" w:hAnsi="Times New Roman" w:cs="Times New Roman"/>
          <w:color w:val="000000"/>
          <w:spacing w:val="-1"/>
          <w:sz w:val="28"/>
          <w:szCs w:val="28"/>
          <w:lang w:val="uk-UA" w:eastAsia="ru-RU"/>
        </w:rPr>
        <w:t>с</w:t>
      </w:r>
      <w:r w:rsidR="004A3FBE" w:rsidRPr="00502EB9">
        <w:rPr>
          <w:rFonts w:ascii="Times New Roman" w:eastAsia="Times New Roman" w:hAnsi="Times New Roman" w:cs="Times New Roman"/>
          <w:color w:val="000000"/>
          <w:spacing w:val="-1"/>
          <w:sz w:val="28"/>
          <w:szCs w:val="28"/>
          <w:lang w:val="uk-UA" w:eastAsia="ru-RU"/>
        </w:rPr>
        <w:t>характеризувати історичні моделі третейського судочинства;</w:t>
      </w:r>
    </w:p>
    <w:p w:rsidR="001B6A9F" w:rsidRPr="00502EB9" w:rsidRDefault="008301EF" w:rsidP="003C004A">
      <w:pPr>
        <w:pStyle w:val="a6"/>
        <w:numPr>
          <w:ilvl w:val="0"/>
          <w:numId w:val="1"/>
        </w:numPr>
        <w:spacing w:after="0" w:line="240" w:lineRule="auto"/>
        <w:ind w:left="0" w:firstLine="0"/>
        <w:jc w:val="both"/>
        <w:rPr>
          <w:rFonts w:ascii="Times New Roman" w:eastAsia="Times New Roman" w:hAnsi="Times New Roman" w:cs="Times New Roman"/>
          <w:color w:val="000000"/>
          <w:spacing w:val="-1"/>
          <w:sz w:val="28"/>
          <w:szCs w:val="28"/>
          <w:lang w:val="uk-UA" w:eastAsia="ru-RU"/>
        </w:rPr>
      </w:pPr>
      <w:r>
        <w:rPr>
          <w:rFonts w:ascii="Times New Roman" w:eastAsia="Times New Roman" w:hAnsi="Times New Roman" w:cs="Times New Roman"/>
          <w:color w:val="000000"/>
          <w:spacing w:val="-1"/>
          <w:sz w:val="28"/>
          <w:szCs w:val="28"/>
          <w:lang w:eastAsia="ru-RU"/>
        </w:rPr>
        <w:t>о</w:t>
      </w:r>
      <w:r w:rsidR="004A3FBE" w:rsidRPr="00502EB9">
        <w:rPr>
          <w:rFonts w:ascii="Times New Roman" w:eastAsia="Times New Roman" w:hAnsi="Times New Roman" w:cs="Times New Roman"/>
          <w:color w:val="000000"/>
          <w:spacing w:val="-1"/>
          <w:sz w:val="28"/>
          <w:szCs w:val="28"/>
          <w:lang w:val="uk-UA" w:eastAsia="ru-RU"/>
        </w:rPr>
        <w:t>характеризувати типи, види та форми третейського правосуддя;</w:t>
      </w:r>
    </w:p>
    <w:p w:rsidR="001B6A9F" w:rsidRPr="00502EB9" w:rsidRDefault="004A3FBE" w:rsidP="003C004A">
      <w:pPr>
        <w:pStyle w:val="a6"/>
        <w:numPr>
          <w:ilvl w:val="0"/>
          <w:numId w:val="1"/>
        </w:numPr>
        <w:spacing w:after="0" w:line="240" w:lineRule="auto"/>
        <w:ind w:left="0" w:firstLine="0"/>
        <w:jc w:val="both"/>
        <w:rPr>
          <w:rFonts w:ascii="Times New Roman" w:eastAsia="Times New Roman" w:hAnsi="Times New Roman" w:cs="Times New Roman"/>
          <w:color w:val="000000"/>
          <w:spacing w:val="-1"/>
          <w:sz w:val="28"/>
          <w:szCs w:val="28"/>
          <w:lang w:val="uk-UA" w:eastAsia="ru-RU"/>
        </w:rPr>
      </w:pPr>
      <w:r w:rsidRPr="00502EB9">
        <w:rPr>
          <w:rFonts w:ascii="Times New Roman" w:eastAsia="Times New Roman" w:hAnsi="Times New Roman" w:cs="Times New Roman"/>
          <w:color w:val="000000"/>
          <w:spacing w:val="-1"/>
          <w:sz w:val="28"/>
          <w:szCs w:val="28"/>
          <w:lang w:val="uk-UA" w:eastAsia="ru-RU"/>
        </w:rPr>
        <w:t>розкрити роль і значення діяльності Постійної палати третейського суду</w:t>
      </w:r>
      <w:r w:rsidR="00502EB9" w:rsidRPr="00502EB9">
        <w:rPr>
          <w:rFonts w:ascii="Times New Roman" w:eastAsia="Times New Roman" w:hAnsi="Times New Roman" w:cs="Times New Roman"/>
          <w:color w:val="000000"/>
          <w:spacing w:val="-1"/>
          <w:sz w:val="28"/>
          <w:szCs w:val="28"/>
          <w:lang w:val="uk-UA" w:eastAsia="ru-RU"/>
        </w:rPr>
        <w:t xml:space="preserve"> </w:t>
      </w:r>
      <w:r w:rsidRPr="00502EB9">
        <w:rPr>
          <w:rFonts w:ascii="Times New Roman" w:eastAsia="Times New Roman" w:hAnsi="Times New Roman" w:cs="Times New Roman"/>
          <w:color w:val="000000"/>
          <w:spacing w:val="-1"/>
          <w:sz w:val="28"/>
          <w:szCs w:val="28"/>
          <w:lang w:val="uk-UA" w:eastAsia="ru-RU"/>
        </w:rPr>
        <w:t>у врегулюванні міжнародних спорів;</w:t>
      </w:r>
    </w:p>
    <w:p w:rsidR="001B6A9F" w:rsidRPr="00502EB9" w:rsidRDefault="00BA06CF" w:rsidP="003C004A">
      <w:pPr>
        <w:pStyle w:val="a6"/>
        <w:numPr>
          <w:ilvl w:val="0"/>
          <w:numId w:val="1"/>
        </w:numPr>
        <w:spacing w:after="0" w:line="240" w:lineRule="auto"/>
        <w:ind w:left="0" w:firstLine="0"/>
        <w:jc w:val="both"/>
        <w:rPr>
          <w:rFonts w:ascii="Times New Roman" w:eastAsia="Times New Roman" w:hAnsi="Times New Roman" w:cs="Times New Roman"/>
          <w:color w:val="000000"/>
          <w:spacing w:val="-1"/>
          <w:sz w:val="28"/>
          <w:szCs w:val="28"/>
          <w:lang w:val="uk-UA" w:eastAsia="ru-RU"/>
        </w:rPr>
      </w:pPr>
      <w:r w:rsidRPr="00502EB9">
        <w:rPr>
          <w:rFonts w:ascii="Times New Roman" w:eastAsia="Times New Roman" w:hAnsi="Times New Roman" w:cs="Times New Roman"/>
          <w:color w:val="000000"/>
          <w:spacing w:val="-1"/>
          <w:sz w:val="28"/>
          <w:szCs w:val="28"/>
          <w:lang w:val="uk-UA" w:eastAsia="ru-RU"/>
        </w:rPr>
        <w:t>с</w:t>
      </w:r>
      <w:r w:rsidR="004A3FBE" w:rsidRPr="00502EB9">
        <w:rPr>
          <w:rFonts w:ascii="Times New Roman" w:eastAsia="Times New Roman" w:hAnsi="Times New Roman" w:cs="Times New Roman"/>
          <w:color w:val="000000"/>
          <w:spacing w:val="-1"/>
          <w:sz w:val="28"/>
          <w:szCs w:val="28"/>
          <w:lang w:val="uk-UA" w:eastAsia="ru-RU"/>
        </w:rPr>
        <w:t>характеризувати принципи третейського суд</w:t>
      </w:r>
      <w:r w:rsidR="00F220C4" w:rsidRPr="00502EB9">
        <w:rPr>
          <w:rFonts w:ascii="Times New Roman" w:eastAsia="Times New Roman" w:hAnsi="Times New Roman" w:cs="Times New Roman"/>
          <w:color w:val="000000"/>
          <w:spacing w:val="-1"/>
          <w:sz w:val="28"/>
          <w:szCs w:val="28"/>
          <w:lang w:val="uk-UA" w:eastAsia="ru-RU"/>
        </w:rPr>
        <w:t>очинства</w:t>
      </w:r>
      <w:r w:rsidR="004A3FBE" w:rsidRPr="00502EB9">
        <w:rPr>
          <w:rFonts w:ascii="Times New Roman" w:eastAsia="Times New Roman" w:hAnsi="Times New Roman" w:cs="Times New Roman"/>
          <w:color w:val="000000"/>
          <w:spacing w:val="-1"/>
          <w:sz w:val="28"/>
          <w:szCs w:val="28"/>
          <w:lang w:val="uk-UA" w:eastAsia="ru-RU"/>
        </w:rPr>
        <w:t xml:space="preserve"> у сучасному міжнародному праві;</w:t>
      </w:r>
    </w:p>
    <w:p w:rsidR="001B6A9F" w:rsidRPr="00502EB9" w:rsidRDefault="004A3FBE" w:rsidP="003C004A">
      <w:pPr>
        <w:pStyle w:val="a6"/>
        <w:numPr>
          <w:ilvl w:val="0"/>
          <w:numId w:val="1"/>
        </w:numPr>
        <w:spacing w:after="0" w:line="240" w:lineRule="auto"/>
        <w:ind w:left="0" w:firstLine="0"/>
        <w:jc w:val="both"/>
        <w:rPr>
          <w:rFonts w:ascii="Times New Roman" w:eastAsia="Times New Roman" w:hAnsi="Times New Roman" w:cs="Times New Roman"/>
          <w:color w:val="000000"/>
          <w:spacing w:val="-1"/>
          <w:sz w:val="28"/>
          <w:szCs w:val="28"/>
          <w:lang w:val="uk-UA" w:eastAsia="ru-RU"/>
        </w:rPr>
      </w:pPr>
      <w:r w:rsidRPr="00502EB9">
        <w:rPr>
          <w:rFonts w:ascii="Times New Roman" w:eastAsia="Times New Roman" w:hAnsi="Times New Roman" w:cs="Times New Roman"/>
          <w:color w:val="000000"/>
          <w:spacing w:val="-1"/>
          <w:sz w:val="28"/>
          <w:szCs w:val="28"/>
          <w:lang w:val="uk-UA" w:eastAsia="ru-RU"/>
        </w:rPr>
        <w:t xml:space="preserve">проаналізувати зміст та </w:t>
      </w:r>
      <w:r w:rsidR="00F220C4" w:rsidRPr="00502EB9">
        <w:rPr>
          <w:rFonts w:ascii="Times New Roman" w:eastAsia="Times New Roman" w:hAnsi="Times New Roman" w:cs="Times New Roman"/>
          <w:color w:val="000000"/>
          <w:spacing w:val="-1"/>
          <w:sz w:val="28"/>
          <w:szCs w:val="28"/>
          <w:lang w:val="uk-UA" w:eastAsia="ru-RU"/>
        </w:rPr>
        <w:t>особливості</w:t>
      </w:r>
      <w:r w:rsidRPr="00502EB9">
        <w:rPr>
          <w:rFonts w:ascii="Times New Roman" w:eastAsia="Times New Roman" w:hAnsi="Times New Roman" w:cs="Times New Roman"/>
          <w:color w:val="000000"/>
          <w:spacing w:val="-1"/>
          <w:sz w:val="28"/>
          <w:szCs w:val="28"/>
          <w:lang w:val="uk-UA" w:eastAsia="ru-RU"/>
        </w:rPr>
        <w:t xml:space="preserve"> арбітражної угоди</w:t>
      </w:r>
      <w:r w:rsidR="00F220C4" w:rsidRPr="00502EB9">
        <w:rPr>
          <w:rFonts w:ascii="Times New Roman" w:eastAsia="Times New Roman" w:hAnsi="Times New Roman" w:cs="Times New Roman"/>
          <w:color w:val="000000"/>
          <w:spacing w:val="-1"/>
          <w:sz w:val="28"/>
          <w:szCs w:val="28"/>
          <w:lang w:val="uk-UA" w:eastAsia="ru-RU"/>
        </w:rPr>
        <w:t xml:space="preserve"> (компромісу), визначити її роль</w:t>
      </w:r>
      <w:r w:rsidRPr="00502EB9">
        <w:rPr>
          <w:rFonts w:ascii="Times New Roman" w:eastAsia="Times New Roman" w:hAnsi="Times New Roman" w:cs="Times New Roman"/>
          <w:color w:val="000000"/>
          <w:spacing w:val="-1"/>
          <w:sz w:val="28"/>
          <w:szCs w:val="28"/>
          <w:lang w:val="uk-UA" w:eastAsia="ru-RU"/>
        </w:rPr>
        <w:t xml:space="preserve"> у встановлені юрисдикції та компетенції третейського суду;</w:t>
      </w:r>
    </w:p>
    <w:p w:rsidR="001B6A9F" w:rsidRPr="00502EB9" w:rsidRDefault="004A3FBE" w:rsidP="003C004A">
      <w:pPr>
        <w:pStyle w:val="a6"/>
        <w:numPr>
          <w:ilvl w:val="0"/>
          <w:numId w:val="1"/>
        </w:numPr>
        <w:spacing w:after="0" w:line="240" w:lineRule="auto"/>
        <w:ind w:left="0" w:firstLine="0"/>
        <w:jc w:val="both"/>
        <w:rPr>
          <w:rFonts w:ascii="Times New Roman" w:eastAsia="Times New Roman" w:hAnsi="Times New Roman" w:cs="Times New Roman"/>
          <w:color w:val="000000"/>
          <w:spacing w:val="-1"/>
          <w:sz w:val="28"/>
          <w:szCs w:val="28"/>
          <w:lang w:val="uk-UA" w:eastAsia="ru-RU"/>
        </w:rPr>
      </w:pPr>
      <w:r w:rsidRPr="00502EB9">
        <w:rPr>
          <w:rFonts w:ascii="Times New Roman" w:eastAsia="Times New Roman" w:hAnsi="Times New Roman" w:cs="Times New Roman"/>
          <w:color w:val="000000"/>
          <w:spacing w:val="-1"/>
          <w:sz w:val="28"/>
          <w:szCs w:val="28"/>
          <w:lang w:val="uk-UA" w:eastAsia="ru-RU"/>
        </w:rPr>
        <w:t>охарактеризувати правову природу, суть та нормативний зміст стадій третейського судочинства згідно пол</w:t>
      </w:r>
      <w:r w:rsidR="00122563" w:rsidRPr="00502EB9">
        <w:rPr>
          <w:rFonts w:ascii="Times New Roman" w:eastAsia="Times New Roman" w:hAnsi="Times New Roman" w:cs="Times New Roman"/>
          <w:color w:val="000000"/>
          <w:spacing w:val="-1"/>
          <w:sz w:val="28"/>
          <w:szCs w:val="28"/>
          <w:lang w:val="uk-UA" w:eastAsia="ru-RU"/>
        </w:rPr>
        <w:t>ожень Арбітражного р</w:t>
      </w:r>
      <w:r w:rsidRPr="00502EB9">
        <w:rPr>
          <w:rFonts w:ascii="Times New Roman" w:eastAsia="Times New Roman" w:hAnsi="Times New Roman" w:cs="Times New Roman"/>
          <w:color w:val="000000"/>
          <w:spacing w:val="-1"/>
          <w:sz w:val="28"/>
          <w:szCs w:val="28"/>
          <w:lang w:val="uk-UA" w:eastAsia="ru-RU"/>
        </w:rPr>
        <w:t>егламенту Постійної палати третейського суду 2012</w:t>
      </w:r>
      <w:r w:rsidR="009872B8">
        <w:rPr>
          <w:rFonts w:ascii="Times New Roman" w:eastAsia="Times New Roman" w:hAnsi="Times New Roman" w:cs="Times New Roman"/>
          <w:color w:val="000000"/>
          <w:spacing w:val="-1"/>
          <w:sz w:val="28"/>
          <w:szCs w:val="28"/>
          <w:lang w:val="uk-UA" w:eastAsia="ru-RU"/>
        </w:rPr>
        <w:t> </w:t>
      </w:r>
      <w:r w:rsidRPr="00502EB9">
        <w:rPr>
          <w:rFonts w:ascii="Times New Roman" w:eastAsia="Times New Roman" w:hAnsi="Times New Roman" w:cs="Times New Roman"/>
          <w:color w:val="000000"/>
          <w:spacing w:val="-1"/>
          <w:sz w:val="28"/>
          <w:szCs w:val="28"/>
          <w:lang w:val="uk-UA" w:eastAsia="ru-RU"/>
        </w:rPr>
        <w:t>р</w:t>
      </w:r>
      <w:r w:rsidR="009872B8">
        <w:rPr>
          <w:rFonts w:ascii="Times New Roman" w:eastAsia="Times New Roman" w:hAnsi="Times New Roman" w:cs="Times New Roman"/>
          <w:color w:val="000000"/>
          <w:spacing w:val="-1"/>
          <w:sz w:val="28"/>
          <w:szCs w:val="28"/>
          <w:lang w:val="uk-UA" w:eastAsia="ru-RU"/>
        </w:rPr>
        <w:t>оку</w:t>
      </w:r>
      <w:r w:rsidRPr="00502EB9">
        <w:rPr>
          <w:rFonts w:ascii="Times New Roman" w:eastAsia="Times New Roman" w:hAnsi="Times New Roman" w:cs="Times New Roman"/>
          <w:color w:val="000000"/>
          <w:spacing w:val="-1"/>
          <w:sz w:val="28"/>
          <w:szCs w:val="28"/>
          <w:lang w:val="uk-UA" w:eastAsia="ru-RU"/>
        </w:rPr>
        <w:t>;</w:t>
      </w:r>
    </w:p>
    <w:p w:rsidR="001B6A9F" w:rsidRPr="00502EB9" w:rsidRDefault="00BA06CF" w:rsidP="003C004A">
      <w:pPr>
        <w:pStyle w:val="a6"/>
        <w:numPr>
          <w:ilvl w:val="0"/>
          <w:numId w:val="1"/>
        </w:numPr>
        <w:spacing w:after="0" w:line="240" w:lineRule="auto"/>
        <w:ind w:left="0" w:firstLine="0"/>
        <w:jc w:val="both"/>
        <w:rPr>
          <w:rFonts w:ascii="Times New Roman" w:eastAsia="Times New Roman" w:hAnsi="Times New Roman" w:cs="Times New Roman"/>
          <w:color w:val="000000"/>
          <w:spacing w:val="-1"/>
          <w:sz w:val="28"/>
          <w:szCs w:val="28"/>
          <w:lang w:val="uk-UA" w:eastAsia="ru-RU"/>
        </w:rPr>
      </w:pPr>
      <w:r w:rsidRPr="00502EB9">
        <w:rPr>
          <w:rFonts w:ascii="Times New Roman" w:eastAsia="Times New Roman" w:hAnsi="Times New Roman" w:cs="Times New Roman"/>
          <w:color w:val="000000"/>
          <w:spacing w:val="-1"/>
          <w:sz w:val="28"/>
          <w:szCs w:val="28"/>
          <w:lang w:val="uk-UA" w:eastAsia="ru-RU"/>
        </w:rPr>
        <w:t>с</w:t>
      </w:r>
      <w:r w:rsidR="004A3FBE" w:rsidRPr="00502EB9">
        <w:rPr>
          <w:rFonts w:ascii="Times New Roman" w:eastAsia="Times New Roman" w:hAnsi="Times New Roman" w:cs="Times New Roman"/>
          <w:color w:val="000000"/>
          <w:spacing w:val="-1"/>
          <w:sz w:val="28"/>
          <w:szCs w:val="28"/>
          <w:lang w:val="uk-UA" w:eastAsia="ru-RU"/>
        </w:rPr>
        <w:t>х</w:t>
      </w:r>
      <w:r w:rsidR="00E65128" w:rsidRPr="00502EB9">
        <w:rPr>
          <w:rFonts w:ascii="Times New Roman" w:eastAsia="Times New Roman" w:hAnsi="Times New Roman" w:cs="Times New Roman"/>
          <w:color w:val="000000"/>
          <w:spacing w:val="-1"/>
          <w:sz w:val="28"/>
          <w:szCs w:val="28"/>
          <w:lang w:val="uk-UA" w:eastAsia="ru-RU"/>
        </w:rPr>
        <w:t>арактеризувати правову природу та складові явища рішень</w:t>
      </w:r>
      <w:r w:rsidR="004A3FBE" w:rsidRPr="00502EB9">
        <w:rPr>
          <w:rFonts w:ascii="Times New Roman" w:eastAsia="Times New Roman" w:hAnsi="Times New Roman" w:cs="Times New Roman"/>
          <w:color w:val="000000"/>
          <w:spacing w:val="-1"/>
          <w:sz w:val="28"/>
          <w:szCs w:val="28"/>
          <w:lang w:val="uk-UA" w:eastAsia="ru-RU"/>
        </w:rPr>
        <w:t xml:space="preserve"> третейського суду згідно положень Арбітражного </w:t>
      </w:r>
      <w:r w:rsidR="00122563" w:rsidRPr="00502EB9">
        <w:rPr>
          <w:rFonts w:ascii="Times New Roman" w:eastAsia="Times New Roman" w:hAnsi="Times New Roman" w:cs="Times New Roman"/>
          <w:color w:val="000000"/>
          <w:spacing w:val="-1"/>
          <w:sz w:val="28"/>
          <w:szCs w:val="28"/>
          <w:lang w:val="uk-UA" w:eastAsia="ru-RU"/>
        </w:rPr>
        <w:t>р</w:t>
      </w:r>
      <w:r w:rsidR="004A3FBE" w:rsidRPr="00502EB9">
        <w:rPr>
          <w:rFonts w:ascii="Times New Roman" w:eastAsia="Times New Roman" w:hAnsi="Times New Roman" w:cs="Times New Roman"/>
          <w:color w:val="000000"/>
          <w:spacing w:val="-1"/>
          <w:sz w:val="28"/>
          <w:szCs w:val="28"/>
          <w:lang w:val="uk-UA" w:eastAsia="ru-RU"/>
        </w:rPr>
        <w:t>егламенту Постійної палати третейського суду 2012</w:t>
      </w:r>
      <w:r w:rsidR="009872B8">
        <w:rPr>
          <w:rFonts w:ascii="Times New Roman" w:eastAsia="Times New Roman" w:hAnsi="Times New Roman" w:cs="Times New Roman"/>
          <w:color w:val="000000"/>
          <w:spacing w:val="-1"/>
          <w:sz w:val="28"/>
          <w:szCs w:val="28"/>
          <w:lang w:val="uk-UA" w:eastAsia="ru-RU"/>
        </w:rPr>
        <w:t> </w:t>
      </w:r>
      <w:r w:rsidR="004A3FBE" w:rsidRPr="00502EB9">
        <w:rPr>
          <w:rFonts w:ascii="Times New Roman" w:eastAsia="Times New Roman" w:hAnsi="Times New Roman" w:cs="Times New Roman"/>
          <w:color w:val="000000"/>
          <w:spacing w:val="-1"/>
          <w:sz w:val="28"/>
          <w:szCs w:val="28"/>
          <w:lang w:val="uk-UA" w:eastAsia="ru-RU"/>
        </w:rPr>
        <w:t>р</w:t>
      </w:r>
      <w:r w:rsidR="009872B8">
        <w:rPr>
          <w:rFonts w:ascii="Times New Roman" w:eastAsia="Times New Roman" w:hAnsi="Times New Roman" w:cs="Times New Roman"/>
          <w:color w:val="000000"/>
          <w:spacing w:val="-1"/>
          <w:sz w:val="28"/>
          <w:szCs w:val="28"/>
          <w:lang w:val="uk-UA" w:eastAsia="ru-RU"/>
        </w:rPr>
        <w:t>оку</w:t>
      </w:r>
      <w:r w:rsidR="004A3FBE" w:rsidRPr="00502EB9">
        <w:rPr>
          <w:rFonts w:ascii="Times New Roman" w:eastAsia="Times New Roman" w:hAnsi="Times New Roman" w:cs="Times New Roman"/>
          <w:color w:val="000000"/>
          <w:spacing w:val="-1"/>
          <w:sz w:val="28"/>
          <w:szCs w:val="28"/>
          <w:lang w:val="uk-UA" w:eastAsia="ru-RU"/>
        </w:rPr>
        <w:t>;</w:t>
      </w:r>
    </w:p>
    <w:p w:rsidR="001B6A9F" w:rsidRPr="00502EB9" w:rsidRDefault="004A3FBE" w:rsidP="003C004A">
      <w:pPr>
        <w:pStyle w:val="a6"/>
        <w:numPr>
          <w:ilvl w:val="0"/>
          <w:numId w:val="1"/>
        </w:numPr>
        <w:spacing w:after="0" w:line="240" w:lineRule="auto"/>
        <w:ind w:left="0" w:firstLine="0"/>
        <w:jc w:val="both"/>
        <w:rPr>
          <w:rFonts w:ascii="Times New Roman" w:eastAsia="Times New Roman" w:hAnsi="Times New Roman" w:cs="Times New Roman"/>
          <w:color w:val="000000"/>
          <w:spacing w:val="-1"/>
          <w:sz w:val="28"/>
          <w:szCs w:val="28"/>
          <w:lang w:val="uk-UA" w:eastAsia="ru-RU"/>
        </w:rPr>
      </w:pPr>
      <w:r w:rsidRPr="00502EB9">
        <w:rPr>
          <w:rFonts w:ascii="Times New Roman" w:eastAsia="Times New Roman" w:hAnsi="Times New Roman" w:cs="Times New Roman"/>
          <w:color w:val="000000"/>
          <w:spacing w:val="-1"/>
          <w:sz w:val="28"/>
          <w:szCs w:val="28"/>
          <w:lang w:val="uk-UA" w:eastAsia="ru-RU"/>
        </w:rPr>
        <w:t>розкрити правову природу арбітражного врегулювання міжнародних спорів за участю приватних сторін;</w:t>
      </w:r>
    </w:p>
    <w:p w:rsidR="001B6A9F" w:rsidRPr="00502EB9" w:rsidRDefault="004A3FBE" w:rsidP="003C004A">
      <w:pPr>
        <w:pStyle w:val="a6"/>
        <w:numPr>
          <w:ilvl w:val="0"/>
          <w:numId w:val="1"/>
        </w:numPr>
        <w:spacing w:after="0" w:line="240" w:lineRule="auto"/>
        <w:ind w:left="0" w:firstLine="0"/>
        <w:jc w:val="both"/>
        <w:rPr>
          <w:rFonts w:ascii="Times New Roman" w:eastAsia="Times New Roman" w:hAnsi="Times New Roman" w:cs="Times New Roman"/>
          <w:color w:val="000000"/>
          <w:spacing w:val="-1"/>
          <w:sz w:val="28"/>
          <w:szCs w:val="28"/>
          <w:lang w:val="uk-UA" w:eastAsia="ru-RU"/>
        </w:rPr>
      </w:pPr>
      <w:r w:rsidRPr="00502EB9">
        <w:rPr>
          <w:rFonts w:ascii="Times New Roman" w:eastAsia="Times New Roman" w:hAnsi="Times New Roman" w:cs="Times New Roman"/>
          <w:color w:val="000000"/>
          <w:spacing w:val="-1"/>
          <w:sz w:val="28"/>
          <w:szCs w:val="28"/>
          <w:lang w:val="uk-UA" w:eastAsia="ru-RU"/>
        </w:rPr>
        <w:t>з’ясувати доцільність звернення України до</w:t>
      </w:r>
      <w:r w:rsidR="00502EB9" w:rsidRPr="00502EB9">
        <w:rPr>
          <w:rFonts w:ascii="Times New Roman" w:eastAsia="Times New Roman" w:hAnsi="Times New Roman" w:cs="Times New Roman"/>
          <w:color w:val="000000"/>
          <w:spacing w:val="-1"/>
          <w:sz w:val="28"/>
          <w:szCs w:val="28"/>
          <w:lang w:val="uk-UA" w:eastAsia="ru-RU"/>
        </w:rPr>
        <w:t xml:space="preserve"> </w:t>
      </w:r>
      <w:r w:rsidRPr="00502EB9">
        <w:rPr>
          <w:rFonts w:ascii="Times New Roman" w:eastAsia="Times New Roman" w:hAnsi="Times New Roman" w:cs="Times New Roman"/>
          <w:color w:val="000000"/>
          <w:spacing w:val="-1"/>
          <w:sz w:val="28"/>
          <w:szCs w:val="28"/>
          <w:lang w:val="uk-UA" w:eastAsia="ru-RU"/>
        </w:rPr>
        <w:t>Постійної палати третейського суду з позовами у випадку виникнення міжнародних спорів;</w:t>
      </w:r>
    </w:p>
    <w:p w:rsidR="004A3FBE" w:rsidRPr="00502EB9" w:rsidRDefault="004A3FBE" w:rsidP="003C004A">
      <w:pPr>
        <w:pStyle w:val="a6"/>
        <w:numPr>
          <w:ilvl w:val="0"/>
          <w:numId w:val="1"/>
        </w:numPr>
        <w:spacing w:after="0" w:line="240" w:lineRule="auto"/>
        <w:ind w:left="0" w:firstLine="0"/>
        <w:jc w:val="both"/>
        <w:rPr>
          <w:rFonts w:ascii="Times New Roman" w:eastAsia="Times New Roman" w:hAnsi="Times New Roman" w:cs="Times New Roman"/>
          <w:color w:val="000000"/>
          <w:spacing w:val="-1"/>
          <w:sz w:val="28"/>
          <w:szCs w:val="28"/>
          <w:lang w:val="uk-UA" w:eastAsia="ru-RU"/>
        </w:rPr>
      </w:pPr>
      <w:r w:rsidRPr="00502EB9">
        <w:rPr>
          <w:rFonts w:ascii="Times New Roman" w:eastAsia="Times New Roman" w:hAnsi="Times New Roman" w:cs="Times New Roman"/>
          <w:color w:val="000000"/>
          <w:spacing w:val="-1"/>
          <w:sz w:val="28"/>
          <w:szCs w:val="28"/>
          <w:lang w:val="uk-UA" w:eastAsia="ru-RU"/>
        </w:rPr>
        <w:t xml:space="preserve">спрогнозувати ситуації залучення України </w:t>
      </w:r>
      <w:r w:rsidR="00E65128" w:rsidRPr="00502EB9">
        <w:rPr>
          <w:rFonts w:ascii="Times New Roman" w:eastAsia="Times New Roman" w:hAnsi="Times New Roman" w:cs="Times New Roman"/>
          <w:color w:val="000000"/>
          <w:spacing w:val="-1"/>
          <w:sz w:val="28"/>
          <w:szCs w:val="28"/>
          <w:lang w:val="uk-UA" w:eastAsia="ru-RU"/>
        </w:rPr>
        <w:t>як</w:t>
      </w:r>
      <w:r w:rsidRPr="00502EB9">
        <w:rPr>
          <w:rFonts w:ascii="Times New Roman" w:eastAsia="Times New Roman" w:hAnsi="Times New Roman" w:cs="Times New Roman"/>
          <w:color w:val="000000"/>
          <w:spacing w:val="-1"/>
          <w:sz w:val="28"/>
          <w:szCs w:val="28"/>
          <w:lang w:val="uk-UA" w:eastAsia="ru-RU"/>
        </w:rPr>
        <w:t xml:space="preserve"> відповідача у Постійній палаті третейського суду з ініціативи приватних сторін.</w:t>
      </w:r>
    </w:p>
    <w:p w:rsidR="004A3FBE" w:rsidRPr="00502EB9" w:rsidRDefault="004A3FBE" w:rsidP="00502EB9">
      <w:pPr>
        <w:spacing w:after="0" w:line="240" w:lineRule="auto"/>
        <w:ind w:firstLine="709"/>
        <w:jc w:val="both"/>
        <w:rPr>
          <w:rFonts w:ascii="Times New Roman" w:eastAsia="Times New Roman" w:hAnsi="Times New Roman" w:cs="Times New Roman"/>
          <w:color w:val="000000"/>
          <w:spacing w:val="-1"/>
          <w:sz w:val="28"/>
          <w:szCs w:val="28"/>
          <w:lang w:val="uk-UA" w:eastAsia="ru-RU"/>
        </w:rPr>
      </w:pPr>
      <w:r w:rsidRPr="00502EB9">
        <w:rPr>
          <w:rFonts w:ascii="Times New Roman" w:eastAsia="Times New Roman" w:hAnsi="Times New Roman" w:cs="Times New Roman"/>
          <w:i/>
          <w:color w:val="000000"/>
          <w:spacing w:val="-1"/>
          <w:sz w:val="28"/>
          <w:szCs w:val="28"/>
          <w:lang w:val="uk-UA" w:eastAsia="ru-RU"/>
        </w:rPr>
        <w:t xml:space="preserve">Об’єктом дослідження є </w:t>
      </w:r>
      <w:r w:rsidRPr="00502EB9">
        <w:rPr>
          <w:rFonts w:ascii="Times New Roman" w:eastAsia="Times New Roman" w:hAnsi="Times New Roman" w:cs="Times New Roman"/>
          <w:color w:val="000000"/>
          <w:spacing w:val="-1"/>
          <w:sz w:val="28"/>
          <w:szCs w:val="28"/>
          <w:lang w:val="uk-UA" w:eastAsia="ru-RU"/>
        </w:rPr>
        <w:t>правовідносини суб’єкт</w:t>
      </w:r>
      <w:r w:rsidR="00AD766D" w:rsidRPr="00502EB9">
        <w:rPr>
          <w:rFonts w:ascii="Times New Roman" w:eastAsia="Times New Roman" w:hAnsi="Times New Roman" w:cs="Times New Roman"/>
          <w:color w:val="000000"/>
          <w:spacing w:val="-1"/>
          <w:sz w:val="28"/>
          <w:szCs w:val="28"/>
          <w:lang w:val="uk-UA" w:eastAsia="ru-RU"/>
        </w:rPr>
        <w:t xml:space="preserve">ів міжнародного права у процесі </w:t>
      </w:r>
      <w:r w:rsidRPr="00502EB9">
        <w:rPr>
          <w:rFonts w:ascii="Times New Roman" w:eastAsia="Times New Roman" w:hAnsi="Times New Roman" w:cs="Times New Roman"/>
          <w:color w:val="000000"/>
          <w:spacing w:val="-1"/>
          <w:sz w:val="28"/>
          <w:szCs w:val="28"/>
          <w:lang w:val="uk-UA" w:eastAsia="ru-RU"/>
        </w:rPr>
        <w:t>врегулювання міжнародних спорів міжнародними третейськими судами</w:t>
      </w:r>
      <w:r w:rsidR="00AD766D" w:rsidRPr="00502EB9">
        <w:rPr>
          <w:rFonts w:ascii="Times New Roman" w:eastAsia="Times New Roman" w:hAnsi="Times New Roman" w:cs="Times New Roman"/>
          <w:color w:val="000000"/>
          <w:spacing w:val="-1"/>
          <w:sz w:val="28"/>
          <w:szCs w:val="28"/>
          <w:lang w:val="uk-UA" w:eastAsia="ru-RU"/>
        </w:rPr>
        <w:t xml:space="preserve"> з наголосом на статус Постійної палати</w:t>
      </w:r>
      <w:r w:rsidRPr="00502EB9">
        <w:rPr>
          <w:rFonts w:ascii="Times New Roman" w:eastAsia="Times New Roman" w:hAnsi="Times New Roman" w:cs="Times New Roman"/>
          <w:color w:val="000000"/>
          <w:spacing w:val="-1"/>
          <w:sz w:val="28"/>
          <w:szCs w:val="28"/>
          <w:lang w:val="uk-UA" w:eastAsia="ru-RU"/>
        </w:rPr>
        <w:t xml:space="preserve"> третейського суду </w:t>
      </w:r>
      <w:r w:rsidR="00AD766D" w:rsidRPr="00502EB9">
        <w:rPr>
          <w:rFonts w:ascii="Times New Roman" w:eastAsia="Times New Roman" w:hAnsi="Times New Roman" w:cs="Times New Roman"/>
          <w:color w:val="000000"/>
          <w:spacing w:val="-1"/>
          <w:sz w:val="28"/>
          <w:szCs w:val="28"/>
          <w:lang w:val="uk-UA" w:eastAsia="ru-RU"/>
        </w:rPr>
        <w:t>та її практики.</w:t>
      </w:r>
    </w:p>
    <w:p w:rsidR="004A3FBE" w:rsidRPr="00502EB9" w:rsidRDefault="004A3FBE" w:rsidP="00502EB9">
      <w:pPr>
        <w:spacing w:after="0" w:line="240" w:lineRule="auto"/>
        <w:ind w:firstLine="709"/>
        <w:jc w:val="both"/>
        <w:rPr>
          <w:rFonts w:ascii="Times New Roman" w:eastAsia="Times New Roman" w:hAnsi="Times New Roman" w:cs="Times New Roman"/>
          <w:i/>
          <w:color w:val="000000"/>
          <w:spacing w:val="-1"/>
          <w:sz w:val="28"/>
          <w:szCs w:val="28"/>
          <w:lang w:val="uk-UA" w:eastAsia="ru-RU"/>
        </w:rPr>
      </w:pPr>
      <w:r w:rsidRPr="00502EB9">
        <w:rPr>
          <w:rFonts w:ascii="Times New Roman" w:eastAsia="Times New Roman" w:hAnsi="Times New Roman" w:cs="Times New Roman"/>
          <w:i/>
          <w:color w:val="000000"/>
          <w:spacing w:val="-1"/>
          <w:sz w:val="28"/>
          <w:szCs w:val="28"/>
          <w:lang w:val="uk-UA" w:eastAsia="ru-RU"/>
        </w:rPr>
        <w:t xml:space="preserve">Предметом дисертаційної роботи є </w:t>
      </w:r>
      <w:r w:rsidR="00AD766D" w:rsidRPr="00502EB9">
        <w:rPr>
          <w:rFonts w:ascii="Times New Roman" w:eastAsia="Times New Roman" w:hAnsi="Times New Roman" w:cs="Times New Roman"/>
          <w:color w:val="000000"/>
          <w:spacing w:val="-1"/>
          <w:sz w:val="28"/>
          <w:szCs w:val="28"/>
          <w:lang w:val="uk-UA" w:eastAsia="ru-RU"/>
        </w:rPr>
        <w:t xml:space="preserve">процесуальні та матеріальні норми </w:t>
      </w:r>
      <w:r w:rsidR="001A32A1" w:rsidRPr="00502EB9">
        <w:rPr>
          <w:rFonts w:ascii="Times New Roman" w:eastAsia="Times New Roman" w:hAnsi="Times New Roman" w:cs="Times New Roman"/>
          <w:color w:val="000000"/>
          <w:spacing w:val="-1"/>
          <w:sz w:val="28"/>
          <w:szCs w:val="28"/>
          <w:lang w:val="uk-UA" w:eastAsia="ru-RU"/>
        </w:rPr>
        <w:t>міжнародного</w:t>
      </w:r>
      <w:r w:rsidR="00AD766D" w:rsidRPr="00502EB9">
        <w:rPr>
          <w:rFonts w:ascii="Times New Roman" w:eastAsia="Times New Roman" w:hAnsi="Times New Roman" w:cs="Times New Roman"/>
          <w:color w:val="000000"/>
          <w:spacing w:val="-1"/>
          <w:sz w:val="28"/>
          <w:szCs w:val="28"/>
          <w:lang w:val="uk-UA" w:eastAsia="ru-RU"/>
        </w:rPr>
        <w:t xml:space="preserve"> права, що визначають діяльність третейських судів</w:t>
      </w:r>
      <w:r w:rsidR="00AD766D" w:rsidRPr="00502EB9">
        <w:rPr>
          <w:rFonts w:ascii="Times New Roman" w:eastAsia="Times New Roman" w:hAnsi="Times New Roman" w:cs="Times New Roman"/>
          <w:i/>
          <w:color w:val="000000"/>
          <w:spacing w:val="-1"/>
          <w:sz w:val="28"/>
          <w:szCs w:val="28"/>
          <w:lang w:val="uk-UA" w:eastAsia="ru-RU"/>
        </w:rPr>
        <w:t>.</w:t>
      </w:r>
    </w:p>
    <w:p w:rsidR="004A3FBE" w:rsidRPr="00502EB9" w:rsidRDefault="004A3FBE" w:rsidP="00502EB9">
      <w:pPr>
        <w:spacing w:after="0" w:line="240" w:lineRule="auto"/>
        <w:ind w:firstLine="709"/>
        <w:jc w:val="both"/>
        <w:rPr>
          <w:rFonts w:ascii="Times New Roman" w:eastAsia="Times New Roman" w:hAnsi="Times New Roman" w:cs="Times New Roman"/>
          <w:color w:val="000000"/>
          <w:spacing w:val="-1"/>
          <w:sz w:val="28"/>
          <w:szCs w:val="28"/>
          <w:lang w:val="uk-UA" w:eastAsia="ru-RU"/>
        </w:rPr>
      </w:pPr>
      <w:r w:rsidRPr="00502EB9">
        <w:rPr>
          <w:rFonts w:ascii="Times New Roman" w:eastAsia="Times New Roman" w:hAnsi="Times New Roman" w:cs="Times New Roman"/>
          <w:b/>
          <w:color w:val="000000"/>
          <w:spacing w:val="-1"/>
          <w:sz w:val="28"/>
          <w:szCs w:val="28"/>
          <w:lang w:val="uk-UA" w:eastAsia="ru-RU"/>
        </w:rPr>
        <w:lastRenderedPageBreak/>
        <w:t>Методи дослідження.</w:t>
      </w:r>
      <w:r w:rsidR="00502EB9" w:rsidRPr="00502EB9">
        <w:rPr>
          <w:rFonts w:ascii="Times New Roman" w:eastAsia="Times New Roman" w:hAnsi="Times New Roman" w:cs="Times New Roman"/>
          <w:b/>
          <w:color w:val="000000"/>
          <w:spacing w:val="-1"/>
          <w:sz w:val="28"/>
          <w:szCs w:val="28"/>
          <w:lang w:val="uk-UA" w:eastAsia="ru-RU"/>
        </w:rPr>
        <w:t xml:space="preserve"> </w:t>
      </w:r>
      <w:r w:rsidR="00AD766D" w:rsidRPr="00502EB9">
        <w:rPr>
          <w:rFonts w:ascii="Times New Roman" w:eastAsia="Times New Roman" w:hAnsi="Times New Roman" w:cs="Times New Roman"/>
          <w:color w:val="000000"/>
          <w:spacing w:val="-1"/>
          <w:sz w:val="28"/>
          <w:szCs w:val="28"/>
          <w:lang w:val="uk-UA" w:eastAsia="ru-RU"/>
        </w:rPr>
        <w:t>У дисертаційній роботі використаний широкий спектр</w:t>
      </w:r>
      <w:r w:rsidRPr="00502EB9">
        <w:rPr>
          <w:rFonts w:ascii="Times New Roman" w:eastAsia="Times New Roman" w:hAnsi="Times New Roman" w:cs="Times New Roman"/>
          <w:color w:val="000000"/>
          <w:spacing w:val="-1"/>
          <w:sz w:val="28"/>
          <w:szCs w:val="28"/>
          <w:lang w:val="uk-UA" w:eastAsia="ru-RU"/>
        </w:rPr>
        <w:t xml:space="preserve"> </w:t>
      </w:r>
      <w:r w:rsidR="003C004A">
        <w:rPr>
          <w:rFonts w:ascii="Times New Roman" w:eastAsia="Times New Roman" w:hAnsi="Times New Roman" w:cs="Times New Roman"/>
          <w:color w:val="000000"/>
          <w:spacing w:val="-1"/>
          <w:sz w:val="28"/>
          <w:szCs w:val="28"/>
          <w:lang w:val="uk-UA" w:eastAsia="ru-RU"/>
        </w:rPr>
        <w:t xml:space="preserve">методів та підходів, що стосуються </w:t>
      </w:r>
      <w:r w:rsidRPr="00502EB9">
        <w:rPr>
          <w:rFonts w:ascii="Times New Roman" w:eastAsia="Times New Roman" w:hAnsi="Times New Roman" w:cs="Times New Roman"/>
          <w:color w:val="000000"/>
          <w:spacing w:val="-1"/>
          <w:sz w:val="28"/>
          <w:szCs w:val="28"/>
          <w:lang w:val="uk-UA" w:eastAsia="ru-RU"/>
        </w:rPr>
        <w:t xml:space="preserve">врегулювання спорів міжнародними третейськими судами. Методичне підґрунтя </w:t>
      </w:r>
      <w:r w:rsidR="00E65128" w:rsidRPr="00502EB9">
        <w:rPr>
          <w:rFonts w:ascii="Times New Roman" w:eastAsia="Times New Roman" w:hAnsi="Times New Roman" w:cs="Times New Roman"/>
          <w:color w:val="000000"/>
          <w:spacing w:val="-1"/>
          <w:sz w:val="28"/>
          <w:szCs w:val="28"/>
          <w:lang w:val="uk-UA" w:eastAsia="ru-RU"/>
        </w:rPr>
        <w:t>їх</w:t>
      </w:r>
      <w:r w:rsidRPr="00502EB9">
        <w:rPr>
          <w:rFonts w:ascii="Times New Roman" w:eastAsia="Times New Roman" w:hAnsi="Times New Roman" w:cs="Times New Roman"/>
          <w:color w:val="000000"/>
          <w:spacing w:val="-1"/>
          <w:sz w:val="28"/>
          <w:szCs w:val="28"/>
          <w:lang w:val="uk-UA" w:eastAsia="ru-RU"/>
        </w:rPr>
        <w:t xml:space="preserve"> складають філософсько-світоглядні, загальні та спеціальні наукові методи </w:t>
      </w:r>
      <w:r w:rsidR="00E65128" w:rsidRPr="00502EB9">
        <w:rPr>
          <w:rFonts w:ascii="Times New Roman" w:eastAsia="Times New Roman" w:hAnsi="Times New Roman" w:cs="Times New Roman"/>
          <w:color w:val="000000"/>
          <w:spacing w:val="-1"/>
          <w:sz w:val="28"/>
          <w:szCs w:val="28"/>
          <w:lang w:val="uk-UA" w:eastAsia="ru-RU"/>
        </w:rPr>
        <w:t>міжнародно-</w:t>
      </w:r>
      <w:r w:rsidRPr="00502EB9">
        <w:rPr>
          <w:rFonts w:ascii="Times New Roman" w:eastAsia="Times New Roman" w:hAnsi="Times New Roman" w:cs="Times New Roman"/>
          <w:color w:val="000000"/>
          <w:spacing w:val="-1"/>
          <w:sz w:val="28"/>
          <w:szCs w:val="28"/>
          <w:lang w:val="uk-UA" w:eastAsia="ru-RU"/>
        </w:rPr>
        <w:t xml:space="preserve">правової науки. Використання цих методів має здебільшого комплексний характер. </w:t>
      </w:r>
    </w:p>
    <w:p w:rsidR="004A3FBE" w:rsidRPr="00502EB9" w:rsidRDefault="004A3FBE" w:rsidP="00502EB9">
      <w:pPr>
        <w:spacing w:after="0" w:line="240" w:lineRule="auto"/>
        <w:ind w:firstLine="709"/>
        <w:jc w:val="both"/>
        <w:rPr>
          <w:rFonts w:ascii="Times New Roman" w:eastAsia="Times New Roman" w:hAnsi="Times New Roman" w:cs="Times New Roman"/>
          <w:color w:val="000000"/>
          <w:spacing w:val="-1"/>
          <w:sz w:val="28"/>
          <w:szCs w:val="28"/>
          <w:lang w:val="uk-UA" w:eastAsia="ru-RU"/>
        </w:rPr>
      </w:pPr>
      <w:r w:rsidRPr="00502EB9">
        <w:rPr>
          <w:rFonts w:ascii="Times New Roman" w:eastAsia="Times New Roman" w:hAnsi="Times New Roman" w:cs="Times New Roman"/>
          <w:color w:val="000000"/>
          <w:spacing w:val="-1"/>
          <w:sz w:val="28"/>
          <w:szCs w:val="28"/>
          <w:lang w:val="uk-UA" w:eastAsia="ru-RU"/>
        </w:rPr>
        <w:t xml:space="preserve">У процесі дослідження застосовувалися такі </w:t>
      </w:r>
      <w:r w:rsidR="005E7F0E" w:rsidRPr="00502EB9">
        <w:rPr>
          <w:rFonts w:ascii="Times New Roman" w:eastAsia="Times New Roman" w:hAnsi="Times New Roman" w:cs="Times New Roman"/>
          <w:color w:val="000000"/>
          <w:spacing w:val="-1"/>
          <w:sz w:val="28"/>
          <w:szCs w:val="28"/>
          <w:lang w:val="uk-UA" w:eastAsia="ru-RU"/>
        </w:rPr>
        <w:t>методи</w:t>
      </w:r>
      <w:r w:rsidR="003C004A">
        <w:rPr>
          <w:rFonts w:ascii="Times New Roman" w:eastAsia="Times New Roman" w:hAnsi="Times New Roman" w:cs="Times New Roman"/>
          <w:color w:val="000000"/>
          <w:spacing w:val="-1"/>
          <w:sz w:val="28"/>
          <w:szCs w:val="28"/>
          <w:lang w:val="uk-UA" w:eastAsia="ru-RU"/>
        </w:rPr>
        <w:t>,</w:t>
      </w:r>
      <w:r w:rsidRPr="00502EB9">
        <w:rPr>
          <w:rFonts w:ascii="Times New Roman" w:eastAsia="Times New Roman" w:hAnsi="Times New Roman" w:cs="Times New Roman"/>
          <w:color w:val="000000"/>
          <w:spacing w:val="-1"/>
          <w:sz w:val="28"/>
          <w:szCs w:val="28"/>
          <w:lang w:val="uk-UA" w:eastAsia="ru-RU"/>
        </w:rPr>
        <w:t xml:space="preserve"> як історични</w:t>
      </w:r>
      <w:r w:rsidR="003C004A">
        <w:rPr>
          <w:rFonts w:ascii="Times New Roman" w:eastAsia="Times New Roman" w:hAnsi="Times New Roman" w:cs="Times New Roman"/>
          <w:color w:val="000000"/>
          <w:spacing w:val="-1"/>
          <w:sz w:val="28"/>
          <w:szCs w:val="28"/>
          <w:lang w:val="uk-UA" w:eastAsia="ru-RU"/>
        </w:rPr>
        <w:t>й, порівняльний та аналітичний, класифікація, аналіз та синтез</w:t>
      </w:r>
      <w:r w:rsidRPr="00502EB9">
        <w:rPr>
          <w:rFonts w:ascii="Times New Roman" w:eastAsia="Times New Roman" w:hAnsi="Times New Roman" w:cs="Times New Roman"/>
          <w:color w:val="000000"/>
          <w:spacing w:val="-1"/>
          <w:sz w:val="28"/>
          <w:szCs w:val="28"/>
          <w:lang w:val="uk-UA" w:eastAsia="ru-RU"/>
        </w:rPr>
        <w:t>, дедукці</w:t>
      </w:r>
      <w:r w:rsidR="003C004A">
        <w:rPr>
          <w:rFonts w:ascii="Times New Roman" w:eastAsia="Times New Roman" w:hAnsi="Times New Roman" w:cs="Times New Roman"/>
          <w:color w:val="000000"/>
          <w:spacing w:val="-1"/>
          <w:sz w:val="28"/>
          <w:szCs w:val="28"/>
          <w:lang w:val="uk-UA" w:eastAsia="ru-RU"/>
        </w:rPr>
        <w:t>я</w:t>
      </w:r>
      <w:r w:rsidRPr="00502EB9">
        <w:rPr>
          <w:rFonts w:ascii="Times New Roman" w:eastAsia="Times New Roman" w:hAnsi="Times New Roman" w:cs="Times New Roman"/>
          <w:color w:val="000000"/>
          <w:spacing w:val="-1"/>
          <w:sz w:val="28"/>
          <w:szCs w:val="28"/>
          <w:lang w:val="uk-UA" w:eastAsia="ru-RU"/>
        </w:rPr>
        <w:t>, діалектичний метод пізнання, формально-юридичний</w:t>
      </w:r>
      <w:r w:rsidR="003C004A">
        <w:rPr>
          <w:rFonts w:ascii="Times New Roman" w:eastAsia="Times New Roman" w:hAnsi="Times New Roman" w:cs="Times New Roman"/>
          <w:color w:val="000000"/>
          <w:spacing w:val="-1"/>
          <w:sz w:val="28"/>
          <w:szCs w:val="28"/>
          <w:lang w:val="uk-UA" w:eastAsia="ru-RU"/>
        </w:rPr>
        <w:t xml:space="preserve"> метод</w:t>
      </w:r>
      <w:r w:rsidRPr="00502EB9">
        <w:rPr>
          <w:rFonts w:ascii="Times New Roman" w:eastAsia="Times New Roman" w:hAnsi="Times New Roman" w:cs="Times New Roman"/>
          <w:color w:val="000000"/>
          <w:spacing w:val="-1"/>
          <w:sz w:val="28"/>
          <w:szCs w:val="28"/>
          <w:lang w:val="uk-UA" w:eastAsia="ru-RU"/>
        </w:rPr>
        <w:t>, системно-структурний</w:t>
      </w:r>
      <w:r w:rsidR="003C004A">
        <w:rPr>
          <w:rFonts w:ascii="Times New Roman" w:eastAsia="Times New Roman" w:hAnsi="Times New Roman" w:cs="Times New Roman"/>
          <w:color w:val="000000"/>
          <w:spacing w:val="-1"/>
          <w:sz w:val="28"/>
          <w:szCs w:val="28"/>
          <w:lang w:val="uk-UA" w:eastAsia="ru-RU"/>
        </w:rPr>
        <w:t xml:space="preserve"> метод</w:t>
      </w:r>
      <w:r w:rsidRPr="00502EB9">
        <w:rPr>
          <w:rFonts w:ascii="Times New Roman" w:eastAsia="Times New Roman" w:hAnsi="Times New Roman" w:cs="Times New Roman"/>
          <w:color w:val="000000"/>
          <w:spacing w:val="-1"/>
          <w:sz w:val="28"/>
          <w:szCs w:val="28"/>
          <w:lang w:val="uk-UA" w:eastAsia="ru-RU"/>
        </w:rPr>
        <w:t xml:space="preserve">, а також звернення до категорії загального та </w:t>
      </w:r>
      <w:r w:rsidR="005E7F0E" w:rsidRPr="00502EB9">
        <w:rPr>
          <w:rFonts w:ascii="Times New Roman" w:eastAsia="Times New Roman" w:hAnsi="Times New Roman" w:cs="Times New Roman"/>
          <w:color w:val="000000"/>
          <w:spacing w:val="-1"/>
          <w:sz w:val="28"/>
          <w:szCs w:val="28"/>
          <w:lang w:val="uk-UA" w:eastAsia="ru-RU"/>
        </w:rPr>
        <w:t>особливого</w:t>
      </w:r>
      <w:r w:rsidRPr="00502EB9">
        <w:rPr>
          <w:rFonts w:ascii="Times New Roman" w:eastAsia="Times New Roman" w:hAnsi="Times New Roman" w:cs="Times New Roman"/>
          <w:color w:val="000000"/>
          <w:spacing w:val="-1"/>
          <w:sz w:val="28"/>
          <w:szCs w:val="28"/>
          <w:lang w:val="uk-UA" w:eastAsia="ru-RU"/>
        </w:rPr>
        <w:t>, суті та явища, абстрактно</w:t>
      </w:r>
      <w:r w:rsidR="009872B8">
        <w:rPr>
          <w:rFonts w:ascii="Times New Roman" w:eastAsia="Times New Roman" w:hAnsi="Times New Roman" w:cs="Times New Roman"/>
          <w:color w:val="000000"/>
          <w:spacing w:val="-1"/>
          <w:sz w:val="28"/>
          <w:szCs w:val="28"/>
          <w:lang w:val="uk-UA" w:eastAsia="ru-RU"/>
        </w:rPr>
        <w:t>го та конкретного.</w:t>
      </w:r>
    </w:p>
    <w:p w:rsidR="004A3FBE" w:rsidRPr="00502EB9" w:rsidRDefault="004A3FBE" w:rsidP="00502EB9">
      <w:pPr>
        <w:spacing w:after="0" w:line="240" w:lineRule="auto"/>
        <w:ind w:firstLine="709"/>
        <w:jc w:val="both"/>
        <w:rPr>
          <w:rFonts w:ascii="Times New Roman" w:eastAsia="Times New Roman" w:hAnsi="Times New Roman" w:cs="Times New Roman"/>
          <w:color w:val="000000"/>
          <w:spacing w:val="-1"/>
          <w:sz w:val="28"/>
          <w:szCs w:val="28"/>
          <w:lang w:val="uk-UA" w:eastAsia="ru-RU"/>
        </w:rPr>
      </w:pPr>
      <w:r w:rsidRPr="00502EB9">
        <w:rPr>
          <w:rFonts w:ascii="Times New Roman" w:eastAsia="Times New Roman" w:hAnsi="Times New Roman" w:cs="Times New Roman"/>
          <w:color w:val="000000"/>
          <w:spacing w:val="-1"/>
          <w:sz w:val="28"/>
          <w:szCs w:val="28"/>
          <w:lang w:val="uk-UA" w:eastAsia="ru-RU"/>
        </w:rPr>
        <w:t>За допомогою історичного методу було досліджено ґенезу становлення та розвитку третейського правосуддя у міжнародному праві, виокремлено та схарактеризовано компромісну, зобов’язальну та судову модель третейського судочинства</w:t>
      </w:r>
      <w:r w:rsidR="004F4A3D" w:rsidRPr="00502EB9">
        <w:rPr>
          <w:rFonts w:ascii="Times New Roman" w:eastAsia="Times New Roman" w:hAnsi="Times New Roman" w:cs="Times New Roman"/>
          <w:color w:val="000000"/>
          <w:spacing w:val="-1"/>
          <w:sz w:val="28"/>
          <w:szCs w:val="28"/>
          <w:lang w:val="uk-UA" w:eastAsia="ru-RU"/>
        </w:rPr>
        <w:t xml:space="preserve"> (</w:t>
      </w:r>
      <w:proofErr w:type="spellStart"/>
      <w:r w:rsidR="004F4A3D" w:rsidRPr="00502EB9">
        <w:rPr>
          <w:rFonts w:ascii="Times New Roman" w:eastAsia="Times New Roman" w:hAnsi="Times New Roman" w:cs="Times New Roman"/>
          <w:color w:val="000000"/>
          <w:spacing w:val="-1"/>
          <w:sz w:val="28"/>
          <w:szCs w:val="28"/>
          <w:lang w:val="uk-UA" w:eastAsia="ru-RU"/>
        </w:rPr>
        <w:t>п</w:t>
      </w:r>
      <w:r w:rsidR="009872B8">
        <w:rPr>
          <w:rFonts w:ascii="Times New Roman" w:eastAsia="Times New Roman" w:hAnsi="Times New Roman" w:cs="Times New Roman"/>
          <w:color w:val="000000"/>
          <w:spacing w:val="-1"/>
          <w:sz w:val="28"/>
          <w:szCs w:val="28"/>
          <w:lang w:val="uk-UA" w:eastAsia="ru-RU"/>
        </w:rPr>
        <w:t>ід</w:t>
      </w:r>
      <w:proofErr w:type="spellEnd"/>
      <w:r w:rsidR="009872B8">
        <w:rPr>
          <w:rFonts w:ascii="Times New Roman" w:eastAsia="Times New Roman" w:hAnsi="Times New Roman" w:cs="Times New Roman"/>
          <w:color w:val="000000"/>
          <w:spacing w:val="-1"/>
          <w:sz w:val="28"/>
          <w:szCs w:val="28"/>
          <w:lang w:val="uk-UA" w:eastAsia="ru-RU"/>
        </w:rPr>
        <w:t>розділ </w:t>
      </w:r>
      <w:r w:rsidR="004F4A3D" w:rsidRPr="00502EB9">
        <w:rPr>
          <w:rFonts w:ascii="Times New Roman" w:eastAsia="Times New Roman" w:hAnsi="Times New Roman" w:cs="Times New Roman"/>
          <w:color w:val="000000"/>
          <w:spacing w:val="-1"/>
          <w:sz w:val="28"/>
          <w:szCs w:val="28"/>
          <w:lang w:val="uk-UA" w:eastAsia="ru-RU"/>
        </w:rPr>
        <w:t>1.1)</w:t>
      </w:r>
      <w:r w:rsidRPr="00502EB9">
        <w:rPr>
          <w:rFonts w:ascii="Times New Roman" w:eastAsia="Times New Roman" w:hAnsi="Times New Roman" w:cs="Times New Roman"/>
          <w:color w:val="000000"/>
          <w:spacing w:val="-1"/>
          <w:sz w:val="28"/>
          <w:szCs w:val="28"/>
          <w:lang w:val="uk-UA" w:eastAsia="ru-RU"/>
        </w:rPr>
        <w:t>. Обґрунтовуючи теоретичні основи дисертації</w:t>
      </w:r>
      <w:r w:rsidR="003C004A">
        <w:rPr>
          <w:rFonts w:ascii="Times New Roman" w:eastAsia="Times New Roman" w:hAnsi="Times New Roman" w:cs="Times New Roman"/>
          <w:color w:val="000000"/>
          <w:spacing w:val="-1"/>
          <w:sz w:val="28"/>
          <w:szCs w:val="28"/>
          <w:lang w:val="uk-UA" w:eastAsia="ru-RU"/>
        </w:rPr>
        <w:t>,</w:t>
      </w:r>
      <w:r w:rsidRPr="00502EB9">
        <w:rPr>
          <w:rFonts w:ascii="Times New Roman" w:eastAsia="Times New Roman" w:hAnsi="Times New Roman" w:cs="Times New Roman"/>
          <w:color w:val="000000"/>
          <w:spacing w:val="-1"/>
          <w:sz w:val="28"/>
          <w:szCs w:val="28"/>
          <w:lang w:val="uk-UA" w:eastAsia="ru-RU"/>
        </w:rPr>
        <w:t xml:space="preserve"> здобувач керувався положенням теорії та практики міжнародного права. Серед загальнонаукових методів пізнання велике значення мало використання формально-логічних методів та прийомів обробки інформації: аналізу, аналогії, моделювання й абстрагування. Формально-логічний метод сприяв розмежуванню явищ врегулювання міжнародних спорів третейським правосуддям та примирною і погоджувальною процедурами (</w:t>
      </w:r>
      <w:proofErr w:type="spellStart"/>
      <w:r w:rsidR="009872B8" w:rsidRPr="00502EB9">
        <w:rPr>
          <w:rFonts w:ascii="Times New Roman" w:eastAsia="Times New Roman" w:hAnsi="Times New Roman" w:cs="Times New Roman"/>
          <w:color w:val="000000"/>
          <w:spacing w:val="-1"/>
          <w:sz w:val="28"/>
          <w:szCs w:val="28"/>
          <w:lang w:val="uk-UA" w:eastAsia="ru-RU"/>
        </w:rPr>
        <w:t>п</w:t>
      </w:r>
      <w:r w:rsidR="009872B8">
        <w:rPr>
          <w:rFonts w:ascii="Times New Roman" w:eastAsia="Times New Roman" w:hAnsi="Times New Roman" w:cs="Times New Roman"/>
          <w:color w:val="000000"/>
          <w:spacing w:val="-1"/>
          <w:sz w:val="28"/>
          <w:szCs w:val="28"/>
          <w:lang w:val="uk-UA" w:eastAsia="ru-RU"/>
        </w:rPr>
        <w:t>ід</w:t>
      </w:r>
      <w:proofErr w:type="spellEnd"/>
      <w:r w:rsidR="009872B8">
        <w:rPr>
          <w:rFonts w:ascii="Times New Roman" w:eastAsia="Times New Roman" w:hAnsi="Times New Roman" w:cs="Times New Roman"/>
          <w:color w:val="000000"/>
          <w:spacing w:val="-1"/>
          <w:sz w:val="28"/>
          <w:szCs w:val="28"/>
          <w:lang w:val="uk-UA" w:eastAsia="ru-RU"/>
        </w:rPr>
        <w:t>розділ </w:t>
      </w:r>
      <w:r w:rsidRPr="00502EB9">
        <w:rPr>
          <w:rFonts w:ascii="Times New Roman" w:eastAsia="Times New Roman" w:hAnsi="Times New Roman" w:cs="Times New Roman"/>
          <w:color w:val="000000"/>
          <w:spacing w:val="-1"/>
          <w:sz w:val="28"/>
          <w:szCs w:val="28"/>
          <w:lang w:val="uk-UA" w:eastAsia="ru-RU"/>
        </w:rPr>
        <w:t>1.</w:t>
      </w:r>
      <w:r w:rsidR="004F4A3D" w:rsidRPr="00502EB9">
        <w:rPr>
          <w:rFonts w:ascii="Times New Roman" w:eastAsia="Times New Roman" w:hAnsi="Times New Roman" w:cs="Times New Roman"/>
          <w:color w:val="000000"/>
          <w:spacing w:val="-1"/>
          <w:sz w:val="28"/>
          <w:szCs w:val="28"/>
          <w:lang w:val="uk-UA" w:eastAsia="ru-RU"/>
        </w:rPr>
        <w:t>2</w:t>
      </w:r>
      <w:r w:rsidRPr="00502EB9">
        <w:rPr>
          <w:rFonts w:ascii="Times New Roman" w:eastAsia="Times New Roman" w:hAnsi="Times New Roman" w:cs="Times New Roman"/>
          <w:color w:val="000000"/>
          <w:spacing w:val="-1"/>
          <w:sz w:val="28"/>
          <w:szCs w:val="28"/>
          <w:lang w:val="uk-UA" w:eastAsia="ru-RU"/>
        </w:rPr>
        <w:t>). Аналіз</w:t>
      </w:r>
      <w:r w:rsidR="00502EB9" w:rsidRPr="00502EB9">
        <w:rPr>
          <w:rFonts w:ascii="Times New Roman" w:eastAsia="Times New Roman" w:hAnsi="Times New Roman" w:cs="Times New Roman"/>
          <w:color w:val="000000"/>
          <w:spacing w:val="-1"/>
          <w:sz w:val="28"/>
          <w:szCs w:val="28"/>
          <w:lang w:val="uk-UA" w:eastAsia="ru-RU"/>
        </w:rPr>
        <w:t xml:space="preserve"> </w:t>
      </w:r>
      <w:r w:rsidRPr="00502EB9">
        <w:rPr>
          <w:rFonts w:ascii="Times New Roman" w:eastAsia="Times New Roman" w:hAnsi="Times New Roman" w:cs="Times New Roman"/>
          <w:color w:val="000000"/>
          <w:spacing w:val="-1"/>
          <w:sz w:val="28"/>
          <w:szCs w:val="28"/>
          <w:lang w:val="uk-UA" w:eastAsia="ru-RU"/>
        </w:rPr>
        <w:t>правових актів універсального та регіонального характеру базувався на використа</w:t>
      </w:r>
      <w:r w:rsidR="003C004A">
        <w:rPr>
          <w:rFonts w:ascii="Times New Roman" w:eastAsia="Times New Roman" w:hAnsi="Times New Roman" w:cs="Times New Roman"/>
          <w:color w:val="000000"/>
          <w:spacing w:val="-1"/>
          <w:sz w:val="28"/>
          <w:szCs w:val="28"/>
          <w:lang w:val="uk-UA" w:eastAsia="ru-RU"/>
        </w:rPr>
        <w:t xml:space="preserve">нні формально-юридичного методу. </w:t>
      </w:r>
      <w:r w:rsidRPr="00502EB9">
        <w:rPr>
          <w:rFonts w:ascii="Times New Roman" w:eastAsia="Times New Roman" w:hAnsi="Times New Roman" w:cs="Times New Roman"/>
          <w:color w:val="000000"/>
          <w:spacing w:val="-1"/>
          <w:sz w:val="28"/>
          <w:szCs w:val="28"/>
          <w:lang w:val="uk-UA" w:eastAsia="ru-RU"/>
        </w:rPr>
        <w:t>Завдяки формально-юридичному методу було зафіксовано основи динаміки нормативно-правового регулювання формування та розвитку тре</w:t>
      </w:r>
      <w:r w:rsidR="0008645D" w:rsidRPr="00502EB9">
        <w:rPr>
          <w:rFonts w:ascii="Times New Roman" w:eastAsia="Times New Roman" w:hAnsi="Times New Roman" w:cs="Times New Roman"/>
          <w:color w:val="000000"/>
          <w:spacing w:val="-1"/>
          <w:sz w:val="28"/>
          <w:szCs w:val="28"/>
          <w:lang w:val="uk-UA" w:eastAsia="ru-RU"/>
        </w:rPr>
        <w:t>тейського судочинства (</w:t>
      </w:r>
      <w:proofErr w:type="spellStart"/>
      <w:r w:rsidR="009872B8" w:rsidRPr="00502EB9">
        <w:rPr>
          <w:rFonts w:ascii="Times New Roman" w:eastAsia="Times New Roman" w:hAnsi="Times New Roman" w:cs="Times New Roman"/>
          <w:color w:val="000000"/>
          <w:spacing w:val="-1"/>
          <w:sz w:val="28"/>
          <w:szCs w:val="28"/>
          <w:lang w:val="uk-UA" w:eastAsia="ru-RU"/>
        </w:rPr>
        <w:t>п</w:t>
      </w:r>
      <w:r w:rsidR="009872B8">
        <w:rPr>
          <w:rFonts w:ascii="Times New Roman" w:eastAsia="Times New Roman" w:hAnsi="Times New Roman" w:cs="Times New Roman"/>
          <w:color w:val="000000"/>
          <w:spacing w:val="-1"/>
          <w:sz w:val="28"/>
          <w:szCs w:val="28"/>
          <w:lang w:val="uk-UA" w:eastAsia="ru-RU"/>
        </w:rPr>
        <w:t>ід</w:t>
      </w:r>
      <w:proofErr w:type="spellEnd"/>
      <w:r w:rsidR="009872B8">
        <w:rPr>
          <w:rFonts w:ascii="Times New Roman" w:eastAsia="Times New Roman" w:hAnsi="Times New Roman" w:cs="Times New Roman"/>
          <w:color w:val="000000"/>
          <w:spacing w:val="-1"/>
          <w:sz w:val="28"/>
          <w:szCs w:val="28"/>
          <w:lang w:val="uk-UA" w:eastAsia="ru-RU"/>
        </w:rPr>
        <w:t>розділ </w:t>
      </w:r>
      <w:r w:rsidR="0008645D" w:rsidRPr="00502EB9">
        <w:rPr>
          <w:rFonts w:ascii="Times New Roman" w:eastAsia="Times New Roman" w:hAnsi="Times New Roman" w:cs="Times New Roman"/>
          <w:color w:val="000000"/>
          <w:spacing w:val="-1"/>
          <w:sz w:val="28"/>
          <w:szCs w:val="28"/>
          <w:lang w:val="uk-UA" w:eastAsia="ru-RU"/>
        </w:rPr>
        <w:t xml:space="preserve">1.4). </w:t>
      </w:r>
      <w:r w:rsidRPr="00502EB9">
        <w:rPr>
          <w:rFonts w:ascii="Times New Roman" w:eastAsia="Times New Roman" w:hAnsi="Times New Roman" w:cs="Times New Roman"/>
          <w:color w:val="000000"/>
          <w:spacing w:val="-1"/>
          <w:sz w:val="28"/>
          <w:szCs w:val="28"/>
          <w:lang w:val="uk-UA" w:eastAsia="ru-RU"/>
        </w:rPr>
        <w:t xml:space="preserve">Застосування порівняльного методу дало змогу звернутися до правової природи </w:t>
      </w:r>
      <w:r w:rsidR="003C004A">
        <w:rPr>
          <w:rFonts w:ascii="Times New Roman" w:eastAsia="Times New Roman" w:hAnsi="Times New Roman" w:cs="Times New Roman"/>
          <w:color w:val="000000"/>
          <w:spacing w:val="-1"/>
          <w:sz w:val="28"/>
          <w:szCs w:val="28"/>
          <w:lang w:val="uk-UA" w:eastAsia="ru-RU"/>
        </w:rPr>
        <w:t xml:space="preserve">різних моделей </w:t>
      </w:r>
      <w:r w:rsidRPr="00502EB9">
        <w:rPr>
          <w:rFonts w:ascii="Times New Roman" w:eastAsia="Times New Roman" w:hAnsi="Times New Roman" w:cs="Times New Roman"/>
          <w:color w:val="000000"/>
          <w:spacing w:val="-1"/>
          <w:sz w:val="28"/>
          <w:szCs w:val="28"/>
          <w:lang w:val="uk-UA" w:eastAsia="ru-RU"/>
        </w:rPr>
        <w:t xml:space="preserve">третейського правосуддя. </w:t>
      </w:r>
      <w:proofErr w:type="spellStart"/>
      <w:r w:rsidR="00E65128" w:rsidRPr="00502EB9">
        <w:rPr>
          <w:rFonts w:ascii="Times New Roman" w:eastAsia="Times New Roman" w:hAnsi="Times New Roman" w:cs="Times New Roman"/>
          <w:color w:val="000000"/>
          <w:spacing w:val="-1"/>
          <w:sz w:val="28"/>
          <w:szCs w:val="28"/>
          <w:lang w:val="uk-UA" w:eastAsia="ru-RU"/>
        </w:rPr>
        <w:t>Співставляючи</w:t>
      </w:r>
      <w:proofErr w:type="spellEnd"/>
      <w:r w:rsidR="00E65128" w:rsidRPr="00502EB9">
        <w:rPr>
          <w:rFonts w:ascii="Times New Roman" w:eastAsia="Times New Roman" w:hAnsi="Times New Roman" w:cs="Times New Roman"/>
          <w:color w:val="000000"/>
          <w:spacing w:val="-1"/>
          <w:sz w:val="28"/>
          <w:szCs w:val="28"/>
          <w:lang w:val="uk-UA" w:eastAsia="ru-RU"/>
        </w:rPr>
        <w:t xml:space="preserve"> </w:t>
      </w:r>
      <w:r w:rsidRPr="00502EB9">
        <w:rPr>
          <w:rFonts w:ascii="Times New Roman" w:eastAsia="Times New Roman" w:hAnsi="Times New Roman" w:cs="Times New Roman"/>
          <w:color w:val="000000"/>
          <w:spacing w:val="-1"/>
          <w:sz w:val="28"/>
          <w:szCs w:val="28"/>
          <w:lang w:val="uk-UA" w:eastAsia="ru-RU"/>
        </w:rPr>
        <w:t xml:space="preserve">третейське правосуддя з іншими засобами мирного врегулювання міжнародних спорів </w:t>
      </w:r>
      <w:r w:rsidR="00E65128" w:rsidRPr="00502EB9">
        <w:rPr>
          <w:rFonts w:ascii="Times New Roman" w:eastAsia="Times New Roman" w:hAnsi="Times New Roman" w:cs="Times New Roman"/>
          <w:color w:val="000000"/>
          <w:spacing w:val="-1"/>
          <w:sz w:val="28"/>
          <w:szCs w:val="28"/>
          <w:lang w:val="uk-UA" w:eastAsia="ru-RU"/>
        </w:rPr>
        <w:t>виокремлено</w:t>
      </w:r>
      <w:r w:rsidRPr="00502EB9">
        <w:rPr>
          <w:rFonts w:ascii="Times New Roman" w:eastAsia="Times New Roman" w:hAnsi="Times New Roman" w:cs="Times New Roman"/>
          <w:color w:val="000000"/>
          <w:spacing w:val="-1"/>
          <w:sz w:val="28"/>
          <w:szCs w:val="28"/>
          <w:lang w:val="uk-UA" w:eastAsia="ru-RU"/>
        </w:rPr>
        <w:t xml:space="preserve"> істотні особливості та принципи правового врегулювання, які забезпечують самостійність та </w:t>
      </w:r>
      <w:r w:rsidR="00E65128" w:rsidRPr="00502EB9">
        <w:rPr>
          <w:rFonts w:ascii="Times New Roman" w:eastAsia="Times New Roman" w:hAnsi="Times New Roman" w:cs="Times New Roman"/>
          <w:color w:val="000000"/>
          <w:spacing w:val="-1"/>
          <w:sz w:val="28"/>
          <w:szCs w:val="28"/>
          <w:lang w:val="uk-UA" w:eastAsia="ru-RU"/>
        </w:rPr>
        <w:t>неупередженість</w:t>
      </w:r>
      <w:r w:rsidRPr="00502EB9">
        <w:rPr>
          <w:rFonts w:ascii="Times New Roman" w:eastAsia="Times New Roman" w:hAnsi="Times New Roman" w:cs="Times New Roman"/>
          <w:color w:val="000000"/>
          <w:spacing w:val="-1"/>
          <w:sz w:val="28"/>
          <w:szCs w:val="28"/>
          <w:lang w:val="uk-UA" w:eastAsia="ru-RU"/>
        </w:rPr>
        <w:t xml:space="preserve"> </w:t>
      </w:r>
      <w:r w:rsidR="00E65128" w:rsidRPr="00502EB9">
        <w:rPr>
          <w:rFonts w:ascii="Times New Roman" w:eastAsia="Times New Roman" w:hAnsi="Times New Roman" w:cs="Times New Roman"/>
          <w:color w:val="000000"/>
          <w:spacing w:val="-1"/>
          <w:sz w:val="28"/>
          <w:szCs w:val="28"/>
          <w:lang w:val="uk-UA" w:eastAsia="ru-RU"/>
        </w:rPr>
        <w:t>розгляду</w:t>
      </w:r>
      <w:r w:rsidRPr="00502EB9">
        <w:rPr>
          <w:rFonts w:ascii="Times New Roman" w:eastAsia="Times New Roman" w:hAnsi="Times New Roman" w:cs="Times New Roman"/>
          <w:color w:val="000000"/>
          <w:spacing w:val="-1"/>
          <w:sz w:val="28"/>
          <w:szCs w:val="28"/>
          <w:lang w:val="uk-UA" w:eastAsia="ru-RU"/>
        </w:rPr>
        <w:t xml:space="preserve"> міжнародних спорів (</w:t>
      </w:r>
      <w:proofErr w:type="spellStart"/>
      <w:r w:rsidR="009872B8" w:rsidRPr="00502EB9">
        <w:rPr>
          <w:rFonts w:ascii="Times New Roman" w:eastAsia="Times New Roman" w:hAnsi="Times New Roman" w:cs="Times New Roman"/>
          <w:color w:val="000000"/>
          <w:spacing w:val="-1"/>
          <w:sz w:val="28"/>
          <w:szCs w:val="28"/>
          <w:lang w:val="uk-UA" w:eastAsia="ru-RU"/>
        </w:rPr>
        <w:t>п</w:t>
      </w:r>
      <w:r w:rsidR="009872B8">
        <w:rPr>
          <w:rFonts w:ascii="Times New Roman" w:eastAsia="Times New Roman" w:hAnsi="Times New Roman" w:cs="Times New Roman"/>
          <w:color w:val="000000"/>
          <w:spacing w:val="-1"/>
          <w:sz w:val="28"/>
          <w:szCs w:val="28"/>
          <w:lang w:val="uk-UA" w:eastAsia="ru-RU"/>
        </w:rPr>
        <w:t>ід</w:t>
      </w:r>
      <w:proofErr w:type="spellEnd"/>
      <w:r w:rsidR="009872B8">
        <w:rPr>
          <w:rFonts w:ascii="Times New Roman" w:eastAsia="Times New Roman" w:hAnsi="Times New Roman" w:cs="Times New Roman"/>
          <w:color w:val="000000"/>
          <w:spacing w:val="-1"/>
          <w:sz w:val="28"/>
          <w:szCs w:val="28"/>
          <w:lang w:val="uk-UA" w:eastAsia="ru-RU"/>
        </w:rPr>
        <w:t>розділ </w:t>
      </w:r>
      <w:r w:rsidRPr="00502EB9">
        <w:rPr>
          <w:rFonts w:ascii="Times New Roman" w:eastAsia="Times New Roman" w:hAnsi="Times New Roman" w:cs="Times New Roman"/>
          <w:color w:val="000000"/>
          <w:spacing w:val="-1"/>
          <w:sz w:val="28"/>
          <w:szCs w:val="28"/>
          <w:lang w:val="uk-UA" w:eastAsia="ru-RU"/>
        </w:rPr>
        <w:t>2.2). У процесі досл</w:t>
      </w:r>
      <w:r w:rsidR="00E65128" w:rsidRPr="00502EB9">
        <w:rPr>
          <w:rFonts w:ascii="Times New Roman" w:eastAsia="Times New Roman" w:hAnsi="Times New Roman" w:cs="Times New Roman"/>
          <w:color w:val="000000"/>
          <w:spacing w:val="-1"/>
          <w:sz w:val="28"/>
          <w:szCs w:val="28"/>
          <w:lang w:val="uk-UA" w:eastAsia="ru-RU"/>
        </w:rPr>
        <w:t xml:space="preserve">ідження міжнародних ситуацій та </w:t>
      </w:r>
      <w:r w:rsidRPr="00502EB9">
        <w:rPr>
          <w:rFonts w:ascii="Times New Roman" w:eastAsia="Times New Roman" w:hAnsi="Times New Roman" w:cs="Times New Roman"/>
          <w:color w:val="000000"/>
          <w:spacing w:val="-1"/>
          <w:sz w:val="28"/>
          <w:szCs w:val="28"/>
          <w:lang w:val="uk-UA" w:eastAsia="ru-RU"/>
        </w:rPr>
        <w:t>міжнарод</w:t>
      </w:r>
      <w:r w:rsidR="00E65128" w:rsidRPr="00502EB9">
        <w:rPr>
          <w:rFonts w:ascii="Times New Roman" w:eastAsia="Times New Roman" w:hAnsi="Times New Roman" w:cs="Times New Roman"/>
          <w:color w:val="000000"/>
          <w:spacing w:val="-1"/>
          <w:sz w:val="28"/>
          <w:szCs w:val="28"/>
          <w:lang w:val="uk-UA" w:eastAsia="ru-RU"/>
        </w:rPr>
        <w:t>них спорів за позовами України використовувався також</w:t>
      </w:r>
      <w:r w:rsidRPr="00502EB9">
        <w:rPr>
          <w:rFonts w:ascii="Times New Roman" w:eastAsia="Times New Roman" w:hAnsi="Times New Roman" w:cs="Times New Roman"/>
          <w:color w:val="000000"/>
          <w:spacing w:val="-1"/>
          <w:sz w:val="28"/>
          <w:szCs w:val="28"/>
          <w:lang w:val="uk-UA" w:eastAsia="ru-RU"/>
        </w:rPr>
        <w:t xml:space="preserve"> метод прогнозування (</w:t>
      </w:r>
      <w:proofErr w:type="spellStart"/>
      <w:r w:rsidR="009872B8" w:rsidRPr="00502EB9">
        <w:rPr>
          <w:rFonts w:ascii="Times New Roman" w:eastAsia="Times New Roman" w:hAnsi="Times New Roman" w:cs="Times New Roman"/>
          <w:color w:val="000000"/>
          <w:spacing w:val="-1"/>
          <w:sz w:val="28"/>
          <w:szCs w:val="28"/>
          <w:lang w:val="uk-UA" w:eastAsia="ru-RU"/>
        </w:rPr>
        <w:t>п</w:t>
      </w:r>
      <w:r w:rsidR="009872B8">
        <w:rPr>
          <w:rFonts w:ascii="Times New Roman" w:eastAsia="Times New Roman" w:hAnsi="Times New Roman" w:cs="Times New Roman"/>
          <w:color w:val="000000"/>
          <w:spacing w:val="-1"/>
          <w:sz w:val="28"/>
          <w:szCs w:val="28"/>
          <w:lang w:val="uk-UA" w:eastAsia="ru-RU"/>
        </w:rPr>
        <w:t>ід</w:t>
      </w:r>
      <w:proofErr w:type="spellEnd"/>
      <w:r w:rsidR="009872B8">
        <w:rPr>
          <w:rFonts w:ascii="Times New Roman" w:eastAsia="Times New Roman" w:hAnsi="Times New Roman" w:cs="Times New Roman"/>
          <w:color w:val="000000"/>
          <w:spacing w:val="-1"/>
          <w:sz w:val="28"/>
          <w:szCs w:val="28"/>
          <w:lang w:val="uk-UA" w:eastAsia="ru-RU"/>
        </w:rPr>
        <w:t>розділ </w:t>
      </w:r>
      <w:r w:rsidRPr="00502EB9">
        <w:rPr>
          <w:rFonts w:ascii="Times New Roman" w:eastAsia="Times New Roman" w:hAnsi="Times New Roman" w:cs="Times New Roman"/>
          <w:color w:val="000000"/>
          <w:spacing w:val="-1"/>
          <w:sz w:val="28"/>
          <w:szCs w:val="28"/>
          <w:lang w:val="uk-UA" w:eastAsia="ru-RU"/>
        </w:rPr>
        <w:t>2.5)</w:t>
      </w:r>
      <w:r w:rsidR="001A32A1" w:rsidRPr="00502EB9">
        <w:rPr>
          <w:rFonts w:ascii="Times New Roman" w:eastAsia="Times New Roman" w:hAnsi="Times New Roman" w:cs="Times New Roman"/>
          <w:color w:val="000000"/>
          <w:spacing w:val="-1"/>
          <w:sz w:val="28"/>
          <w:szCs w:val="28"/>
          <w:lang w:val="uk-UA" w:eastAsia="ru-RU"/>
        </w:rPr>
        <w:t>.</w:t>
      </w:r>
    </w:p>
    <w:p w:rsidR="004A3FBE" w:rsidRPr="00502EB9" w:rsidRDefault="004A3FBE" w:rsidP="00502EB9">
      <w:pPr>
        <w:spacing w:after="0" w:line="240" w:lineRule="auto"/>
        <w:ind w:firstLine="709"/>
        <w:jc w:val="both"/>
        <w:rPr>
          <w:rFonts w:ascii="Times New Roman" w:eastAsia="Times New Roman" w:hAnsi="Times New Roman" w:cs="Times New Roman"/>
          <w:sz w:val="28"/>
          <w:szCs w:val="28"/>
          <w:lang w:val="uk-UA" w:eastAsia="ru-RU"/>
        </w:rPr>
      </w:pPr>
      <w:r w:rsidRPr="00502EB9">
        <w:rPr>
          <w:rFonts w:ascii="Times New Roman" w:eastAsia="Times New Roman" w:hAnsi="Times New Roman" w:cs="Times New Roman"/>
          <w:sz w:val="28"/>
          <w:szCs w:val="28"/>
          <w:lang w:val="uk-UA" w:eastAsia="ru-RU"/>
        </w:rPr>
        <w:t>Нормативну та емпіричну основу дослідження становлять двосторонні та багатосторонні договори</w:t>
      </w:r>
      <w:r w:rsidR="00502EB9" w:rsidRPr="00502EB9">
        <w:rPr>
          <w:rFonts w:ascii="Times New Roman" w:eastAsia="Times New Roman" w:hAnsi="Times New Roman" w:cs="Times New Roman"/>
          <w:sz w:val="28"/>
          <w:szCs w:val="28"/>
          <w:lang w:val="uk-UA" w:eastAsia="ru-RU"/>
        </w:rPr>
        <w:t xml:space="preserve"> </w:t>
      </w:r>
      <w:r w:rsidRPr="00502EB9">
        <w:rPr>
          <w:rFonts w:ascii="Times New Roman" w:eastAsia="Times New Roman" w:hAnsi="Times New Roman" w:cs="Times New Roman"/>
          <w:sz w:val="28"/>
          <w:szCs w:val="28"/>
          <w:lang w:val="uk-UA" w:eastAsia="ru-RU"/>
        </w:rPr>
        <w:t xml:space="preserve">про утворення третейських судових органів, установчі документи міжнародних третейських судів, універсальних міжнародних актів про мирне врегулювання міжнародних спорів, статутів міжнародних організацій </w:t>
      </w:r>
      <w:r w:rsidR="00E65128" w:rsidRPr="00502EB9">
        <w:rPr>
          <w:rFonts w:ascii="Times New Roman" w:eastAsia="Times New Roman" w:hAnsi="Times New Roman" w:cs="Times New Roman"/>
          <w:sz w:val="28"/>
          <w:szCs w:val="28"/>
          <w:lang w:val="uk-UA" w:eastAsia="ru-RU"/>
        </w:rPr>
        <w:t xml:space="preserve">підтримання міжнародного миру і </w:t>
      </w:r>
      <w:r w:rsidRPr="00502EB9">
        <w:rPr>
          <w:rFonts w:ascii="Times New Roman" w:eastAsia="Times New Roman" w:hAnsi="Times New Roman" w:cs="Times New Roman"/>
          <w:sz w:val="28"/>
          <w:szCs w:val="28"/>
          <w:lang w:val="uk-UA" w:eastAsia="ru-RU"/>
        </w:rPr>
        <w:t xml:space="preserve">безпеки та законодавство України. </w:t>
      </w:r>
      <w:r w:rsidR="00E65128" w:rsidRPr="00502EB9">
        <w:rPr>
          <w:rFonts w:ascii="Times New Roman" w:eastAsia="Times New Roman" w:hAnsi="Times New Roman" w:cs="Times New Roman"/>
          <w:sz w:val="28"/>
          <w:szCs w:val="28"/>
          <w:lang w:val="uk-UA" w:eastAsia="ru-RU"/>
        </w:rPr>
        <w:t>Також, було</w:t>
      </w:r>
      <w:r w:rsidRPr="00502EB9">
        <w:rPr>
          <w:rFonts w:ascii="Times New Roman" w:eastAsia="Times New Roman" w:hAnsi="Times New Roman" w:cs="Times New Roman"/>
          <w:sz w:val="28"/>
          <w:szCs w:val="28"/>
          <w:lang w:val="uk-UA" w:eastAsia="ru-RU"/>
        </w:rPr>
        <w:t xml:space="preserve"> викори</w:t>
      </w:r>
      <w:r w:rsidR="001F5AAA" w:rsidRPr="00502EB9">
        <w:rPr>
          <w:rFonts w:ascii="Times New Roman" w:eastAsia="Times New Roman" w:hAnsi="Times New Roman" w:cs="Times New Roman"/>
          <w:sz w:val="28"/>
          <w:szCs w:val="28"/>
          <w:lang w:val="uk-UA" w:eastAsia="ru-RU"/>
        </w:rPr>
        <w:t>стано</w:t>
      </w:r>
      <w:r w:rsidRPr="00502EB9">
        <w:rPr>
          <w:rFonts w:ascii="Times New Roman" w:eastAsia="Times New Roman" w:hAnsi="Times New Roman" w:cs="Times New Roman"/>
          <w:sz w:val="28"/>
          <w:szCs w:val="28"/>
          <w:lang w:val="uk-UA" w:eastAsia="ru-RU"/>
        </w:rPr>
        <w:t xml:space="preserve"> документальні джерела, конвенції, статистичні дані, які містяться в офіційних бюлетенях та журналах міжнародних організацій. Оперативна інформація, прес-релізи про діяльніст</w:t>
      </w:r>
      <w:r w:rsidR="001F5AAA" w:rsidRPr="00502EB9">
        <w:rPr>
          <w:rFonts w:ascii="Times New Roman" w:eastAsia="Times New Roman" w:hAnsi="Times New Roman" w:cs="Times New Roman"/>
          <w:sz w:val="28"/>
          <w:szCs w:val="28"/>
          <w:lang w:val="uk-UA" w:eastAsia="ru-RU"/>
        </w:rPr>
        <w:t>ь та нормативна база Постійної палати третейського с</w:t>
      </w:r>
      <w:r w:rsidRPr="00502EB9">
        <w:rPr>
          <w:rFonts w:ascii="Times New Roman" w:eastAsia="Times New Roman" w:hAnsi="Times New Roman" w:cs="Times New Roman"/>
          <w:sz w:val="28"/>
          <w:szCs w:val="28"/>
          <w:lang w:val="uk-UA" w:eastAsia="ru-RU"/>
        </w:rPr>
        <w:t xml:space="preserve">уду була отримана з </w:t>
      </w:r>
      <w:r w:rsidR="001F5AAA" w:rsidRPr="00502EB9">
        <w:rPr>
          <w:rFonts w:ascii="Times New Roman" w:eastAsia="Times New Roman" w:hAnsi="Times New Roman" w:cs="Times New Roman"/>
          <w:sz w:val="28"/>
          <w:szCs w:val="28"/>
          <w:lang w:val="uk-UA" w:eastAsia="ru-RU"/>
        </w:rPr>
        <w:t xml:space="preserve">її сайтів. </w:t>
      </w:r>
      <w:r w:rsidRPr="00502EB9">
        <w:rPr>
          <w:rFonts w:ascii="Times New Roman" w:eastAsia="Times New Roman" w:hAnsi="Times New Roman" w:cs="Times New Roman"/>
          <w:sz w:val="28"/>
          <w:szCs w:val="28"/>
          <w:lang w:val="uk-UA" w:eastAsia="ru-RU"/>
        </w:rPr>
        <w:t xml:space="preserve">Також у процесі дослідження опрацьовано рішення </w:t>
      </w:r>
      <w:r w:rsidR="00A63013" w:rsidRPr="00502EB9">
        <w:rPr>
          <w:rFonts w:ascii="Times New Roman" w:eastAsia="Times New Roman" w:hAnsi="Times New Roman" w:cs="Times New Roman"/>
          <w:sz w:val="28"/>
          <w:szCs w:val="28"/>
          <w:lang w:val="uk-UA" w:eastAsia="ru-RU"/>
        </w:rPr>
        <w:t>цієї П</w:t>
      </w:r>
      <w:r w:rsidR="001F5AAA" w:rsidRPr="00502EB9">
        <w:rPr>
          <w:rFonts w:ascii="Times New Roman" w:eastAsia="Times New Roman" w:hAnsi="Times New Roman" w:cs="Times New Roman"/>
          <w:sz w:val="28"/>
          <w:szCs w:val="28"/>
          <w:lang w:val="uk-UA" w:eastAsia="ru-RU"/>
        </w:rPr>
        <w:t>алати та інших м</w:t>
      </w:r>
      <w:r w:rsidRPr="00502EB9">
        <w:rPr>
          <w:rFonts w:ascii="Times New Roman" w:eastAsia="Times New Roman" w:hAnsi="Times New Roman" w:cs="Times New Roman"/>
          <w:sz w:val="28"/>
          <w:szCs w:val="28"/>
          <w:lang w:val="uk-UA" w:eastAsia="ru-RU"/>
        </w:rPr>
        <w:t>іжнародних арбітражів.</w:t>
      </w:r>
    </w:p>
    <w:p w:rsidR="004A3FBE" w:rsidRPr="00502EB9" w:rsidRDefault="004A3FBE" w:rsidP="00502EB9">
      <w:pPr>
        <w:spacing w:after="0" w:line="240" w:lineRule="auto"/>
        <w:ind w:firstLine="709"/>
        <w:jc w:val="both"/>
        <w:rPr>
          <w:rFonts w:ascii="Times New Roman" w:eastAsia="Times New Roman" w:hAnsi="Times New Roman" w:cs="Times New Roman"/>
          <w:sz w:val="28"/>
          <w:szCs w:val="28"/>
          <w:lang w:val="uk-UA" w:eastAsia="ru-RU"/>
        </w:rPr>
      </w:pPr>
      <w:r w:rsidRPr="00502EB9">
        <w:rPr>
          <w:rFonts w:ascii="Times New Roman" w:eastAsia="Times New Roman" w:hAnsi="Times New Roman" w:cs="Times New Roman"/>
          <w:b/>
          <w:sz w:val="28"/>
          <w:szCs w:val="28"/>
          <w:lang w:val="uk-UA" w:eastAsia="ru-RU"/>
        </w:rPr>
        <w:t xml:space="preserve">Наукова новизна одержаних результатів </w:t>
      </w:r>
      <w:r w:rsidR="001F5AAA" w:rsidRPr="00502EB9">
        <w:rPr>
          <w:rFonts w:ascii="Times New Roman" w:eastAsia="Times New Roman" w:hAnsi="Times New Roman" w:cs="Times New Roman"/>
          <w:sz w:val="28"/>
          <w:szCs w:val="28"/>
          <w:lang w:val="uk-UA" w:eastAsia="ru-RU"/>
        </w:rPr>
        <w:t>полягає в тому, що</w:t>
      </w:r>
      <w:r w:rsidRPr="00502EB9">
        <w:rPr>
          <w:rFonts w:ascii="Times New Roman" w:eastAsia="Times New Roman" w:hAnsi="Times New Roman" w:cs="Times New Roman"/>
          <w:sz w:val="28"/>
          <w:szCs w:val="28"/>
          <w:lang w:val="uk-UA" w:eastAsia="ru-RU"/>
        </w:rPr>
        <w:t xml:space="preserve"> вперше </w:t>
      </w:r>
      <w:r w:rsidR="001A32A1" w:rsidRPr="00502EB9">
        <w:rPr>
          <w:rFonts w:ascii="Times New Roman" w:eastAsia="Times New Roman" w:hAnsi="Times New Roman" w:cs="Times New Roman"/>
          <w:sz w:val="28"/>
          <w:szCs w:val="28"/>
          <w:lang w:val="uk-UA" w:eastAsia="ru-RU"/>
        </w:rPr>
        <w:t xml:space="preserve">у вітчизняній науці міжнародного права </w:t>
      </w:r>
      <w:r w:rsidRPr="00502EB9">
        <w:rPr>
          <w:rFonts w:ascii="Times New Roman" w:eastAsia="Times New Roman" w:hAnsi="Times New Roman" w:cs="Times New Roman"/>
          <w:sz w:val="28"/>
          <w:szCs w:val="28"/>
          <w:lang w:val="uk-UA" w:eastAsia="ru-RU"/>
        </w:rPr>
        <w:t>здійснено спробу провести комплексний аналіз третейського правосуддя</w:t>
      </w:r>
      <w:r w:rsidR="001F5AAA" w:rsidRPr="00502EB9">
        <w:rPr>
          <w:rFonts w:ascii="Times New Roman" w:eastAsia="Times New Roman" w:hAnsi="Times New Roman" w:cs="Times New Roman"/>
          <w:sz w:val="28"/>
          <w:szCs w:val="28"/>
          <w:lang w:val="uk-UA" w:eastAsia="ru-RU"/>
        </w:rPr>
        <w:t>, визначити динаміку та особливості</w:t>
      </w:r>
      <w:r w:rsidRPr="00502EB9">
        <w:rPr>
          <w:rFonts w:ascii="Times New Roman" w:eastAsia="Times New Roman" w:hAnsi="Times New Roman" w:cs="Times New Roman"/>
          <w:sz w:val="28"/>
          <w:szCs w:val="28"/>
          <w:lang w:val="uk-UA" w:eastAsia="ru-RU"/>
        </w:rPr>
        <w:t xml:space="preserve"> формування арбітражних органів, передусім Постійної палати третейського суду, порядку</w:t>
      </w:r>
      <w:r w:rsidR="004F4A3D" w:rsidRPr="00502EB9">
        <w:rPr>
          <w:rFonts w:ascii="Times New Roman" w:eastAsia="Times New Roman" w:hAnsi="Times New Roman" w:cs="Times New Roman"/>
          <w:sz w:val="28"/>
          <w:szCs w:val="28"/>
          <w:lang w:val="uk-UA" w:eastAsia="ru-RU"/>
        </w:rPr>
        <w:t xml:space="preserve"> </w:t>
      </w:r>
      <w:r w:rsidR="004F4A3D" w:rsidRPr="00502EB9">
        <w:rPr>
          <w:rFonts w:ascii="Times New Roman" w:eastAsia="Times New Roman" w:hAnsi="Times New Roman" w:cs="Times New Roman"/>
          <w:sz w:val="28"/>
          <w:szCs w:val="28"/>
          <w:lang w:val="uk-UA" w:eastAsia="ru-RU"/>
        </w:rPr>
        <w:lastRenderedPageBreak/>
        <w:t xml:space="preserve">розгляду </w:t>
      </w:r>
      <w:r w:rsidR="001F5AAA" w:rsidRPr="00502EB9">
        <w:rPr>
          <w:rFonts w:ascii="Times New Roman" w:eastAsia="Times New Roman" w:hAnsi="Times New Roman" w:cs="Times New Roman"/>
          <w:sz w:val="28"/>
          <w:szCs w:val="28"/>
          <w:lang w:val="uk-UA" w:eastAsia="ru-RU"/>
        </w:rPr>
        <w:t xml:space="preserve">ними </w:t>
      </w:r>
      <w:r w:rsidRPr="00502EB9">
        <w:rPr>
          <w:rFonts w:ascii="Times New Roman" w:eastAsia="Times New Roman" w:hAnsi="Times New Roman" w:cs="Times New Roman"/>
          <w:sz w:val="28"/>
          <w:szCs w:val="28"/>
          <w:lang w:val="uk-UA" w:eastAsia="ru-RU"/>
        </w:rPr>
        <w:t>міжн</w:t>
      </w:r>
      <w:r w:rsidR="001A32A1" w:rsidRPr="00502EB9">
        <w:rPr>
          <w:rFonts w:ascii="Times New Roman" w:eastAsia="Times New Roman" w:hAnsi="Times New Roman" w:cs="Times New Roman"/>
          <w:sz w:val="28"/>
          <w:szCs w:val="28"/>
          <w:lang w:val="uk-UA" w:eastAsia="ru-RU"/>
        </w:rPr>
        <w:t>ародних спорів, а також правової</w:t>
      </w:r>
      <w:r w:rsidRPr="00502EB9">
        <w:rPr>
          <w:rFonts w:ascii="Times New Roman" w:eastAsia="Times New Roman" w:hAnsi="Times New Roman" w:cs="Times New Roman"/>
          <w:sz w:val="28"/>
          <w:szCs w:val="28"/>
          <w:lang w:val="uk-UA" w:eastAsia="ru-RU"/>
        </w:rPr>
        <w:t xml:space="preserve"> природ</w:t>
      </w:r>
      <w:r w:rsidR="001A32A1" w:rsidRPr="00502EB9">
        <w:rPr>
          <w:rFonts w:ascii="Times New Roman" w:eastAsia="Times New Roman" w:hAnsi="Times New Roman" w:cs="Times New Roman"/>
          <w:sz w:val="28"/>
          <w:szCs w:val="28"/>
          <w:lang w:val="uk-UA" w:eastAsia="ru-RU"/>
        </w:rPr>
        <w:t>и та юридичного значення</w:t>
      </w:r>
      <w:r w:rsidRPr="00502EB9">
        <w:rPr>
          <w:rFonts w:ascii="Times New Roman" w:eastAsia="Times New Roman" w:hAnsi="Times New Roman" w:cs="Times New Roman"/>
          <w:sz w:val="28"/>
          <w:szCs w:val="28"/>
          <w:lang w:val="uk-UA" w:eastAsia="ru-RU"/>
        </w:rPr>
        <w:t xml:space="preserve"> їх рішень.</w:t>
      </w:r>
    </w:p>
    <w:p w:rsidR="004A3FBE" w:rsidRPr="00502EB9" w:rsidRDefault="003C004A" w:rsidP="00502EB9">
      <w:pPr>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w:t>
      </w:r>
      <w:r w:rsidR="001A32A1" w:rsidRPr="00502EB9">
        <w:rPr>
          <w:rFonts w:ascii="Times New Roman" w:eastAsia="Times New Roman" w:hAnsi="Times New Roman" w:cs="Times New Roman"/>
          <w:sz w:val="28"/>
          <w:szCs w:val="28"/>
          <w:lang w:val="uk-UA" w:eastAsia="ru-RU"/>
        </w:rPr>
        <w:t>а результатами дисертаційного дослідження</w:t>
      </w:r>
      <w:r w:rsidR="004A3FBE" w:rsidRPr="00502EB9">
        <w:rPr>
          <w:rFonts w:ascii="Times New Roman" w:eastAsia="Times New Roman" w:hAnsi="Times New Roman" w:cs="Times New Roman"/>
          <w:sz w:val="28"/>
          <w:szCs w:val="28"/>
          <w:lang w:val="uk-UA" w:eastAsia="ru-RU"/>
        </w:rPr>
        <w:t xml:space="preserve"> сформульовано такі висновки, які містять положення наукової новизни</w:t>
      </w:r>
      <w:r w:rsidR="00185B2E">
        <w:rPr>
          <w:rFonts w:ascii="Times New Roman" w:eastAsia="Times New Roman" w:hAnsi="Times New Roman" w:cs="Times New Roman"/>
          <w:sz w:val="28"/>
          <w:szCs w:val="28"/>
          <w:lang w:val="uk-UA" w:eastAsia="ru-RU"/>
        </w:rPr>
        <w:t xml:space="preserve"> та полягають у наступному:</w:t>
      </w:r>
    </w:p>
    <w:p w:rsidR="004A3FBE" w:rsidRPr="00502EB9" w:rsidRDefault="004A3FBE" w:rsidP="00185B2E">
      <w:pPr>
        <w:spacing w:after="0" w:line="240" w:lineRule="auto"/>
        <w:ind w:firstLine="708"/>
        <w:jc w:val="both"/>
        <w:rPr>
          <w:rFonts w:ascii="Times New Roman" w:eastAsia="Times New Roman" w:hAnsi="Times New Roman" w:cs="Times New Roman"/>
          <w:i/>
          <w:sz w:val="28"/>
          <w:szCs w:val="28"/>
          <w:lang w:val="uk-UA" w:eastAsia="ru-RU"/>
        </w:rPr>
      </w:pPr>
      <w:r w:rsidRPr="00502EB9">
        <w:rPr>
          <w:rFonts w:ascii="Times New Roman" w:eastAsia="Times New Roman" w:hAnsi="Times New Roman" w:cs="Times New Roman"/>
          <w:i/>
          <w:sz w:val="28"/>
          <w:szCs w:val="28"/>
          <w:lang w:val="uk-UA" w:eastAsia="ru-RU"/>
        </w:rPr>
        <w:t>уперше:</w:t>
      </w:r>
    </w:p>
    <w:p w:rsidR="00BA275F" w:rsidRPr="00502EB9" w:rsidRDefault="00D65CA4" w:rsidP="00185B2E">
      <w:pPr>
        <w:pStyle w:val="a6"/>
        <w:numPr>
          <w:ilvl w:val="0"/>
          <w:numId w:val="5"/>
        </w:numPr>
        <w:tabs>
          <w:tab w:val="left" w:pos="426"/>
        </w:tabs>
        <w:spacing w:after="0" w:line="240" w:lineRule="auto"/>
        <w:ind w:left="0" w:firstLine="0"/>
        <w:contextualSpacing w:val="0"/>
        <w:jc w:val="both"/>
        <w:rPr>
          <w:rFonts w:ascii="Times New Roman" w:eastAsia="Times New Roman" w:hAnsi="Times New Roman" w:cs="Times New Roman"/>
          <w:color w:val="000000"/>
          <w:spacing w:val="-1"/>
          <w:sz w:val="28"/>
          <w:szCs w:val="28"/>
          <w:lang w:val="uk-UA" w:eastAsia="ru-RU"/>
        </w:rPr>
      </w:pPr>
      <w:r w:rsidRPr="00502EB9">
        <w:rPr>
          <w:rFonts w:ascii="Times New Roman" w:hAnsi="Times New Roman" w:cs="Times New Roman"/>
          <w:color w:val="000000"/>
          <w:spacing w:val="-1"/>
          <w:sz w:val="28"/>
          <w:szCs w:val="28"/>
          <w:lang w:val="uk-UA"/>
        </w:rPr>
        <w:t xml:space="preserve">виявлено </w:t>
      </w:r>
      <w:r w:rsidR="00BA275F" w:rsidRPr="00502EB9">
        <w:rPr>
          <w:rFonts w:ascii="Times New Roman" w:hAnsi="Times New Roman" w:cs="Times New Roman"/>
          <w:color w:val="000000"/>
          <w:spacing w:val="-1"/>
          <w:sz w:val="28"/>
          <w:szCs w:val="28"/>
          <w:lang w:val="uk-UA"/>
        </w:rPr>
        <w:t>закономірнос</w:t>
      </w:r>
      <w:r w:rsidRPr="00502EB9">
        <w:rPr>
          <w:rFonts w:ascii="Times New Roman" w:hAnsi="Times New Roman" w:cs="Times New Roman"/>
          <w:color w:val="000000"/>
          <w:spacing w:val="-1"/>
          <w:sz w:val="28"/>
          <w:szCs w:val="28"/>
          <w:lang w:val="uk-UA"/>
        </w:rPr>
        <w:t xml:space="preserve">ті </w:t>
      </w:r>
      <w:r w:rsidR="001F5AAA" w:rsidRPr="00502EB9">
        <w:rPr>
          <w:rFonts w:ascii="Times New Roman" w:hAnsi="Times New Roman" w:cs="Times New Roman"/>
          <w:color w:val="000000"/>
          <w:spacing w:val="-1"/>
          <w:sz w:val="28"/>
          <w:szCs w:val="28"/>
          <w:lang w:val="uk-UA"/>
        </w:rPr>
        <w:t>виникнення</w:t>
      </w:r>
      <w:r w:rsidRPr="00502EB9">
        <w:rPr>
          <w:rFonts w:ascii="Times New Roman" w:hAnsi="Times New Roman" w:cs="Times New Roman"/>
          <w:color w:val="000000"/>
          <w:spacing w:val="-1"/>
          <w:sz w:val="28"/>
          <w:szCs w:val="28"/>
          <w:lang w:val="uk-UA"/>
        </w:rPr>
        <w:t>, розвитку та зміни</w:t>
      </w:r>
      <w:r w:rsidR="00BA275F" w:rsidRPr="00502EB9">
        <w:rPr>
          <w:rFonts w:ascii="Times New Roman" w:hAnsi="Times New Roman" w:cs="Times New Roman"/>
          <w:color w:val="000000"/>
          <w:spacing w:val="-1"/>
          <w:sz w:val="28"/>
          <w:szCs w:val="28"/>
          <w:lang w:val="uk-UA"/>
        </w:rPr>
        <w:t xml:space="preserve"> історичних моделей третейського судочинства</w:t>
      </w:r>
      <w:r w:rsidR="0004636E" w:rsidRPr="00502EB9">
        <w:rPr>
          <w:rFonts w:ascii="Times New Roman" w:hAnsi="Times New Roman" w:cs="Times New Roman"/>
          <w:color w:val="000000"/>
          <w:spacing w:val="-1"/>
          <w:sz w:val="28"/>
          <w:szCs w:val="28"/>
          <w:lang w:val="uk-UA"/>
        </w:rPr>
        <w:t>: компромісної</w:t>
      </w:r>
      <w:r w:rsidR="00E200AE" w:rsidRPr="00502EB9">
        <w:rPr>
          <w:rFonts w:ascii="Times New Roman" w:hAnsi="Times New Roman" w:cs="Times New Roman"/>
          <w:color w:val="000000"/>
          <w:spacing w:val="-1"/>
          <w:sz w:val="28"/>
          <w:szCs w:val="28"/>
          <w:lang w:val="uk-UA"/>
        </w:rPr>
        <w:t>, зобов</w:t>
      </w:r>
      <w:r w:rsidR="009872B8">
        <w:rPr>
          <w:rFonts w:ascii="Times New Roman" w:hAnsi="Times New Roman" w:cs="Times New Roman"/>
          <w:color w:val="000000"/>
          <w:spacing w:val="-1"/>
          <w:sz w:val="28"/>
          <w:szCs w:val="28"/>
          <w:lang w:val="uk-UA"/>
        </w:rPr>
        <w:t>’</w:t>
      </w:r>
      <w:r w:rsidR="00E200AE" w:rsidRPr="00502EB9">
        <w:rPr>
          <w:rFonts w:ascii="Times New Roman" w:hAnsi="Times New Roman" w:cs="Times New Roman"/>
          <w:color w:val="000000"/>
          <w:spacing w:val="-1"/>
          <w:sz w:val="28"/>
          <w:szCs w:val="28"/>
          <w:lang w:val="uk-UA"/>
        </w:rPr>
        <w:t>язальної та судової</w:t>
      </w:r>
      <w:r w:rsidR="00BA275F" w:rsidRPr="00502EB9">
        <w:rPr>
          <w:rFonts w:ascii="Times New Roman" w:hAnsi="Times New Roman" w:cs="Times New Roman"/>
          <w:color w:val="000000"/>
          <w:spacing w:val="-1"/>
          <w:sz w:val="28"/>
          <w:szCs w:val="28"/>
          <w:lang w:val="uk-UA"/>
        </w:rPr>
        <w:t>;</w:t>
      </w:r>
    </w:p>
    <w:p w:rsidR="00BA275F" w:rsidRPr="00502EB9" w:rsidRDefault="00BA275F" w:rsidP="00185B2E">
      <w:pPr>
        <w:pStyle w:val="a6"/>
        <w:numPr>
          <w:ilvl w:val="0"/>
          <w:numId w:val="5"/>
        </w:numPr>
        <w:tabs>
          <w:tab w:val="left" w:pos="426"/>
        </w:tabs>
        <w:spacing w:after="0" w:line="240" w:lineRule="auto"/>
        <w:ind w:left="0" w:firstLine="0"/>
        <w:contextualSpacing w:val="0"/>
        <w:jc w:val="both"/>
        <w:rPr>
          <w:rFonts w:ascii="Times New Roman" w:hAnsi="Times New Roman" w:cs="Times New Roman"/>
          <w:color w:val="000000"/>
          <w:spacing w:val="-1"/>
          <w:sz w:val="28"/>
          <w:szCs w:val="28"/>
          <w:lang w:val="uk-UA"/>
        </w:rPr>
      </w:pPr>
      <w:r w:rsidRPr="00502EB9">
        <w:rPr>
          <w:rFonts w:ascii="Times New Roman" w:hAnsi="Times New Roman" w:cs="Times New Roman"/>
          <w:color w:val="000000"/>
          <w:spacing w:val="-1"/>
          <w:sz w:val="28"/>
          <w:szCs w:val="28"/>
          <w:lang w:val="uk-UA"/>
        </w:rPr>
        <w:t>обґрунтовано поняття моделі третейського судочинства як способу (порядку) врегулювання міжнародного спору задля досягн</w:t>
      </w:r>
      <w:r w:rsidR="00AA4D91" w:rsidRPr="00502EB9">
        <w:rPr>
          <w:rFonts w:ascii="Times New Roman" w:hAnsi="Times New Roman" w:cs="Times New Roman"/>
          <w:color w:val="000000"/>
          <w:spacing w:val="-1"/>
          <w:sz w:val="28"/>
          <w:szCs w:val="28"/>
          <w:lang w:val="uk-UA"/>
        </w:rPr>
        <w:t>ення примирення між сторонами;</w:t>
      </w:r>
    </w:p>
    <w:p w:rsidR="00BA275F" w:rsidRPr="00502EB9" w:rsidRDefault="00D65CA4" w:rsidP="00185B2E">
      <w:pPr>
        <w:pStyle w:val="a6"/>
        <w:numPr>
          <w:ilvl w:val="0"/>
          <w:numId w:val="5"/>
        </w:numPr>
        <w:tabs>
          <w:tab w:val="left" w:pos="426"/>
        </w:tabs>
        <w:spacing w:after="0" w:line="240" w:lineRule="auto"/>
        <w:ind w:left="0" w:firstLine="0"/>
        <w:contextualSpacing w:val="0"/>
        <w:jc w:val="both"/>
        <w:rPr>
          <w:rFonts w:ascii="Times New Roman" w:hAnsi="Times New Roman" w:cs="Times New Roman"/>
          <w:color w:val="000000"/>
          <w:spacing w:val="-1"/>
          <w:sz w:val="28"/>
          <w:szCs w:val="28"/>
          <w:lang w:val="uk-UA"/>
        </w:rPr>
      </w:pPr>
      <w:r w:rsidRPr="00502EB9">
        <w:rPr>
          <w:rFonts w:ascii="Times New Roman" w:hAnsi="Times New Roman" w:cs="Times New Roman"/>
          <w:color w:val="000000"/>
          <w:spacing w:val="-1"/>
          <w:sz w:val="28"/>
          <w:szCs w:val="28"/>
          <w:lang w:val="uk-UA"/>
        </w:rPr>
        <w:t>показано правову природу</w:t>
      </w:r>
      <w:r w:rsidR="00BA275F" w:rsidRPr="00502EB9">
        <w:rPr>
          <w:rFonts w:ascii="Times New Roman" w:hAnsi="Times New Roman" w:cs="Times New Roman"/>
          <w:color w:val="000000"/>
          <w:spacing w:val="-1"/>
          <w:sz w:val="28"/>
          <w:szCs w:val="28"/>
          <w:lang w:val="uk-UA"/>
        </w:rPr>
        <w:t xml:space="preserve"> рішень міжнародних третейських судів </w:t>
      </w:r>
      <w:r w:rsidR="00E200AE" w:rsidRPr="00502EB9">
        <w:rPr>
          <w:rFonts w:ascii="Times New Roman" w:hAnsi="Times New Roman" w:cs="Times New Roman"/>
          <w:color w:val="000000"/>
          <w:spacing w:val="-1"/>
          <w:sz w:val="28"/>
          <w:szCs w:val="28"/>
          <w:lang w:val="uk-UA"/>
        </w:rPr>
        <w:t>щодо</w:t>
      </w:r>
      <w:r w:rsidR="00BA275F" w:rsidRPr="00502EB9">
        <w:rPr>
          <w:rFonts w:ascii="Times New Roman" w:hAnsi="Times New Roman" w:cs="Times New Roman"/>
          <w:color w:val="000000"/>
          <w:spacing w:val="-1"/>
          <w:sz w:val="28"/>
          <w:szCs w:val="28"/>
          <w:lang w:val="uk-UA"/>
        </w:rPr>
        <w:t xml:space="preserve"> </w:t>
      </w:r>
      <w:r w:rsidRPr="00502EB9">
        <w:rPr>
          <w:rFonts w:ascii="Times New Roman" w:hAnsi="Times New Roman" w:cs="Times New Roman"/>
          <w:color w:val="000000"/>
          <w:spacing w:val="-1"/>
          <w:sz w:val="28"/>
          <w:szCs w:val="28"/>
          <w:lang w:val="uk-UA"/>
        </w:rPr>
        <w:t>тлумачення</w:t>
      </w:r>
      <w:r w:rsidR="00BA275F" w:rsidRPr="00502EB9">
        <w:rPr>
          <w:rFonts w:ascii="Times New Roman" w:hAnsi="Times New Roman" w:cs="Times New Roman"/>
          <w:color w:val="000000"/>
          <w:spacing w:val="-1"/>
          <w:sz w:val="28"/>
          <w:szCs w:val="28"/>
          <w:lang w:val="uk-UA"/>
        </w:rPr>
        <w:t xml:space="preserve"> міжнародних зобов’язань </w:t>
      </w:r>
      <w:r w:rsidRPr="00502EB9">
        <w:rPr>
          <w:rFonts w:ascii="Times New Roman" w:hAnsi="Times New Roman" w:cs="Times New Roman"/>
          <w:color w:val="000000"/>
          <w:spacing w:val="-1"/>
          <w:sz w:val="28"/>
          <w:szCs w:val="28"/>
          <w:lang w:val="uk-UA"/>
        </w:rPr>
        <w:t xml:space="preserve">та </w:t>
      </w:r>
      <w:r w:rsidR="00BA275F" w:rsidRPr="00502EB9">
        <w:rPr>
          <w:rFonts w:ascii="Times New Roman" w:hAnsi="Times New Roman" w:cs="Times New Roman"/>
          <w:color w:val="000000"/>
          <w:spacing w:val="-1"/>
          <w:sz w:val="28"/>
          <w:szCs w:val="28"/>
          <w:lang w:val="uk-UA"/>
        </w:rPr>
        <w:t>зміст</w:t>
      </w:r>
      <w:r w:rsidR="00E200AE" w:rsidRPr="00502EB9">
        <w:rPr>
          <w:rFonts w:ascii="Times New Roman" w:hAnsi="Times New Roman" w:cs="Times New Roman"/>
          <w:color w:val="000000"/>
          <w:spacing w:val="-1"/>
          <w:sz w:val="28"/>
          <w:szCs w:val="28"/>
          <w:lang w:val="uk-UA"/>
        </w:rPr>
        <w:t>у</w:t>
      </w:r>
      <w:r w:rsidR="00BA275F" w:rsidRPr="00502EB9">
        <w:rPr>
          <w:rFonts w:ascii="Times New Roman" w:hAnsi="Times New Roman" w:cs="Times New Roman"/>
          <w:color w:val="000000"/>
          <w:spacing w:val="-1"/>
          <w:sz w:val="28"/>
          <w:szCs w:val="28"/>
          <w:lang w:val="uk-UA"/>
        </w:rPr>
        <w:t xml:space="preserve"> правової норми</w:t>
      </w:r>
      <w:r w:rsidRPr="00502EB9">
        <w:rPr>
          <w:rFonts w:ascii="Times New Roman" w:hAnsi="Times New Roman" w:cs="Times New Roman"/>
          <w:color w:val="000000"/>
          <w:spacing w:val="-1"/>
          <w:sz w:val="28"/>
          <w:szCs w:val="28"/>
          <w:lang w:val="uk-UA"/>
        </w:rPr>
        <w:t>, яка виступає</w:t>
      </w:r>
      <w:r w:rsidR="00E200AE" w:rsidRPr="00502EB9">
        <w:rPr>
          <w:rFonts w:ascii="Times New Roman" w:hAnsi="Times New Roman" w:cs="Times New Roman"/>
          <w:color w:val="000000"/>
          <w:spacing w:val="-1"/>
          <w:sz w:val="28"/>
          <w:szCs w:val="28"/>
          <w:lang w:val="uk-UA"/>
        </w:rPr>
        <w:t xml:space="preserve"> предметом міжнародного спору</w:t>
      </w:r>
      <w:r w:rsidR="00BA275F" w:rsidRPr="00502EB9">
        <w:rPr>
          <w:rFonts w:ascii="Times New Roman" w:hAnsi="Times New Roman" w:cs="Times New Roman"/>
          <w:color w:val="000000"/>
          <w:spacing w:val="-1"/>
          <w:sz w:val="28"/>
          <w:szCs w:val="28"/>
          <w:lang w:val="uk-UA"/>
        </w:rPr>
        <w:t>;</w:t>
      </w:r>
    </w:p>
    <w:p w:rsidR="001474D4" w:rsidRPr="00502EB9" w:rsidRDefault="001F5AAA" w:rsidP="00185B2E">
      <w:pPr>
        <w:pStyle w:val="a6"/>
        <w:numPr>
          <w:ilvl w:val="0"/>
          <w:numId w:val="5"/>
        </w:numPr>
        <w:tabs>
          <w:tab w:val="left" w:pos="426"/>
        </w:tabs>
        <w:spacing w:after="0" w:line="240" w:lineRule="auto"/>
        <w:ind w:left="0" w:firstLine="0"/>
        <w:contextualSpacing w:val="0"/>
        <w:jc w:val="both"/>
        <w:rPr>
          <w:rFonts w:ascii="Times New Roman" w:hAnsi="Times New Roman" w:cs="Times New Roman"/>
          <w:color w:val="000000"/>
          <w:spacing w:val="-1"/>
          <w:sz w:val="28"/>
          <w:szCs w:val="28"/>
          <w:lang w:val="uk-UA"/>
        </w:rPr>
      </w:pPr>
      <w:r w:rsidRPr="00502EB9">
        <w:rPr>
          <w:rFonts w:ascii="Times New Roman" w:hAnsi="Times New Roman" w:cs="Times New Roman"/>
          <w:color w:val="000000"/>
          <w:spacing w:val="-1"/>
          <w:sz w:val="28"/>
          <w:szCs w:val="28"/>
          <w:lang w:val="uk-UA"/>
        </w:rPr>
        <w:t>проведено</w:t>
      </w:r>
      <w:r w:rsidR="001474D4" w:rsidRPr="00502EB9">
        <w:rPr>
          <w:rFonts w:ascii="Times New Roman" w:hAnsi="Times New Roman" w:cs="Times New Roman"/>
          <w:color w:val="000000"/>
          <w:spacing w:val="-1"/>
          <w:sz w:val="28"/>
          <w:szCs w:val="28"/>
          <w:lang w:val="uk-UA"/>
        </w:rPr>
        <w:t xml:space="preserve"> </w:t>
      </w:r>
      <w:r w:rsidRPr="00502EB9">
        <w:rPr>
          <w:rFonts w:ascii="Times New Roman" w:hAnsi="Times New Roman" w:cs="Times New Roman"/>
          <w:color w:val="000000"/>
          <w:spacing w:val="-1"/>
          <w:sz w:val="28"/>
          <w:szCs w:val="28"/>
          <w:lang w:val="uk-UA"/>
        </w:rPr>
        <w:t>відмінність поняття ю</w:t>
      </w:r>
      <w:r w:rsidR="001474D4" w:rsidRPr="00502EB9">
        <w:rPr>
          <w:rFonts w:ascii="Times New Roman" w:hAnsi="Times New Roman" w:cs="Times New Roman"/>
          <w:color w:val="000000"/>
          <w:spacing w:val="-1"/>
          <w:sz w:val="28"/>
          <w:szCs w:val="28"/>
          <w:lang w:val="uk-UA"/>
        </w:rPr>
        <w:t>рисдикція та компетенція арбітражного органу залежно від змісту арбітражного зобов’язання, визначеного сторонами спору в арбітражній угоді (компромісі);</w:t>
      </w:r>
    </w:p>
    <w:p w:rsidR="001474D4" w:rsidRPr="00502EB9" w:rsidRDefault="001474D4" w:rsidP="00185B2E">
      <w:pPr>
        <w:pStyle w:val="a6"/>
        <w:numPr>
          <w:ilvl w:val="0"/>
          <w:numId w:val="5"/>
        </w:numPr>
        <w:tabs>
          <w:tab w:val="left" w:pos="426"/>
        </w:tabs>
        <w:spacing w:after="0" w:line="240" w:lineRule="auto"/>
        <w:ind w:left="0" w:firstLine="0"/>
        <w:contextualSpacing w:val="0"/>
        <w:jc w:val="both"/>
        <w:rPr>
          <w:rFonts w:ascii="Times New Roman" w:hAnsi="Times New Roman" w:cs="Times New Roman"/>
          <w:color w:val="000000"/>
          <w:spacing w:val="-1"/>
          <w:sz w:val="28"/>
          <w:szCs w:val="28"/>
          <w:lang w:val="uk-UA"/>
        </w:rPr>
      </w:pPr>
      <w:r w:rsidRPr="00502EB9">
        <w:rPr>
          <w:rFonts w:ascii="Times New Roman" w:hAnsi="Times New Roman" w:cs="Times New Roman"/>
          <w:color w:val="000000"/>
          <w:spacing w:val="-1"/>
          <w:sz w:val="28"/>
          <w:szCs w:val="28"/>
          <w:lang w:val="uk-UA"/>
        </w:rPr>
        <w:t>доведено доцільність поширення юрисдикції Постійної палати третейського суду на позови за участю приватних сторін у спорах, які містять публічний інтерес;</w:t>
      </w:r>
    </w:p>
    <w:p w:rsidR="001474D4" w:rsidRPr="00502EB9" w:rsidRDefault="00AA4D91" w:rsidP="00185B2E">
      <w:pPr>
        <w:pStyle w:val="a6"/>
        <w:numPr>
          <w:ilvl w:val="0"/>
          <w:numId w:val="5"/>
        </w:numPr>
        <w:tabs>
          <w:tab w:val="left" w:pos="426"/>
        </w:tabs>
        <w:spacing w:after="0" w:line="240" w:lineRule="auto"/>
        <w:ind w:left="0" w:firstLine="0"/>
        <w:contextualSpacing w:val="0"/>
        <w:jc w:val="both"/>
        <w:rPr>
          <w:rFonts w:ascii="Times New Roman" w:hAnsi="Times New Roman" w:cs="Times New Roman"/>
          <w:color w:val="000000"/>
          <w:spacing w:val="-1"/>
          <w:sz w:val="28"/>
          <w:szCs w:val="28"/>
          <w:lang w:val="uk-UA"/>
        </w:rPr>
      </w:pPr>
      <w:r w:rsidRPr="00502EB9">
        <w:rPr>
          <w:rFonts w:ascii="Times New Roman" w:hAnsi="Times New Roman" w:cs="Times New Roman"/>
          <w:color w:val="000000"/>
          <w:spacing w:val="-1"/>
          <w:sz w:val="28"/>
          <w:szCs w:val="28"/>
          <w:lang w:val="uk-UA"/>
        </w:rPr>
        <w:t xml:space="preserve">узагальнено </w:t>
      </w:r>
      <w:r w:rsidR="001474D4" w:rsidRPr="00502EB9">
        <w:rPr>
          <w:rFonts w:ascii="Times New Roman" w:hAnsi="Times New Roman" w:cs="Times New Roman"/>
          <w:color w:val="000000"/>
          <w:spacing w:val="-1"/>
          <w:sz w:val="28"/>
          <w:szCs w:val="28"/>
          <w:lang w:val="uk-UA"/>
        </w:rPr>
        <w:t xml:space="preserve">поняття стадії арбітражного </w:t>
      </w:r>
      <w:r w:rsidRPr="00502EB9">
        <w:rPr>
          <w:rFonts w:ascii="Times New Roman" w:hAnsi="Times New Roman" w:cs="Times New Roman"/>
          <w:color w:val="000000"/>
          <w:spacing w:val="-1"/>
          <w:sz w:val="28"/>
          <w:szCs w:val="28"/>
          <w:lang w:val="uk-UA"/>
        </w:rPr>
        <w:t xml:space="preserve">процесу з виокремленням стадій </w:t>
      </w:r>
      <w:r w:rsidR="001474D4" w:rsidRPr="00502EB9">
        <w:rPr>
          <w:rFonts w:ascii="Times New Roman" w:hAnsi="Times New Roman" w:cs="Times New Roman"/>
          <w:color w:val="000000"/>
          <w:spacing w:val="-1"/>
          <w:sz w:val="28"/>
          <w:szCs w:val="28"/>
          <w:lang w:val="uk-UA"/>
        </w:rPr>
        <w:t>арбітражного розгляду міжнародних спорів Постійною палатою третейського суду;</w:t>
      </w:r>
    </w:p>
    <w:p w:rsidR="001474D4" w:rsidRPr="00502EB9" w:rsidRDefault="00AA4D91" w:rsidP="00185B2E">
      <w:pPr>
        <w:pStyle w:val="a6"/>
        <w:numPr>
          <w:ilvl w:val="0"/>
          <w:numId w:val="5"/>
        </w:numPr>
        <w:tabs>
          <w:tab w:val="left" w:pos="426"/>
        </w:tabs>
        <w:spacing w:after="0" w:line="240" w:lineRule="auto"/>
        <w:ind w:left="0" w:firstLine="0"/>
        <w:contextualSpacing w:val="0"/>
        <w:jc w:val="both"/>
        <w:rPr>
          <w:rFonts w:ascii="Times New Roman" w:hAnsi="Times New Roman" w:cs="Times New Roman"/>
          <w:color w:val="000000"/>
          <w:spacing w:val="-1"/>
          <w:sz w:val="28"/>
          <w:szCs w:val="28"/>
          <w:lang w:val="uk-UA"/>
        </w:rPr>
      </w:pPr>
      <w:r w:rsidRPr="00502EB9">
        <w:rPr>
          <w:rFonts w:ascii="Times New Roman" w:hAnsi="Times New Roman" w:cs="Times New Roman"/>
          <w:color w:val="000000"/>
          <w:spacing w:val="-1"/>
          <w:sz w:val="28"/>
          <w:szCs w:val="28"/>
          <w:lang w:val="uk-UA"/>
        </w:rPr>
        <w:t>висвітлено міжнародно-правову природу звернень України до Постійної палати третейського суду, що стосується як третейських рішень</w:t>
      </w:r>
      <w:r w:rsidR="001474D4" w:rsidRPr="00502EB9">
        <w:rPr>
          <w:rFonts w:ascii="Times New Roman" w:hAnsi="Times New Roman" w:cs="Times New Roman"/>
          <w:color w:val="000000"/>
          <w:spacing w:val="-1"/>
          <w:sz w:val="28"/>
          <w:szCs w:val="28"/>
          <w:lang w:val="uk-UA"/>
        </w:rPr>
        <w:t xml:space="preserve">, так і </w:t>
      </w:r>
      <w:r w:rsidRPr="00502EB9">
        <w:rPr>
          <w:rFonts w:ascii="Times New Roman" w:hAnsi="Times New Roman" w:cs="Times New Roman"/>
          <w:color w:val="000000"/>
          <w:spacing w:val="-1"/>
          <w:sz w:val="28"/>
          <w:szCs w:val="28"/>
          <w:lang w:val="uk-UA"/>
        </w:rPr>
        <w:t>організаційно-адміністративних послуг</w:t>
      </w:r>
      <w:r w:rsidR="001474D4" w:rsidRPr="00502EB9">
        <w:rPr>
          <w:rFonts w:ascii="Times New Roman" w:hAnsi="Times New Roman" w:cs="Times New Roman"/>
          <w:color w:val="000000"/>
          <w:spacing w:val="-1"/>
          <w:sz w:val="28"/>
          <w:szCs w:val="28"/>
          <w:lang w:val="uk-UA"/>
        </w:rPr>
        <w:t>;</w:t>
      </w:r>
    </w:p>
    <w:p w:rsidR="00AA4D91" w:rsidRPr="00502EB9" w:rsidRDefault="00185B2E" w:rsidP="00185B2E">
      <w:pPr>
        <w:pStyle w:val="a6"/>
        <w:tabs>
          <w:tab w:val="left" w:pos="426"/>
        </w:tabs>
        <w:spacing w:after="0" w:line="240" w:lineRule="auto"/>
        <w:ind w:left="0"/>
        <w:contextualSpacing w:val="0"/>
        <w:jc w:val="both"/>
        <w:rPr>
          <w:rFonts w:ascii="Times New Roman" w:hAnsi="Times New Roman" w:cs="Times New Roman"/>
          <w:i/>
          <w:color w:val="000000"/>
          <w:spacing w:val="-1"/>
          <w:sz w:val="28"/>
          <w:szCs w:val="28"/>
          <w:lang w:val="uk-UA"/>
        </w:rPr>
      </w:pPr>
      <w:r>
        <w:rPr>
          <w:rFonts w:ascii="Times New Roman" w:hAnsi="Times New Roman" w:cs="Times New Roman"/>
          <w:i/>
          <w:color w:val="000000"/>
          <w:spacing w:val="-1"/>
          <w:sz w:val="28"/>
          <w:szCs w:val="28"/>
          <w:lang w:val="uk-UA"/>
        </w:rPr>
        <w:tab/>
      </w:r>
      <w:r w:rsidR="009872B8">
        <w:rPr>
          <w:rFonts w:ascii="Times New Roman" w:hAnsi="Times New Roman" w:cs="Times New Roman"/>
          <w:i/>
          <w:color w:val="000000"/>
          <w:spacing w:val="-1"/>
          <w:sz w:val="28"/>
          <w:szCs w:val="28"/>
          <w:lang w:val="uk-UA"/>
        </w:rPr>
        <w:t>у</w:t>
      </w:r>
      <w:r w:rsidR="00D65CA4" w:rsidRPr="00502EB9">
        <w:rPr>
          <w:rFonts w:ascii="Times New Roman" w:hAnsi="Times New Roman" w:cs="Times New Roman"/>
          <w:i/>
          <w:color w:val="000000"/>
          <w:spacing w:val="-1"/>
          <w:sz w:val="28"/>
          <w:szCs w:val="28"/>
          <w:lang w:val="uk-UA"/>
        </w:rPr>
        <w:t>досконалено положення:</w:t>
      </w:r>
    </w:p>
    <w:p w:rsidR="00AA4D91" w:rsidRPr="00502EB9" w:rsidRDefault="00AA4D91" w:rsidP="00185B2E">
      <w:pPr>
        <w:pStyle w:val="a6"/>
        <w:numPr>
          <w:ilvl w:val="0"/>
          <w:numId w:val="5"/>
        </w:numPr>
        <w:tabs>
          <w:tab w:val="left" w:pos="426"/>
        </w:tabs>
        <w:spacing w:after="0" w:line="240" w:lineRule="auto"/>
        <w:ind w:left="0" w:firstLine="0"/>
        <w:jc w:val="both"/>
        <w:rPr>
          <w:rFonts w:ascii="Times New Roman" w:hAnsi="Times New Roman" w:cs="Times New Roman"/>
          <w:i/>
          <w:color w:val="000000"/>
          <w:spacing w:val="-1"/>
          <w:sz w:val="28"/>
          <w:szCs w:val="28"/>
          <w:lang w:val="uk-UA"/>
        </w:rPr>
      </w:pPr>
      <w:r w:rsidRPr="00502EB9">
        <w:rPr>
          <w:rFonts w:ascii="Times New Roman" w:hAnsi="Times New Roman" w:cs="Times New Roman"/>
          <w:color w:val="000000"/>
          <w:spacing w:val="-1"/>
          <w:sz w:val="28"/>
          <w:szCs w:val="28"/>
          <w:lang w:val="uk-UA"/>
        </w:rPr>
        <w:t>щодо визначення специфіки статусу (діяльності) Постійної палати третейського суду, в складі якої існує Постійна розпорядча рада з адміністративно-ро</w:t>
      </w:r>
      <w:r w:rsidR="009872B8">
        <w:rPr>
          <w:rFonts w:ascii="Times New Roman" w:hAnsi="Times New Roman" w:cs="Times New Roman"/>
          <w:color w:val="000000"/>
          <w:spacing w:val="-1"/>
          <w:sz w:val="28"/>
          <w:szCs w:val="28"/>
          <w:lang w:val="uk-UA"/>
        </w:rPr>
        <w:t>з</w:t>
      </w:r>
      <w:r w:rsidRPr="00502EB9">
        <w:rPr>
          <w:rFonts w:ascii="Times New Roman" w:hAnsi="Times New Roman" w:cs="Times New Roman"/>
          <w:color w:val="000000"/>
          <w:spacing w:val="-1"/>
          <w:sz w:val="28"/>
          <w:szCs w:val="28"/>
          <w:lang w:val="uk-UA"/>
        </w:rPr>
        <w:t xml:space="preserve">порядчими та правотворчими функціями розвитку правил і процедур судочинства </w:t>
      </w:r>
      <w:r w:rsidR="00A63013" w:rsidRPr="00502EB9">
        <w:rPr>
          <w:rFonts w:ascii="Times New Roman" w:hAnsi="Times New Roman" w:cs="Times New Roman"/>
          <w:color w:val="000000"/>
          <w:spacing w:val="-1"/>
          <w:sz w:val="28"/>
          <w:szCs w:val="28"/>
          <w:lang w:val="uk-UA"/>
        </w:rPr>
        <w:t>П</w:t>
      </w:r>
      <w:r w:rsidRPr="00502EB9">
        <w:rPr>
          <w:rFonts w:ascii="Times New Roman" w:hAnsi="Times New Roman" w:cs="Times New Roman"/>
          <w:color w:val="000000"/>
          <w:spacing w:val="-1"/>
          <w:sz w:val="28"/>
          <w:szCs w:val="28"/>
          <w:lang w:val="uk-UA"/>
        </w:rPr>
        <w:t>алати;</w:t>
      </w:r>
    </w:p>
    <w:p w:rsidR="00F457EA" w:rsidRPr="00502EB9" w:rsidRDefault="00AA4D91" w:rsidP="00185B2E">
      <w:pPr>
        <w:pStyle w:val="a6"/>
        <w:numPr>
          <w:ilvl w:val="0"/>
          <w:numId w:val="5"/>
        </w:numPr>
        <w:tabs>
          <w:tab w:val="left" w:pos="426"/>
        </w:tabs>
        <w:spacing w:after="0" w:line="240" w:lineRule="auto"/>
        <w:ind w:left="0" w:firstLine="0"/>
        <w:jc w:val="both"/>
        <w:rPr>
          <w:rFonts w:ascii="Times New Roman" w:hAnsi="Times New Roman" w:cs="Times New Roman"/>
          <w:i/>
          <w:color w:val="000000"/>
          <w:spacing w:val="-1"/>
          <w:sz w:val="28"/>
          <w:szCs w:val="28"/>
          <w:lang w:val="uk-UA"/>
        </w:rPr>
      </w:pPr>
      <w:r w:rsidRPr="00502EB9">
        <w:rPr>
          <w:rFonts w:ascii="Times New Roman" w:hAnsi="Times New Roman" w:cs="Times New Roman"/>
          <w:color w:val="000000"/>
          <w:spacing w:val="-1"/>
          <w:sz w:val="28"/>
          <w:szCs w:val="28"/>
          <w:lang w:val="uk-UA"/>
        </w:rPr>
        <w:t>про набуття Постійною палатою третейськ</w:t>
      </w:r>
      <w:r w:rsidR="00185B2E">
        <w:rPr>
          <w:rFonts w:ascii="Times New Roman" w:hAnsi="Times New Roman" w:cs="Times New Roman"/>
          <w:color w:val="000000"/>
          <w:spacing w:val="-1"/>
          <w:sz w:val="28"/>
          <w:szCs w:val="28"/>
          <w:lang w:val="uk-UA"/>
        </w:rPr>
        <w:t>ого суду більш гнучких процедур</w:t>
      </w:r>
      <w:r w:rsidR="00F457EA" w:rsidRPr="00502EB9">
        <w:rPr>
          <w:rFonts w:ascii="Times New Roman" w:hAnsi="Times New Roman" w:cs="Times New Roman"/>
          <w:color w:val="000000"/>
          <w:spacing w:val="-1"/>
          <w:sz w:val="28"/>
          <w:szCs w:val="28"/>
          <w:lang w:val="uk-UA"/>
        </w:rPr>
        <w:t>, що стосуються юрисдикції розгляду спорів з нових галузей міжнародного права, зокрема таких як космічне та екологічне міжнародне право;</w:t>
      </w:r>
    </w:p>
    <w:p w:rsidR="00F457EA" w:rsidRPr="00502EB9" w:rsidRDefault="00F457EA" w:rsidP="00185B2E">
      <w:pPr>
        <w:pStyle w:val="a6"/>
        <w:numPr>
          <w:ilvl w:val="0"/>
          <w:numId w:val="5"/>
        </w:numPr>
        <w:tabs>
          <w:tab w:val="left" w:pos="426"/>
        </w:tabs>
        <w:spacing w:after="0" w:line="240" w:lineRule="auto"/>
        <w:ind w:left="0" w:firstLine="0"/>
        <w:jc w:val="both"/>
        <w:rPr>
          <w:rFonts w:ascii="Times New Roman" w:hAnsi="Times New Roman" w:cs="Times New Roman"/>
          <w:i/>
          <w:color w:val="000000"/>
          <w:spacing w:val="-1"/>
          <w:sz w:val="28"/>
          <w:szCs w:val="28"/>
          <w:lang w:val="uk-UA"/>
        </w:rPr>
      </w:pPr>
      <w:r w:rsidRPr="00502EB9">
        <w:rPr>
          <w:rFonts w:ascii="Times New Roman" w:hAnsi="Times New Roman" w:cs="Times New Roman"/>
          <w:color w:val="000000"/>
          <w:spacing w:val="-1"/>
          <w:sz w:val="28"/>
          <w:szCs w:val="28"/>
          <w:lang w:val="uk-UA"/>
        </w:rPr>
        <w:t xml:space="preserve">щодо порядку розширення загальної компетенції Постійної палати третейського суду </w:t>
      </w:r>
      <w:r w:rsidR="00AA4D91" w:rsidRPr="00502EB9">
        <w:rPr>
          <w:rFonts w:ascii="Times New Roman" w:hAnsi="Times New Roman" w:cs="Times New Roman"/>
          <w:color w:val="000000"/>
          <w:spacing w:val="-1"/>
          <w:sz w:val="28"/>
          <w:szCs w:val="28"/>
          <w:lang w:val="uk-UA"/>
        </w:rPr>
        <w:t>з багатоаспектного сервісного обслуговування судо</w:t>
      </w:r>
      <w:r w:rsidRPr="00502EB9">
        <w:rPr>
          <w:rFonts w:ascii="Times New Roman" w:hAnsi="Times New Roman" w:cs="Times New Roman"/>
          <w:color w:val="000000"/>
          <w:spacing w:val="-1"/>
          <w:sz w:val="28"/>
          <w:szCs w:val="28"/>
          <w:lang w:val="uk-UA"/>
        </w:rPr>
        <w:t>вого процесу;</w:t>
      </w:r>
    </w:p>
    <w:p w:rsidR="00BA275F" w:rsidRPr="00502EB9" w:rsidRDefault="00185B2E" w:rsidP="00185B2E">
      <w:pPr>
        <w:pStyle w:val="a6"/>
        <w:tabs>
          <w:tab w:val="left" w:pos="426"/>
        </w:tabs>
        <w:spacing w:after="0" w:line="240" w:lineRule="auto"/>
        <w:ind w:left="0"/>
        <w:jc w:val="both"/>
        <w:rPr>
          <w:rFonts w:ascii="Times New Roman" w:hAnsi="Times New Roman" w:cs="Times New Roman"/>
          <w:i/>
          <w:color w:val="000000"/>
          <w:spacing w:val="-1"/>
          <w:sz w:val="28"/>
          <w:szCs w:val="28"/>
          <w:lang w:val="uk-UA"/>
        </w:rPr>
      </w:pPr>
      <w:r>
        <w:rPr>
          <w:rFonts w:ascii="Times New Roman" w:eastAsia="Times New Roman" w:hAnsi="Times New Roman" w:cs="Times New Roman"/>
          <w:i/>
          <w:color w:val="000000"/>
          <w:spacing w:val="-1"/>
          <w:sz w:val="28"/>
          <w:szCs w:val="28"/>
          <w:lang w:val="uk-UA" w:eastAsia="ru-RU"/>
        </w:rPr>
        <w:tab/>
      </w:r>
      <w:r w:rsidR="009872B8">
        <w:rPr>
          <w:rFonts w:ascii="Times New Roman" w:eastAsia="Times New Roman" w:hAnsi="Times New Roman" w:cs="Times New Roman"/>
          <w:i/>
          <w:color w:val="000000"/>
          <w:spacing w:val="-1"/>
          <w:sz w:val="28"/>
          <w:szCs w:val="28"/>
          <w:lang w:val="uk-UA" w:eastAsia="ru-RU"/>
        </w:rPr>
        <w:t>н</w:t>
      </w:r>
      <w:r w:rsidR="00BA275F" w:rsidRPr="00502EB9">
        <w:rPr>
          <w:rFonts w:ascii="Times New Roman" w:eastAsia="Times New Roman" w:hAnsi="Times New Roman" w:cs="Times New Roman"/>
          <w:i/>
          <w:color w:val="000000"/>
          <w:spacing w:val="-1"/>
          <w:sz w:val="28"/>
          <w:szCs w:val="28"/>
          <w:lang w:val="uk-UA" w:eastAsia="ru-RU"/>
        </w:rPr>
        <w:t>абули подальшого розвитку положення:</w:t>
      </w:r>
    </w:p>
    <w:p w:rsidR="00BA275F" w:rsidRPr="00502EB9" w:rsidRDefault="00F457EA" w:rsidP="00185B2E">
      <w:pPr>
        <w:pStyle w:val="a6"/>
        <w:numPr>
          <w:ilvl w:val="0"/>
          <w:numId w:val="6"/>
        </w:numPr>
        <w:tabs>
          <w:tab w:val="left" w:pos="426"/>
        </w:tabs>
        <w:spacing w:after="0" w:line="240" w:lineRule="auto"/>
        <w:ind w:left="0" w:firstLine="0"/>
        <w:contextualSpacing w:val="0"/>
        <w:jc w:val="both"/>
        <w:rPr>
          <w:rFonts w:ascii="Times New Roman" w:eastAsia="Times New Roman" w:hAnsi="Times New Roman" w:cs="Times New Roman"/>
          <w:color w:val="000000"/>
          <w:spacing w:val="-1"/>
          <w:sz w:val="28"/>
          <w:szCs w:val="28"/>
          <w:lang w:val="uk-UA" w:eastAsia="ru-RU"/>
        </w:rPr>
      </w:pPr>
      <w:r w:rsidRPr="00502EB9">
        <w:rPr>
          <w:rFonts w:ascii="Times New Roman" w:hAnsi="Times New Roman" w:cs="Times New Roman"/>
          <w:color w:val="000000"/>
          <w:spacing w:val="-1"/>
          <w:sz w:val="28"/>
          <w:szCs w:val="28"/>
          <w:lang w:val="uk-UA"/>
        </w:rPr>
        <w:t>щодо специфіки визначення порядку обрання сторонами арбітрів, які поділяють позицію сторін з предмету спору, зважаючи на новітню практику Палати;</w:t>
      </w:r>
    </w:p>
    <w:p w:rsidR="00A63013" w:rsidRPr="00502EB9" w:rsidRDefault="00F457EA" w:rsidP="00185B2E">
      <w:pPr>
        <w:pStyle w:val="a6"/>
        <w:numPr>
          <w:ilvl w:val="0"/>
          <w:numId w:val="6"/>
        </w:numPr>
        <w:tabs>
          <w:tab w:val="left" w:pos="426"/>
        </w:tabs>
        <w:spacing w:after="0" w:line="240" w:lineRule="auto"/>
        <w:ind w:left="0" w:firstLine="0"/>
        <w:contextualSpacing w:val="0"/>
        <w:jc w:val="both"/>
        <w:rPr>
          <w:rFonts w:ascii="Times New Roman" w:hAnsi="Times New Roman" w:cs="Times New Roman"/>
          <w:color w:val="000000"/>
          <w:spacing w:val="-1"/>
          <w:sz w:val="28"/>
          <w:szCs w:val="28"/>
          <w:lang w:val="uk-UA"/>
        </w:rPr>
      </w:pPr>
      <w:r w:rsidRPr="00502EB9">
        <w:rPr>
          <w:rFonts w:ascii="Times New Roman" w:hAnsi="Times New Roman" w:cs="Times New Roman"/>
          <w:color w:val="000000"/>
          <w:spacing w:val="-1"/>
          <w:sz w:val="28"/>
          <w:szCs w:val="28"/>
          <w:lang w:val="uk-UA"/>
        </w:rPr>
        <w:t>щодо прогресивного розвитку процесуальних норм Постійно</w:t>
      </w:r>
      <w:r w:rsidR="00185B2E">
        <w:rPr>
          <w:rFonts w:ascii="Times New Roman" w:hAnsi="Times New Roman" w:cs="Times New Roman"/>
          <w:color w:val="000000"/>
          <w:spacing w:val="-1"/>
          <w:sz w:val="28"/>
          <w:szCs w:val="28"/>
          <w:lang w:val="uk-UA"/>
        </w:rPr>
        <w:t xml:space="preserve">ю палатою </w:t>
      </w:r>
      <w:r w:rsidRPr="00502EB9">
        <w:rPr>
          <w:rFonts w:ascii="Times New Roman" w:hAnsi="Times New Roman" w:cs="Times New Roman"/>
          <w:color w:val="000000"/>
          <w:spacing w:val="-1"/>
          <w:sz w:val="28"/>
          <w:szCs w:val="28"/>
          <w:lang w:val="uk-UA"/>
        </w:rPr>
        <w:t>третейського суду у зв’язку з прийняттям Арбітражного регламенту 2012</w:t>
      </w:r>
      <w:r w:rsidR="009872B8">
        <w:rPr>
          <w:rFonts w:ascii="Times New Roman" w:hAnsi="Times New Roman" w:cs="Times New Roman"/>
          <w:color w:val="000000"/>
          <w:spacing w:val="-1"/>
          <w:sz w:val="28"/>
          <w:szCs w:val="28"/>
          <w:lang w:val="uk-UA"/>
        </w:rPr>
        <w:t> </w:t>
      </w:r>
      <w:r w:rsidRPr="00502EB9">
        <w:rPr>
          <w:rFonts w:ascii="Times New Roman" w:hAnsi="Times New Roman" w:cs="Times New Roman"/>
          <w:color w:val="000000"/>
          <w:spacing w:val="-1"/>
          <w:sz w:val="28"/>
          <w:szCs w:val="28"/>
          <w:lang w:val="uk-UA"/>
        </w:rPr>
        <w:t>року з питань зловживання правом, призначення арбітрів, згоди сторін на виконання їхніх дій та ін.;</w:t>
      </w:r>
    </w:p>
    <w:p w:rsidR="001474D4" w:rsidRPr="00502EB9" w:rsidRDefault="00185B2E" w:rsidP="00185B2E">
      <w:pPr>
        <w:pStyle w:val="a6"/>
        <w:numPr>
          <w:ilvl w:val="0"/>
          <w:numId w:val="6"/>
        </w:numPr>
        <w:tabs>
          <w:tab w:val="left" w:pos="426"/>
        </w:tabs>
        <w:spacing w:after="0" w:line="240" w:lineRule="auto"/>
        <w:ind w:left="0" w:firstLine="0"/>
        <w:contextualSpacing w:val="0"/>
        <w:jc w:val="both"/>
        <w:rPr>
          <w:rFonts w:ascii="Times New Roman" w:hAnsi="Times New Roman" w:cs="Times New Roman"/>
          <w:color w:val="000000"/>
          <w:spacing w:val="-1"/>
          <w:sz w:val="28"/>
          <w:szCs w:val="28"/>
          <w:lang w:val="uk-UA"/>
        </w:rPr>
      </w:pPr>
      <w:r>
        <w:rPr>
          <w:rFonts w:ascii="Times New Roman" w:hAnsi="Times New Roman" w:cs="Times New Roman"/>
          <w:color w:val="000000"/>
          <w:spacing w:val="-1"/>
          <w:sz w:val="28"/>
          <w:szCs w:val="28"/>
          <w:lang w:val="uk-UA"/>
        </w:rPr>
        <w:t>щодо впливу кодифікаційного</w:t>
      </w:r>
      <w:r w:rsidR="00F457EA" w:rsidRPr="00502EB9">
        <w:rPr>
          <w:rFonts w:ascii="Times New Roman" w:hAnsi="Times New Roman" w:cs="Times New Roman"/>
          <w:color w:val="000000"/>
          <w:spacing w:val="-1"/>
          <w:sz w:val="28"/>
          <w:szCs w:val="28"/>
          <w:lang w:val="uk-UA"/>
        </w:rPr>
        <w:t xml:space="preserve"> акту Комісії </w:t>
      </w:r>
      <w:r w:rsidR="00A63013" w:rsidRPr="00502EB9">
        <w:rPr>
          <w:rFonts w:ascii="Times New Roman" w:hAnsi="Times New Roman" w:cs="Times New Roman"/>
          <w:color w:val="000000"/>
          <w:spacing w:val="-1"/>
          <w:sz w:val="28"/>
          <w:szCs w:val="28"/>
          <w:lang w:val="uk-UA"/>
        </w:rPr>
        <w:t xml:space="preserve">міжнародного права ООН </w:t>
      </w:r>
      <w:r w:rsidR="00F5348E" w:rsidRPr="00502EB9">
        <w:rPr>
          <w:rFonts w:ascii="Times New Roman" w:hAnsi="Times New Roman" w:cs="Times New Roman"/>
          <w:color w:val="000000"/>
          <w:spacing w:val="-1"/>
          <w:sz w:val="28"/>
          <w:szCs w:val="28"/>
          <w:lang w:val="uk-UA"/>
        </w:rPr>
        <w:t>«</w:t>
      </w:r>
      <w:r w:rsidR="00A63013" w:rsidRPr="00502EB9">
        <w:rPr>
          <w:rFonts w:ascii="Times New Roman" w:hAnsi="Times New Roman" w:cs="Times New Roman"/>
          <w:color w:val="000000"/>
          <w:spacing w:val="-1"/>
          <w:sz w:val="28"/>
          <w:szCs w:val="28"/>
          <w:lang w:val="uk-UA"/>
        </w:rPr>
        <w:t>Зразкові правила арбітражного процесу» 1958</w:t>
      </w:r>
      <w:r w:rsidR="009872B8">
        <w:rPr>
          <w:rFonts w:ascii="Times New Roman" w:hAnsi="Times New Roman" w:cs="Times New Roman"/>
          <w:color w:val="000000"/>
          <w:spacing w:val="-1"/>
          <w:sz w:val="28"/>
          <w:szCs w:val="28"/>
          <w:lang w:val="uk-UA"/>
        </w:rPr>
        <w:t> </w:t>
      </w:r>
      <w:r w:rsidR="00A63013" w:rsidRPr="00502EB9">
        <w:rPr>
          <w:rFonts w:ascii="Times New Roman" w:hAnsi="Times New Roman" w:cs="Times New Roman"/>
          <w:color w:val="000000"/>
          <w:spacing w:val="-1"/>
          <w:sz w:val="28"/>
          <w:szCs w:val="28"/>
          <w:lang w:val="uk-UA"/>
        </w:rPr>
        <w:t>року на розвиток практики Постійної палати третейського суду.</w:t>
      </w:r>
    </w:p>
    <w:p w:rsidR="00BA275F" w:rsidRPr="00502EB9" w:rsidRDefault="00BA275F" w:rsidP="00502EB9">
      <w:pPr>
        <w:spacing w:after="0" w:line="240" w:lineRule="auto"/>
        <w:ind w:firstLine="709"/>
        <w:jc w:val="both"/>
        <w:rPr>
          <w:rFonts w:ascii="Times New Roman" w:eastAsia="Times New Roman" w:hAnsi="Times New Roman" w:cs="Times New Roman"/>
          <w:color w:val="000000"/>
          <w:spacing w:val="-1"/>
          <w:sz w:val="28"/>
          <w:szCs w:val="28"/>
          <w:lang w:val="uk-UA" w:eastAsia="ru-RU"/>
        </w:rPr>
      </w:pPr>
      <w:r w:rsidRPr="00502EB9">
        <w:rPr>
          <w:rFonts w:ascii="Times New Roman" w:eastAsia="Times New Roman" w:hAnsi="Times New Roman" w:cs="Times New Roman"/>
          <w:b/>
          <w:color w:val="000000"/>
          <w:spacing w:val="-1"/>
          <w:sz w:val="28"/>
          <w:szCs w:val="28"/>
          <w:lang w:val="uk-UA" w:eastAsia="ru-RU"/>
        </w:rPr>
        <w:t>Практичне значення одержаних результатів</w:t>
      </w:r>
      <w:r w:rsidRPr="00502EB9">
        <w:rPr>
          <w:rFonts w:ascii="Times New Roman" w:eastAsia="Times New Roman" w:hAnsi="Times New Roman" w:cs="Times New Roman"/>
          <w:color w:val="000000"/>
          <w:spacing w:val="-1"/>
          <w:sz w:val="28"/>
          <w:szCs w:val="28"/>
          <w:lang w:val="uk-UA" w:eastAsia="ru-RU"/>
        </w:rPr>
        <w:t xml:space="preserve"> полягає в тому, що сформульовані у дисертації висновки та теоретичні положення можуть сприяти подальшій науковій розробці проблем, пов’язаних із врегулювання міжнародних спорів загалом.</w:t>
      </w:r>
    </w:p>
    <w:p w:rsidR="00A63013" w:rsidRPr="00502EB9" w:rsidRDefault="004A3FBE" w:rsidP="00502EB9">
      <w:pPr>
        <w:spacing w:after="0" w:line="240" w:lineRule="auto"/>
        <w:ind w:firstLine="709"/>
        <w:jc w:val="both"/>
        <w:rPr>
          <w:rFonts w:ascii="Times New Roman" w:eastAsia="Times New Roman" w:hAnsi="Times New Roman" w:cs="Times New Roman"/>
          <w:color w:val="000000"/>
          <w:spacing w:val="-1"/>
          <w:sz w:val="28"/>
          <w:szCs w:val="28"/>
          <w:lang w:val="uk-UA" w:eastAsia="ru-RU"/>
        </w:rPr>
      </w:pPr>
      <w:r w:rsidRPr="00502EB9">
        <w:rPr>
          <w:rFonts w:ascii="Times New Roman" w:eastAsia="Times New Roman" w:hAnsi="Times New Roman" w:cs="Times New Roman"/>
          <w:color w:val="000000"/>
          <w:spacing w:val="-1"/>
          <w:sz w:val="28"/>
          <w:szCs w:val="28"/>
          <w:lang w:val="uk-UA" w:eastAsia="ru-RU"/>
        </w:rPr>
        <w:lastRenderedPageBreak/>
        <w:t>Практична значимість отриманих результатів може використовуватися у таких сферах діяльності:</w:t>
      </w:r>
    </w:p>
    <w:p w:rsidR="00A63013" w:rsidRPr="00502EB9" w:rsidRDefault="00BF7F54" w:rsidP="00185B2E">
      <w:pPr>
        <w:pStyle w:val="a6"/>
        <w:numPr>
          <w:ilvl w:val="0"/>
          <w:numId w:val="6"/>
        </w:numPr>
        <w:tabs>
          <w:tab w:val="left" w:pos="426"/>
        </w:tabs>
        <w:spacing w:after="0" w:line="240" w:lineRule="auto"/>
        <w:ind w:left="0" w:firstLine="0"/>
        <w:jc w:val="both"/>
        <w:rPr>
          <w:rFonts w:ascii="Times New Roman" w:eastAsia="Times New Roman" w:hAnsi="Times New Roman" w:cs="Times New Roman"/>
          <w:color w:val="000000"/>
          <w:spacing w:val="-1"/>
          <w:sz w:val="28"/>
          <w:szCs w:val="28"/>
          <w:lang w:val="uk-UA" w:eastAsia="ru-RU"/>
        </w:rPr>
      </w:pPr>
      <w:r w:rsidRPr="00502EB9">
        <w:rPr>
          <w:rFonts w:ascii="Times New Roman" w:eastAsia="Times New Roman" w:hAnsi="Times New Roman" w:cs="Times New Roman"/>
          <w:color w:val="000000"/>
          <w:spacing w:val="-1"/>
          <w:sz w:val="28"/>
          <w:szCs w:val="28"/>
          <w:lang w:val="uk-UA" w:eastAsia="ru-RU"/>
        </w:rPr>
        <w:t xml:space="preserve">науково-дослідній сфері </w:t>
      </w:r>
      <w:r w:rsidR="0008645D" w:rsidRPr="00502EB9">
        <w:rPr>
          <w:rFonts w:ascii="Times New Roman" w:eastAsia="Times New Roman" w:hAnsi="Times New Roman" w:cs="Times New Roman"/>
          <w:color w:val="000000"/>
          <w:spacing w:val="-1"/>
          <w:sz w:val="28"/>
          <w:szCs w:val="28"/>
          <w:lang w:val="uk-UA" w:eastAsia="ru-RU"/>
        </w:rPr>
        <w:t>для з’ясування засад та закономірностей арбітражного врегулювання як складової міжнародного правосуддя;</w:t>
      </w:r>
    </w:p>
    <w:p w:rsidR="00A63013" w:rsidRPr="00502EB9" w:rsidRDefault="00BF7F54" w:rsidP="00185B2E">
      <w:pPr>
        <w:pStyle w:val="a6"/>
        <w:numPr>
          <w:ilvl w:val="0"/>
          <w:numId w:val="6"/>
        </w:numPr>
        <w:tabs>
          <w:tab w:val="left" w:pos="426"/>
        </w:tabs>
        <w:spacing w:after="0" w:line="240" w:lineRule="auto"/>
        <w:ind w:left="0" w:firstLine="0"/>
        <w:jc w:val="both"/>
        <w:rPr>
          <w:rFonts w:ascii="Times New Roman" w:eastAsia="Times New Roman" w:hAnsi="Times New Roman" w:cs="Times New Roman"/>
          <w:color w:val="000000"/>
          <w:spacing w:val="-1"/>
          <w:sz w:val="28"/>
          <w:szCs w:val="28"/>
          <w:lang w:val="uk-UA" w:eastAsia="ru-RU"/>
        </w:rPr>
      </w:pPr>
      <w:r w:rsidRPr="00502EB9">
        <w:rPr>
          <w:rFonts w:ascii="Times New Roman" w:eastAsia="Times New Roman" w:hAnsi="Times New Roman" w:cs="Times New Roman"/>
          <w:color w:val="000000"/>
          <w:spacing w:val="-1"/>
          <w:sz w:val="28"/>
          <w:szCs w:val="28"/>
          <w:lang w:val="uk-UA" w:eastAsia="ru-RU"/>
        </w:rPr>
        <w:t>правотворчій діяльності під час формування позиції України у позовах від її імені, або за її участі при підписанні конвенцій, які передбачають відповідний засіб врегулювання міжнародних спорів;</w:t>
      </w:r>
    </w:p>
    <w:p w:rsidR="00BF7F54" w:rsidRPr="00502EB9" w:rsidRDefault="00BF7F54" w:rsidP="00185B2E">
      <w:pPr>
        <w:pStyle w:val="a6"/>
        <w:numPr>
          <w:ilvl w:val="0"/>
          <w:numId w:val="6"/>
        </w:numPr>
        <w:tabs>
          <w:tab w:val="left" w:pos="426"/>
        </w:tabs>
        <w:spacing w:after="0" w:line="240" w:lineRule="auto"/>
        <w:ind w:left="0" w:firstLine="0"/>
        <w:jc w:val="both"/>
        <w:rPr>
          <w:rFonts w:ascii="Times New Roman" w:eastAsia="Times New Roman" w:hAnsi="Times New Roman" w:cs="Times New Roman"/>
          <w:color w:val="000000"/>
          <w:spacing w:val="-1"/>
          <w:sz w:val="28"/>
          <w:szCs w:val="28"/>
          <w:lang w:val="uk-UA" w:eastAsia="ru-RU"/>
        </w:rPr>
      </w:pPr>
      <w:r w:rsidRPr="00502EB9">
        <w:rPr>
          <w:rFonts w:ascii="Times New Roman" w:eastAsia="Times New Roman" w:hAnsi="Times New Roman" w:cs="Times New Roman"/>
          <w:color w:val="000000"/>
          <w:spacing w:val="-1"/>
          <w:sz w:val="28"/>
          <w:szCs w:val="28"/>
          <w:lang w:val="uk-UA" w:eastAsia="ru-RU"/>
        </w:rPr>
        <w:t>навчальному процесі</w:t>
      </w:r>
      <w:r w:rsidR="00F2252D" w:rsidRPr="00502EB9">
        <w:rPr>
          <w:rFonts w:ascii="Times New Roman" w:eastAsia="Times New Roman" w:hAnsi="Times New Roman" w:cs="Times New Roman"/>
          <w:color w:val="000000"/>
          <w:spacing w:val="-1"/>
          <w:sz w:val="28"/>
          <w:szCs w:val="28"/>
          <w:lang w:val="uk-UA" w:eastAsia="ru-RU"/>
        </w:rPr>
        <w:t xml:space="preserve"> </w:t>
      </w:r>
      <w:r w:rsidR="0008645D" w:rsidRPr="00502EB9">
        <w:rPr>
          <w:rFonts w:ascii="Times New Roman" w:eastAsia="Times New Roman" w:hAnsi="Times New Roman" w:cs="Times New Roman"/>
          <w:color w:val="000000"/>
          <w:spacing w:val="-1"/>
          <w:sz w:val="28"/>
          <w:szCs w:val="28"/>
          <w:lang w:val="uk-UA" w:eastAsia="ru-RU"/>
        </w:rPr>
        <w:t>при викладанні курсу «Міжнародне</w:t>
      </w:r>
      <w:r w:rsidRPr="00502EB9">
        <w:rPr>
          <w:rFonts w:ascii="Times New Roman" w:eastAsia="Times New Roman" w:hAnsi="Times New Roman" w:cs="Times New Roman"/>
          <w:color w:val="000000"/>
          <w:spacing w:val="-1"/>
          <w:sz w:val="28"/>
          <w:szCs w:val="28"/>
          <w:lang w:val="uk-UA" w:eastAsia="ru-RU"/>
        </w:rPr>
        <w:t xml:space="preserve"> </w:t>
      </w:r>
      <w:r w:rsidR="0008645D" w:rsidRPr="00502EB9">
        <w:rPr>
          <w:rFonts w:ascii="Times New Roman" w:eastAsia="Times New Roman" w:hAnsi="Times New Roman" w:cs="Times New Roman"/>
          <w:color w:val="000000"/>
          <w:spacing w:val="-1"/>
          <w:sz w:val="28"/>
          <w:szCs w:val="28"/>
          <w:lang w:val="uk-UA" w:eastAsia="ru-RU"/>
        </w:rPr>
        <w:t>публічне право», спецку</w:t>
      </w:r>
      <w:r w:rsidR="00F5348E" w:rsidRPr="00502EB9">
        <w:rPr>
          <w:rFonts w:ascii="Times New Roman" w:eastAsia="Times New Roman" w:hAnsi="Times New Roman" w:cs="Times New Roman"/>
          <w:color w:val="000000"/>
          <w:spacing w:val="-1"/>
          <w:sz w:val="28"/>
          <w:szCs w:val="28"/>
          <w:lang w:val="uk-UA" w:eastAsia="ru-RU"/>
        </w:rPr>
        <w:t>р</w:t>
      </w:r>
      <w:r w:rsidR="0008645D" w:rsidRPr="00502EB9">
        <w:rPr>
          <w:rFonts w:ascii="Times New Roman" w:eastAsia="Times New Roman" w:hAnsi="Times New Roman" w:cs="Times New Roman"/>
          <w:color w:val="000000"/>
          <w:spacing w:val="-1"/>
          <w:sz w:val="28"/>
          <w:szCs w:val="28"/>
          <w:lang w:val="uk-UA" w:eastAsia="ru-RU"/>
        </w:rPr>
        <w:t xml:space="preserve">су «Мирне </w:t>
      </w:r>
      <w:r w:rsidRPr="00502EB9">
        <w:rPr>
          <w:rFonts w:ascii="Times New Roman" w:eastAsia="Times New Roman" w:hAnsi="Times New Roman" w:cs="Times New Roman"/>
          <w:color w:val="000000"/>
          <w:spacing w:val="-1"/>
          <w:sz w:val="28"/>
          <w:szCs w:val="28"/>
          <w:lang w:val="uk-UA" w:eastAsia="ru-RU"/>
        </w:rPr>
        <w:t>врегулювання міжнародних спорів».</w:t>
      </w:r>
    </w:p>
    <w:p w:rsidR="004A3FBE" w:rsidRPr="00502EB9" w:rsidRDefault="004A3FBE" w:rsidP="00502EB9">
      <w:pPr>
        <w:spacing w:after="0" w:line="240" w:lineRule="auto"/>
        <w:ind w:firstLine="709"/>
        <w:jc w:val="both"/>
        <w:rPr>
          <w:rFonts w:ascii="Times New Roman" w:eastAsia="Times New Roman" w:hAnsi="Times New Roman" w:cs="Times New Roman"/>
          <w:color w:val="000000"/>
          <w:spacing w:val="-1"/>
          <w:sz w:val="28"/>
          <w:szCs w:val="28"/>
          <w:lang w:val="uk-UA" w:eastAsia="ru-RU"/>
        </w:rPr>
      </w:pPr>
      <w:r w:rsidRPr="00502EB9">
        <w:rPr>
          <w:rFonts w:ascii="Times New Roman" w:eastAsia="Times New Roman" w:hAnsi="Times New Roman" w:cs="Times New Roman"/>
          <w:b/>
          <w:color w:val="000000"/>
          <w:spacing w:val="-1"/>
          <w:sz w:val="28"/>
          <w:szCs w:val="28"/>
          <w:lang w:val="uk-UA" w:eastAsia="ru-RU"/>
        </w:rPr>
        <w:t xml:space="preserve">Особистий внесок здобувача. </w:t>
      </w:r>
      <w:r w:rsidRPr="00502EB9">
        <w:rPr>
          <w:rFonts w:ascii="Times New Roman" w:eastAsia="Times New Roman" w:hAnsi="Times New Roman" w:cs="Times New Roman"/>
          <w:color w:val="000000"/>
          <w:spacing w:val="-1"/>
          <w:sz w:val="28"/>
          <w:szCs w:val="28"/>
          <w:lang w:val="uk-UA" w:eastAsia="ru-RU"/>
        </w:rPr>
        <w:t>Дане дослідження є самостійною, завершеною науковою роботою. Дисертація виконана на належному методологічному та науковому рівні з використанням великого наукового і нормативного матеріалів. Формулювання положень, які характеризують наукову новизну дослідження, теоретичне і практичне значення його результатів є особистим внеском здобувача у дослідженні означеної проблеми. Для аргументації окремих положень роботи використовувалися</w:t>
      </w:r>
      <w:r w:rsidR="00502EB9" w:rsidRPr="00502EB9">
        <w:rPr>
          <w:rFonts w:ascii="Times New Roman" w:eastAsia="Times New Roman" w:hAnsi="Times New Roman" w:cs="Times New Roman"/>
          <w:color w:val="000000"/>
          <w:spacing w:val="-1"/>
          <w:sz w:val="28"/>
          <w:szCs w:val="28"/>
          <w:lang w:val="uk-UA" w:eastAsia="ru-RU"/>
        </w:rPr>
        <w:t xml:space="preserve"> </w:t>
      </w:r>
      <w:r w:rsidRPr="00502EB9">
        <w:rPr>
          <w:rFonts w:ascii="Times New Roman" w:eastAsia="Times New Roman" w:hAnsi="Times New Roman" w:cs="Times New Roman"/>
          <w:color w:val="000000"/>
          <w:spacing w:val="-1"/>
          <w:sz w:val="28"/>
          <w:szCs w:val="28"/>
          <w:lang w:val="uk-UA" w:eastAsia="ru-RU"/>
        </w:rPr>
        <w:t>праці інших учених, на які зроблено відповідні посилання.</w:t>
      </w:r>
    </w:p>
    <w:p w:rsidR="004A3FBE" w:rsidRPr="00502EB9" w:rsidRDefault="004A3FBE" w:rsidP="00502EB9">
      <w:pPr>
        <w:spacing w:after="0" w:line="240" w:lineRule="auto"/>
        <w:ind w:firstLine="709"/>
        <w:jc w:val="both"/>
        <w:rPr>
          <w:rFonts w:ascii="Times New Roman" w:eastAsia="Times New Roman" w:hAnsi="Times New Roman" w:cs="Times New Roman"/>
          <w:color w:val="000000"/>
          <w:spacing w:val="-1"/>
          <w:sz w:val="28"/>
          <w:szCs w:val="28"/>
          <w:lang w:val="uk-UA" w:eastAsia="ru-RU"/>
        </w:rPr>
      </w:pPr>
      <w:r w:rsidRPr="00502EB9">
        <w:rPr>
          <w:rFonts w:ascii="Times New Roman" w:eastAsia="Times New Roman" w:hAnsi="Times New Roman" w:cs="Times New Roman"/>
          <w:b/>
          <w:color w:val="000000"/>
          <w:spacing w:val="-1"/>
          <w:sz w:val="28"/>
          <w:szCs w:val="28"/>
          <w:lang w:val="uk-UA" w:eastAsia="ru-RU"/>
        </w:rPr>
        <w:t>Апробація результатів дисертації.</w:t>
      </w:r>
      <w:r w:rsidR="00F2252D" w:rsidRPr="00502EB9">
        <w:rPr>
          <w:rFonts w:ascii="Times New Roman" w:eastAsia="Times New Roman" w:hAnsi="Times New Roman" w:cs="Times New Roman"/>
          <w:b/>
          <w:color w:val="000000"/>
          <w:spacing w:val="-1"/>
          <w:sz w:val="28"/>
          <w:szCs w:val="28"/>
          <w:lang w:val="uk-UA" w:eastAsia="ru-RU"/>
        </w:rPr>
        <w:t xml:space="preserve"> </w:t>
      </w:r>
      <w:r w:rsidRPr="00502EB9">
        <w:rPr>
          <w:rFonts w:ascii="Times New Roman" w:eastAsia="Times New Roman" w:hAnsi="Times New Roman" w:cs="Times New Roman"/>
          <w:color w:val="000000"/>
          <w:spacing w:val="-1"/>
          <w:sz w:val="28"/>
          <w:szCs w:val="28"/>
          <w:lang w:val="uk-UA" w:eastAsia="ru-RU"/>
        </w:rPr>
        <w:t>Результати дисертаційного дослідження обговорювалися на кафедрі європейського права факультету міжнародних відносин Львівського національного університету імені Івана Франка. Окремі положення та висновки було висвітлено в процесі проведення</w:t>
      </w:r>
      <w:r w:rsidR="009872B8">
        <w:rPr>
          <w:rFonts w:ascii="Times New Roman" w:eastAsia="Times New Roman" w:hAnsi="Times New Roman" w:cs="Times New Roman"/>
          <w:color w:val="000000"/>
          <w:spacing w:val="-1"/>
          <w:sz w:val="28"/>
          <w:szCs w:val="28"/>
          <w:lang w:val="uk-UA" w:eastAsia="ru-RU"/>
        </w:rPr>
        <w:t>:</w:t>
      </w:r>
      <w:r w:rsidRPr="00502EB9">
        <w:rPr>
          <w:rFonts w:ascii="Times New Roman" w:eastAsia="Times New Roman" w:hAnsi="Times New Roman" w:cs="Times New Roman"/>
          <w:color w:val="000000"/>
          <w:spacing w:val="-1"/>
          <w:sz w:val="28"/>
          <w:szCs w:val="28"/>
          <w:lang w:val="uk-UA" w:eastAsia="ru-RU"/>
        </w:rPr>
        <w:t xml:space="preserve"> </w:t>
      </w:r>
      <w:r w:rsidR="009872B8">
        <w:rPr>
          <w:rFonts w:ascii="Times New Roman" w:eastAsia="Times New Roman" w:hAnsi="Times New Roman" w:cs="Times New Roman"/>
          <w:color w:val="000000"/>
          <w:spacing w:val="-1"/>
          <w:sz w:val="28"/>
          <w:szCs w:val="28"/>
          <w:lang w:val="uk-UA" w:eastAsia="ru-RU"/>
        </w:rPr>
        <w:t>М</w:t>
      </w:r>
      <w:r w:rsidRPr="00502EB9">
        <w:rPr>
          <w:rFonts w:ascii="Times New Roman" w:eastAsia="Times New Roman" w:hAnsi="Times New Roman" w:cs="Times New Roman"/>
          <w:color w:val="000000"/>
          <w:spacing w:val="-1"/>
          <w:sz w:val="28"/>
          <w:szCs w:val="28"/>
          <w:lang w:val="uk-UA" w:eastAsia="ru-RU"/>
        </w:rPr>
        <w:t>іжнародно</w:t>
      </w:r>
      <w:r w:rsidR="009872B8">
        <w:rPr>
          <w:rFonts w:ascii="Times New Roman" w:eastAsia="Times New Roman" w:hAnsi="Times New Roman" w:cs="Times New Roman"/>
          <w:color w:val="000000"/>
          <w:spacing w:val="-1"/>
          <w:sz w:val="28"/>
          <w:szCs w:val="28"/>
          <w:lang w:val="uk-UA" w:eastAsia="ru-RU"/>
        </w:rPr>
        <w:t xml:space="preserve">ї наукової конференції </w:t>
      </w:r>
      <w:r w:rsidRPr="00502EB9">
        <w:rPr>
          <w:rFonts w:ascii="Times New Roman" w:eastAsia="Times New Roman" w:hAnsi="Times New Roman" w:cs="Times New Roman"/>
          <w:color w:val="000000"/>
          <w:spacing w:val="-1"/>
          <w:sz w:val="28"/>
          <w:szCs w:val="28"/>
          <w:lang w:val="uk-UA" w:eastAsia="ru-RU"/>
        </w:rPr>
        <w:t>«Третейське правосуддя, як запорука безпеки і співробітництва держав: історичний аспект» (</w:t>
      </w:r>
      <w:r w:rsidR="009872B8">
        <w:rPr>
          <w:rFonts w:ascii="Times New Roman" w:eastAsia="Times New Roman" w:hAnsi="Times New Roman" w:cs="Times New Roman"/>
          <w:color w:val="000000"/>
          <w:spacing w:val="-1"/>
          <w:sz w:val="28"/>
          <w:szCs w:val="28"/>
          <w:lang w:val="uk-UA" w:eastAsia="ru-RU"/>
        </w:rPr>
        <w:t>м. </w:t>
      </w:r>
      <w:r w:rsidRPr="00502EB9">
        <w:rPr>
          <w:rFonts w:ascii="Times New Roman" w:eastAsia="Times New Roman" w:hAnsi="Times New Roman" w:cs="Times New Roman"/>
          <w:color w:val="000000"/>
          <w:spacing w:val="-1"/>
          <w:sz w:val="28"/>
          <w:szCs w:val="28"/>
          <w:lang w:val="uk-UA" w:eastAsia="ru-RU"/>
        </w:rPr>
        <w:t>Львів, 22</w:t>
      </w:r>
      <w:r w:rsidR="009872B8">
        <w:rPr>
          <w:rFonts w:ascii="Times New Roman" w:eastAsia="Times New Roman" w:hAnsi="Times New Roman" w:cs="Times New Roman"/>
          <w:color w:val="000000"/>
          <w:spacing w:val="-1"/>
          <w:sz w:val="28"/>
          <w:szCs w:val="28"/>
          <w:lang w:val="uk-UA" w:eastAsia="ru-RU"/>
        </w:rPr>
        <w:t>–</w:t>
      </w:r>
      <w:r w:rsidRPr="00502EB9">
        <w:rPr>
          <w:rFonts w:ascii="Times New Roman" w:eastAsia="Times New Roman" w:hAnsi="Times New Roman" w:cs="Times New Roman"/>
          <w:color w:val="000000"/>
          <w:spacing w:val="-1"/>
          <w:sz w:val="28"/>
          <w:szCs w:val="28"/>
          <w:lang w:val="uk-UA" w:eastAsia="ru-RU"/>
        </w:rPr>
        <w:t>23</w:t>
      </w:r>
      <w:r w:rsidR="009872B8">
        <w:rPr>
          <w:rFonts w:ascii="Times New Roman" w:eastAsia="Times New Roman" w:hAnsi="Times New Roman" w:cs="Times New Roman"/>
          <w:color w:val="000000"/>
          <w:spacing w:val="-1"/>
          <w:sz w:val="28"/>
          <w:szCs w:val="28"/>
          <w:lang w:val="uk-UA" w:eastAsia="ru-RU"/>
        </w:rPr>
        <w:t> </w:t>
      </w:r>
      <w:r w:rsidRPr="00502EB9">
        <w:rPr>
          <w:rFonts w:ascii="Times New Roman" w:eastAsia="Times New Roman" w:hAnsi="Times New Roman" w:cs="Times New Roman"/>
          <w:color w:val="000000"/>
          <w:spacing w:val="-1"/>
          <w:sz w:val="28"/>
          <w:szCs w:val="28"/>
          <w:lang w:val="uk-UA" w:eastAsia="ru-RU"/>
        </w:rPr>
        <w:t>березня 2018</w:t>
      </w:r>
      <w:r w:rsidR="009872B8">
        <w:rPr>
          <w:rFonts w:ascii="Times New Roman" w:eastAsia="Times New Roman" w:hAnsi="Times New Roman" w:cs="Times New Roman"/>
          <w:color w:val="000000"/>
          <w:spacing w:val="-1"/>
          <w:sz w:val="28"/>
          <w:szCs w:val="28"/>
          <w:lang w:val="uk-UA" w:eastAsia="ru-RU"/>
        </w:rPr>
        <w:t> </w:t>
      </w:r>
      <w:r w:rsidRPr="00502EB9">
        <w:rPr>
          <w:rFonts w:ascii="Times New Roman" w:eastAsia="Times New Roman" w:hAnsi="Times New Roman" w:cs="Times New Roman"/>
          <w:color w:val="000000"/>
          <w:spacing w:val="-1"/>
          <w:sz w:val="28"/>
          <w:szCs w:val="28"/>
          <w:lang w:val="uk-UA" w:eastAsia="ru-RU"/>
        </w:rPr>
        <w:t>р.</w:t>
      </w:r>
      <w:r w:rsidR="00185B2E">
        <w:rPr>
          <w:rFonts w:ascii="Times New Roman" w:eastAsia="Times New Roman" w:hAnsi="Times New Roman" w:cs="Times New Roman"/>
          <w:color w:val="000000"/>
          <w:spacing w:val="-1"/>
          <w:sz w:val="28"/>
          <w:szCs w:val="28"/>
          <w:lang w:val="uk-UA" w:eastAsia="ru-RU"/>
        </w:rPr>
        <w:t>, тези опубліковані</w:t>
      </w:r>
      <w:r w:rsidRPr="00502EB9">
        <w:rPr>
          <w:rFonts w:ascii="Times New Roman" w:eastAsia="Times New Roman" w:hAnsi="Times New Roman" w:cs="Times New Roman"/>
          <w:color w:val="000000"/>
          <w:spacing w:val="-1"/>
          <w:sz w:val="28"/>
          <w:szCs w:val="28"/>
          <w:lang w:val="uk-UA" w:eastAsia="ru-RU"/>
        </w:rPr>
        <w:t>)</w:t>
      </w:r>
      <w:r w:rsidR="009872B8">
        <w:rPr>
          <w:rFonts w:ascii="Times New Roman" w:eastAsia="Times New Roman" w:hAnsi="Times New Roman" w:cs="Times New Roman"/>
          <w:color w:val="000000"/>
          <w:spacing w:val="-1"/>
          <w:sz w:val="28"/>
          <w:szCs w:val="28"/>
          <w:lang w:val="uk-UA" w:eastAsia="ru-RU"/>
        </w:rPr>
        <w:t>; М</w:t>
      </w:r>
      <w:r w:rsidRPr="00502EB9">
        <w:rPr>
          <w:rFonts w:ascii="Times New Roman" w:eastAsia="Times New Roman" w:hAnsi="Times New Roman" w:cs="Times New Roman"/>
          <w:color w:val="000000"/>
          <w:spacing w:val="-1"/>
          <w:sz w:val="28"/>
          <w:szCs w:val="28"/>
          <w:lang w:val="uk-UA" w:eastAsia="ru-RU"/>
        </w:rPr>
        <w:t>іжнародної науково-практичної конференції «Рішення третейського суду як підстава міжнародно-правового зобов’язання сторін спору» (</w:t>
      </w:r>
      <w:r w:rsidR="009872B8">
        <w:rPr>
          <w:rFonts w:ascii="Times New Roman" w:eastAsia="Times New Roman" w:hAnsi="Times New Roman" w:cs="Times New Roman"/>
          <w:color w:val="000000"/>
          <w:spacing w:val="-1"/>
          <w:sz w:val="28"/>
          <w:szCs w:val="28"/>
          <w:lang w:val="uk-UA" w:eastAsia="ru-RU"/>
        </w:rPr>
        <w:t>м. </w:t>
      </w:r>
      <w:r w:rsidRPr="00502EB9">
        <w:rPr>
          <w:rFonts w:ascii="Times New Roman" w:eastAsia="Times New Roman" w:hAnsi="Times New Roman" w:cs="Times New Roman"/>
          <w:color w:val="000000"/>
          <w:spacing w:val="-1"/>
          <w:sz w:val="28"/>
          <w:szCs w:val="28"/>
          <w:lang w:val="uk-UA" w:eastAsia="ru-RU"/>
        </w:rPr>
        <w:t>Харків, 15</w:t>
      </w:r>
      <w:r w:rsidR="009872B8">
        <w:rPr>
          <w:rFonts w:ascii="Times New Roman" w:eastAsia="Times New Roman" w:hAnsi="Times New Roman" w:cs="Times New Roman"/>
          <w:color w:val="000000"/>
          <w:spacing w:val="-1"/>
          <w:sz w:val="28"/>
          <w:szCs w:val="28"/>
          <w:lang w:val="uk-UA" w:eastAsia="ru-RU"/>
        </w:rPr>
        <w:t>–</w:t>
      </w:r>
      <w:r w:rsidRPr="00502EB9">
        <w:rPr>
          <w:rFonts w:ascii="Times New Roman" w:eastAsia="Times New Roman" w:hAnsi="Times New Roman" w:cs="Times New Roman"/>
          <w:color w:val="000000"/>
          <w:spacing w:val="-1"/>
          <w:sz w:val="28"/>
          <w:szCs w:val="28"/>
          <w:lang w:val="uk-UA" w:eastAsia="ru-RU"/>
        </w:rPr>
        <w:t>16</w:t>
      </w:r>
      <w:r w:rsidR="009872B8">
        <w:rPr>
          <w:rFonts w:ascii="Times New Roman" w:eastAsia="Times New Roman" w:hAnsi="Times New Roman" w:cs="Times New Roman"/>
          <w:color w:val="000000"/>
          <w:spacing w:val="-1"/>
          <w:sz w:val="28"/>
          <w:szCs w:val="28"/>
          <w:lang w:val="uk-UA" w:eastAsia="ru-RU"/>
        </w:rPr>
        <w:t> </w:t>
      </w:r>
      <w:r w:rsidRPr="00502EB9">
        <w:rPr>
          <w:rFonts w:ascii="Times New Roman" w:eastAsia="Times New Roman" w:hAnsi="Times New Roman" w:cs="Times New Roman"/>
          <w:color w:val="000000"/>
          <w:spacing w:val="-1"/>
          <w:sz w:val="28"/>
          <w:szCs w:val="28"/>
          <w:lang w:val="uk-UA" w:eastAsia="ru-RU"/>
        </w:rPr>
        <w:t>червня 2018</w:t>
      </w:r>
      <w:r w:rsidR="009872B8">
        <w:rPr>
          <w:rFonts w:ascii="Times New Roman" w:eastAsia="Times New Roman" w:hAnsi="Times New Roman" w:cs="Times New Roman"/>
          <w:color w:val="000000"/>
          <w:spacing w:val="-1"/>
          <w:sz w:val="28"/>
          <w:szCs w:val="28"/>
          <w:lang w:val="uk-UA" w:eastAsia="ru-RU"/>
        </w:rPr>
        <w:t> </w:t>
      </w:r>
      <w:r w:rsidRPr="00502EB9">
        <w:rPr>
          <w:rFonts w:ascii="Times New Roman" w:eastAsia="Times New Roman" w:hAnsi="Times New Roman" w:cs="Times New Roman"/>
          <w:color w:val="000000"/>
          <w:spacing w:val="-1"/>
          <w:sz w:val="28"/>
          <w:szCs w:val="28"/>
          <w:lang w:val="uk-UA" w:eastAsia="ru-RU"/>
        </w:rPr>
        <w:t>р.</w:t>
      </w:r>
      <w:r w:rsidR="00185B2E">
        <w:rPr>
          <w:rFonts w:ascii="Times New Roman" w:eastAsia="Times New Roman" w:hAnsi="Times New Roman" w:cs="Times New Roman"/>
          <w:color w:val="000000"/>
          <w:spacing w:val="-1"/>
          <w:sz w:val="28"/>
          <w:szCs w:val="28"/>
          <w:lang w:val="uk-UA" w:eastAsia="ru-RU"/>
        </w:rPr>
        <w:t>, тези опубліковані</w:t>
      </w:r>
      <w:r w:rsidRPr="00502EB9">
        <w:rPr>
          <w:rFonts w:ascii="Times New Roman" w:eastAsia="Times New Roman" w:hAnsi="Times New Roman" w:cs="Times New Roman"/>
          <w:color w:val="000000"/>
          <w:spacing w:val="-1"/>
          <w:sz w:val="28"/>
          <w:szCs w:val="28"/>
          <w:lang w:val="uk-UA" w:eastAsia="ru-RU"/>
        </w:rPr>
        <w:t>)</w:t>
      </w:r>
      <w:r w:rsidR="009872B8">
        <w:rPr>
          <w:rFonts w:ascii="Times New Roman" w:eastAsia="Times New Roman" w:hAnsi="Times New Roman" w:cs="Times New Roman"/>
          <w:color w:val="000000"/>
          <w:spacing w:val="-1"/>
          <w:sz w:val="28"/>
          <w:szCs w:val="28"/>
          <w:lang w:val="uk-UA" w:eastAsia="ru-RU"/>
        </w:rPr>
        <w:t>; М</w:t>
      </w:r>
      <w:r w:rsidRPr="00502EB9">
        <w:rPr>
          <w:rFonts w:ascii="Times New Roman" w:eastAsia="Times New Roman" w:hAnsi="Times New Roman" w:cs="Times New Roman"/>
          <w:color w:val="000000"/>
          <w:spacing w:val="-1"/>
          <w:sz w:val="28"/>
          <w:szCs w:val="28"/>
          <w:lang w:val="uk-UA" w:eastAsia="ru-RU"/>
        </w:rPr>
        <w:t>іжнародної науково-практичної конференції «Причини та шляхи подолання кризи у діяльності Постійної палати третейського суду» (</w:t>
      </w:r>
      <w:r w:rsidR="009872B8">
        <w:rPr>
          <w:rFonts w:ascii="Times New Roman" w:eastAsia="Times New Roman" w:hAnsi="Times New Roman" w:cs="Times New Roman"/>
          <w:color w:val="000000"/>
          <w:spacing w:val="-1"/>
          <w:sz w:val="28"/>
          <w:szCs w:val="28"/>
          <w:lang w:val="uk-UA" w:eastAsia="ru-RU"/>
        </w:rPr>
        <w:t>м. </w:t>
      </w:r>
      <w:r w:rsidRPr="00502EB9">
        <w:rPr>
          <w:rFonts w:ascii="Times New Roman" w:eastAsia="Times New Roman" w:hAnsi="Times New Roman" w:cs="Times New Roman"/>
          <w:color w:val="000000"/>
          <w:spacing w:val="-1"/>
          <w:sz w:val="28"/>
          <w:szCs w:val="28"/>
          <w:lang w:val="uk-UA" w:eastAsia="ru-RU"/>
        </w:rPr>
        <w:t>Запоріжжя, 22</w:t>
      </w:r>
      <w:r w:rsidR="009872B8">
        <w:rPr>
          <w:rFonts w:ascii="Times New Roman" w:eastAsia="Times New Roman" w:hAnsi="Times New Roman" w:cs="Times New Roman"/>
          <w:color w:val="000000"/>
          <w:spacing w:val="-1"/>
          <w:sz w:val="28"/>
          <w:szCs w:val="28"/>
          <w:lang w:val="uk-UA" w:eastAsia="ru-RU"/>
        </w:rPr>
        <w:t>–</w:t>
      </w:r>
      <w:r w:rsidRPr="00502EB9">
        <w:rPr>
          <w:rFonts w:ascii="Times New Roman" w:eastAsia="Times New Roman" w:hAnsi="Times New Roman" w:cs="Times New Roman"/>
          <w:color w:val="000000"/>
          <w:spacing w:val="-1"/>
          <w:sz w:val="28"/>
          <w:szCs w:val="28"/>
          <w:lang w:val="uk-UA" w:eastAsia="ru-RU"/>
        </w:rPr>
        <w:t>23</w:t>
      </w:r>
      <w:r w:rsidR="009872B8">
        <w:rPr>
          <w:rFonts w:ascii="Times New Roman" w:eastAsia="Times New Roman" w:hAnsi="Times New Roman" w:cs="Times New Roman"/>
          <w:color w:val="000000"/>
          <w:spacing w:val="-1"/>
          <w:sz w:val="28"/>
          <w:szCs w:val="28"/>
          <w:lang w:val="uk-UA" w:eastAsia="ru-RU"/>
        </w:rPr>
        <w:t> </w:t>
      </w:r>
      <w:r w:rsidRPr="00502EB9">
        <w:rPr>
          <w:rFonts w:ascii="Times New Roman" w:eastAsia="Times New Roman" w:hAnsi="Times New Roman" w:cs="Times New Roman"/>
          <w:color w:val="000000"/>
          <w:spacing w:val="-1"/>
          <w:sz w:val="28"/>
          <w:szCs w:val="28"/>
          <w:lang w:val="uk-UA" w:eastAsia="ru-RU"/>
        </w:rPr>
        <w:t>червня 2018</w:t>
      </w:r>
      <w:r w:rsidR="009872B8">
        <w:rPr>
          <w:rFonts w:ascii="Times New Roman" w:eastAsia="Times New Roman" w:hAnsi="Times New Roman" w:cs="Times New Roman"/>
          <w:color w:val="000000"/>
          <w:spacing w:val="-1"/>
          <w:sz w:val="28"/>
          <w:szCs w:val="28"/>
          <w:lang w:val="uk-UA" w:eastAsia="ru-RU"/>
        </w:rPr>
        <w:t> </w:t>
      </w:r>
      <w:r w:rsidRPr="00502EB9">
        <w:rPr>
          <w:rFonts w:ascii="Times New Roman" w:eastAsia="Times New Roman" w:hAnsi="Times New Roman" w:cs="Times New Roman"/>
          <w:color w:val="000000"/>
          <w:spacing w:val="-1"/>
          <w:sz w:val="28"/>
          <w:szCs w:val="28"/>
          <w:lang w:val="uk-UA" w:eastAsia="ru-RU"/>
        </w:rPr>
        <w:t>р.</w:t>
      </w:r>
      <w:r w:rsidR="00185B2E">
        <w:rPr>
          <w:rFonts w:ascii="Times New Roman" w:eastAsia="Times New Roman" w:hAnsi="Times New Roman" w:cs="Times New Roman"/>
          <w:color w:val="000000"/>
          <w:spacing w:val="-1"/>
          <w:sz w:val="28"/>
          <w:szCs w:val="28"/>
          <w:lang w:val="uk-UA" w:eastAsia="ru-RU"/>
        </w:rPr>
        <w:t>, тези опубліковані</w:t>
      </w:r>
      <w:r w:rsidRPr="00502EB9">
        <w:rPr>
          <w:rFonts w:ascii="Times New Roman" w:eastAsia="Times New Roman" w:hAnsi="Times New Roman" w:cs="Times New Roman"/>
          <w:color w:val="000000"/>
          <w:spacing w:val="-1"/>
          <w:sz w:val="28"/>
          <w:szCs w:val="28"/>
          <w:lang w:val="uk-UA" w:eastAsia="ru-RU"/>
        </w:rPr>
        <w:t>)</w:t>
      </w:r>
      <w:r w:rsidR="009872B8">
        <w:rPr>
          <w:rFonts w:ascii="Times New Roman" w:eastAsia="Times New Roman" w:hAnsi="Times New Roman" w:cs="Times New Roman"/>
          <w:color w:val="000000"/>
          <w:spacing w:val="-1"/>
          <w:sz w:val="28"/>
          <w:szCs w:val="28"/>
          <w:lang w:val="uk-UA" w:eastAsia="ru-RU"/>
        </w:rPr>
        <w:t>;</w:t>
      </w:r>
      <w:r w:rsidRPr="00502EB9">
        <w:rPr>
          <w:rFonts w:ascii="Times New Roman" w:eastAsia="Times New Roman" w:hAnsi="Times New Roman" w:cs="Times New Roman"/>
          <w:color w:val="000000"/>
          <w:spacing w:val="-1"/>
          <w:sz w:val="28"/>
          <w:szCs w:val="28"/>
          <w:lang w:val="uk-UA" w:eastAsia="ru-RU"/>
        </w:rPr>
        <w:t xml:space="preserve"> </w:t>
      </w:r>
      <w:proofErr w:type="spellStart"/>
      <w:r w:rsidR="009872B8">
        <w:rPr>
          <w:rFonts w:ascii="Times New Roman" w:eastAsia="Times New Roman" w:hAnsi="Times New Roman" w:cs="Times New Roman"/>
          <w:color w:val="000000"/>
          <w:spacing w:val="-1"/>
          <w:sz w:val="28"/>
          <w:szCs w:val="28"/>
          <w:lang w:val="uk-UA" w:eastAsia="ru-RU"/>
        </w:rPr>
        <w:t>І</w:t>
      </w:r>
      <w:r w:rsidRPr="00502EB9">
        <w:rPr>
          <w:rFonts w:ascii="Times New Roman" w:eastAsia="Times New Roman" w:hAnsi="Times New Roman" w:cs="Times New Roman"/>
          <w:color w:val="000000"/>
          <w:spacing w:val="-1"/>
          <w:sz w:val="28"/>
          <w:szCs w:val="28"/>
          <w:lang w:val="uk-UA" w:eastAsia="ru-RU"/>
        </w:rPr>
        <w:t>nternational</w:t>
      </w:r>
      <w:proofErr w:type="spellEnd"/>
      <w:r w:rsidRPr="00502EB9">
        <w:rPr>
          <w:rFonts w:ascii="Times New Roman" w:eastAsia="Times New Roman" w:hAnsi="Times New Roman" w:cs="Times New Roman"/>
          <w:color w:val="000000"/>
          <w:spacing w:val="-1"/>
          <w:sz w:val="28"/>
          <w:szCs w:val="28"/>
          <w:lang w:val="uk-UA" w:eastAsia="ru-RU"/>
        </w:rPr>
        <w:t xml:space="preserve"> </w:t>
      </w:r>
      <w:proofErr w:type="spellStart"/>
      <w:r w:rsidRPr="00502EB9">
        <w:rPr>
          <w:rFonts w:ascii="Times New Roman" w:eastAsia="Times New Roman" w:hAnsi="Times New Roman" w:cs="Times New Roman"/>
          <w:color w:val="000000"/>
          <w:spacing w:val="-1"/>
          <w:sz w:val="28"/>
          <w:szCs w:val="28"/>
          <w:lang w:val="uk-UA" w:eastAsia="ru-RU"/>
        </w:rPr>
        <w:t>multidisciplinary</w:t>
      </w:r>
      <w:proofErr w:type="spellEnd"/>
      <w:r w:rsidRPr="00502EB9">
        <w:rPr>
          <w:rFonts w:ascii="Times New Roman" w:eastAsia="Times New Roman" w:hAnsi="Times New Roman" w:cs="Times New Roman"/>
          <w:color w:val="000000"/>
          <w:spacing w:val="-1"/>
          <w:sz w:val="28"/>
          <w:szCs w:val="28"/>
          <w:lang w:val="uk-UA" w:eastAsia="ru-RU"/>
        </w:rPr>
        <w:t xml:space="preserve"> </w:t>
      </w:r>
      <w:proofErr w:type="spellStart"/>
      <w:r w:rsidRPr="00502EB9">
        <w:rPr>
          <w:rFonts w:ascii="Times New Roman" w:eastAsia="Times New Roman" w:hAnsi="Times New Roman" w:cs="Times New Roman"/>
          <w:color w:val="000000"/>
          <w:spacing w:val="-1"/>
          <w:sz w:val="28"/>
          <w:szCs w:val="28"/>
          <w:lang w:val="uk-UA" w:eastAsia="ru-RU"/>
        </w:rPr>
        <w:t>conference</w:t>
      </w:r>
      <w:proofErr w:type="spellEnd"/>
      <w:r w:rsidRPr="00502EB9">
        <w:rPr>
          <w:rFonts w:ascii="Times New Roman" w:eastAsia="Times New Roman" w:hAnsi="Times New Roman" w:cs="Times New Roman"/>
          <w:color w:val="000000"/>
          <w:spacing w:val="-1"/>
          <w:sz w:val="28"/>
          <w:szCs w:val="28"/>
          <w:lang w:val="uk-UA" w:eastAsia="ru-RU"/>
        </w:rPr>
        <w:t xml:space="preserve"> «Сучасні підходи до визначення статусу Постійної палати третейського суду у міжнародному праві» (</w:t>
      </w:r>
      <w:proofErr w:type="spellStart"/>
      <w:r w:rsidRPr="00502EB9">
        <w:rPr>
          <w:rFonts w:ascii="Times New Roman" w:eastAsia="Times New Roman" w:hAnsi="Times New Roman" w:cs="Times New Roman"/>
          <w:color w:val="000000"/>
          <w:spacing w:val="-1"/>
          <w:sz w:val="28"/>
          <w:szCs w:val="28"/>
          <w:lang w:val="uk-UA" w:eastAsia="ru-RU"/>
        </w:rPr>
        <w:t>Stalowa</w:t>
      </w:r>
      <w:proofErr w:type="spellEnd"/>
      <w:r w:rsidRPr="00502EB9">
        <w:rPr>
          <w:rFonts w:ascii="Times New Roman" w:eastAsia="Times New Roman" w:hAnsi="Times New Roman" w:cs="Times New Roman"/>
          <w:color w:val="000000"/>
          <w:spacing w:val="-1"/>
          <w:sz w:val="28"/>
          <w:szCs w:val="28"/>
          <w:lang w:val="uk-UA" w:eastAsia="ru-RU"/>
        </w:rPr>
        <w:t xml:space="preserve"> </w:t>
      </w:r>
      <w:proofErr w:type="spellStart"/>
      <w:r w:rsidRPr="00502EB9">
        <w:rPr>
          <w:rFonts w:ascii="Times New Roman" w:eastAsia="Times New Roman" w:hAnsi="Times New Roman" w:cs="Times New Roman"/>
          <w:color w:val="000000"/>
          <w:spacing w:val="-1"/>
          <w:sz w:val="28"/>
          <w:szCs w:val="28"/>
          <w:lang w:val="uk-UA" w:eastAsia="ru-RU"/>
        </w:rPr>
        <w:t>Wola</w:t>
      </w:r>
      <w:proofErr w:type="spellEnd"/>
      <w:r w:rsidRPr="00502EB9">
        <w:rPr>
          <w:rFonts w:ascii="Times New Roman" w:eastAsia="Times New Roman" w:hAnsi="Times New Roman" w:cs="Times New Roman"/>
          <w:color w:val="000000"/>
          <w:spacing w:val="-1"/>
          <w:sz w:val="28"/>
          <w:szCs w:val="28"/>
          <w:lang w:val="uk-UA" w:eastAsia="ru-RU"/>
        </w:rPr>
        <w:t xml:space="preserve">, </w:t>
      </w:r>
      <w:proofErr w:type="spellStart"/>
      <w:r w:rsidRPr="00502EB9">
        <w:rPr>
          <w:rFonts w:ascii="Times New Roman" w:eastAsia="Times New Roman" w:hAnsi="Times New Roman" w:cs="Times New Roman"/>
          <w:color w:val="000000"/>
          <w:spacing w:val="-1"/>
          <w:sz w:val="28"/>
          <w:szCs w:val="28"/>
          <w:lang w:val="uk-UA" w:eastAsia="ru-RU"/>
        </w:rPr>
        <w:t>Republic</w:t>
      </w:r>
      <w:proofErr w:type="spellEnd"/>
      <w:r w:rsidRPr="00502EB9">
        <w:rPr>
          <w:rFonts w:ascii="Times New Roman" w:eastAsia="Times New Roman" w:hAnsi="Times New Roman" w:cs="Times New Roman"/>
          <w:color w:val="000000"/>
          <w:spacing w:val="-1"/>
          <w:sz w:val="28"/>
          <w:szCs w:val="28"/>
          <w:lang w:val="uk-UA" w:eastAsia="ru-RU"/>
        </w:rPr>
        <w:t xml:space="preserve"> </w:t>
      </w:r>
      <w:proofErr w:type="spellStart"/>
      <w:r w:rsidRPr="00502EB9">
        <w:rPr>
          <w:rFonts w:ascii="Times New Roman" w:eastAsia="Times New Roman" w:hAnsi="Times New Roman" w:cs="Times New Roman"/>
          <w:color w:val="000000"/>
          <w:spacing w:val="-1"/>
          <w:sz w:val="28"/>
          <w:szCs w:val="28"/>
          <w:lang w:val="uk-UA" w:eastAsia="ru-RU"/>
        </w:rPr>
        <w:t>of</w:t>
      </w:r>
      <w:proofErr w:type="spellEnd"/>
      <w:r w:rsidRPr="00502EB9">
        <w:rPr>
          <w:rFonts w:ascii="Times New Roman" w:eastAsia="Times New Roman" w:hAnsi="Times New Roman" w:cs="Times New Roman"/>
          <w:color w:val="000000"/>
          <w:spacing w:val="-1"/>
          <w:sz w:val="28"/>
          <w:szCs w:val="28"/>
          <w:lang w:val="uk-UA" w:eastAsia="ru-RU"/>
        </w:rPr>
        <w:t xml:space="preserve"> </w:t>
      </w:r>
      <w:proofErr w:type="spellStart"/>
      <w:r w:rsidRPr="00502EB9">
        <w:rPr>
          <w:rFonts w:ascii="Times New Roman" w:eastAsia="Times New Roman" w:hAnsi="Times New Roman" w:cs="Times New Roman"/>
          <w:color w:val="000000"/>
          <w:spacing w:val="-1"/>
          <w:sz w:val="28"/>
          <w:szCs w:val="28"/>
          <w:lang w:val="uk-UA" w:eastAsia="ru-RU"/>
        </w:rPr>
        <w:t>Poland</w:t>
      </w:r>
      <w:proofErr w:type="spellEnd"/>
      <w:r w:rsidR="009872B8">
        <w:rPr>
          <w:rFonts w:ascii="Times New Roman" w:eastAsia="Times New Roman" w:hAnsi="Times New Roman" w:cs="Times New Roman"/>
          <w:color w:val="000000"/>
          <w:spacing w:val="-1"/>
          <w:sz w:val="28"/>
          <w:szCs w:val="28"/>
          <w:lang w:val="uk-UA" w:eastAsia="ru-RU"/>
        </w:rPr>
        <w:t>,</w:t>
      </w:r>
      <w:r w:rsidRPr="00502EB9">
        <w:rPr>
          <w:rFonts w:ascii="Times New Roman" w:eastAsia="Times New Roman" w:hAnsi="Times New Roman" w:cs="Times New Roman"/>
          <w:color w:val="000000"/>
          <w:spacing w:val="-1"/>
          <w:sz w:val="28"/>
          <w:szCs w:val="28"/>
          <w:lang w:val="uk-UA" w:eastAsia="ru-RU"/>
        </w:rPr>
        <w:t xml:space="preserve"> 2018</w:t>
      </w:r>
      <w:r w:rsidR="00185B2E">
        <w:rPr>
          <w:rFonts w:ascii="Times New Roman" w:eastAsia="Times New Roman" w:hAnsi="Times New Roman" w:cs="Times New Roman"/>
          <w:color w:val="000000"/>
          <w:spacing w:val="-1"/>
          <w:sz w:val="28"/>
          <w:szCs w:val="28"/>
          <w:lang w:val="uk-UA" w:eastAsia="ru-RU"/>
        </w:rPr>
        <w:t>, тези опубліковані</w:t>
      </w:r>
      <w:r w:rsidRPr="00502EB9">
        <w:rPr>
          <w:rFonts w:ascii="Times New Roman" w:eastAsia="Times New Roman" w:hAnsi="Times New Roman" w:cs="Times New Roman"/>
          <w:color w:val="000000"/>
          <w:spacing w:val="-1"/>
          <w:sz w:val="28"/>
          <w:szCs w:val="28"/>
          <w:lang w:val="uk-UA" w:eastAsia="ru-RU"/>
        </w:rPr>
        <w:t>)</w:t>
      </w:r>
      <w:r w:rsidR="009872B8">
        <w:rPr>
          <w:rFonts w:ascii="Times New Roman" w:eastAsia="Times New Roman" w:hAnsi="Times New Roman" w:cs="Times New Roman"/>
          <w:color w:val="000000"/>
          <w:spacing w:val="-1"/>
          <w:sz w:val="28"/>
          <w:szCs w:val="28"/>
          <w:lang w:val="uk-UA" w:eastAsia="ru-RU"/>
        </w:rPr>
        <w:t>;</w:t>
      </w:r>
      <w:r w:rsidRPr="00502EB9">
        <w:rPr>
          <w:rFonts w:ascii="Times New Roman" w:eastAsia="Times New Roman" w:hAnsi="Times New Roman" w:cs="Times New Roman"/>
          <w:color w:val="000000"/>
          <w:spacing w:val="-1"/>
          <w:sz w:val="28"/>
          <w:szCs w:val="28"/>
          <w:lang w:val="uk-UA" w:eastAsia="ru-RU"/>
        </w:rPr>
        <w:t xml:space="preserve"> </w:t>
      </w:r>
      <w:r w:rsidR="009872B8">
        <w:rPr>
          <w:rFonts w:ascii="Times New Roman" w:eastAsia="Times New Roman" w:hAnsi="Times New Roman" w:cs="Times New Roman"/>
          <w:color w:val="000000"/>
          <w:spacing w:val="-1"/>
          <w:sz w:val="28"/>
          <w:szCs w:val="28"/>
          <w:lang w:val="uk-UA" w:eastAsia="ru-RU"/>
        </w:rPr>
        <w:t>М</w:t>
      </w:r>
      <w:r w:rsidRPr="00502EB9">
        <w:rPr>
          <w:rFonts w:ascii="Times New Roman" w:eastAsia="Times New Roman" w:hAnsi="Times New Roman" w:cs="Times New Roman"/>
          <w:color w:val="000000"/>
          <w:spacing w:val="-1"/>
          <w:sz w:val="28"/>
          <w:szCs w:val="28"/>
          <w:lang w:val="uk-UA" w:eastAsia="ru-RU"/>
        </w:rPr>
        <w:t>іжнародної науково-практичної конференції «Процедура судочинства у Постійній палаті третейського суду» (</w:t>
      </w:r>
      <w:r w:rsidR="009872B8">
        <w:rPr>
          <w:rFonts w:ascii="Times New Roman" w:eastAsia="Times New Roman" w:hAnsi="Times New Roman" w:cs="Times New Roman"/>
          <w:color w:val="000000"/>
          <w:spacing w:val="-1"/>
          <w:sz w:val="28"/>
          <w:szCs w:val="28"/>
          <w:lang w:val="uk-UA" w:eastAsia="ru-RU"/>
        </w:rPr>
        <w:t>м. </w:t>
      </w:r>
      <w:r w:rsidRPr="00502EB9">
        <w:rPr>
          <w:rFonts w:ascii="Times New Roman" w:eastAsia="Times New Roman" w:hAnsi="Times New Roman" w:cs="Times New Roman"/>
          <w:color w:val="000000"/>
          <w:spacing w:val="-1"/>
          <w:sz w:val="28"/>
          <w:szCs w:val="28"/>
          <w:lang w:val="uk-UA" w:eastAsia="ru-RU"/>
        </w:rPr>
        <w:t xml:space="preserve">Київ, </w:t>
      </w:r>
      <w:r w:rsidR="009872B8">
        <w:rPr>
          <w:rFonts w:ascii="Times New Roman" w:eastAsia="Times New Roman" w:hAnsi="Times New Roman" w:cs="Times New Roman"/>
          <w:color w:val="000000"/>
          <w:spacing w:val="-1"/>
          <w:sz w:val="28"/>
          <w:szCs w:val="28"/>
          <w:lang w:val="uk-UA" w:eastAsia="ru-RU"/>
        </w:rPr>
        <w:t>0</w:t>
      </w:r>
      <w:r w:rsidRPr="00502EB9">
        <w:rPr>
          <w:rFonts w:ascii="Times New Roman" w:eastAsia="Times New Roman" w:hAnsi="Times New Roman" w:cs="Times New Roman"/>
          <w:color w:val="000000"/>
          <w:spacing w:val="-1"/>
          <w:sz w:val="28"/>
          <w:szCs w:val="28"/>
          <w:lang w:val="uk-UA" w:eastAsia="ru-RU"/>
        </w:rPr>
        <w:t>7</w:t>
      </w:r>
      <w:r w:rsidR="009872B8">
        <w:rPr>
          <w:rFonts w:ascii="Times New Roman" w:eastAsia="Times New Roman" w:hAnsi="Times New Roman" w:cs="Times New Roman"/>
          <w:color w:val="000000"/>
          <w:spacing w:val="-1"/>
          <w:sz w:val="28"/>
          <w:szCs w:val="28"/>
          <w:lang w:val="uk-UA" w:eastAsia="ru-RU"/>
        </w:rPr>
        <w:t>–0</w:t>
      </w:r>
      <w:r w:rsidRPr="00502EB9">
        <w:rPr>
          <w:rFonts w:ascii="Times New Roman" w:eastAsia="Times New Roman" w:hAnsi="Times New Roman" w:cs="Times New Roman"/>
          <w:color w:val="000000"/>
          <w:spacing w:val="-1"/>
          <w:sz w:val="28"/>
          <w:szCs w:val="28"/>
          <w:lang w:val="uk-UA" w:eastAsia="ru-RU"/>
        </w:rPr>
        <w:t>8</w:t>
      </w:r>
      <w:r w:rsidR="009872B8">
        <w:rPr>
          <w:rFonts w:ascii="Times New Roman" w:eastAsia="Times New Roman" w:hAnsi="Times New Roman" w:cs="Times New Roman"/>
          <w:color w:val="000000"/>
          <w:spacing w:val="-1"/>
          <w:sz w:val="28"/>
          <w:szCs w:val="28"/>
          <w:lang w:val="uk-UA" w:eastAsia="ru-RU"/>
        </w:rPr>
        <w:t> </w:t>
      </w:r>
      <w:r w:rsidRPr="00502EB9">
        <w:rPr>
          <w:rFonts w:ascii="Times New Roman" w:eastAsia="Times New Roman" w:hAnsi="Times New Roman" w:cs="Times New Roman"/>
          <w:color w:val="000000"/>
          <w:spacing w:val="-1"/>
          <w:sz w:val="28"/>
          <w:szCs w:val="28"/>
          <w:lang w:val="uk-UA" w:eastAsia="ru-RU"/>
        </w:rPr>
        <w:t>вересня 2018</w:t>
      </w:r>
      <w:r w:rsidR="009872B8">
        <w:rPr>
          <w:rFonts w:ascii="Times New Roman" w:eastAsia="Times New Roman" w:hAnsi="Times New Roman" w:cs="Times New Roman"/>
          <w:color w:val="000000"/>
          <w:spacing w:val="-1"/>
          <w:sz w:val="28"/>
          <w:szCs w:val="28"/>
          <w:lang w:val="uk-UA" w:eastAsia="ru-RU"/>
        </w:rPr>
        <w:t> </w:t>
      </w:r>
      <w:r w:rsidRPr="00502EB9">
        <w:rPr>
          <w:rFonts w:ascii="Times New Roman" w:eastAsia="Times New Roman" w:hAnsi="Times New Roman" w:cs="Times New Roman"/>
          <w:color w:val="000000"/>
          <w:spacing w:val="-1"/>
          <w:sz w:val="28"/>
          <w:szCs w:val="28"/>
          <w:lang w:val="uk-UA" w:eastAsia="ru-RU"/>
        </w:rPr>
        <w:t>р.</w:t>
      </w:r>
      <w:r w:rsidR="00185B2E">
        <w:rPr>
          <w:rFonts w:ascii="Times New Roman" w:eastAsia="Times New Roman" w:hAnsi="Times New Roman" w:cs="Times New Roman"/>
          <w:color w:val="000000"/>
          <w:spacing w:val="-1"/>
          <w:sz w:val="28"/>
          <w:szCs w:val="28"/>
          <w:lang w:val="uk-UA" w:eastAsia="ru-RU"/>
        </w:rPr>
        <w:t>, тези опубліковані</w:t>
      </w:r>
      <w:r w:rsidRPr="00502EB9">
        <w:rPr>
          <w:rFonts w:ascii="Times New Roman" w:eastAsia="Times New Roman" w:hAnsi="Times New Roman" w:cs="Times New Roman"/>
          <w:color w:val="000000"/>
          <w:spacing w:val="-1"/>
          <w:sz w:val="28"/>
          <w:szCs w:val="28"/>
          <w:lang w:val="uk-UA" w:eastAsia="ru-RU"/>
        </w:rPr>
        <w:t>).</w:t>
      </w:r>
    </w:p>
    <w:p w:rsidR="004A3FBE" w:rsidRPr="00502EB9" w:rsidRDefault="004A3FBE" w:rsidP="00502EB9">
      <w:pPr>
        <w:spacing w:after="0" w:line="240" w:lineRule="auto"/>
        <w:ind w:firstLine="709"/>
        <w:jc w:val="both"/>
        <w:rPr>
          <w:rFonts w:ascii="Times New Roman" w:eastAsia="Times New Roman" w:hAnsi="Times New Roman" w:cs="Times New Roman"/>
          <w:color w:val="000000"/>
          <w:spacing w:val="-1"/>
          <w:sz w:val="28"/>
          <w:szCs w:val="28"/>
          <w:lang w:val="uk-UA" w:eastAsia="ru-RU"/>
        </w:rPr>
      </w:pPr>
      <w:r w:rsidRPr="00502EB9">
        <w:rPr>
          <w:rFonts w:ascii="Times New Roman" w:eastAsia="Times New Roman" w:hAnsi="Times New Roman" w:cs="Times New Roman"/>
          <w:b/>
          <w:color w:val="000000"/>
          <w:spacing w:val="-1"/>
          <w:sz w:val="28"/>
          <w:szCs w:val="28"/>
          <w:lang w:val="uk-UA" w:eastAsia="ru-RU"/>
        </w:rPr>
        <w:t>Публікації:</w:t>
      </w:r>
      <w:r w:rsidR="00E200AE" w:rsidRPr="00502EB9">
        <w:rPr>
          <w:rFonts w:ascii="Times New Roman" w:eastAsia="Times New Roman" w:hAnsi="Times New Roman" w:cs="Times New Roman"/>
          <w:b/>
          <w:color w:val="000000"/>
          <w:spacing w:val="-1"/>
          <w:sz w:val="28"/>
          <w:szCs w:val="28"/>
          <w:lang w:val="uk-UA" w:eastAsia="ru-RU"/>
        </w:rPr>
        <w:t xml:space="preserve"> </w:t>
      </w:r>
      <w:r w:rsidRPr="00502EB9">
        <w:rPr>
          <w:rFonts w:ascii="Times New Roman" w:eastAsia="Times New Roman" w:hAnsi="Times New Roman" w:cs="Times New Roman"/>
          <w:color w:val="000000"/>
          <w:spacing w:val="-1"/>
          <w:sz w:val="28"/>
          <w:szCs w:val="28"/>
          <w:lang w:val="uk-UA" w:eastAsia="ru-RU"/>
        </w:rPr>
        <w:t>Основні теоретичні положення, висновки, пропозиції та рекомендації дисертаційного дослідження викладено в 11</w:t>
      </w:r>
      <w:r w:rsidR="009872B8">
        <w:rPr>
          <w:rFonts w:ascii="Times New Roman" w:eastAsia="Times New Roman" w:hAnsi="Times New Roman" w:cs="Times New Roman"/>
          <w:color w:val="000000"/>
          <w:spacing w:val="-1"/>
          <w:sz w:val="28"/>
          <w:szCs w:val="28"/>
          <w:lang w:val="uk-UA" w:eastAsia="ru-RU"/>
        </w:rPr>
        <w:t> наукових працях, а саме: 5 </w:t>
      </w:r>
      <w:r w:rsidRPr="00502EB9">
        <w:rPr>
          <w:rFonts w:ascii="Times New Roman" w:eastAsia="Times New Roman" w:hAnsi="Times New Roman" w:cs="Times New Roman"/>
          <w:color w:val="000000"/>
          <w:spacing w:val="-1"/>
          <w:sz w:val="28"/>
          <w:szCs w:val="28"/>
          <w:lang w:val="uk-UA" w:eastAsia="ru-RU"/>
        </w:rPr>
        <w:t>статей – у фахових виданнях України з юридичних наук, 1 стаття – у зарубіжному періодичному науковому виданні з юридичних на</w:t>
      </w:r>
      <w:r w:rsidR="00185B2E">
        <w:rPr>
          <w:rFonts w:ascii="Times New Roman" w:eastAsia="Times New Roman" w:hAnsi="Times New Roman" w:cs="Times New Roman"/>
          <w:color w:val="000000"/>
          <w:spacing w:val="-1"/>
          <w:sz w:val="28"/>
          <w:szCs w:val="28"/>
          <w:lang w:val="uk-UA" w:eastAsia="ru-RU"/>
        </w:rPr>
        <w:t xml:space="preserve">ук, 5 наукових доповідей </w:t>
      </w:r>
      <w:r w:rsidRPr="00502EB9">
        <w:rPr>
          <w:rFonts w:ascii="Times New Roman" w:eastAsia="Times New Roman" w:hAnsi="Times New Roman" w:cs="Times New Roman"/>
          <w:color w:val="000000"/>
          <w:spacing w:val="-1"/>
          <w:sz w:val="28"/>
          <w:szCs w:val="28"/>
          <w:lang w:val="uk-UA" w:eastAsia="ru-RU"/>
        </w:rPr>
        <w:t>на міжнародних науково-практичних конференціях.</w:t>
      </w:r>
    </w:p>
    <w:p w:rsidR="004A3FBE" w:rsidRPr="00E8148D" w:rsidRDefault="004A3FBE" w:rsidP="00502EB9">
      <w:pPr>
        <w:spacing w:after="0" w:line="240" w:lineRule="auto"/>
        <w:ind w:firstLine="709"/>
        <w:jc w:val="both"/>
        <w:rPr>
          <w:rFonts w:ascii="Times New Roman" w:eastAsia="Times New Roman" w:hAnsi="Times New Roman" w:cs="Times New Roman"/>
          <w:bCs/>
          <w:kern w:val="32"/>
          <w:sz w:val="28"/>
          <w:szCs w:val="28"/>
          <w:lang w:val="uk-UA" w:eastAsia="ru-RU"/>
        </w:rPr>
      </w:pPr>
      <w:r w:rsidRPr="00502EB9">
        <w:rPr>
          <w:rFonts w:ascii="Times New Roman" w:eastAsia="Times New Roman" w:hAnsi="Times New Roman" w:cs="Times New Roman"/>
          <w:b/>
          <w:color w:val="000000"/>
          <w:spacing w:val="-1"/>
          <w:sz w:val="28"/>
          <w:szCs w:val="28"/>
          <w:lang w:val="uk-UA" w:eastAsia="ru-RU"/>
        </w:rPr>
        <w:t>Структура роботи</w:t>
      </w:r>
      <w:r w:rsidR="00F2252D" w:rsidRPr="00502EB9">
        <w:rPr>
          <w:rFonts w:ascii="Times New Roman" w:eastAsia="Times New Roman" w:hAnsi="Times New Roman" w:cs="Times New Roman"/>
          <w:b/>
          <w:color w:val="000000"/>
          <w:spacing w:val="-1"/>
          <w:sz w:val="28"/>
          <w:szCs w:val="28"/>
          <w:lang w:val="uk-UA" w:eastAsia="ru-RU"/>
        </w:rPr>
        <w:t xml:space="preserve"> </w:t>
      </w:r>
      <w:r w:rsidRPr="00502EB9">
        <w:rPr>
          <w:rFonts w:ascii="Times New Roman" w:eastAsia="Times New Roman" w:hAnsi="Times New Roman" w:cs="Times New Roman"/>
          <w:b/>
          <w:color w:val="000000"/>
          <w:spacing w:val="-1"/>
          <w:sz w:val="28"/>
          <w:szCs w:val="28"/>
          <w:lang w:val="uk-UA" w:eastAsia="ru-RU"/>
        </w:rPr>
        <w:t xml:space="preserve">та обсяг дисертації </w:t>
      </w:r>
      <w:r w:rsidRPr="00502EB9">
        <w:rPr>
          <w:rFonts w:ascii="Times New Roman" w:eastAsia="Times New Roman" w:hAnsi="Times New Roman" w:cs="Times New Roman"/>
          <w:color w:val="000000"/>
          <w:spacing w:val="-1"/>
          <w:sz w:val="28"/>
          <w:szCs w:val="28"/>
          <w:lang w:val="uk-UA" w:eastAsia="ru-RU"/>
        </w:rPr>
        <w:t>зумовлені метою та завданнями дослідження. Дисертація складається із вступу, трьох</w:t>
      </w:r>
      <w:r w:rsidR="00652EF5" w:rsidRPr="00502EB9">
        <w:rPr>
          <w:rFonts w:ascii="Times New Roman" w:eastAsia="Times New Roman" w:hAnsi="Times New Roman" w:cs="Times New Roman"/>
          <w:color w:val="000000"/>
          <w:spacing w:val="-1"/>
          <w:sz w:val="28"/>
          <w:szCs w:val="28"/>
          <w:lang w:val="uk-UA" w:eastAsia="ru-RU"/>
        </w:rPr>
        <w:t xml:space="preserve"> розділів, які охоплюють дванадцять</w:t>
      </w:r>
      <w:r w:rsidRPr="00502EB9">
        <w:rPr>
          <w:rFonts w:ascii="Times New Roman" w:eastAsia="Times New Roman" w:hAnsi="Times New Roman" w:cs="Times New Roman"/>
          <w:color w:val="000000"/>
          <w:spacing w:val="-1"/>
          <w:sz w:val="28"/>
          <w:szCs w:val="28"/>
          <w:lang w:val="uk-UA" w:eastAsia="ru-RU"/>
        </w:rPr>
        <w:t xml:space="preserve"> підрозділів,</w:t>
      </w:r>
      <w:r w:rsidR="009872B8">
        <w:rPr>
          <w:rFonts w:ascii="Times New Roman" w:eastAsia="Times New Roman" w:hAnsi="Times New Roman" w:cs="Times New Roman"/>
          <w:color w:val="000000"/>
          <w:spacing w:val="-1"/>
          <w:sz w:val="28"/>
          <w:szCs w:val="28"/>
          <w:lang w:val="uk-UA" w:eastAsia="ru-RU"/>
        </w:rPr>
        <w:t xml:space="preserve"> висновків</w:t>
      </w:r>
      <w:r w:rsidR="001B6A9F" w:rsidRPr="00502EB9">
        <w:rPr>
          <w:rFonts w:ascii="Times New Roman" w:eastAsia="Times New Roman" w:hAnsi="Times New Roman" w:cs="Times New Roman"/>
          <w:color w:val="000000"/>
          <w:spacing w:val="-1"/>
          <w:sz w:val="28"/>
          <w:szCs w:val="28"/>
          <w:lang w:val="uk-UA" w:eastAsia="ru-RU"/>
        </w:rPr>
        <w:t>, с</w:t>
      </w:r>
      <w:r w:rsidRPr="00502EB9">
        <w:rPr>
          <w:rFonts w:ascii="Times New Roman" w:eastAsia="Times New Roman" w:hAnsi="Times New Roman" w:cs="Times New Roman"/>
          <w:color w:val="000000"/>
          <w:spacing w:val="-1"/>
          <w:sz w:val="28"/>
          <w:szCs w:val="28"/>
          <w:lang w:val="uk-UA" w:eastAsia="ru-RU"/>
        </w:rPr>
        <w:t xml:space="preserve">писку використаних джерел і додатків. </w:t>
      </w:r>
      <w:bookmarkStart w:id="1" w:name="_Toc171278186"/>
      <w:bookmarkStart w:id="2" w:name="_Toc23580728"/>
      <w:bookmarkStart w:id="3" w:name="_Toc171277890"/>
      <w:bookmarkStart w:id="4" w:name="_Toc171277860"/>
      <w:bookmarkStart w:id="5" w:name="_Toc526948897"/>
      <w:bookmarkEnd w:id="1"/>
      <w:bookmarkEnd w:id="2"/>
      <w:bookmarkEnd w:id="3"/>
      <w:bookmarkEnd w:id="4"/>
      <w:bookmarkEnd w:id="5"/>
      <w:r w:rsidR="00A75C58" w:rsidRPr="00A75C58">
        <w:rPr>
          <w:rFonts w:ascii="Times New Roman" w:eastAsia="Times New Roman" w:hAnsi="Times New Roman" w:cs="Times New Roman"/>
          <w:b/>
          <w:color w:val="000000"/>
          <w:spacing w:val="-1"/>
          <w:sz w:val="28"/>
          <w:szCs w:val="28"/>
          <w:lang w:val="uk-UA" w:eastAsia="ru-RU"/>
        </w:rPr>
        <w:t xml:space="preserve">Загальний обсяг дисертації </w:t>
      </w:r>
      <w:r w:rsidR="00A75C58" w:rsidRPr="008644E5">
        <w:rPr>
          <w:rFonts w:ascii="Times New Roman" w:eastAsia="Times New Roman" w:hAnsi="Times New Roman" w:cs="Times New Roman"/>
          <w:color w:val="000000"/>
          <w:spacing w:val="-1"/>
          <w:sz w:val="28"/>
          <w:szCs w:val="28"/>
          <w:lang w:val="uk-UA" w:eastAsia="ru-RU"/>
        </w:rPr>
        <w:t>с</w:t>
      </w:r>
      <w:r w:rsidR="00A75C58">
        <w:rPr>
          <w:rFonts w:ascii="Times New Roman" w:eastAsia="Times New Roman" w:hAnsi="Times New Roman" w:cs="Times New Roman"/>
          <w:color w:val="000000"/>
          <w:spacing w:val="-1"/>
          <w:sz w:val="28"/>
          <w:szCs w:val="28"/>
          <w:lang w:val="uk-UA" w:eastAsia="ru-RU"/>
        </w:rPr>
        <w:t xml:space="preserve">тановить </w:t>
      </w:r>
      <w:r w:rsidR="008644E5">
        <w:rPr>
          <w:rFonts w:ascii="Times New Roman" w:eastAsia="Times New Roman" w:hAnsi="Times New Roman" w:cs="Times New Roman"/>
          <w:color w:val="000000"/>
          <w:spacing w:val="-1"/>
          <w:sz w:val="28"/>
          <w:szCs w:val="28"/>
          <w:lang w:val="uk-UA" w:eastAsia="ru-RU"/>
        </w:rPr>
        <w:t>210</w:t>
      </w:r>
      <w:r w:rsidR="00A75C58">
        <w:rPr>
          <w:rFonts w:ascii="Times New Roman" w:eastAsia="Times New Roman" w:hAnsi="Times New Roman" w:cs="Times New Roman"/>
          <w:color w:val="000000"/>
          <w:spacing w:val="-1"/>
          <w:sz w:val="28"/>
          <w:szCs w:val="28"/>
          <w:lang w:val="uk-UA" w:eastAsia="ru-RU"/>
        </w:rPr>
        <w:t> сторіно</w:t>
      </w:r>
      <w:r w:rsidR="008644E5">
        <w:rPr>
          <w:rFonts w:ascii="Times New Roman" w:eastAsia="Times New Roman" w:hAnsi="Times New Roman" w:cs="Times New Roman"/>
          <w:color w:val="000000"/>
          <w:spacing w:val="-1"/>
          <w:sz w:val="28"/>
          <w:szCs w:val="28"/>
          <w:lang w:val="uk-UA" w:eastAsia="ru-RU"/>
        </w:rPr>
        <w:t>к, список використаних джерел –17</w:t>
      </w:r>
      <w:r w:rsidR="00A75C58">
        <w:rPr>
          <w:rFonts w:ascii="Times New Roman" w:eastAsia="Times New Roman" w:hAnsi="Times New Roman" w:cs="Times New Roman"/>
          <w:color w:val="000000"/>
          <w:spacing w:val="-1"/>
          <w:sz w:val="28"/>
          <w:szCs w:val="28"/>
          <w:lang w:val="uk-UA" w:eastAsia="ru-RU"/>
        </w:rPr>
        <w:t xml:space="preserve"> сторінок </w:t>
      </w:r>
      <w:r w:rsidR="00A75C58" w:rsidRPr="00A75C58">
        <w:rPr>
          <w:rFonts w:ascii="Times New Roman" w:eastAsia="Times New Roman" w:hAnsi="Times New Roman" w:cs="Times New Roman"/>
          <w:color w:val="000000"/>
          <w:spacing w:val="-1"/>
          <w:sz w:val="28"/>
          <w:szCs w:val="28"/>
          <w:lang w:eastAsia="ru-RU"/>
        </w:rPr>
        <w:t>(</w:t>
      </w:r>
      <w:r w:rsidR="008644E5">
        <w:rPr>
          <w:rFonts w:ascii="Times New Roman" w:eastAsia="Times New Roman" w:hAnsi="Times New Roman" w:cs="Times New Roman"/>
          <w:color w:val="000000"/>
          <w:spacing w:val="-1"/>
          <w:sz w:val="28"/>
          <w:szCs w:val="28"/>
          <w:lang w:val="uk-UA" w:eastAsia="ru-RU"/>
        </w:rPr>
        <w:t>199</w:t>
      </w:r>
      <w:r w:rsidR="00A75C58">
        <w:rPr>
          <w:rFonts w:ascii="Times New Roman" w:eastAsia="Times New Roman" w:hAnsi="Times New Roman" w:cs="Times New Roman"/>
          <w:color w:val="000000"/>
          <w:spacing w:val="-1"/>
          <w:sz w:val="28"/>
          <w:szCs w:val="28"/>
          <w:lang w:val="uk-UA" w:eastAsia="ru-RU"/>
        </w:rPr>
        <w:t> найменувань</w:t>
      </w:r>
      <w:r w:rsidR="00A75C58" w:rsidRPr="00A75C58">
        <w:rPr>
          <w:rFonts w:ascii="Times New Roman" w:eastAsia="Times New Roman" w:hAnsi="Times New Roman" w:cs="Times New Roman"/>
          <w:color w:val="000000"/>
          <w:spacing w:val="-1"/>
          <w:sz w:val="28"/>
          <w:szCs w:val="28"/>
          <w:lang w:eastAsia="ru-RU"/>
        </w:rPr>
        <w:t>)</w:t>
      </w:r>
      <w:r w:rsidR="008644E5">
        <w:rPr>
          <w:rFonts w:ascii="Times New Roman" w:eastAsia="Times New Roman" w:hAnsi="Times New Roman" w:cs="Times New Roman"/>
          <w:color w:val="000000"/>
          <w:spacing w:val="-1"/>
          <w:sz w:val="28"/>
          <w:szCs w:val="28"/>
          <w:lang w:val="uk-UA" w:eastAsia="ru-RU"/>
        </w:rPr>
        <w:t>, додатки на 2 сторінках.</w:t>
      </w:r>
    </w:p>
    <w:p w:rsidR="009872B8" w:rsidRPr="009872B8" w:rsidRDefault="009872B8" w:rsidP="00502EB9">
      <w:pPr>
        <w:spacing w:after="0" w:line="240" w:lineRule="auto"/>
        <w:ind w:firstLine="709"/>
        <w:jc w:val="both"/>
        <w:rPr>
          <w:rFonts w:ascii="Times New Roman" w:eastAsia="Calibri" w:hAnsi="Times New Roman" w:cs="Times New Roman"/>
          <w:bCs/>
          <w:sz w:val="28"/>
          <w:szCs w:val="28"/>
          <w:lang w:val="uk-UA"/>
        </w:rPr>
      </w:pPr>
    </w:p>
    <w:p w:rsidR="002317E5" w:rsidRDefault="002317E5" w:rsidP="009872B8">
      <w:pPr>
        <w:spacing w:after="0" w:line="240" w:lineRule="auto"/>
        <w:jc w:val="center"/>
        <w:rPr>
          <w:rFonts w:ascii="Times New Roman" w:eastAsia="Calibri" w:hAnsi="Times New Roman" w:cs="Times New Roman"/>
          <w:b/>
          <w:bCs/>
          <w:sz w:val="28"/>
          <w:szCs w:val="28"/>
          <w:lang w:val="uk-UA"/>
        </w:rPr>
      </w:pPr>
    </w:p>
    <w:p w:rsidR="002317E5" w:rsidRDefault="002317E5" w:rsidP="009872B8">
      <w:pPr>
        <w:spacing w:after="0" w:line="240" w:lineRule="auto"/>
        <w:jc w:val="center"/>
        <w:rPr>
          <w:rFonts w:ascii="Times New Roman" w:eastAsia="Calibri" w:hAnsi="Times New Roman" w:cs="Times New Roman"/>
          <w:b/>
          <w:bCs/>
          <w:sz w:val="28"/>
          <w:szCs w:val="28"/>
          <w:lang w:val="uk-UA"/>
        </w:rPr>
      </w:pPr>
    </w:p>
    <w:p w:rsidR="002317E5" w:rsidRDefault="002317E5" w:rsidP="009872B8">
      <w:pPr>
        <w:spacing w:after="0" w:line="240" w:lineRule="auto"/>
        <w:jc w:val="center"/>
        <w:rPr>
          <w:rFonts w:ascii="Times New Roman" w:eastAsia="Calibri" w:hAnsi="Times New Roman" w:cs="Times New Roman"/>
          <w:b/>
          <w:bCs/>
          <w:sz w:val="28"/>
          <w:szCs w:val="28"/>
          <w:lang w:val="uk-UA"/>
        </w:rPr>
      </w:pPr>
    </w:p>
    <w:p w:rsidR="001D60F2" w:rsidRPr="00502EB9" w:rsidRDefault="001D60F2" w:rsidP="009872B8">
      <w:pPr>
        <w:spacing w:after="0" w:line="240" w:lineRule="auto"/>
        <w:jc w:val="center"/>
        <w:rPr>
          <w:rFonts w:ascii="Times New Roman" w:eastAsia="Calibri" w:hAnsi="Times New Roman" w:cs="Times New Roman"/>
          <w:b/>
          <w:bCs/>
          <w:sz w:val="28"/>
          <w:szCs w:val="28"/>
          <w:lang w:val="uk-UA"/>
        </w:rPr>
      </w:pPr>
      <w:r w:rsidRPr="00502EB9">
        <w:rPr>
          <w:rFonts w:ascii="Times New Roman" w:eastAsia="Calibri" w:hAnsi="Times New Roman" w:cs="Times New Roman"/>
          <w:b/>
          <w:bCs/>
          <w:sz w:val="28"/>
          <w:szCs w:val="28"/>
          <w:lang w:val="uk-UA"/>
        </w:rPr>
        <w:lastRenderedPageBreak/>
        <w:t>ОСНОВНИЙ ЗМІСТ</w:t>
      </w:r>
      <w:r w:rsidR="00B20D0A" w:rsidRPr="00502EB9">
        <w:rPr>
          <w:rFonts w:ascii="Times New Roman" w:eastAsia="Calibri" w:hAnsi="Times New Roman" w:cs="Times New Roman"/>
          <w:b/>
          <w:bCs/>
          <w:sz w:val="28"/>
          <w:szCs w:val="28"/>
          <w:lang w:val="uk-UA"/>
        </w:rPr>
        <w:t xml:space="preserve"> РОБОТИ</w:t>
      </w:r>
    </w:p>
    <w:p w:rsidR="00B20D0A" w:rsidRPr="00502EB9" w:rsidRDefault="00B20D0A" w:rsidP="00502EB9">
      <w:pPr>
        <w:spacing w:after="0" w:line="240" w:lineRule="auto"/>
        <w:ind w:firstLine="709"/>
        <w:jc w:val="both"/>
        <w:rPr>
          <w:rFonts w:ascii="Times New Roman" w:eastAsia="Calibri" w:hAnsi="Times New Roman" w:cs="Times New Roman"/>
          <w:sz w:val="28"/>
          <w:szCs w:val="28"/>
          <w:lang w:val="uk-UA"/>
        </w:rPr>
      </w:pPr>
    </w:p>
    <w:p w:rsidR="001D60F2" w:rsidRPr="00502EB9" w:rsidRDefault="001D60F2" w:rsidP="00502EB9">
      <w:pPr>
        <w:spacing w:after="0" w:line="240" w:lineRule="auto"/>
        <w:ind w:firstLine="709"/>
        <w:jc w:val="both"/>
        <w:rPr>
          <w:rFonts w:ascii="Times New Roman" w:eastAsia="Calibri" w:hAnsi="Times New Roman" w:cs="Times New Roman"/>
          <w:sz w:val="28"/>
          <w:szCs w:val="28"/>
          <w:lang w:val="uk-UA"/>
        </w:rPr>
      </w:pPr>
      <w:r w:rsidRPr="00502EB9">
        <w:rPr>
          <w:rFonts w:ascii="Times New Roman" w:eastAsia="Calibri" w:hAnsi="Times New Roman" w:cs="Times New Roman"/>
          <w:sz w:val="28"/>
          <w:szCs w:val="28"/>
          <w:lang w:val="uk-UA"/>
        </w:rPr>
        <w:t xml:space="preserve">У </w:t>
      </w:r>
      <w:r w:rsidRPr="00502EB9">
        <w:rPr>
          <w:rFonts w:ascii="Times New Roman" w:eastAsia="Calibri" w:hAnsi="Times New Roman" w:cs="Times New Roman"/>
          <w:b/>
          <w:bCs/>
          <w:sz w:val="28"/>
          <w:szCs w:val="28"/>
          <w:lang w:val="uk-UA"/>
        </w:rPr>
        <w:t>Вступі</w:t>
      </w:r>
      <w:r w:rsidR="00F2252D" w:rsidRPr="00502EB9">
        <w:rPr>
          <w:rFonts w:ascii="Times New Roman" w:eastAsia="Calibri" w:hAnsi="Times New Roman" w:cs="Times New Roman"/>
          <w:b/>
          <w:bCs/>
          <w:sz w:val="28"/>
          <w:szCs w:val="28"/>
          <w:lang w:val="uk-UA"/>
        </w:rPr>
        <w:t xml:space="preserve"> </w:t>
      </w:r>
      <w:r w:rsidR="00201B1E" w:rsidRPr="00502EB9">
        <w:rPr>
          <w:rFonts w:ascii="Times New Roman" w:hAnsi="Times New Roman" w:cs="Times New Roman"/>
          <w:sz w:val="28"/>
          <w:szCs w:val="28"/>
          <w:lang w:val="uk-UA"/>
        </w:rPr>
        <w:t xml:space="preserve">обґрунтовано актуальність вибраної теми дослідження, </w:t>
      </w:r>
      <w:r w:rsidR="00380ABF" w:rsidRPr="00502EB9">
        <w:rPr>
          <w:rFonts w:ascii="Times New Roman" w:hAnsi="Times New Roman" w:cs="Times New Roman"/>
          <w:sz w:val="28"/>
          <w:szCs w:val="28"/>
          <w:lang w:val="uk-UA"/>
        </w:rPr>
        <w:t>зв'язок</w:t>
      </w:r>
      <w:r w:rsidR="00201B1E" w:rsidRPr="00502EB9">
        <w:rPr>
          <w:rFonts w:ascii="Times New Roman" w:hAnsi="Times New Roman" w:cs="Times New Roman"/>
          <w:sz w:val="28"/>
          <w:szCs w:val="28"/>
          <w:lang w:val="uk-UA"/>
        </w:rPr>
        <w:t xml:space="preserve"> роботи з науковими програмами, планами, темами, визначено мету, завдання, об’єкт і предмет, методи дослідження, наукову новизну та практичне значення одержаних результатів, вказано форми апробації результатів дослідження, публікації, структуру та обсяг дисертації.</w:t>
      </w:r>
    </w:p>
    <w:p w:rsidR="001078C9" w:rsidRPr="00502EB9" w:rsidRDefault="001D60F2" w:rsidP="00502EB9">
      <w:pPr>
        <w:spacing w:after="0" w:line="240" w:lineRule="auto"/>
        <w:ind w:firstLine="709"/>
        <w:jc w:val="both"/>
        <w:rPr>
          <w:rFonts w:ascii="Times New Roman" w:hAnsi="Times New Roman" w:cs="Times New Roman"/>
          <w:sz w:val="28"/>
          <w:szCs w:val="28"/>
          <w:lang w:val="uk-UA"/>
        </w:rPr>
      </w:pPr>
      <w:r w:rsidRPr="00502EB9">
        <w:rPr>
          <w:rFonts w:ascii="Times New Roman" w:hAnsi="Times New Roman" w:cs="Times New Roman"/>
          <w:sz w:val="28"/>
          <w:szCs w:val="28"/>
          <w:lang w:val="uk-UA"/>
        </w:rPr>
        <w:t>У</w:t>
      </w:r>
      <w:r w:rsidR="00E8148D">
        <w:rPr>
          <w:rFonts w:ascii="Times New Roman" w:hAnsi="Times New Roman" w:cs="Times New Roman"/>
          <w:b/>
          <w:sz w:val="28"/>
          <w:szCs w:val="28"/>
          <w:lang w:val="uk-UA"/>
        </w:rPr>
        <w:t xml:space="preserve"> Розділі </w:t>
      </w:r>
      <w:r w:rsidRPr="00502EB9">
        <w:rPr>
          <w:rFonts w:ascii="Times New Roman" w:hAnsi="Times New Roman" w:cs="Times New Roman"/>
          <w:b/>
          <w:sz w:val="28"/>
          <w:szCs w:val="28"/>
          <w:lang w:val="uk-UA"/>
        </w:rPr>
        <w:t>1 «</w:t>
      </w:r>
      <w:r w:rsidR="00353070" w:rsidRPr="00502EB9">
        <w:rPr>
          <w:rFonts w:ascii="Times New Roman" w:hAnsi="Times New Roman" w:cs="Times New Roman"/>
          <w:b/>
          <w:sz w:val="28"/>
          <w:szCs w:val="28"/>
          <w:lang w:val="uk-UA"/>
        </w:rPr>
        <w:t>Міжнародний арбітраж (</w:t>
      </w:r>
      <w:r w:rsidRPr="00502EB9">
        <w:rPr>
          <w:rFonts w:ascii="Times New Roman" w:hAnsi="Times New Roman" w:cs="Times New Roman"/>
          <w:b/>
          <w:sz w:val="28"/>
          <w:szCs w:val="28"/>
          <w:lang w:val="uk-UA"/>
        </w:rPr>
        <w:t>третейськ</w:t>
      </w:r>
      <w:r w:rsidR="00353070" w:rsidRPr="00502EB9">
        <w:rPr>
          <w:rFonts w:ascii="Times New Roman" w:hAnsi="Times New Roman" w:cs="Times New Roman"/>
          <w:b/>
          <w:sz w:val="28"/>
          <w:szCs w:val="28"/>
          <w:lang w:val="uk-UA"/>
        </w:rPr>
        <w:t>ий суд) та його еволюція в системі мирного врегулювання спорів між державами</w:t>
      </w:r>
      <w:r w:rsidRPr="00502EB9">
        <w:rPr>
          <w:rFonts w:ascii="Times New Roman" w:hAnsi="Times New Roman" w:cs="Times New Roman"/>
          <w:b/>
          <w:sz w:val="28"/>
          <w:szCs w:val="28"/>
          <w:lang w:val="uk-UA"/>
        </w:rPr>
        <w:t>»</w:t>
      </w:r>
      <w:r w:rsidRPr="00502EB9">
        <w:rPr>
          <w:rFonts w:ascii="Times New Roman" w:hAnsi="Times New Roman" w:cs="Times New Roman"/>
          <w:sz w:val="28"/>
          <w:szCs w:val="28"/>
          <w:lang w:val="uk-UA"/>
        </w:rPr>
        <w:t xml:space="preserve">, який складається із чотирьох підрозділів, </w:t>
      </w:r>
      <w:r w:rsidR="00353070" w:rsidRPr="00502EB9">
        <w:rPr>
          <w:rFonts w:ascii="Times New Roman" w:hAnsi="Times New Roman" w:cs="Times New Roman"/>
          <w:sz w:val="28"/>
          <w:szCs w:val="28"/>
          <w:lang w:val="uk-UA"/>
        </w:rPr>
        <w:t xml:space="preserve">аналізується процес становлення третейського правосуддя у міжнародному праві </w:t>
      </w:r>
      <w:r w:rsidR="001078C9" w:rsidRPr="00502EB9">
        <w:rPr>
          <w:rFonts w:ascii="Times New Roman" w:hAnsi="Times New Roman" w:cs="Times New Roman"/>
          <w:sz w:val="28"/>
          <w:szCs w:val="28"/>
          <w:lang w:val="uk-UA"/>
        </w:rPr>
        <w:t>як засобу врегулювання міжнародних спорів правового характеру</w:t>
      </w:r>
      <w:r w:rsidR="005A6C1C" w:rsidRPr="00502EB9">
        <w:rPr>
          <w:rFonts w:ascii="Times New Roman" w:hAnsi="Times New Roman" w:cs="Times New Roman"/>
          <w:sz w:val="28"/>
          <w:szCs w:val="28"/>
          <w:lang w:val="uk-UA"/>
        </w:rPr>
        <w:t xml:space="preserve"> </w:t>
      </w:r>
      <w:r w:rsidR="005A6C1C" w:rsidRPr="00502EB9">
        <w:rPr>
          <w:rFonts w:ascii="Times New Roman" w:eastAsia="Times New Roman" w:hAnsi="Times New Roman" w:cs="Times New Roman"/>
          <w:color w:val="000000"/>
          <w:spacing w:val="-1"/>
          <w:sz w:val="28"/>
          <w:szCs w:val="28"/>
          <w:lang w:val="uk-UA" w:eastAsia="ru-RU"/>
        </w:rPr>
        <w:t>–</w:t>
      </w:r>
      <w:r w:rsidR="00521706" w:rsidRPr="00502EB9">
        <w:rPr>
          <w:rFonts w:ascii="Times New Roman" w:hAnsi="Times New Roman" w:cs="Times New Roman"/>
          <w:sz w:val="28"/>
          <w:szCs w:val="28"/>
          <w:lang w:val="uk-UA"/>
        </w:rPr>
        <w:t xml:space="preserve"> </w:t>
      </w:r>
      <w:r w:rsidR="007F6F74" w:rsidRPr="00502EB9">
        <w:rPr>
          <w:rFonts w:ascii="Times New Roman" w:hAnsi="Times New Roman" w:cs="Times New Roman"/>
          <w:sz w:val="28"/>
          <w:szCs w:val="28"/>
          <w:lang w:val="uk-UA"/>
        </w:rPr>
        <w:t>легітимного, цілісного та узгодженого механізму розв’язання міжнародних спорів незалежними суддями на основі</w:t>
      </w:r>
      <w:r w:rsidR="00353070" w:rsidRPr="00502EB9">
        <w:rPr>
          <w:rFonts w:ascii="Times New Roman" w:hAnsi="Times New Roman" w:cs="Times New Roman"/>
          <w:sz w:val="28"/>
          <w:szCs w:val="28"/>
          <w:lang w:val="uk-UA"/>
        </w:rPr>
        <w:t xml:space="preserve"> міжнародного права або</w:t>
      </w:r>
      <w:r w:rsidR="007F6F74" w:rsidRPr="00502EB9">
        <w:rPr>
          <w:rFonts w:ascii="Times New Roman" w:hAnsi="Times New Roman" w:cs="Times New Roman"/>
          <w:sz w:val="28"/>
          <w:szCs w:val="28"/>
          <w:lang w:val="uk-UA"/>
        </w:rPr>
        <w:t xml:space="preserve"> права</w:t>
      </w:r>
      <w:r w:rsidR="00353070" w:rsidRPr="00502EB9">
        <w:rPr>
          <w:rFonts w:ascii="Times New Roman" w:hAnsi="Times New Roman" w:cs="Times New Roman"/>
          <w:sz w:val="28"/>
          <w:szCs w:val="28"/>
          <w:lang w:val="uk-UA"/>
        </w:rPr>
        <w:t>,</w:t>
      </w:r>
      <w:r w:rsidR="007F6F74" w:rsidRPr="00502EB9">
        <w:rPr>
          <w:rFonts w:ascii="Times New Roman" w:hAnsi="Times New Roman" w:cs="Times New Roman"/>
          <w:sz w:val="28"/>
          <w:szCs w:val="28"/>
          <w:lang w:val="uk-UA"/>
        </w:rPr>
        <w:t xml:space="preserve"> визначеного сторонами</w:t>
      </w:r>
      <w:r w:rsidR="00353070" w:rsidRPr="00502EB9">
        <w:rPr>
          <w:rFonts w:ascii="Times New Roman" w:hAnsi="Times New Roman" w:cs="Times New Roman"/>
          <w:sz w:val="28"/>
          <w:szCs w:val="28"/>
          <w:lang w:val="uk-UA"/>
        </w:rPr>
        <w:t xml:space="preserve"> спору</w:t>
      </w:r>
      <w:r w:rsidR="007F6F74" w:rsidRPr="00502EB9">
        <w:rPr>
          <w:rFonts w:ascii="Times New Roman" w:hAnsi="Times New Roman" w:cs="Times New Roman"/>
          <w:sz w:val="28"/>
          <w:szCs w:val="28"/>
          <w:lang w:val="uk-UA"/>
        </w:rPr>
        <w:t>.</w:t>
      </w:r>
    </w:p>
    <w:p w:rsidR="00991F98" w:rsidRPr="00502EB9" w:rsidRDefault="00E02A3F" w:rsidP="00502EB9">
      <w:pPr>
        <w:spacing w:after="0" w:line="240" w:lineRule="auto"/>
        <w:ind w:firstLine="709"/>
        <w:jc w:val="both"/>
        <w:rPr>
          <w:rFonts w:ascii="Times New Roman" w:hAnsi="Times New Roman" w:cs="Times New Roman"/>
          <w:sz w:val="28"/>
          <w:szCs w:val="28"/>
          <w:lang w:val="uk-UA"/>
        </w:rPr>
      </w:pPr>
      <w:r w:rsidRPr="00502EB9">
        <w:rPr>
          <w:rFonts w:ascii="Times New Roman" w:hAnsi="Times New Roman" w:cs="Times New Roman"/>
          <w:sz w:val="28"/>
          <w:szCs w:val="28"/>
          <w:lang w:val="uk-UA"/>
        </w:rPr>
        <w:t xml:space="preserve">У </w:t>
      </w:r>
      <w:proofErr w:type="spellStart"/>
      <w:r w:rsidR="00E8148D">
        <w:rPr>
          <w:rFonts w:ascii="Times New Roman" w:hAnsi="Times New Roman" w:cs="Times New Roman"/>
          <w:b/>
          <w:i/>
          <w:sz w:val="28"/>
          <w:szCs w:val="28"/>
          <w:lang w:val="uk-UA"/>
        </w:rPr>
        <w:t>під</w:t>
      </w:r>
      <w:proofErr w:type="spellEnd"/>
      <w:r w:rsidR="00E8148D">
        <w:rPr>
          <w:rFonts w:ascii="Times New Roman" w:hAnsi="Times New Roman" w:cs="Times New Roman"/>
          <w:b/>
          <w:i/>
          <w:sz w:val="28"/>
          <w:szCs w:val="28"/>
          <w:lang w:val="uk-UA"/>
        </w:rPr>
        <w:t>розділі </w:t>
      </w:r>
      <w:r w:rsidRPr="00502EB9">
        <w:rPr>
          <w:rFonts w:ascii="Times New Roman" w:hAnsi="Times New Roman" w:cs="Times New Roman"/>
          <w:b/>
          <w:i/>
          <w:sz w:val="28"/>
          <w:szCs w:val="28"/>
          <w:lang w:val="uk-UA"/>
        </w:rPr>
        <w:t>1.1</w:t>
      </w:r>
      <w:r w:rsidR="00E8148D">
        <w:rPr>
          <w:rFonts w:ascii="Times New Roman" w:hAnsi="Times New Roman" w:cs="Times New Roman"/>
          <w:b/>
          <w:i/>
          <w:sz w:val="28"/>
          <w:szCs w:val="28"/>
          <w:lang w:val="uk-UA"/>
        </w:rPr>
        <w:t xml:space="preserve"> </w:t>
      </w:r>
      <w:r w:rsidRPr="00502EB9">
        <w:rPr>
          <w:rFonts w:ascii="Times New Roman" w:hAnsi="Times New Roman" w:cs="Times New Roman"/>
          <w:b/>
          <w:i/>
          <w:sz w:val="28"/>
          <w:szCs w:val="28"/>
          <w:lang w:val="uk-UA"/>
        </w:rPr>
        <w:t>«</w:t>
      </w:r>
      <w:r w:rsidR="00353070" w:rsidRPr="00502EB9">
        <w:rPr>
          <w:rFonts w:ascii="Times New Roman" w:hAnsi="Times New Roman" w:cs="Times New Roman"/>
          <w:b/>
          <w:i/>
          <w:sz w:val="28"/>
          <w:szCs w:val="28"/>
          <w:lang w:val="uk-UA"/>
        </w:rPr>
        <w:t>Арбітраж (</w:t>
      </w:r>
      <w:r w:rsidRPr="00502EB9">
        <w:rPr>
          <w:rFonts w:ascii="Times New Roman" w:hAnsi="Times New Roman" w:cs="Times New Roman"/>
          <w:b/>
          <w:i/>
          <w:sz w:val="28"/>
          <w:szCs w:val="28"/>
          <w:lang w:val="uk-UA"/>
        </w:rPr>
        <w:t>третейськ</w:t>
      </w:r>
      <w:r w:rsidR="00353070" w:rsidRPr="00502EB9">
        <w:rPr>
          <w:rFonts w:ascii="Times New Roman" w:hAnsi="Times New Roman" w:cs="Times New Roman"/>
          <w:b/>
          <w:i/>
          <w:sz w:val="28"/>
          <w:szCs w:val="28"/>
          <w:lang w:val="uk-UA"/>
        </w:rPr>
        <w:t>ий</w:t>
      </w:r>
      <w:r w:rsidRPr="00502EB9">
        <w:rPr>
          <w:rFonts w:ascii="Times New Roman" w:hAnsi="Times New Roman" w:cs="Times New Roman"/>
          <w:b/>
          <w:i/>
          <w:sz w:val="28"/>
          <w:szCs w:val="28"/>
          <w:lang w:val="uk-UA"/>
        </w:rPr>
        <w:t xml:space="preserve"> суд</w:t>
      </w:r>
      <w:r w:rsidR="00353070" w:rsidRPr="00502EB9">
        <w:rPr>
          <w:rFonts w:ascii="Times New Roman" w:hAnsi="Times New Roman" w:cs="Times New Roman"/>
          <w:b/>
          <w:i/>
          <w:sz w:val="28"/>
          <w:szCs w:val="28"/>
          <w:lang w:val="uk-UA"/>
        </w:rPr>
        <w:t>)</w:t>
      </w:r>
      <w:r w:rsidRPr="00502EB9">
        <w:rPr>
          <w:rFonts w:ascii="Times New Roman" w:hAnsi="Times New Roman" w:cs="Times New Roman"/>
          <w:b/>
          <w:i/>
          <w:sz w:val="28"/>
          <w:szCs w:val="28"/>
          <w:lang w:val="uk-UA"/>
        </w:rPr>
        <w:t xml:space="preserve"> у </w:t>
      </w:r>
      <w:r w:rsidR="00353070" w:rsidRPr="00502EB9">
        <w:rPr>
          <w:rFonts w:ascii="Times New Roman" w:hAnsi="Times New Roman" w:cs="Times New Roman"/>
          <w:b/>
          <w:i/>
          <w:sz w:val="28"/>
          <w:szCs w:val="28"/>
          <w:lang w:val="uk-UA"/>
        </w:rPr>
        <w:t>стародавні часи</w:t>
      </w:r>
      <w:r w:rsidRPr="00502EB9">
        <w:rPr>
          <w:rFonts w:ascii="Times New Roman" w:hAnsi="Times New Roman" w:cs="Times New Roman"/>
          <w:b/>
          <w:i/>
          <w:sz w:val="28"/>
          <w:szCs w:val="28"/>
          <w:lang w:val="uk-UA"/>
        </w:rPr>
        <w:t>»</w:t>
      </w:r>
      <w:r w:rsidR="00027F43">
        <w:rPr>
          <w:rFonts w:ascii="Times New Roman" w:hAnsi="Times New Roman" w:cs="Times New Roman"/>
          <w:b/>
          <w:i/>
          <w:sz w:val="28"/>
          <w:szCs w:val="28"/>
          <w:lang w:val="uk-UA"/>
        </w:rPr>
        <w:t xml:space="preserve"> </w:t>
      </w:r>
      <w:r w:rsidRPr="00502EB9">
        <w:rPr>
          <w:rFonts w:ascii="Times New Roman" w:hAnsi="Times New Roman" w:cs="Times New Roman"/>
          <w:sz w:val="28"/>
          <w:szCs w:val="28"/>
          <w:lang w:val="uk-UA"/>
        </w:rPr>
        <w:t>проаналізовано</w:t>
      </w:r>
      <w:r w:rsidR="009E10C9" w:rsidRPr="00502EB9">
        <w:rPr>
          <w:rFonts w:ascii="Times New Roman" w:hAnsi="Times New Roman" w:cs="Times New Roman"/>
          <w:sz w:val="28"/>
          <w:szCs w:val="28"/>
          <w:lang w:val="uk-UA"/>
        </w:rPr>
        <w:t xml:space="preserve"> процес зародження третейського </w:t>
      </w:r>
      <w:r w:rsidR="00F5348E" w:rsidRPr="00502EB9">
        <w:rPr>
          <w:rFonts w:ascii="Times New Roman" w:hAnsi="Times New Roman" w:cs="Times New Roman"/>
          <w:sz w:val="28"/>
          <w:szCs w:val="28"/>
          <w:lang w:val="uk-UA"/>
        </w:rPr>
        <w:t>судочинства як явища міжнародно</w:t>
      </w:r>
      <w:r w:rsidR="00027F43">
        <w:rPr>
          <w:rFonts w:ascii="Times New Roman" w:hAnsi="Times New Roman" w:cs="Times New Roman"/>
          <w:sz w:val="28"/>
          <w:szCs w:val="28"/>
          <w:lang w:val="uk-UA"/>
        </w:rPr>
        <w:t>го</w:t>
      </w:r>
      <w:r w:rsidR="009E10C9" w:rsidRPr="00502EB9">
        <w:rPr>
          <w:rFonts w:ascii="Times New Roman" w:hAnsi="Times New Roman" w:cs="Times New Roman"/>
          <w:sz w:val="28"/>
          <w:szCs w:val="28"/>
          <w:lang w:val="uk-UA"/>
        </w:rPr>
        <w:t xml:space="preserve"> характеру</w:t>
      </w:r>
      <w:r w:rsidR="00991F98" w:rsidRPr="00502EB9">
        <w:rPr>
          <w:rFonts w:ascii="Times New Roman" w:hAnsi="Times New Roman" w:cs="Times New Roman"/>
          <w:sz w:val="28"/>
          <w:szCs w:val="28"/>
          <w:lang w:val="uk-UA"/>
        </w:rPr>
        <w:t xml:space="preserve">. </w:t>
      </w:r>
      <w:r w:rsidR="00991F98" w:rsidRPr="00502EB9">
        <w:rPr>
          <w:rFonts w:ascii="Times New Roman" w:eastAsia="Times New Roman" w:hAnsi="Times New Roman" w:cs="Times New Roman"/>
          <w:sz w:val="28"/>
          <w:szCs w:val="28"/>
          <w:lang w:val="uk-UA" w:eastAsia="ru-RU"/>
        </w:rPr>
        <w:t>Перші</w:t>
      </w:r>
      <w:r w:rsidR="00F2252D" w:rsidRPr="00502EB9">
        <w:rPr>
          <w:rFonts w:ascii="Times New Roman" w:eastAsia="Times New Roman" w:hAnsi="Times New Roman" w:cs="Times New Roman"/>
          <w:sz w:val="28"/>
          <w:szCs w:val="28"/>
          <w:lang w:val="uk-UA" w:eastAsia="ru-RU"/>
        </w:rPr>
        <w:t xml:space="preserve"> </w:t>
      </w:r>
      <w:r w:rsidR="00991F98" w:rsidRPr="00502EB9">
        <w:rPr>
          <w:rFonts w:ascii="Times New Roman" w:eastAsia="Times New Roman" w:hAnsi="Times New Roman" w:cs="Times New Roman"/>
          <w:sz w:val="28"/>
          <w:szCs w:val="28"/>
          <w:lang w:val="uk-UA" w:eastAsia="ru-RU"/>
        </w:rPr>
        <w:t>прояви</w:t>
      </w:r>
      <w:r w:rsidR="00F5348E" w:rsidRPr="00502EB9">
        <w:rPr>
          <w:rFonts w:ascii="Times New Roman" w:eastAsia="Times New Roman" w:hAnsi="Times New Roman" w:cs="Times New Roman"/>
          <w:sz w:val="28"/>
          <w:szCs w:val="28"/>
          <w:lang w:val="uk-UA" w:eastAsia="ru-RU"/>
        </w:rPr>
        <w:t xml:space="preserve"> третейського правосуддя</w:t>
      </w:r>
      <w:r w:rsidR="00991F98" w:rsidRPr="00502EB9">
        <w:rPr>
          <w:rFonts w:ascii="Times New Roman" w:eastAsia="Times New Roman" w:hAnsi="Times New Roman" w:cs="Times New Roman"/>
          <w:sz w:val="28"/>
          <w:szCs w:val="28"/>
          <w:lang w:val="uk-UA" w:eastAsia="ru-RU"/>
        </w:rPr>
        <w:t xml:space="preserve"> </w:t>
      </w:r>
      <w:r w:rsidR="00F5348E" w:rsidRPr="00502EB9">
        <w:rPr>
          <w:rFonts w:ascii="Times New Roman" w:eastAsia="Times New Roman" w:hAnsi="Times New Roman" w:cs="Times New Roman"/>
          <w:sz w:val="28"/>
          <w:szCs w:val="28"/>
          <w:lang w:val="uk-UA" w:eastAsia="ru-RU"/>
        </w:rPr>
        <w:t>з’явилися</w:t>
      </w:r>
      <w:r w:rsidR="00991F98" w:rsidRPr="00502EB9">
        <w:rPr>
          <w:rFonts w:ascii="Times New Roman" w:eastAsia="Times New Roman" w:hAnsi="Times New Roman" w:cs="Times New Roman"/>
          <w:sz w:val="28"/>
          <w:szCs w:val="28"/>
          <w:lang w:val="uk-UA" w:eastAsia="ru-RU"/>
        </w:rPr>
        <w:t xml:space="preserve"> у Древн</w:t>
      </w:r>
      <w:r w:rsidR="00F5348E" w:rsidRPr="00502EB9">
        <w:rPr>
          <w:rFonts w:ascii="Times New Roman" w:eastAsia="Times New Roman" w:hAnsi="Times New Roman" w:cs="Times New Roman"/>
          <w:sz w:val="28"/>
          <w:szCs w:val="28"/>
          <w:lang w:val="uk-UA" w:eastAsia="ru-RU"/>
        </w:rPr>
        <w:t xml:space="preserve">ій Греції у рамках </w:t>
      </w:r>
      <w:proofErr w:type="spellStart"/>
      <w:r w:rsidR="00F5348E" w:rsidRPr="00502EB9">
        <w:rPr>
          <w:rFonts w:ascii="Times New Roman" w:eastAsia="Times New Roman" w:hAnsi="Times New Roman" w:cs="Times New Roman"/>
          <w:sz w:val="28"/>
          <w:szCs w:val="28"/>
          <w:lang w:val="uk-UA" w:eastAsia="ru-RU"/>
        </w:rPr>
        <w:t>амфіктіоній</w:t>
      </w:r>
      <w:proofErr w:type="spellEnd"/>
      <w:r w:rsidR="00F5348E" w:rsidRPr="00502EB9">
        <w:rPr>
          <w:rFonts w:ascii="Times New Roman" w:eastAsia="Times New Roman" w:hAnsi="Times New Roman" w:cs="Times New Roman"/>
          <w:sz w:val="28"/>
          <w:szCs w:val="28"/>
          <w:lang w:val="uk-UA" w:eastAsia="ru-RU"/>
        </w:rPr>
        <w:t xml:space="preserve"> </w:t>
      </w:r>
      <w:r w:rsidR="00991F98" w:rsidRPr="00502EB9">
        <w:rPr>
          <w:rFonts w:ascii="Times New Roman" w:eastAsia="Times New Roman" w:hAnsi="Times New Roman" w:cs="Times New Roman"/>
          <w:sz w:val="28"/>
          <w:szCs w:val="28"/>
          <w:lang w:val="uk-UA" w:eastAsia="ru-RU"/>
        </w:rPr>
        <w:t>(середина ІІ</w:t>
      </w:r>
      <w:r w:rsidR="00027F43">
        <w:rPr>
          <w:rFonts w:ascii="Times New Roman" w:eastAsia="Times New Roman" w:hAnsi="Times New Roman" w:cs="Times New Roman"/>
          <w:sz w:val="28"/>
          <w:szCs w:val="28"/>
          <w:lang w:val="uk-UA" w:eastAsia="ru-RU"/>
        </w:rPr>
        <w:t> </w:t>
      </w:r>
      <w:r w:rsidR="00991F98" w:rsidRPr="00502EB9">
        <w:rPr>
          <w:rFonts w:ascii="Times New Roman" w:eastAsia="Times New Roman" w:hAnsi="Times New Roman" w:cs="Times New Roman"/>
          <w:sz w:val="28"/>
          <w:szCs w:val="28"/>
          <w:lang w:val="uk-UA" w:eastAsia="ru-RU"/>
        </w:rPr>
        <w:t>тис. до н.</w:t>
      </w:r>
      <w:r w:rsidR="00027F43">
        <w:rPr>
          <w:rFonts w:ascii="Times New Roman" w:eastAsia="Times New Roman" w:hAnsi="Times New Roman" w:cs="Times New Roman"/>
          <w:sz w:val="28"/>
          <w:szCs w:val="28"/>
          <w:lang w:val="uk-UA" w:eastAsia="ru-RU"/>
        </w:rPr>
        <w:t> </w:t>
      </w:r>
      <w:r w:rsidR="00991F98" w:rsidRPr="00502EB9">
        <w:rPr>
          <w:rFonts w:ascii="Times New Roman" w:eastAsia="Times New Roman" w:hAnsi="Times New Roman" w:cs="Times New Roman"/>
          <w:sz w:val="28"/>
          <w:szCs w:val="28"/>
          <w:lang w:val="uk-UA" w:eastAsia="ru-RU"/>
        </w:rPr>
        <w:t>е. – ІV</w:t>
      </w:r>
      <w:r w:rsidR="00027F43">
        <w:rPr>
          <w:rFonts w:ascii="Times New Roman" w:eastAsia="Times New Roman" w:hAnsi="Times New Roman" w:cs="Times New Roman"/>
          <w:sz w:val="28"/>
          <w:szCs w:val="28"/>
          <w:lang w:val="uk-UA" w:eastAsia="ru-RU"/>
        </w:rPr>
        <w:t> </w:t>
      </w:r>
      <w:r w:rsidR="00991F98" w:rsidRPr="00502EB9">
        <w:rPr>
          <w:rFonts w:ascii="Times New Roman" w:eastAsia="Times New Roman" w:hAnsi="Times New Roman" w:cs="Times New Roman"/>
          <w:sz w:val="28"/>
          <w:szCs w:val="28"/>
          <w:lang w:val="uk-UA" w:eastAsia="ru-RU"/>
        </w:rPr>
        <w:t>ст. до н.</w:t>
      </w:r>
      <w:r w:rsidR="00027F43">
        <w:rPr>
          <w:rFonts w:ascii="Times New Roman" w:eastAsia="Times New Roman" w:hAnsi="Times New Roman" w:cs="Times New Roman"/>
          <w:sz w:val="28"/>
          <w:szCs w:val="28"/>
          <w:lang w:val="uk-UA" w:eastAsia="ru-RU"/>
        </w:rPr>
        <w:t> </w:t>
      </w:r>
      <w:r w:rsidR="00991F98" w:rsidRPr="00502EB9">
        <w:rPr>
          <w:rFonts w:ascii="Times New Roman" w:eastAsia="Times New Roman" w:hAnsi="Times New Roman" w:cs="Times New Roman"/>
          <w:sz w:val="28"/>
          <w:szCs w:val="28"/>
          <w:lang w:val="uk-UA" w:eastAsia="ru-RU"/>
        </w:rPr>
        <w:t>е.).</w:t>
      </w:r>
      <w:r w:rsidR="00B41EE3" w:rsidRPr="00502EB9">
        <w:rPr>
          <w:rFonts w:ascii="Times New Roman" w:eastAsia="Times New Roman" w:hAnsi="Times New Roman" w:cs="Times New Roman"/>
          <w:sz w:val="28"/>
          <w:szCs w:val="28"/>
          <w:lang w:val="uk-UA" w:eastAsia="ru-RU"/>
        </w:rPr>
        <w:t xml:space="preserve"> </w:t>
      </w:r>
      <w:r w:rsidR="00991F98" w:rsidRPr="00502EB9">
        <w:rPr>
          <w:rFonts w:ascii="Times New Roman" w:eastAsia="Times New Roman" w:hAnsi="Times New Roman" w:cs="Times New Roman"/>
          <w:sz w:val="28"/>
          <w:szCs w:val="28"/>
          <w:lang w:val="uk-UA" w:eastAsia="ru-RU"/>
        </w:rPr>
        <w:t>Факти невиконання чи неналежне виконання зобов’язань</w:t>
      </w:r>
      <w:r w:rsidR="00F5348E" w:rsidRPr="00502EB9">
        <w:rPr>
          <w:rFonts w:ascii="Times New Roman" w:eastAsia="Times New Roman" w:hAnsi="Times New Roman" w:cs="Times New Roman"/>
          <w:sz w:val="28"/>
          <w:szCs w:val="28"/>
          <w:lang w:val="uk-UA" w:eastAsia="ru-RU"/>
        </w:rPr>
        <w:t xml:space="preserve"> учасниками міст полісів розглядала спеціальна третейська комісія</w:t>
      </w:r>
      <w:r w:rsidR="009B16D7" w:rsidRPr="00502EB9">
        <w:rPr>
          <w:rFonts w:ascii="Times New Roman" w:eastAsia="Times New Roman" w:hAnsi="Times New Roman" w:cs="Times New Roman"/>
          <w:sz w:val="28"/>
          <w:szCs w:val="28"/>
          <w:lang w:val="uk-UA" w:eastAsia="ru-RU"/>
        </w:rPr>
        <w:t>,</w:t>
      </w:r>
      <w:r w:rsidR="00F5348E" w:rsidRPr="00502EB9">
        <w:rPr>
          <w:rFonts w:ascii="Times New Roman" w:eastAsia="Times New Roman" w:hAnsi="Times New Roman" w:cs="Times New Roman"/>
          <w:sz w:val="28"/>
          <w:szCs w:val="28"/>
          <w:lang w:val="uk-UA" w:eastAsia="ru-RU"/>
        </w:rPr>
        <w:t xml:space="preserve"> що становило значний прогрес у врегулюванні міжнародних</w:t>
      </w:r>
      <w:r w:rsidR="00991F98" w:rsidRPr="00502EB9">
        <w:rPr>
          <w:rFonts w:ascii="Times New Roman" w:eastAsia="Times New Roman" w:hAnsi="Times New Roman" w:cs="Times New Roman"/>
          <w:sz w:val="28"/>
          <w:szCs w:val="28"/>
          <w:lang w:val="uk-UA" w:eastAsia="ru-RU"/>
        </w:rPr>
        <w:t xml:space="preserve"> спорів за участю третьої сторони. </w:t>
      </w:r>
    </w:p>
    <w:p w:rsidR="00E02A3F" w:rsidRPr="00502EB9" w:rsidRDefault="00F5348E" w:rsidP="00502EB9">
      <w:pPr>
        <w:spacing w:after="0" w:line="240" w:lineRule="auto"/>
        <w:ind w:firstLine="709"/>
        <w:jc w:val="both"/>
        <w:rPr>
          <w:rFonts w:ascii="Times New Roman" w:hAnsi="Times New Roman" w:cs="Times New Roman"/>
          <w:sz w:val="28"/>
          <w:szCs w:val="28"/>
          <w:lang w:val="uk-UA"/>
        </w:rPr>
      </w:pPr>
      <w:r w:rsidRPr="00502EB9">
        <w:rPr>
          <w:rFonts w:ascii="Times New Roman" w:hAnsi="Times New Roman" w:cs="Times New Roman"/>
          <w:sz w:val="28"/>
          <w:szCs w:val="28"/>
          <w:lang w:val="uk-UA"/>
        </w:rPr>
        <w:t>З’ясування еволюції</w:t>
      </w:r>
      <w:r w:rsidR="00E02A3F" w:rsidRPr="00502EB9">
        <w:rPr>
          <w:rFonts w:ascii="Times New Roman" w:hAnsi="Times New Roman" w:cs="Times New Roman"/>
          <w:sz w:val="28"/>
          <w:szCs w:val="28"/>
          <w:lang w:val="uk-UA"/>
        </w:rPr>
        <w:t xml:space="preserve"> становлення та зміни </w:t>
      </w:r>
      <w:r w:rsidR="009E10C9" w:rsidRPr="00502EB9">
        <w:rPr>
          <w:rFonts w:ascii="Times New Roman" w:hAnsi="Times New Roman" w:cs="Times New Roman"/>
          <w:sz w:val="28"/>
          <w:szCs w:val="28"/>
          <w:lang w:val="uk-UA"/>
        </w:rPr>
        <w:t>типів, видів і форм</w:t>
      </w:r>
      <w:r w:rsidR="00991F98" w:rsidRPr="00502EB9">
        <w:rPr>
          <w:rFonts w:ascii="Times New Roman" w:hAnsi="Times New Roman" w:cs="Times New Roman"/>
          <w:sz w:val="28"/>
          <w:szCs w:val="28"/>
          <w:lang w:val="uk-UA"/>
        </w:rPr>
        <w:t xml:space="preserve"> третейського правосуддя дозволило виявити та </w:t>
      </w:r>
      <w:r w:rsidR="009E10C9" w:rsidRPr="00502EB9">
        <w:rPr>
          <w:rFonts w:ascii="Times New Roman" w:hAnsi="Times New Roman" w:cs="Times New Roman"/>
          <w:sz w:val="28"/>
          <w:szCs w:val="28"/>
          <w:lang w:val="uk-UA"/>
        </w:rPr>
        <w:t xml:space="preserve">кваліфікувати </w:t>
      </w:r>
      <w:r w:rsidR="00991F98" w:rsidRPr="00502EB9">
        <w:rPr>
          <w:rFonts w:ascii="Times New Roman" w:hAnsi="Times New Roman" w:cs="Times New Roman"/>
          <w:sz w:val="28"/>
          <w:szCs w:val="28"/>
          <w:lang w:val="uk-UA"/>
        </w:rPr>
        <w:t xml:space="preserve">нове правове явище </w:t>
      </w:r>
      <w:r w:rsidR="00991F98" w:rsidRPr="00502EB9">
        <w:rPr>
          <w:rFonts w:ascii="Times New Roman" w:eastAsia="Times New Roman" w:hAnsi="Times New Roman" w:cs="Times New Roman"/>
          <w:sz w:val="28"/>
          <w:szCs w:val="28"/>
          <w:lang w:val="uk-UA" w:eastAsia="ru-RU"/>
        </w:rPr>
        <w:t>–</w:t>
      </w:r>
      <w:r w:rsidR="00062A32" w:rsidRPr="00502EB9">
        <w:rPr>
          <w:rFonts w:ascii="Times New Roman" w:eastAsia="Times New Roman" w:hAnsi="Times New Roman" w:cs="Times New Roman"/>
          <w:sz w:val="28"/>
          <w:szCs w:val="28"/>
          <w:lang w:val="uk-UA" w:eastAsia="ru-RU"/>
        </w:rPr>
        <w:t xml:space="preserve"> </w:t>
      </w:r>
      <w:r w:rsidR="00E02A3F" w:rsidRPr="00502EB9">
        <w:rPr>
          <w:rFonts w:ascii="Times New Roman" w:hAnsi="Times New Roman" w:cs="Times New Roman"/>
          <w:sz w:val="28"/>
          <w:szCs w:val="28"/>
          <w:lang w:val="uk-UA"/>
        </w:rPr>
        <w:t>модел</w:t>
      </w:r>
      <w:r w:rsidR="00991F98" w:rsidRPr="00502EB9">
        <w:rPr>
          <w:rFonts w:ascii="Times New Roman" w:hAnsi="Times New Roman" w:cs="Times New Roman"/>
          <w:sz w:val="28"/>
          <w:szCs w:val="28"/>
          <w:lang w:val="uk-UA"/>
        </w:rPr>
        <w:t>ь</w:t>
      </w:r>
      <w:r w:rsidR="00E02A3F" w:rsidRPr="00502EB9">
        <w:rPr>
          <w:rFonts w:ascii="Times New Roman" w:hAnsi="Times New Roman" w:cs="Times New Roman"/>
          <w:sz w:val="28"/>
          <w:szCs w:val="28"/>
          <w:lang w:val="uk-UA"/>
        </w:rPr>
        <w:t xml:space="preserve"> третейського суд</w:t>
      </w:r>
      <w:r w:rsidR="009E10C9" w:rsidRPr="00502EB9">
        <w:rPr>
          <w:rFonts w:ascii="Times New Roman" w:hAnsi="Times New Roman" w:cs="Times New Roman"/>
          <w:sz w:val="28"/>
          <w:szCs w:val="28"/>
          <w:lang w:val="uk-UA"/>
        </w:rPr>
        <w:t>очинства</w:t>
      </w:r>
      <w:r w:rsidR="00991F98" w:rsidRPr="00502EB9">
        <w:rPr>
          <w:rFonts w:ascii="Times New Roman" w:hAnsi="Times New Roman" w:cs="Times New Roman"/>
          <w:sz w:val="28"/>
          <w:szCs w:val="28"/>
          <w:lang w:val="uk-UA"/>
        </w:rPr>
        <w:t>, тобто</w:t>
      </w:r>
      <w:r w:rsidR="009E10C9" w:rsidRPr="00502EB9">
        <w:rPr>
          <w:rFonts w:ascii="Times New Roman" w:hAnsi="Times New Roman" w:cs="Times New Roman"/>
          <w:sz w:val="28"/>
          <w:szCs w:val="28"/>
          <w:lang w:val="uk-UA"/>
        </w:rPr>
        <w:t xml:space="preserve"> спос</w:t>
      </w:r>
      <w:r w:rsidR="00991F98" w:rsidRPr="00502EB9">
        <w:rPr>
          <w:rFonts w:ascii="Times New Roman" w:hAnsi="Times New Roman" w:cs="Times New Roman"/>
          <w:sz w:val="28"/>
          <w:szCs w:val="28"/>
          <w:lang w:val="uk-UA"/>
        </w:rPr>
        <w:t>і</w:t>
      </w:r>
      <w:r w:rsidR="009E10C9" w:rsidRPr="00502EB9">
        <w:rPr>
          <w:rFonts w:ascii="Times New Roman" w:hAnsi="Times New Roman" w:cs="Times New Roman"/>
          <w:sz w:val="28"/>
          <w:szCs w:val="28"/>
          <w:lang w:val="uk-UA"/>
        </w:rPr>
        <w:t>б (поряд</w:t>
      </w:r>
      <w:r w:rsidR="00991F98" w:rsidRPr="00502EB9">
        <w:rPr>
          <w:rFonts w:ascii="Times New Roman" w:hAnsi="Times New Roman" w:cs="Times New Roman"/>
          <w:sz w:val="28"/>
          <w:szCs w:val="28"/>
          <w:lang w:val="uk-UA"/>
        </w:rPr>
        <w:t>о</w:t>
      </w:r>
      <w:r w:rsidR="009E10C9" w:rsidRPr="00502EB9">
        <w:rPr>
          <w:rFonts w:ascii="Times New Roman" w:hAnsi="Times New Roman" w:cs="Times New Roman"/>
          <w:sz w:val="28"/>
          <w:szCs w:val="28"/>
          <w:lang w:val="uk-UA"/>
        </w:rPr>
        <w:t>к) здійснення правосуддя арбітражним органом з метою досягнення примирення між сторонами спору</w:t>
      </w:r>
      <w:r w:rsidR="00E02A3F" w:rsidRPr="00502EB9">
        <w:rPr>
          <w:rFonts w:ascii="Times New Roman" w:hAnsi="Times New Roman" w:cs="Times New Roman"/>
          <w:sz w:val="28"/>
          <w:szCs w:val="28"/>
          <w:lang w:val="uk-UA"/>
        </w:rPr>
        <w:t xml:space="preserve">. </w:t>
      </w:r>
      <w:r w:rsidR="00062A32" w:rsidRPr="00502EB9">
        <w:rPr>
          <w:rFonts w:ascii="Times New Roman" w:hAnsi="Times New Roman" w:cs="Times New Roman"/>
          <w:sz w:val="28"/>
          <w:szCs w:val="28"/>
          <w:lang w:val="uk-UA"/>
        </w:rPr>
        <w:t>Відповідно з історичної точки зору послідовно існували</w:t>
      </w:r>
      <w:r w:rsidR="00E02A3F" w:rsidRPr="00502EB9">
        <w:rPr>
          <w:rFonts w:ascii="Times New Roman" w:hAnsi="Times New Roman" w:cs="Times New Roman"/>
          <w:sz w:val="28"/>
          <w:szCs w:val="28"/>
          <w:lang w:val="uk-UA"/>
        </w:rPr>
        <w:t xml:space="preserve"> </w:t>
      </w:r>
      <w:r w:rsidR="00062A32" w:rsidRPr="00502EB9">
        <w:rPr>
          <w:rFonts w:ascii="Times New Roman" w:hAnsi="Times New Roman" w:cs="Times New Roman"/>
          <w:sz w:val="28"/>
          <w:szCs w:val="28"/>
          <w:lang w:val="uk-UA"/>
        </w:rPr>
        <w:t>компромісна, зобов’язальна та судова</w:t>
      </w:r>
      <w:r w:rsidR="00E02A3F" w:rsidRPr="00502EB9">
        <w:rPr>
          <w:rFonts w:ascii="Times New Roman" w:hAnsi="Times New Roman" w:cs="Times New Roman"/>
          <w:sz w:val="28"/>
          <w:szCs w:val="28"/>
          <w:lang w:val="uk-UA"/>
        </w:rPr>
        <w:t xml:space="preserve"> моделі</w:t>
      </w:r>
      <w:r w:rsidR="00062A32" w:rsidRPr="00502EB9">
        <w:rPr>
          <w:rFonts w:ascii="Times New Roman" w:hAnsi="Times New Roman" w:cs="Times New Roman"/>
          <w:sz w:val="28"/>
          <w:szCs w:val="28"/>
          <w:lang w:val="uk-UA"/>
        </w:rPr>
        <w:t xml:space="preserve"> третейського судочинства, які</w:t>
      </w:r>
      <w:r w:rsidR="00E02A3F" w:rsidRPr="00502EB9">
        <w:rPr>
          <w:rFonts w:ascii="Times New Roman" w:hAnsi="Times New Roman" w:cs="Times New Roman"/>
          <w:sz w:val="28"/>
          <w:szCs w:val="28"/>
          <w:lang w:val="uk-UA"/>
        </w:rPr>
        <w:t>.</w:t>
      </w:r>
    </w:p>
    <w:p w:rsidR="005C575F" w:rsidRPr="00502EB9" w:rsidRDefault="006C213B" w:rsidP="00502EB9">
      <w:pPr>
        <w:spacing w:after="0" w:line="240" w:lineRule="auto"/>
        <w:ind w:firstLine="709"/>
        <w:jc w:val="both"/>
        <w:rPr>
          <w:rFonts w:ascii="Times New Roman" w:eastAsia="Times New Roman" w:hAnsi="Times New Roman" w:cs="Times New Roman"/>
          <w:color w:val="000000"/>
          <w:spacing w:val="-1"/>
          <w:sz w:val="28"/>
          <w:szCs w:val="28"/>
          <w:lang w:val="uk-UA" w:eastAsia="ru-RU"/>
        </w:rPr>
      </w:pPr>
      <w:r w:rsidRPr="00502EB9">
        <w:rPr>
          <w:rFonts w:ascii="Times New Roman" w:hAnsi="Times New Roman" w:cs="Times New Roman"/>
          <w:sz w:val="28"/>
          <w:szCs w:val="28"/>
          <w:lang w:val="uk-UA"/>
        </w:rPr>
        <w:t xml:space="preserve">У </w:t>
      </w:r>
      <w:proofErr w:type="spellStart"/>
      <w:r w:rsidR="00027F43">
        <w:rPr>
          <w:rFonts w:ascii="Times New Roman" w:hAnsi="Times New Roman" w:cs="Times New Roman"/>
          <w:b/>
          <w:i/>
          <w:sz w:val="28"/>
          <w:szCs w:val="28"/>
          <w:lang w:val="uk-UA"/>
        </w:rPr>
        <w:t>під</w:t>
      </w:r>
      <w:proofErr w:type="spellEnd"/>
      <w:r w:rsidR="00027F43">
        <w:rPr>
          <w:rFonts w:ascii="Times New Roman" w:hAnsi="Times New Roman" w:cs="Times New Roman"/>
          <w:b/>
          <w:i/>
          <w:sz w:val="28"/>
          <w:szCs w:val="28"/>
          <w:lang w:val="uk-UA"/>
        </w:rPr>
        <w:t>розділі </w:t>
      </w:r>
      <w:r w:rsidRPr="00502EB9">
        <w:rPr>
          <w:rFonts w:ascii="Times New Roman" w:hAnsi="Times New Roman" w:cs="Times New Roman"/>
          <w:b/>
          <w:i/>
          <w:sz w:val="28"/>
          <w:szCs w:val="28"/>
          <w:lang w:val="uk-UA"/>
        </w:rPr>
        <w:t>1.2 «</w:t>
      </w:r>
      <w:r w:rsidR="003F70B1" w:rsidRPr="00502EB9">
        <w:rPr>
          <w:rFonts w:ascii="Times New Roman" w:hAnsi="Times New Roman" w:cs="Times New Roman"/>
          <w:b/>
          <w:i/>
          <w:sz w:val="28"/>
          <w:szCs w:val="28"/>
          <w:lang w:val="uk-UA"/>
        </w:rPr>
        <w:t>Ранні форми арбітражного (</w:t>
      </w:r>
      <w:r w:rsidRPr="00502EB9">
        <w:rPr>
          <w:rFonts w:ascii="Times New Roman" w:hAnsi="Times New Roman" w:cs="Times New Roman"/>
          <w:b/>
          <w:i/>
          <w:sz w:val="28"/>
          <w:szCs w:val="28"/>
          <w:lang w:val="uk-UA"/>
        </w:rPr>
        <w:t>третейського</w:t>
      </w:r>
      <w:r w:rsidR="00027F43">
        <w:rPr>
          <w:rFonts w:ascii="Times New Roman" w:hAnsi="Times New Roman" w:cs="Times New Roman"/>
          <w:b/>
          <w:i/>
          <w:sz w:val="28"/>
          <w:szCs w:val="28"/>
          <w:lang w:val="uk-UA"/>
        </w:rPr>
        <w:t>) розгляду мирного розв’</w:t>
      </w:r>
      <w:r w:rsidR="003F70B1" w:rsidRPr="00502EB9">
        <w:rPr>
          <w:rFonts w:ascii="Times New Roman" w:hAnsi="Times New Roman" w:cs="Times New Roman"/>
          <w:b/>
          <w:i/>
          <w:sz w:val="28"/>
          <w:szCs w:val="28"/>
          <w:lang w:val="uk-UA"/>
        </w:rPr>
        <w:t xml:space="preserve">язання спорів </w:t>
      </w:r>
      <w:proofErr w:type="spellStart"/>
      <w:r w:rsidR="003F70B1" w:rsidRPr="00502EB9">
        <w:rPr>
          <w:rFonts w:ascii="Times New Roman" w:hAnsi="Times New Roman" w:cs="Times New Roman"/>
          <w:b/>
          <w:i/>
          <w:sz w:val="28"/>
          <w:szCs w:val="28"/>
          <w:lang w:val="uk-UA"/>
        </w:rPr>
        <w:t>ad</w:t>
      </w:r>
      <w:proofErr w:type="spellEnd"/>
      <w:r w:rsidR="00F2252D" w:rsidRPr="00502EB9">
        <w:rPr>
          <w:rFonts w:ascii="Times New Roman" w:hAnsi="Times New Roman" w:cs="Times New Roman"/>
          <w:b/>
          <w:i/>
          <w:sz w:val="28"/>
          <w:szCs w:val="28"/>
          <w:lang w:val="uk-UA"/>
        </w:rPr>
        <w:t xml:space="preserve"> </w:t>
      </w:r>
      <w:proofErr w:type="spellStart"/>
      <w:r w:rsidR="003F70B1" w:rsidRPr="00502EB9">
        <w:rPr>
          <w:rFonts w:ascii="Times New Roman" w:hAnsi="Times New Roman" w:cs="Times New Roman"/>
          <w:b/>
          <w:i/>
          <w:sz w:val="28"/>
          <w:szCs w:val="28"/>
          <w:lang w:val="uk-UA"/>
        </w:rPr>
        <w:t>hoc</w:t>
      </w:r>
      <w:proofErr w:type="spellEnd"/>
      <w:r w:rsidRPr="00502EB9">
        <w:rPr>
          <w:rFonts w:ascii="Times New Roman" w:hAnsi="Times New Roman" w:cs="Times New Roman"/>
          <w:b/>
          <w:i/>
          <w:sz w:val="28"/>
          <w:szCs w:val="28"/>
          <w:lang w:val="uk-UA"/>
        </w:rPr>
        <w:t>»</w:t>
      </w:r>
      <w:r w:rsidRPr="00502EB9">
        <w:rPr>
          <w:rFonts w:ascii="Times New Roman" w:hAnsi="Times New Roman" w:cs="Times New Roman"/>
          <w:sz w:val="28"/>
          <w:szCs w:val="28"/>
          <w:lang w:val="uk-UA"/>
        </w:rPr>
        <w:t xml:space="preserve"> розглядається</w:t>
      </w:r>
      <w:r w:rsidR="000322EB" w:rsidRPr="00502EB9">
        <w:rPr>
          <w:rFonts w:ascii="Times New Roman" w:hAnsi="Times New Roman" w:cs="Times New Roman"/>
          <w:sz w:val="28"/>
          <w:szCs w:val="28"/>
          <w:lang w:val="uk-UA"/>
        </w:rPr>
        <w:t xml:space="preserve"> процес</w:t>
      </w:r>
      <w:r w:rsidRPr="00502EB9">
        <w:rPr>
          <w:rFonts w:ascii="Times New Roman" w:hAnsi="Times New Roman" w:cs="Times New Roman"/>
          <w:sz w:val="28"/>
          <w:szCs w:val="28"/>
          <w:lang w:val="uk-UA"/>
        </w:rPr>
        <w:t xml:space="preserve"> закріплення</w:t>
      </w:r>
      <w:r w:rsidR="00F2252D" w:rsidRPr="00502EB9">
        <w:rPr>
          <w:rFonts w:ascii="Times New Roman" w:hAnsi="Times New Roman" w:cs="Times New Roman"/>
          <w:sz w:val="28"/>
          <w:szCs w:val="28"/>
          <w:lang w:val="uk-UA"/>
        </w:rPr>
        <w:t xml:space="preserve"> </w:t>
      </w:r>
      <w:r w:rsidR="003F70B1" w:rsidRPr="00502EB9">
        <w:rPr>
          <w:rFonts w:ascii="Times New Roman" w:hAnsi="Times New Roman" w:cs="Times New Roman"/>
          <w:sz w:val="28"/>
          <w:szCs w:val="28"/>
          <w:lang w:val="uk-UA"/>
        </w:rPr>
        <w:t>арбітражного врегулювання</w:t>
      </w:r>
      <w:r w:rsidR="000322EB" w:rsidRPr="00502EB9">
        <w:rPr>
          <w:rFonts w:ascii="Times New Roman" w:hAnsi="Times New Roman" w:cs="Times New Roman"/>
          <w:sz w:val="28"/>
          <w:szCs w:val="28"/>
          <w:lang w:val="uk-UA"/>
        </w:rPr>
        <w:t xml:space="preserve"> у мі</w:t>
      </w:r>
      <w:r w:rsidR="00062A32" w:rsidRPr="00502EB9">
        <w:rPr>
          <w:rFonts w:ascii="Times New Roman" w:hAnsi="Times New Roman" w:cs="Times New Roman"/>
          <w:sz w:val="28"/>
          <w:szCs w:val="28"/>
          <w:lang w:val="uk-UA"/>
        </w:rPr>
        <w:t>жнародній практиці Середньовічної Європи</w:t>
      </w:r>
      <w:r w:rsidR="000322EB" w:rsidRPr="00502EB9">
        <w:rPr>
          <w:rFonts w:ascii="Times New Roman" w:hAnsi="Times New Roman" w:cs="Times New Roman"/>
          <w:sz w:val="28"/>
          <w:szCs w:val="28"/>
          <w:lang w:val="uk-UA"/>
        </w:rPr>
        <w:t xml:space="preserve"> та здійснення його</w:t>
      </w:r>
      <w:r w:rsidR="003F70B1" w:rsidRPr="00502EB9">
        <w:rPr>
          <w:rFonts w:ascii="Times New Roman" w:hAnsi="Times New Roman" w:cs="Times New Roman"/>
          <w:sz w:val="28"/>
          <w:szCs w:val="28"/>
          <w:lang w:val="uk-UA"/>
        </w:rPr>
        <w:t xml:space="preserve"> одноособовими судами або третейськими комісія</w:t>
      </w:r>
      <w:r w:rsidR="000322EB" w:rsidRPr="00502EB9">
        <w:rPr>
          <w:rFonts w:ascii="Times New Roman" w:hAnsi="Times New Roman" w:cs="Times New Roman"/>
          <w:sz w:val="28"/>
          <w:szCs w:val="28"/>
          <w:lang w:val="uk-UA"/>
        </w:rPr>
        <w:t>ми</w:t>
      </w:r>
      <w:r w:rsidR="003F70B1" w:rsidRPr="00502EB9">
        <w:rPr>
          <w:rFonts w:ascii="Times New Roman" w:hAnsi="Times New Roman" w:cs="Times New Roman"/>
          <w:sz w:val="28"/>
          <w:szCs w:val="28"/>
          <w:lang w:val="uk-UA"/>
        </w:rPr>
        <w:t>.</w:t>
      </w:r>
      <w:r w:rsidR="002549CC" w:rsidRPr="00502EB9">
        <w:rPr>
          <w:rFonts w:ascii="Times New Roman" w:hAnsi="Times New Roman" w:cs="Times New Roman"/>
          <w:sz w:val="28"/>
          <w:szCs w:val="28"/>
          <w:lang w:val="uk-UA"/>
        </w:rPr>
        <w:t xml:space="preserve"> </w:t>
      </w:r>
      <w:r w:rsidR="006E37A2" w:rsidRPr="00502EB9">
        <w:rPr>
          <w:rFonts w:ascii="Times New Roman" w:hAnsi="Times New Roman" w:cs="Times New Roman"/>
          <w:sz w:val="28"/>
          <w:szCs w:val="28"/>
          <w:lang w:val="uk-UA"/>
        </w:rPr>
        <w:t>У Х</w:t>
      </w:r>
      <w:r w:rsidR="006E37A2" w:rsidRPr="00502EB9">
        <w:rPr>
          <w:rFonts w:ascii="Times New Roman" w:eastAsia="Times New Roman" w:hAnsi="Times New Roman" w:cs="Times New Roman"/>
          <w:sz w:val="28"/>
          <w:szCs w:val="28"/>
          <w:lang w:val="uk-UA" w:eastAsia="ru-RU"/>
        </w:rPr>
        <w:t>–</w:t>
      </w:r>
      <w:r w:rsidR="006E37A2" w:rsidRPr="00502EB9">
        <w:rPr>
          <w:rFonts w:ascii="Times New Roman" w:hAnsi="Times New Roman" w:cs="Times New Roman"/>
          <w:sz w:val="28"/>
          <w:szCs w:val="28"/>
          <w:lang w:val="uk-UA"/>
        </w:rPr>
        <w:t>ХІІ</w:t>
      </w:r>
      <w:r w:rsidR="00027F43">
        <w:rPr>
          <w:rFonts w:ascii="Times New Roman" w:hAnsi="Times New Roman" w:cs="Times New Roman"/>
          <w:sz w:val="28"/>
          <w:szCs w:val="28"/>
          <w:lang w:val="uk-UA"/>
        </w:rPr>
        <w:t> </w:t>
      </w:r>
      <w:r w:rsidR="006E37A2" w:rsidRPr="00502EB9">
        <w:rPr>
          <w:rFonts w:ascii="Times New Roman" w:hAnsi="Times New Roman" w:cs="Times New Roman"/>
          <w:sz w:val="28"/>
          <w:szCs w:val="28"/>
          <w:lang w:val="uk-UA"/>
        </w:rPr>
        <w:t xml:space="preserve">ст. ст. </w:t>
      </w:r>
      <w:r w:rsidR="006E37A2" w:rsidRPr="00502EB9">
        <w:rPr>
          <w:rFonts w:ascii="Times New Roman" w:eastAsia="Times New Roman" w:hAnsi="Times New Roman" w:cs="Times New Roman"/>
          <w:sz w:val="28"/>
          <w:szCs w:val="28"/>
          <w:lang w:val="uk-UA" w:eastAsia="ru-RU"/>
        </w:rPr>
        <w:t xml:space="preserve">у питаннях врегулювання міжнародних спорів </w:t>
      </w:r>
      <w:r w:rsidR="000322EB" w:rsidRPr="00502EB9">
        <w:rPr>
          <w:rFonts w:ascii="Times New Roman" w:eastAsia="Times New Roman" w:hAnsi="Times New Roman" w:cs="Times New Roman"/>
          <w:sz w:val="28"/>
          <w:szCs w:val="28"/>
          <w:lang w:val="uk-UA" w:eastAsia="ru-RU"/>
        </w:rPr>
        <w:t xml:space="preserve">держави </w:t>
      </w:r>
      <w:r w:rsidR="00062A32" w:rsidRPr="00502EB9">
        <w:rPr>
          <w:rFonts w:ascii="Times New Roman" w:eastAsia="Times New Roman" w:hAnsi="Times New Roman" w:cs="Times New Roman"/>
          <w:sz w:val="28"/>
          <w:szCs w:val="28"/>
          <w:lang w:val="uk-UA" w:eastAsia="ru-RU"/>
        </w:rPr>
        <w:t>арбітрами часто</w:t>
      </w:r>
      <w:r w:rsidR="000322EB" w:rsidRPr="00502EB9">
        <w:rPr>
          <w:rFonts w:ascii="Times New Roman" w:eastAsia="Times New Roman" w:hAnsi="Times New Roman" w:cs="Times New Roman"/>
          <w:sz w:val="28"/>
          <w:szCs w:val="28"/>
          <w:lang w:val="uk-UA" w:eastAsia="ru-RU"/>
        </w:rPr>
        <w:t xml:space="preserve"> обирають</w:t>
      </w:r>
      <w:r w:rsidR="002549CC" w:rsidRPr="00502EB9">
        <w:rPr>
          <w:rFonts w:ascii="Times New Roman" w:eastAsia="Times New Roman" w:hAnsi="Times New Roman" w:cs="Times New Roman"/>
          <w:sz w:val="28"/>
          <w:szCs w:val="28"/>
          <w:lang w:val="uk-UA" w:eastAsia="ru-RU"/>
        </w:rPr>
        <w:t xml:space="preserve"> </w:t>
      </w:r>
      <w:r w:rsidR="000322EB" w:rsidRPr="00502EB9">
        <w:rPr>
          <w:rFonts w:ascii="Times New Roman" w:eastAsia="Times New Roman" w:hAnsi="Times New Roman" w:cs="Times New Roman"/>
          <w:sz w:val="28"/>
          <w:szCs w:val="28"/>
          <w:lang w:val="uk-UA" w:eastAsia="ru-RU"/>
        </w:rPr>
        <w:t>монархів, глав</w:t>
      </w:r>
      <w:r w:rsidR="006E37A2" w:rsidRPr="00502EB9">
        <w:rPr>
          <w:rFonts w:ascii="Times New Roman" w:eastAsia="Times New Roman" w:hAnsi="Times New Roman" w:cs="Times New Roman"/>
          <w:sz w:val="28"/>
          <w:szCs w:val="28"/>
          <w:lang w:val="uk-UA" w:eastAsia="ru-RU"/>
        </w:rPr>
        <w:t xml:space="preserve"> домінуючих у регіоні держав,релігійних об’єднань тощо. </w:t>
      </w:r>
      <w:r w:rsidR="00DF65D3" w:rsidRPr="00502EB9">
        <w:rPr>
          <w:rFonts w:ascii="Times New Roman" w:eastAsia="Times New Roman" w:hAnsi="Times New Roman" w:cs="Times New Roman"/>
          <w:color w:val="000000"/>
          <w:spacing w:val="2"/>
          <w:sz w:val="28"/>
          <w:szCs w:val="28"/>
          <w:lang w:val="uk-UA" w:eastAsia="ru-RU"/>
        </w:rPr>
        <w:t>С</w:t>
      </w:r>
      <w:r w:rsidR="00F06E5B" w:rsidRPr="00502EB9">
        <w:rPr>
          <w:rFonts w:ascii="Times New Roman" w:eastAsia="Times New Roman" w:hAnsi="Times New Roman" w:cs="Times New Roman"/>
          <w:color w:val="000000"/>
          <w:spacing w:val="2"/>
          <w:sz w:val="28"/>
          <w:szCs w:val="28"/>
          <w:lang w:val="uk-UA" w:eastAsia="ru-RU"/>
        </w:rPr>
        <w:t>торони спору охоче</w:t>
      </w:r>
      <w:r w:rsidR="002318EC" w:rsidRPr="00502EB9">
        <w:rPr>
          <w:rFonts w:ascii="Times New Roman" w:eastAsia="Times New Roman" w:hAnsi="Times New Roman" w:cs="Times New Roman"/>
          <w:color w:val="000000"/>
          <w:sz w:val="28"/>
          <w:szCs w:val="28"/>
          <w:lang w:val="uk-UA" w:eastAsia="ru-RU"/>
        </w:rPr>
        <w:t xml:space="preserve"> зверталися</w:t>
      </w:r>
      <w:r w:rsidR="00DF65D3" w:rsidRPr="00502EB9">
        <w:rPr>
          <w:rFonts w:ascii="Times New Roman" w:eastAsia="Times New Roman" w:hAnsi="Times New Roman" w:cs="Times New Roman"/>
          <w:color w:val="000000"/>
          <w:sz w:val="28"/>
          <w:szCs w:val="28"/>
          <w:lang w:val="uk-UA" w:eastAsia="ru-RU"/>
        </w:rPr>
        <w:t xml:space="preserve"> також</w:t>
      </w:r>
      <w:r w:rsidR="002318EC" w:rsidRPr="00502EB9">
        <w:rPr>
          <w:rFonts w:ascii="Times New Roman" w:eastAsia="Times New Roman" w:hAnsi="Times New Roman" w:cs="Times New Roman"/>
          <w:color w:val="000000"/>
          <w:sz w:val="28"/>
          <w:szCs w:val="28"/>
          <w:lang w:val="uk-UA" w:eastAsia="ru-RU"/>
        </w:rPr>
        <w:t xml:space="preserve"> до </w:t>
      </w:r>
      <w:r w:rsidR="00DF65D3" w:rsidRPr="00502EB9">
        <w:rPr>
          <w:rFonts w:ascii="Times New Roman" w:eastAsia="Times New Roman" w:hAnsi="Times New Roman" w:cs="Times New Roman"/>
          <w:color w:val="000000"/>
          <w:sz w:val="28"/>
          <w:szCs w:val="28"/>
          <w:lang w:val="uk-UA" w:eastAsia="ru-RU"/>
        </w:rPr>
        <w:t>використанн</w:t>
      </w:r>
      <w:r w:rsidR="002318EC" w:rsidRPr="00502EB9">
        <w:rPr>
          <w:rFonts w:ascii="Times New Roman" w:eastAsia="Times New Roman" w:hAnsi="Times New Roman" w:cs="Times New Roman"/>
          <w:color w:val="000000"/>
          <w:sz w:val="28"/>
          <w:szCs w:val="28"/>
          <w:lang w:val="uk-UA" w:eastAsia="ru-RU"/>
        </w:rPr>
        <w:t xml:space="preserve">я колегіальних органів, укладаючи спеціальні </w:t>
      </w:r>
      <w:r w:rsidR="00062A32" w:rsidRPr="00502EB9">
        <w:rPr>
          <w:rFonts w:ascii="Times New Roman" w:eastAsia="Times New Roman" w:hAnsi="Times New Roman" w:cs="Times New Roman"/>
          <w:color w:val="000000"/>
          <w:sz w:val="28"/>
          <w:szCs w:val="28"/>
          <w:lang w:val="uk-UA" w:eastAsia="ru-RU"/>
        </w:rPr>
        <w:t>угоди</w:t>
      </w:r>
      <w:r w:rsidR="002318EC" w:rsidRPr="00502EB9">
        <w:rPr>
          <w:rFonts w:ascii="Times New Roman" w:eastAsia="Times New Roman" w:hAnsi="Times New Roman" w:cs="Times New Roman"/>
          <w:color w:val="000000"/>
          <w:sz w:val="28"/>
          <w:szCs w:val="28"/>
          <w:lang w:val="uk-UA" w:eastAsia="ru-RU"/>
        </w:rPr>
        <w:t xml:space="preserve">. </w:t>
      </w:r>
      <w:r w:rsidR="00062A32" w:rsidRPr="00502EB9">
        <w:rPr>
          <w:rFonts w:ascii="Times New Roman" w:eastAsia="Times New Roman" w:hAnsi="Times New Roman" w:cs="Times New Roman"/>
          <w:color w:val="000000"/>
          <w:sz w:val="28"/>
          <w:szCs w:val="28"/>
          <w:lang w:val="uk-UA" w:eastAsia="ru-RU"/>
        </w:rPr>
        <w:t xml:space="preserve">Наприклад, </w:t>
      </w:r>
      <w:r w:rsidR="00062A32" w:rsidRPr="00502EB9">
        <w:rPr>
          <w:rFonts w:ascii="Times New Roman" w:eastAsia="Times New Roman" w:hAnsi="Times New Roman" w:cs="Times New Roman"/>
          <w:color w:val="000000"/>
          <w:spacing w:val="-2"/>
          <w:sz w:val="28"/>
          <w:szCs w:val="28"/>
          <w:lang w:val="uk-UA" w:eastAsia="ru-RU"/>
        </w:rPr>
        <w:t>у 1343</w:t>
      </w:r>
      <w:r w:rsidR="00027F43">
        <w:rPr>
          <w:rFonts w:ascii="Times New Roman" w:eastAsia="Times New Roman" w:hAnsi="Times New Roman" w:cs="Times New Roman"/>
          <w:color w:val="000000"/>
          <w:spacing w:val="-2"/>
          <w:sz w:val="28"/>
          <w:szCs w:val="28"/>
          <w:lang w:val="uk-UA" w:eastAsia="ru-RU"/>
        </w:rPr>
        <w:t> </w:t>
      </w:r>
      <w:r w:rsidR="00062A32" w:rsidRPr="00502EB9">
        <w:rPr>
          <w:rFonts w:ascii="Times New Roman" w:eastAsia="Times New Roman" w:hAnsi="Times New Roman" w:cs="Times New Roman"/>
          <w:color w:val="000000"/>
          <w:spacing w:val="-2"/>
          <w:sz w:val="28"/>
          <w:szCs w:val="28"/>
          <w:lang w:val="uk-UA" w:eastAsia="ru-RU"/>
        </w:rPr>
        <w:t>р</w:t>
      </w:r>
      <w:r w:rsidR="00027F43">
        <w:rPr>
          <w:rFonts w:ascii="Times New Roman" w:eastAsia="Times New Roman" w:hAnsi="Times New Roman" w:cs="Times New Roman"/>
          <w:color w:val="000000"/>
          <w:spacing w:val="-2"/>
          <w:sz w:val="28"/>
          <w:szCs w:val="28"/>
          <w:lang w:val="uk-UA" w:eastAsia="ru-RU"/>
        </w:rPr>
        <w:t>оці</w:t>
      </w:r>
      <w:r w:rsidR="00062A32" w:rsidRPr="00502EB9">
        <w:rPr>
          <w:rFonts w:ascii="Times New Roman" w:eastAsia="Times New Roman" w:hAnsi="Times New Roman" w:cs="Times New Roman"/>
          <w:color w:val="000000"/>
          <w:spacing w:val="-2"/>
          <w:sz w:val="28"/>
          <w:szCs w:val="28"/>
          <w:lang w:val="uk-UA" w:eastAsia="ru-RU"/>
        </w:rPr>
        <w:t xml:space="preserve"> було</w:t>
      </w:r>
      <w:r w:rsidR="002318EC" w:rsidRPr="00502EB9">
        <w:rPr>
          <w:rFonts w:ascii="Times New Roman" w:eastAsia="Times New Roman" w:hAnsi="Times New Roman" w:cs="Times New Roman"/>
          <w:color w:val="000000"/>
          <w:spacing w:val="-2"/>
          <w:sz w:val="28"/>
          <w:szCs w:val="28"/>
          <w:lang w:val="uk-UA" w:eastAsia="ru-RU"/>
        </w:rPr>
        <w:t xml:space="preserve"> уклад</w:t>
      </w:r>
      <w:r w:rsidR="00062A32" w:rsidRPr="00502EB9">
        <w:rPr>
          <w:rFonts w:ascii="Times New Roman" w:eastAsia="Times New Roman" w:hAnsi="Times New Roman" w:cs="Times New Roman"/>
          <w:color w:val="000000"/>
          <w:sz w:val="28"/>
          <w:szCs w:val="28"/>
          <w:lang w:val="uk-UA" w:eastAsia="ru-RU"/>
        </w:rPr>
        <w:t>ено договір</w:t>
      </w:r>
      <w:r w:rsidR="002318EC" w:rsidRPr="00502EB9">
        <w:rPr>
          <w:rFonts w:ascii="Times New Roman" w:eastAsia="Times New Roman" w:hAnsi="Times New Roman" w:cs="Times New Roman"/>
          <w:color w:val="000000"/>
          <w:sz w:val="28"/>
          <w:szCs w:val="28"/>
          <w:lang w:val="uk-UA" w:eastAsia="ru-RU"/>
        </w:rPr>
        <w:t xml:space="preserve"> між Вальдемаром датським і </w:t>
      </w:r>
      <w:proofErr w:type="spellStart"/>
      <w:r w:rsidR="002318EC" w:rsidRPr="00502EB9">
        <w:rPr>
          <w:rFonts w:ascii="Times New Roman" w:eastAsia="Times New Roman" w:hAnsi="Times New Roman" w:cs="Times New Roman"/>
          <w:color w:val="000000"/>
          <w:sz w:val="28"/>
          <w:szCs w:val="28"/>
          <w:lang w:val="uk-UA" w:eastAsia="ru-RU"/>
        </w:rPr>
        <w:t>Магнусом</w:t>
      </w:r>
      <w:proofErr w:type="spellEnd"/>
      <w:r w:rsidR="002318EC" w:rsidRPr="00502EB9">
        <w:rPr>
          <w:rFonts w:ascii="Times New Roman" w:eastAsia="Times New Roman" w:hAnsi="Times New Roman" w:cs="Times New Roman"/>
          <w:color w:val="000000"/>
          <w:sz w:val="28"/>
          <w:szCs w:val="28"/>
          <w:lang w:val="uk-UA" w:eastAsia="ru-RU"/>
        </w:rPr>
        <w:t xml:space="preserve"> </w:t>
      </w:r>
      <w:r w:rsidR="002318EC" w:rsidRPr="00502EB9">
        <w:rPr>
          <w:rFonts w:ascii="Times New Roman" w:eastAsia="Times New Roman" w:hAnsi="Times New Roman" w:cs="Times New Roman"/>
          <w:color w:val="000000"/>
          <w:spacing w:val="5"/>
          <w:sz w:val="28"/>
          <w:szCs w:val="28"/>
          <w:lang w:val="uk-UA" w:eastAsia="ru-RU"/>
        </w:rPr>
        <w:t>шведським</w:t>
      </w:r>
      <w:r w:rsidR="000B6CA7" w:rsidRPr="00502EB9">
        <w:rPr>
          <w:rFonts w:ascii="Times New Roman" w:eastAsia="Times New Roman" w:hAnsi="Times New Roman" w:cs="Times New Roman"/>
          <w:color w:val="000000"/>
          <w:spacing w:val="5"/>
          <w:sz w:val="28"/>
          <w:szCs w:val="28"/>
          <w:lang w:val="uk-UA" w:eastAsia="ru-RU"/>
        </w:rPr>
        <w:t>,</w:t>
      </w:r>
      <w:r w:rsidR="002549CC" w:rsidRPr="00502EB9">
        <w:rPr>
          <w:rFonts w:ascii="Times New Roman" w:eastAsia="Times New Roman" w:hAnsi="Times New Roman" w:cs="Times New Roman"/>
          <w:color w:val="000000"/>
          <w:spacing w:val="5"/>
          <w:sz w:val="28"/>
          <w:szCs w:val="28"/>
          <w:lang w:val="uk-UA" w:eastAsia="ru-RU"/>
        </w:rPr>
        <w:t xml:space="preserve"> </w:t>
      </w:r>
      <w:r w:rsidR="000B6CA7" w:rsidRPr="00502EB9">
        <w:rPr>
          <w:rFonts w:ascii="Times New Roman" w:eastAsia="Times New Roman" w:hAnsi="Times New Roman" w:cs="Times New Roman"/>
          <w:color w:val="000000"/>
          <w:spacing w:val="5"/>
          <w:sz w:val="28"/>
          <w:szCs w:val="28"/>
          <w:lang w:val="uk-UA" w:eastAsia="ru-RU"/>
        </w:rPr>
        <w:t>з</w:t>
      </w:r>
      <w:r w:rsidR="002318EC" w:rsidRPr="00502EB9">
        <w:rPr>
          <w:rFonts w:ascii="Times New Roman" w:eastAsia="Times New Roman" w:hAnsi="Times New Roman" w:cs="Times New Roman"/>
          <w:color w:val="000000"/>
          <w:spacing w:val="5"/>
          <w:sz w:val="28"/>
          <w:szCs w:val="28"/>
          <w:lang w:val="uk-UA" w:eastAsia="ru-RU"/>
        </w:rPr>
        <w:t xml:space="preserve">а умовами </w:t>
      </w:r>
      <w:r w:rsidR="000B6CA7" w:rsidRPr="00502EB9">
        <w:rPr>
          <w:rFonts w:ascii="Times New Roman" w:eastAsia="Times New Roman" w:hAnsi="Times New Roman" w:cs="Times New Roman"/>
          <w:color w:val="000000"/>
          <w:spacing w:val="5"/>
          <w:sz w:val="28"/>
          <w:szCs w:val="28"/>
          <w:lang w:val="uk-UA" w:eastAsia="ru-RU"/>
        </w:rPr>
        <w:t>якого</w:t>
      </w:r>
      <w:r w:rsidR="002318EC" w:rsidRPr="00502EB9">
        <w:rPr>
          <w:rFonts w:ascii="Times New Roman" w:eastAsia="Times New Roman" w:hAnsi="Times New Roman" w:cs="Times New Roman"/>
          <w:color w:val="000000"/>
          <w:spacing w:val="5"/>
          <w:sz w:val="28"/>
          <w:szCs w:val="28"/>
          <w:lang w:val="uk-UA" w:eastAsia="ru-RU"/>
        </w:rPr>
        <w:t xml:space="preserve"> всі їхні майбутні спори підлягали розгляду </w:t>
      </w:r>
      <w:r w:rsidR="002318EC" w:rsidRPr="00502EB9">
        <w:rPr>
          <w:rFonts w:ascii="Times New Roman" w:eastAsia="Times New Roman" w:hAnsi="Times New Roman" w:cs="Times New Roman"/>
          <w:color w:val="000000"/>
          <w:spacing w:val="3"/>
          <w:sz w:val="28"/>
          <w:szCs w:val="28"/>
          <w:lang w:val="uk-UA" w:eastAsia="ru-RU"/>
        </w:rPr>
        <w:t xml:space="preserve">третейської комісії з </w:t>
      </w:r>
      <w:r w:rsidR="002318EC" w:rsidRPr="00502EB9">
        <w:rPr>
          <w:rFonts w:ascii="Times New Roman" w:eastAsia="Times New Roman" w:hAnsi="Times New Roman" w:cs="Times New Roman"/>
          <w:color w:val="000000"/>
          <w:spacing w:val="1"/>
          <w:sz w:val="28"/>
          <w:szCs w:val="28"/>
          <w:lang w:val="uk-UA" w:eastAsia="ru-RU"/>
        </w:rPr>
        <w:t xml:space="preserve">24 обраних сторонами арбітрів </w:t>
      </w:r>
      <w:r w:rsidR="002318EC" w:rsidRPr="00502EB9">
        <w:rPr>
          <w:rFonts w:ascii="Times New Roman" w:eastAsia="Times New Roman" w:hAnsi="Times New Roman" w:cs="Times New Roman"/>
          <w:color w:val="000000"/>
          <w:spacing w:val="-1"/>
          <w:sz w:val="28"/>
          <w:szCs w:val="28"/>
          <w:lang w:val="uk-UA" w:eastAsia="ru-RU"/>
        </w:rPr>
        <w:t>–</w:t>
      </w:r>
      <w:r w:rsidR="002318EC" w:rsidRPr="00502EB9">
        <w:rPr>
          <w:rFonts w:ascii="Times New Roman" w:eastAsia="Times New Roman" w:hAnsi="Times New Roman" w:cs="Times New Roman"/>
          <w:color w:val="000000"/>
          <w:spacing w:val="1"/>
          <w:sz w:val="28"/>
          <w:szCs w:val="28"/>
          <w:lang w:val="uk-UA" w:eastAsia="ru-RU"/>
        </w:rPr>
        <w:t xml:space="preserve"> по 12 від кожн</w:t>
      </w:r>
      <w:r w:rsidR="002318EC" w:rsidRPr="00502EB9">
        <w:rPr>
          <w:rFonts w:ascii="Times New Roman" w:eastAsia="Times New Roman" w:hAnsi="Times New Roman" w:cs="Times New Roman"/>
          <w:color w:val="000000"/>
          <w:spacing w:val="8"/>
          <w:sz w:val="28"/>
          <w:szCs w:val="28"/>
          <w:lang w:val="uk-UA" w:eastAsia="ru-RU"/>
        </w:rPr>
        <w:t xml:space="preserve">ої сторони. </w:t>
      </w:r>
    </w:p>
    <w:p w:rsidR="002549CC" w:rsidRPr="00502EB9" w:rsidRDefault="00492DCC" w:rsidP="00502EB9">
      <w:pPr>
        <w:spacing w:after="0" w:line="240" w:lineRule="auto"/>
        <w:ind w:firstLine="709"/>
        <w:jc w:val="both"/>
        <w:rPr>
          <w:rFonts w:ascii="Times New Roman" w:eastAsia="Times New Roman" w:hAnsi="Times New Roman" w:cs="Times New Roman"/>
          <w:sz w:val="28"/>
          <w:szCs w:val="28"/>
          <w:lang w:val="uk-UA" w:eastAsia="ru-RU"/>
        </w:rPr>
      </w:pPr>
      <w:r w:rsidRPr="00502EB9">
        <w:rPr>
          <w:rFonts w:ascii="Times New Roman" w:eastAsia="Times New Roman" w:hAnsi="Times New Roman" w:cs="Times New Roman"/>
          <w:sz w:val="28"/>
          <w:szCs w:val="28"/>
          <w:lang w:val="uk-UA" w:eastAsia="ru-RU"/>
        </w:rPr>
        <w:t>Непропорційна кількість суддів у третейському правосудді укорінилася у першій половині ХІХ</w:t>
      </w:r>
      <w:r w:rsidR="00027F43">
        <w:rPr>
          <w:rFonts w:ascii="Times New Roman" w:eastAsia="Times New Roman" w:hAnsi="Times New Roman" w:cs="Times New Roman"/>
          <w:sz w:val="28"/>
          <w:szCs w:val="28"/>
          <w:lang w:val="uk-UA" w:eastAsia="ru-RU"/>
        </w:rPr>
        <w:t> </w:t>
      </w:r>
      <w:r w:rsidRPr="00502EB9">
        <w:rPr>
          <w:rFonts w:ascii="Times New Roman" w:eastAsia="Times New Roman" w:hAnsi="Times New Roman" w:cs="Times New Roman"/>
          <w:sz w:val="28"/>
          <w:szCs w:val="28"/>
          <w:lang w:val="uk-UA" w:eastAsia="ru-RU"/>
        </w:rPr>
        <w:t>ст</w:t>
      </w:r>
      <w:r w:rsidR="00062A32" w:rsidRPr="00502EB9">
        <w:rPr>
          <w:rFonts w:ascii="Times New Roman" w:eastAsia="Times New Roman" w:hAnsi="Times New Roman" w:cs="Times New Roman"/>
          <w:sz w:val="28"/>
          <w:szCs w:val="28"/>
          <w:lang w:val="uk-UA" w:eastAsia="ru-RU"/>
        </w:rPr>
        <w:t xml:space="preserve">., </w:t>
      </w:r>
      <w:r w:rsidR="00F06E5B" w:rsidRPr="00502EB9">
        <w:rPr>
          <w:rFonts w:ascii="Times New Roman" w:eastAsia="Times New Roman" w:hAnsi="Times New Roman" w:cs="Times New Roman"/>
          <w:sz w:val="28"/>
          <w:szCs w:val="28"/>
          <w:lang w:val="uk-UA" w:eastAsia="ru-RU"/>
        </w:rPr>
        <w:t>х</w:t>
      </w:r>
      <w:r w:rsidRPr="00502EB9">
        <w:rPr>
          <w:rFonts w:ascii="Times New Roman" w:eastAsia="Times New Roman" w:hAnsi="Times New Roman" w:cs="Times New Roman"/>
          <w:sz w:val="28"/>
          <w:szCs w:val="28"/>
          <w:lang w:val="uk-UA" w:eastAsia="ru-RU"/>
        </w:rPr>
        <w:t xml:space="preserve">оча ще у </w:t>
      </w:r>
      <w:r w:rsidR="00062A32" w:rsidRPr="00502EB9">
        <w:rPr>
          <w:rFonts w:ascii="Times New Roman" w:eastAsia="Times New Roman" w:hAnsi="Times New Roman" w:cs="Times New Roman"/>
          <w:sz w:val="28"/>
          <w:szCs w:val="28"/>
          <w:lang w:val="uk-UA" w:eastAsia="ru-RU"/>
        </w:rPr>
        <w:t xml:space="preserve">Договорі </w:t>
      </w:r>
      <w:proofErr w:type="spellStart"/>
      <w:r w:rsidR="00062A32" w:rsidRPr="00502EB9">
        <w:rPr>
          <w:rFonts w:ascii="Times New Roman" w:eastAsia="Times New Roman" w:hAnsi="Times New Roman" w:cs="Times New Roman"/>
          <w:sz w:val="28"/>
          <w:szCs w:val="28"/>
          <w:lang w:val="uk-UA" w:eastAsia="ru-RU"/>
        </w:rPr>
        <w:t>Джея</w:t>
      </w:r>
      <w:proofErr w:type="spellEnd"/>
      <w:r w:rsidRPr="00502EB9">
        <w:rPr>
          <w:rFonts w:ascii="Times New Roman" w:eastAsia="Times New Roman" w:hAnsi="Times New Roman" w:cs="Times New Roman"/>
          <w:color w:val="000000"/>
          <w:spacing w:val="-1"/>
          <w:sz w:val="28"/>
          <w:szCs w:val="28"/>
          <w:lang w:val="uk-UA" w:eastAsia="ru-RU"/>
        </w:rPr>
        <w:t xml:space="preserve"> 1794</w:t>
      </w:r>
      <w:r w:rsidR="00027F43">
        <w:rPr>
          <w:rFonts w:ascii="Times New Roman" w:eastAsia="Times New Roman" w:hAnsi="Times New Roman" w:cs="Times New Roman"/>
          <w:color w:val="000000"/>
          <w:spacing w:val="-1"/>
          <w:sz w:val="28"/>
          <w:szCs w:val="28"/>
          <w:lang w:val="uk-UA" w:eastAsia="ru-RU"/>
        </w:rPr>
        <w:t> </w:t>
      </w:r>
      <w:r w:rsidRPr="00502EB9">
        <w:rPr>
          <w:rFonts w:ascii="Times New Roman" w:eastAsia="Times New Roman" w:hAnsi="Times New Roman" w:cs="Times New Roman"/>
          <w:color w:val="000000"/>
          <w:spacing w:val="-1"/>
          <w:sz w:val="28"/>
          <w:szCs w:val="28"/>
          <w:lang w:val="uk-UA" w:eastAsia="ru-RU"/>
        </w:rPr>
        <w:t>р</w:t>
      </w:r>
      <w:r w:rsidR="00027F43">
        <w:rPr>
          <w:rFonts w:ascii="Times New Roman" w:eastAsia="Times New Roman" w:hAnsi="Times New Roman" w:cs="Times New Roman"/>
          <w:color w:val="000000"/>
          <w:spacing w:val="-1"/>
          <w:sz w:val="28"/>
          <w:szCs w:val="28"/>
          <w:lang w:val="uk-UA" w:eastAsia="ru-RU"/>
        </w:rPr>
        <w:t>оку</w:t>
      </w:r>
      <w:r w:rsidRPr="00502EB9">
        <w:rPr>
          <w:rFonts w:ascii="Times New Roman" w:eastAsia="Times New Roman" w:hAnsi="Times New Roman" w:cs="Times New Roman"/>
          <w:color w:val="000000"/>
          <w:spacing w:val="-1"/>
          <w:sz w:val="28"/>
          <w:szCs w:val="28"/>
          <w:lang w:val="uk-UA" w:eastAsia="ru-RU"/>
        </w:rPr>
        <w:t xml:space="preserve"> практикувалося обрання у склад третейських комісій додаткового представника без повноважень для технічного забезпечення позитивного результату голосування.</w:t>
      </w:r>
      <w:r w:rsidR="00F06E5B" w:rsidRPr="00502EB9">
        <w:rPr>
          <w:rFonts w:ascii="Times New Roman" w:eastAsia="Times New Roman" w:hAnsi="Times New Roman" w:cs="Times New Roman"/>
          <w:color w:val="000000"/>
          <w:spacing w:val="-1"/>
          <w:sz w:val="28"/>
          <w:szCs w:val="28"/>
          <w:lang w:val="uk-UA" w:eastAsia="ru-RU"/>
        </w:rPr>
        <w:t xml:space="preserve"> Непарна кількість арбітрів зумовила застосування третейським судочинством судової моделі. </w:t>
      </w:r>
      <w:r w:rsidRPr="00502EB9">
        <w:rPr>
          <w:rFonts w:ascii="Times New Roman" w:eastAsia="Times New Roman" w:hAnsi="Times New Roman" w:cs="Times New Roman"/>
          <w:sz w:val="28"/>
          <w:szCs w:val="28"/>
          <w:lang w:val="uk-UA" w:eastAsia="ru-RU"/>
        </w:rPr>
        <w:t>Яскравим прикладом може слугувати справа судна «Алабама»</w:t>
      </w:r>
      <w:r w:rsidR="00F06E5B" w:rsidRPr="00502EB9">
        <w:rPr>
          <w:rFonts w:ascii="Times New Roman" w:eastAsia="Times New Roman" w:hAnsi="Times New Roman" w:cs="Times New Roman"/>
          <w:sz w:val="28"/>
          <w:szCs w:val="28"/>
          <w:lang w:val="uk-UA" w:eastAsia="ru-RU"/>
        </w:rPr>
        <w:t xml:space="preserve"> 187</w:t>
      </w:r>
      <w:r w:rsidR="000C7987" w:rsidRPr="00502EB9">
        <w:rPr>
          <w:rFonts w:ascii="Times New Roman" w:eastAsia="Times New Roman" w:hAnsi="Times New Roman" w:cs="Times New Roman"/>
          <w:sz w:val="28"/>
          <w:szCs w:val="28"/>
          <w:lang w:val="uk-UA" w:eastAsia="ru-RU"/>
        </w:rPr>
        <w:t>1</w:t>
      </w:r>
      <w:r w:rsidR="00027F43">
        <w:rPr>
          <w:rFonts w:ascii="Times New Roman" w:eastAsia="Times New Roman" w:hAnsi="Times New Roman" w:cs="Times New Roman"/>
          <w:sz w:val="28"/>
          <w:szCs w:val="28"/>
          <w:lang w:val="uk-UA" w:eastAsia="ru-RU"/>
        </w:rPr>
        <w:t> </w:t>
      </w:r>
      <w:r w:rsidR="00062A32" w:rsidRPr="00502EB9">
        <w:rPr>
          <w:rFonts w:ascii="Times New Roman" w:eastAsia="Times New Roman" w:hAnsi="Times New Roman" w:cs="Times New Roman"/>
          <w:sz w:val="28"/>
          <w:szCs w:val="28"/>
          <w:lang w:val="uk-UA" w:eastAsia="ru-RU"/>
        </w:rPr>
        <w:t>р</w:t>
      </w:r>
      <w:r w:rsidR="00027F43">
        <w:rPr>
          <w:rFonts w:ascii="Times New Roman" w:eastAsia="Times New Roman" w:hAnsi="Times New Roman" w:cs="Times New Roman"/>
          <w:sz w:val="28"/>
          <w:szCs w:val="28"/>
          <w:lang w:val="uk-UA" w:eastAsia="ru-RU"/>
        </w:rPr>
        <w:t>оку</w:t>
      </w:r>
      <w:r w:rsidR="00062A32" w:rsidRPr="00502EB9">
        <w:rPr>
          <w:rFonts w:ascii="Times New Roman" w:eastAsia="Times New Roman" w:hAnsi="Times New Roman" w:cs="Times New Roman"/>
          <w:sz w:val="28"/>
          <w:szCs w:val="28"/>
          <w:lang w:val="uk-UA" w:eastAsia="ru-RU"/>
        </w:rPr>
        <w:t>, де</w:t>
      </w:r>
      <w:r w:rsidRPr="00502EB9">
        <w:rPr>
          <w:rFonts w:ascii="Times New Roman" w:eastAsia="Times New Roman" w:hAnsi="Times New Roman" w:cs="Times New Roman"/>
          <w:sz w:val="28"/>
          <w:szCs w:val="28"/>
          <w:lang w:val="uk-UA" w:eastAsia="ru-RU"/>
        </w:rPr>
        <w:t xml:space="preserve"> більшість у тре</w:t>
      </w:r>
      <w:r w:rsidR="00062A32" w:rsidRPr="00502EB9">
        <w:rPr>
          <w:rFonts w:ascii="Times New Roman" w:eastAsia="Times New Roman" w:hAnsi="Times New Roman" w:cs="Times New Roman"/>
          <w:sz w:val="28"/>
          <w:szCs w:val="28"/>
          <w:lang w:val="uk-UA" w:eastAsia="ru-RU"/>
        </w:rPr>
        <w:t>тейському суді складали іноземні арбітри</w:t>
      </w:r>
      <w:r w:rsidR="00F06E5B" w:rsidRPr="00502EB9">
        <w:rPr>
          <w:rFonts w:ascii="Times New Roman" w:eastAsia="Times New Roman" w:hAnsi="Times New Roman" w:cs="Times New Roman"/>
          <w:sz w:val="28"/>
          <w:szCs w:val="28"/>
          <w:lang w:val="uk-UA" w:eastAsia="ru-RU"/>
        </w:rPr>
        <w:t>.</w:t>
      </w:r>
      <w:r w:rsidR="002549CC" w:rsidRPr="00502EB9">
        <w:rPr>
          <w:rFonts w:ascii="Times New Roman" w:eastAsia="Times New Roman" w:hAnsi="Times New Roman" w:cs="Times New Roman"/>
          <w:sz w:val="28"/>
          <w:szCs w:val="28"/>
          <w:lang w:val="uk-UA" w:eastAsia="ru-RU"/>
        </w:rPr>
        <w:t xml:space="preserve"> </w:t>
      </w:r>
    </w:p>
    <w:p w:rsidR="002318EC" w:rsidRPr="00502EB9" w:rsidRDefault="000C7987" w:rsidP="00502EB9">
      <w:pPr>
        <w:spacing w:after="0" w:line="240" w:lineRule="auto"/>
        <w:ind w:firstLine="709"/>
        <w:jc w:val="both"/>
        <w:rPr>
          <w:rFonts w:ascii="Times New Roman" w:eastAsia="Times New Roman" w:hAnsi="Times New Roman" w:cs="Times New Roman"/>
          <w:color w:val="000000"/>
          <w:spacing w:val="-1"/>
          <w:sz w:val="28"/>
          <w:szCs w:val="28"/>
          <w:lang w:val="uk-UA" w:eastAsia="ru-RU"/>
        </w:rPr>
      </w:pPr>
      <w:r w:rsidRPr="00502EB9">
        <w:rPr>
          <w:rFonts w:ascii="Times New Roman" w:hAnsi="Times New Roman" w:cs="Times New Roman"/>
          <w:sz w:val="28"/>
          <w:szCs w:val="28"/>
          <w:lang w:val="uk-UA"/>
        </w:rPr>
        <w:lastRenderedPageBreak/>
        <w:t xml:space="preserve">У </w:t>
      </w:r>
      <w:r w:rsidRPr="00502EB9">
        <w:rPr>
          <w:rFonts w:ascii="Times New Roman" w:hAnsi="Times New Roman" w:cs="Times New Roman"/>
          <w:b/>
          <w:i/>
          <w:sz w:val="28"/>
          <w:szCs w:val="28"/>
          <w:lang w:val="uk-UA"/>
        </w:rPr>
        <w:t>підрозділі 1.3</w:t>
      </w:r>
      <w:r w:rsidR="00027F43">
        <w:rPr>
          <w:rFonts w:ascii="Times New Roman" w:hAnsi="Times New Roman" w:cs="Times New Roman"/>
          <w:b/>
          <w:i/>
          <w:sz w:val="28"/>
          <w:szCs w:val="28"/>
          <w:lang w:val="uk-UA"/>
        </w:rPr>
        <w:t xml:space="preserve"> </w:t>
      </w:r>
      <w:r w:rsidRPr="00502EB9">
        <w:rPr>
          <w:rFonts w:ascii="Times New Roman" w:hAnsi="Times New Roman" w:cs="Times New Roman"/>
          <w:b/>
          <w:i/>
          <w:sz w:val="28"/>
          <w:szCs w:val="28"/>
          <w:lang w:val="uk-UA"/>
        </w:rPr>
        <w:t>«Конвенція про мирне врегу</w:t>
      </w:r>
      <w:r w:rsidR="00027F43">
        <w:rPr>
          <w:rFonts w:ascii="Times New Roman" w:hAnsi="Times New Roman" w:cs="Times New Roman"/>
          <w:b/>
          <w:i/>
          <w:sz w:val="28"/>
          <w:szCs w:val="28"/>
          <w:lang w:val="uk-UA"/>
        </w:rPr>
        <w:t>лювання міжнародних спорів 1907 </w:t>
      </w:r>
      <w:r w:rsidRPr="00502EB9">
        <w:rPr>
          <w:rFonts w:ascii="Times New Roman" w:hAnsi="Times New Roman" w:cs="Times New Roman"/>
          <w:b/>
          <w:i/>
          <w:sz w:val="28"/>
          <w:szCs w:val="28"/>
          <w:lang w:val="uk-UA"/>
        </w:rPr>
        <w:t>р. та створення Постійної палати третейського суду»</w:t>
      </w:r>
      <w:r w:rsidR="004B6076" w:rsidRPr="00502EB9">
        <w:rPr>
          <w:rFonts w:ascii="Times New Roman" w:hAnsi="Times New Roman" w:cs="Times New Roman"/>
          <w:b/>
          <w:i/>
          <w:sz w:val="28"/>
          <w:szCs w:val="28"/>
          <w:lang w:val="uk-UA"/>
        </w:rPr>
        <w:t xml:space="preserve"> </w:t>
      </w:r>
      <w:r w:rsidRPr="00502EB9">
        <w:rPr>
          <w:rFonts w:ascii="Times New Roman" w:eastAsia="Times New Roman" w:hAnsi="Times New Roman" w:cs="Times New Roman"/>
          <w:sz w:val="28"/>
          <w:szCs w:val="28"/>
          <w:lang w:val="uk-UA" w:eastAsia="ru-RU"/>
        </w:rPr>
        <w:t xml:space="preserve">розкривається </w:t>
      </w:r>
      <w:r w:rsidR="00062A32" w:rsidRPr="00502EB9">
        <w:rPr>
          <w:rFonts w:ascii="Times New Roman" w:eastAsia="Times New Roman" w:hAnsi="Times New Roman" w:cs="Times New Roman"/>
          <w:sz w:val="28"/>
          <w:szCs w:val="28"/>
          <w:lang w:val="uk-UA" w:eastAsia="ru-RU"/>
        </w:rPr>
        <w:t xml:space="preserve">положення, що стосуються </w:t>
      </w:r>
      <w:r w:rsidRPr="00502EB9">
        <w:rPr>
          <w:rFonts w:ascii="Times New Roman" w:eastAsia="Times New Roman" w:hAnsi="Times New Roman" w:cs="Times New Roman"/>
          <w:sz w:val="28"/>
          <w:szCs w:val="28"/>
          <w:lang w:val="uk-UA" w:eastAsia="ru-RU"/>
        </w:rPr>
        <w:t>забезпечення</w:t>
      </w:r>
      <w:r w:rsidR="00517E00" w:rsidRPr="00502EB9">
        <w:rPr>
          <w:rFonts w:ascii="Times New Roman" w:eastAsia="Times New Roman" w:hAnsi="Times New Roman" w:cs="Times New Roman"/>
          <w:sz w:val="28"/>
          <w:szCs w:val="28"/>
          <w:lang w:val="uk-UA" w:eastAsia="ru-RU"/>
        </w:rPr>
        <w:t xml:space="preserve"> уніфікації засад і правил третейського правосуддя</w:t>
      </w:r>
      <w:r w:rsidRPr="00502EB9">
        <w:rPr>
          <w:rFonts w:ascii="Times New Roman" w:eastAsia="Times New Roman" w:hAnsi="Times New Roman" w:cs="Times New Roman"/>
          <w:sz w:val="28"/>
          <w:szCs w:val="28"/>
          <w:lang w:val="uk-UA" w:eastAsia="ru-RU"/>
        </w:rPr>
        <w:t xml:space="preserve">. </w:t>
      </w:r>
      <w:r w:rsidR="00062A32" w:rsidRPr="00502EB9">
        <w:rPr>
          <w:rFonts w:ascii="Times New Roman" w:eastAsia="Times New Roman" w:hAnsi="Times New Roman" w:cs="Times New Roman"/>
          <w:sz w:val="28"/>
          <w:szCs w:val="28"/>
          <w:lang w:val="uk-UA" w:eastAsia="ru-RU"/>
        </w:rPr>
        <w:t>Було з</w:t>
      </w:r>
      <w:r w:rsidR="00517E00" w:rsidRPr="00502EB9">
        <w:rPr>
          <w:rFonts w:ascii="Times New Roman" w:eastAsia="Times New Roman" w:hAnsi="Times New Roman" w:cs="Times New Roman"/>
          <w:sz w:val="28"/>
          <w:szCs w:val="28"/>
          <w:lang w:val="uk-UA" w:eastAsia="ru-RU"/>
        </w:rPr>
        <w:t>апочатк</w:t>
      </w:r>
      <w:r w:rsidR="00062A32" w:rsidRPr="00502EB9">
        <w:rPr>
          <w:rFonts w:ascii="Times New Roman" w:eastAsia="Times New Roman" w:hAnsi="Times New Roman" w:cs="Times New Roman"/>
          <w:sz w:val="28"/>
          <w:szCs w:val="28"/>
          <w:lang w:val="uk-UA" w:eastAsia="ru-RU"/>
        </w:rPr>
        <w:t>овано</w:t>
      </w:r>
      <w:r w:rsidR="00517E00" w:rsidRPr="00502EB9">
        <w:rPr>
          <w:rFonts w:ascii="Times New Roman" w:eastAsia="Times New Roman" w:hAnsi="Times New Roman" w:cs="Times New Roman"/>
          <w:sz w:val="28"/>
          <w:szCs w:val="28"/>
          <w:lang w:val="uk-UA" w:eastAsia="ru-RU"/>
        </w:rPr>
        <w:t xml:space="preserve"> цей процес </w:t>
      </w:r>
      <w:r w:rsidR="00062A32" w:rsidRPr="00502EB9">
        <w:rPr>
          <w:rFonts w:ascii="Times New Roman" w:eastAsia="Times New Roman" w:hAnsi="Times New Roman" w:cs="Times New Roman"/>
          <w:sz w:val="28"/>
          <w:szCs w:val="28"/>
          <w:lang w:val="uk-UA" w:eastAsia="ru-RU"/>
        </w:rPr>
        <w:t xml:space="preserve">у Конвенції </w:t>
      </w:r>
      <w:r w:rsidR="00517E00" w:rsidRPr="00502EB9">
        <w:rPr>
          <w:rFonts w:ascii="Times New Roman" w:eastAsia="Times New Roman" w:hAnsi="Times New Roman" w:cs="Times New Roman"/>
          <w:sz w:val="28"/>
          <w:szCs w:val="28"/>
          <w:lang w:val="uk-UA" w:eastAsia="ru-RU"/>
        </w:rPr>
        <w:t>1899</w:t>
      </w:r>
      <w:r w:rsidR="00027F43">
        <w:rPr>
          <w:rFonts w:ascii="Times New Roman" w:eastAsia="Times New Roman" w:hAnsi="Times New Roman" w:cs="Times New Roman"/>
          <w:sz w:val="28"/>
          <w:szCs w:val="28"/>
          <w:lang w:val="uk-UA" w:eastAsia="ru-RU"/>
        </w:rPr>
        <w:t> </w:t>
      </w:r>
      <w:r w:rsidR="00517E00" w:rsidRPr="00502EB9">
        <w:rPr>
          <w:rFonts w:ascii="Times New Roman" w:eastAsia="Times New Roman" w:hAnsi="Times New Roman" w:cs="Times New Roman"/>
          <w:sz w:val="28"/>
          <w:szCs w:val="28"/>
          <w:lang w:val="uk-UA" w:eastAsia="ru-RU"/>
        </w:rPr>
        <w:t>р</w:t>
      </w:r>
      <w:r w:rsidR="00062A32" w:rsidRPr="00502EB9">
        <w:rPr>
          <w:rFonts w:ascii="Times New Roman" w:eastAsia="Times New Roman" w:hAnsi="Times New Roman" w:cs="Times New Roman"/>
          <w:sz w:val="28"/>
          <w:szCs w:val="28"/>
          <w:lang w:val="uk-UA" w:eastAsia="ru-RU"/>
        </w:rPr>
        <w:t>оку</w:t>
      </w:r>
      <w:r w:rsidR="00517E00" w:rsidRPr="00502EB9">
        <w:rPr>
          <w:rFonts w:ascii="Times New Roman" w:eastAsia="Times New Roman" w:hAnsi="Times New Roman" w:cs="Times New Roman"/>
          <w:sz w:val="28"/>
          <w:szCs w:val="28"/>
          <w:lang w:val="uk-UA" w:eastAsia="ru-RU"/>
        </w:rPr>
        <w:t>,</w:t>
      </w:r>
      <w:r w:rsidR="00062A32" w:rsidRPr="00502EB9">
        <w:rPr>
          <w:rFonts w:ascii="Times New Roman" w:eastAsia="Times New Roman" w:hAnsi="Times New Roman" w:cs="Times New Roman"/>
          <w:sz w:val="28"/>
          <w:szCs w:val="28"/>
          <w:lang w:val="uk-UA" w:eastAsia="ru-RU"/>
        </w:rPr>
        <w:t xml:space="preserve"> схваленої</w:t>
      </w:r>
      <w:r w:rsidR="00517E00" w:rsidRPr="00502EB9">
        <w:rPr>
          <w:rFonts w:ascii="Times New Roman" w:eastAsia="Times New Roman" w:hAnsi="Times New Roman" w:cs="Times New Roman"/>
          <w:sz w:val="28"/>
          <w:szCs w:val="28"/>
          <w:lang w:val="uk-UA" w:eastAsia="ru-RU"/>
        </w:rPr>
        <w:t xml:space="preserve"> в рамках Конференцій миру 1899</w:t>
      </w:r>
      <w:r w:rsidR="00027F43">
        <w:rPr>
          <w:rFonts w:ascii="Times New Roman" w:eastAsia="Times New Roman" w:hAnsi="Times New Roman" w:cs="Times New Roman"/>
          <w:sz w:val="28"/>
          <w:szCs w:val="28"/>
          <w:lang w:val="uk-UA" w:eastAsia="ru-RU"/>
        </w:rPr>
        <w:t>–</w:t>
      </w:r>
      <w:r w:rsidR="00517E00" w:rsidRPr="00502EB9">
        <w:rPr>
          <w:rFonts w:ascii="Times New Roman" w:eastAsia="Times New Roman" w:hAnsi="Times New Roman" w:cs="Times New Roman"/>
          <w:color w:val="000000"/>
          <w:spacing w:val="-1"/>
          <w:sz w:val="28"/>
          <w:szCs w:val="28"/>
          <w:lang w:val="uk-UA" w:eastAsia="ru-RU"/>
        </w:rPr>
        <w:t>1907</w:t>
      </w:r>
      <w:r w:rsidR="00027F43">
        <w:rPr>
          <w:rFonts w:ascii="Times New Roman" w:eastAsia="Times New Roman" w:hAnsi="Times New Roman" w:cs="Times New Roman"/>
          <w:color w:val="000000"/>
          <w:spacing w:val="-1"/>
          <w:sz w:val="28"/>
          <w:szCs w:val="28"/>
          <w:lang w:val="uk-UA" w:eastAsia="ru-RU"/>
        </w:rPr>
        <w:t> </w:t>
      </w:r>
      <w:r w:rsidR="00517E00" w:rsidRPr="00502EB9">
        <w:rPr>
          <w:rFonts w:ascii="Times New Roman" w:eastAsia="Times New Roman" w:hAnsi="Times New Roman" w:cs="Times New Roman"/>
          <w:color w:val="000000"/>
          <w:spacing w:val="-1"/>
          <w:sz w:val="28"/>
          <w:szCs w:val="28"/>
          <w:lang w:val="uk-UA" w:eastAsia="ru-RU"/>
        </w:rPr>
        <w:t>р</w:t>
      </w:r>
      <w:r w:rsidR="00027F43">
        <w:rPr>
          <w:rFonts w:ascii="Times New Roman" w:eastAsia="Times New Roman" w:hAnsi="Times New Roman" w:cs="Times New Roman"/>
          <w:color w:val="000000"/>
          <w:spacing w:val="-1"/>
          <w:sz w:val="28"/>
          <w:szCs w:val="28"/>
          <w:lang w:val="uk-UA" w:eastAsia="ru-RU"/>
        </w:rPr>
        <w:t>оків</w:t>
      </w:r>
      <w:r w:rsidR="00517E00" w:rsidRPr="00502EB9">
        <w:rPr>
          <w:rFonts w:ascii="Times New Roman" w:eastAsia="Times New Roman" w:hAnsi="Times New Roman" w:cs="Times New Roman"/>
          <w:color w:val="000000"/>
          <w:spacing w:val="-1"/>
          <w:sz w:val="28"/>
          <w:szCs w:val="28"/>
          <w:lang w:val="uk-UA" w:eastAsia="ru-RU"/>
        </w:rPr>
        <w:t>. Її</w:t>
      </w:r>
      <w:r w:rsidR="002549CC" w:rsidRPr="00502EB9">
        <w:rPr>
          <w:rFonts w:ascii="Times New Roman" w:eastAsia="Times New Roman" w:hAnsi="Times New Roman" w:cs="Times New Roman"/>
          <w:color w:val="000000"/>
          <w:spacing w:val="-1"/>
          <w:sz w:val="28"/>
          <w:szCs w:val="28"/>
          <w:lang w:val="uk-UA" w:eastAsia="ru-RU"/>
        </w:rPr>
        <w:t xml:space="preserve"> </w:t>
      </w:r>
      <w:r w:rsidR="00517E00" w:rsidRPr="00502EB9">
        <w:rPr>
          <w:rFonts w:ascii="Times New Roman" w:eastAsia="Times New Roman" w:hAnsi="Times New Roman" w:cs="Times New Roman"/>
          <w:sz w:val="28"/>
          <w:szCs w:val="28"/>
          <w:lang w:val="uk-UA" w:eastAsia="ru-RU"/>
        </w:rPr>
        <w:t>Преамбул</w:t>
      </w:r>
      <w:r w:rsidRPr="00502EB9">
        <w:rPr>
          <w:rFonts w:ascii="Times New Roman" w:eastAsia="Times New Roman" w:hAnsi="Times New Roman" w:cs="Times New Roman"/>
          <w:sz w:val="28"/>
          <w:szCs w:val="28"/>
          <w:lang w:val="uk-UA" w:eastAsia="ru-RU"/>
        </w:rPr>
        <w:t>а</w:t>
      </w:r>
      <w:r w:rsidR="00517E00" w:rsidRPr="00502EB9">
        <w:rPr>
          <w:rFonts w:ascii="Times New Roman" w:eastAsia="Times New Roman" w:hAnsi="Times New Roman" w:cs="Times New Roman"/>
          <w:sz w:val="28"/>
          <w:szCs w:val="28"/>
          <w:lang w:val="uk-UA" w:eastAsia="ru-RU"/>
        </w:rPr>
        <w:t xml:space="preserve"> зазнач</w:t>
      </w:r>
      <w:r w:rsidRPr="00502EB9">
        <w:rPr>
          <w:rFonts w:ascii="Times New Roman" w:eastAsia="Times New Roman" w:hAnsi="Times New Roman" w:cs="Times New Roman"/>
          <w:sz w:val="28"/>
          <w:szCs w:val="28"/>
          <w:lang w:val="uk-UA" w:eastAsia="ru-RU"/>
        </w:rPr>
        <w:t>ає</w:t>
      </w:r>
      <w:r w:rsidR="00517E00" w:rsidRPr="00502EB9">
        <w:rPr>
          <w:rFonts w:ascii="Times New Roman" w:eastAsia="Times New Roman" w:hAnsi="Times New Roman" w:cs="Times New Roman"/>
          <w:sz w:val="28"/>
          <w:szCs w:val="28"/>
          <w:lang w:val="uk-UA" w:eastAsia="ru-RU"/>
        </w:rPr>
        <w:t>, що держави усвідомлюють «переваги однотипної та правильної організації третейського судочинства». Окрім утвердження засад доброчесності у врегулюванні спорів, конвенція</w:t>
      </w:r>
      <w:r w:rsidR="002549CC" w:rsidRPr="00502EB9">
        <w:rPr>
          <w:rFonts w:ascii="Times New Roman" w:eastAsia="Times New Roman" w:hAnsi="Times New Roman" w:cs="Times New Roman"/>
          <w:sz w:val="28"/>
          <w:szCs w:val="28"/>
          <w:lang w:val="uk-UA" w:eastAsia="ru-RU"/>
        </w:rPr>
        <w:t xml:space="preserve"> </w:t>
      </w:r>
      <w:r w:rsidR="00517E00" w:rsidRPr="00502EB9">
        <w:rPr>
          <w:rFonts w:ascii="Times New Roman" w:eastAsia="Times New Roman" w:hAnsi="Times New Roman" w:cs="Times New Roman"/>
          <w:sz w:val="28"/>
          <w:szCs w:val="28"/>
          <w:lang w:val="uk-UA" w:eastAsia="ru-RU"/>
        </w:rPr>
        <w:t>започаткувала формування системи органів міжнародного арбітражу</w:t>
      </w:r>
      <w:r w:rsidR="00517E00" w:rsidRPr="00502EB9">
        <w:rPr>
          <w:rFonts w:ascii="Times New Roman" w:eastAsia="Times New Roman" w:hAnsi="Times New Roman" w:cs="Times New Roman"/>
          <w:color w:val="000000"/>
          <w:spacing w:val="-1"/>
          <w:sz w:val="28"/>
          <w:szCs w:val="28"/>
          <w:lang w:val="uk-UA" w:eastAsia="ru-RU"/>
        </w:rPr>
        <w:t xml:space="preserve"> оприлюдн</w:t>
      </w:r>
      <w:r w:rsidR="00DF65D3" w:rsidRPr="00502EB9">
        <w:rPr>
          <w:rFonts w:ascii="Times New Roman" w:eastAsia="Times New Roman" w:hAnsi="Times New Roman" w:cs="Times New Roman"/>
          <w:color w:val="000000"/>
          <w:spacing w:val="-1"/>
          <w:sz w:val="28"/>
          <w:szCs w:val="28"/>
          <w:lang w:val="uk-UA" w:eastAsia="ru-RU"/>
        </w:rPr>
        <w:t>ивши</w:t>
      </w:r>
      <w:r w:rsidR="00517E00" w:rsidRPr="00502EB9">
        <w:rPr>
          <w:rFonts w:ascii="Times New Roman" w:eastAsia="Times New Roman" w:hAnsi="Times New Roman" w:cs="Times New Roman"/>
          <w:color w:val="000000"/>
          <w:spacing w:val="-1"/>
          <w:sz w:val="28"/>
          <w:szCs w:val="28"/>
          <w:lang w:val="uk-UA" w:eastAsia="ru-RU"/>
        </w:rPr>
        <w:t xml:space="preserve"> перш</w:t>
      </w:r>
      <w:r w:rsidR="00DF65D3" w:rsidRPr="00502EB9">
        <w:rPr>
          <w:rFonts w:ascii="Times New Roman" w:eastAsia="Times New Roman" w:hAnsi="Times New Roman" w:cs="Times New Roman"/>
          <w:color w:val="000000"/>
          <w:spacing w:val="-1"/>
          <w:sz w:val="28"/>
          <w:szCs w:val="28"/>
          <w:lang w:val="uk-UA" w:eastAsia="ru-RU"/>
        </w:rPr>
        <w:t>у</w:t>
      </w:r>
      <w:r w:rsidR="00517E00" w:rsidRPr="00502EB9">
        <w:rPr>
          <w:rFonts w:ascii="Times New Roman" w:eastAsia="Times New Roman" w:hAnsi="Times New Roman" w:cs="Times New Roman"/>
          <w:color w:val="000000"/>
          <w:spacing w:val="-1"/>
          <w:sz w:val="28"/>
          <w:szCs w:val="28"/>
          <w:lang w:val="uk-UA" w:eastAsia="ru-RU"/>
        </w:rPr>
        <w:t xml:space="preserve"> редакці</w:t>
      </w:r>
      <w:r w:rsidR="00DF65D3" w:rsidRPr="00502EB9">
        <w:rPr>
          <w:rFonts w:ascii="Times New Roman" w:eastAsia="Times New Roman" w:hAnsi="Times New Roman" w:cs="Times New Roman"/>
          <w:color w:val="000000"/>
          <w:spacing w:val="-1"/>
          <w:sz w:val="28"/>
          <w:szCs w:val="28"/>
          <w:lang w:val="uk-UA" w:eastAsia="ru-RU"/>
        </w:rPr>
        <w:t>ю</w:t>
      </w:r>
      <w:r w:rsidR="002549CC" w:rsidRPr="00502EB9">
        <w:rPr>
          <w:rFonts w:ascii="Times New Roman" w:eastAsia="Times New Roman" w:hAnsi="Times New Roman" w:cs="Times New Roman"/>
          <w:color w:val="000000"/>
          <w:spacing w:val="-1"/>
          <w:sz w:val="28"/>
          <w:szCs w:val="28"/>
          <w:lang w:val="uk-UA" w:eastAsia="ru-RU"/>
        </w:rPr>
        <w:t xml:space="preserve"> </w:t>
      </w:r>
      <w:r w:rsidR="00DF65D3" w:rsidRPr="00502EB9">
        <w:rPr>
          <w:rFonts w:ascii="Times New Roman" w:eastAsia="Times New Roman" w:hAnsi="Times New Roman" w:cs="Times New Roman"/>
          <w:color w:val="000000"/>
          <w:spacing w:val="-1"/>
          <w:sz w:val="28"/>
          <w:szCs w:val="28"/>
          <w:lang w:val="uk-UA" w:eastAsia="ru-RU"/>
        </w:rPr>
        <w:t>С</w:t>
      </w:r>
      <w:r w:rsidR="00517E00" w:rsidRPr="00502EB9">
        <w:rPr>
          <w:rFonts w:ascii="Times New Roman" w:eastAsia="Times New Roman" w:hAnsi="Times New Roman" w:cs="Times New Roman"/>
          <w:color w:val="000000"/>
          <w:spacing w:val="-1"/>
          <w:sz w:val="28"/>
          <w:szCs w:val="28"/>
          <w:lang w:val="uk-UA" w:eastAsia="ru-RU"/>
        </w:rPr>
        <w:t>татуту Постійної палати третейського суду.</w:t>
      </w:r>
    </w:p>
    <w:p w:rsidR="008E5320" w:rsidRPr="00502EB9" w:rsidRDefault="008E5320" w:rsidP="00502EB9">
      <w:pPr>
        <w:spacing w:after="0" w:line="240" w:lineRule="auto"/>
        <w:ind w:firstLine="709"/>
        <w:jc w:val="both"/>
        <w:rPr>
          <w:rFonts w:ascii="Times New Roman" w:eastAsia="Times New Roman" w:hAnsi="Times New Roman" w:cs="Times New Roman"/>
          <w:color w:val="000000"/>
          <w:spacing w:val="-1"/>
          <w:sz w:val="28"/>
          <w:szCs w:val="28"/>
          <w:lang w:val="uk-UA" w:eastAsia="ru-RU"/>
        </w:rPr>
      </w:pPr>
      <w:r w:rsidRPr="00502EB9">
        <w:rPr>
          <w:rFonts w:ascii="Times New Roman" w:eastAsia="Times New Roman" w:hAnsi="Times New Roman" w:cs="Times New Roman"/>
          <w:color w:val="000000"/>
          <w:spacing w:val="-1"/>
          <w:sz w:val="28"/>
          <w:szCs w:val="28"/>
          <w:lang w:val="uk-UA" w:eastAsia="ru-RU"/>
        </w:rPr>
        <w:t xml:space="preserve">Друга мирна конференція в Гаазі </w:t>
      </w:r>
      <w:r w:rsidR="00027F43">
        <w:rPr>
          <w:rFonts w:ascii="Times New Roman" w:eastAsia="Times New Roman" w:hAnsi="Times New Roman" w:cs="Times New Roman"/>
          <w:color w:val="000000"/>
          <w:spacing w:val="-1"/>
          <w:sz w:val="28"/>
          <w:szCs w:val="28"/>
          <w:lang w:val="uk-UA" w:eastAsia="ru-RU"/>
        </w:rPr>
        <w:t>у</w:t>
      </w:r>
      <w:r w:rsidRPr="00502EB9">
        <w:rPr>
          <w:rFonts w:ascii="Times New Roman" w:eastAsia="Times New Roman" w:hAnsi="Times New Roman" w:cs="Times New Roman"/>
          <w:color w:val="000000"/>
          <w:spacing w:val="-1"/>
          <w:sz w:val="28"/>
          <w:szCs w:val="28"/>
          <w:lang w:val="uk-UA" w:eastAsia="ru-RU"/>
        </w:rPr>
        <w:t xml:space="preserve"> 1907</w:t>
      </w:r>
      <w:r w:rsidR="00027F43">
        <w:rPr>
          <w:rFonts w:ascii="Times New Roman" w:eastAsia="Times New Roman" w:hAnsi="Times New Roman" w:cs="Times New Roman"/>
          <w:color w:val="000000"/>
          <w:spacing w:val="-1"/>
          <w:sz w:val="28"/>
          <w:szCs w:val="28"/>
          <w:lang w:val="uk-UA" w:eastAsia="ru-RU"/>
        </w:rPr>
        <w:t> </w:t>
      </w:r>
      <w:r w:rsidRPr="00502EB9">
        <w:rPr>
          <w:rFonts w:ascii="Times New Roman" w:eastAsia="Times New Roman" w:hAnsi="Times New Roman" w:cs="Times New Roman"/>
          <w:color w:val="000000"/>
          <w:spacing w:val="-1"/>
          <w:sz w:val="28"/>
          <w:szCs w:val="28"/>
          <w:lang w:val="uk-UA" w:eastAsia="ru-RU"/>
        </w:rPr>
        <w:t>р</w:t>
      </w:r>
      <w:r w:rsidR="00027F43">
        <w:rPr>
          <w:rFonts w:ascii="Times New Roman" w:eastAsia="Times New Roman" w:hAnsi="Times New Roman" w:cs="Times New Roman"/>
          <w:color w:val="000000"/>
          <w:spacing w:val="-1"/>
          <w:sz w:val="28"/>
          <w:szCs w:val="28"/>
          <w:lang w:val="uk-UA" w:eastAsia="ru-RU"/>
        </w:rPr>
        <w:t>оці</w:t>
      </w:r>
      <w:r w:rsidRPr="00502EB9">
        <w:rPr>
          <w:rFonts w:ascii="Times New Roman" w:eastAsia="Times New Roman" w:hAnsi="Times New Roman" w:cs="Times New Roman"/>
          <w:color w:val="000000"/>
          <w:spacing w:val="-1"/>
          <w:sz w:val="28"/>
          <w:szCs w:val="28"/>
          <w:lang w:val="uk-UA" w:eastAsia="ru-RU"/>
        </w:rPr>
        <w:t xml:space="preserve"> провела перегляд положень Конвенції 1899</w:t>
      </w:r>
      <w:r w:rsidR="00027F43">
        <w:rPr>
          <w:rFonts w:ascii="Times New Roman" w:eastAsia="Times New Roman" w:hAnsi="Times New Roman" w:cs="Times New Roman"/>
          <w:color w:val="000000"/>
          <w:spacing w:val="-1"/>
          <w:sz w:val="28"/>
          <w:szCs w:val="28"/>
          <w:lang w:val="uk-UA" w:eastAsia="ru-RU"/>
        </w:rPr>
        <w:t> </w:t>
      </w:r>
      <w:r w:rsidRPr="00502EB9">
        <w:rPr>
          <w:rFonts w:ascii="Times New Roman" w:eastAsia="Times New Roman" w:hAnsi="Times New Roman" w:cs="Times New Roman"/>
          <w:color w:val="000000"/>
          <w:spacing w:val="-1"/>
          <w:sz w:val="28"/>
          <w:szCs w:val="28"/>
          <w:lang w:val="uk-UA" w:eastAsia="ru-RU"/>
        </w:rPr>
        <w:t>р</w:t>
      </w:r>
      <w:r w:rsidR="00027F43">
        <w:rPr>
          <w:rFonts w:ascii="Times New Roman" w:eastAsia="Times New Roman" w:hAnsi="Times New Roman" w:cs="Times New Roman"/>
          <w:color w:val="000000"/>
          <w:spacing w:val="-1"/>
          <w:sz w:val="28"/>
          <w:szCs w:val="28"/>
          <w:lang w:val="uk-UA" w:eastAsia="ru-RU"/>
        </w:rPr>
        <w:t>оку</w:t>
      </w:r>
      <w:r w:rsidRPr="00502EB9">
        <w:rPr>
          <w:rFonts w:ascii="Times New Roman" w:eastAsia="Times New Roman" w:hAnsi="Times New Roman" w:cs="Times New Roman"/>
          <w:color w:val="000000"/>
          <w:spacing w:val="-1"/>
          <w:sz w:val="28"/>
          <w:szCs w:val="28"/>
          <w:lang w:val="uk-UA" w:eastAsia="ru-RU"/>
        </w:rPr>
        <w:t>. У результаті цього було прийнято новий текст з 97</w:t>
      </w:r>
      <w:r w:rsidR="00027F43">
        <w:rPr>
          <w:rFonts w:ascii="Times New Roman" w:eastAsia="Times New Roman" w:hAnsi="Times New Roman" w:cs="Times New Roman"/>
          <w:color w:val="000000"/>
          <w:spacing w:val="-1"/>
          <w:sz w:val="28"/>
          <w:szCs w:val="28"/>
          <w:lang w:val="uk-UA" w:eastAsia="ru-RU"/>
        </w:rPr>
        <w:t> </w:t>
      </w:r>
      <w:r w:rsidRPr="00502EB9">
        <w:rPr>
          <w:rFonts w:ascii="Times New Roman" w:eastAsia="Times New Roman" w:hAnsi="Times New Roman" w:cs="Times New Roman"/>
          <w:color w:val="000000"/>
          <w:spacing w:val="-1"/>
          <w:sz w:val="28"/>
          <w:szCs w:val="28"/>
          <w:lang w:val="uk-UA" w:eastAsia="ru-RU"/>
        </w:rPr>
        <w:t>статей, до яких було внесено багато змін з метою замінити Конвенцію від 29</w:t>
      </w:r>
      <w:r w:rsidR="00027F43">
        <w:rPr>
          <w:rFonts w:ascii="Times New Roman" w:eastAsia="Times New Roman" w:hAnsi="Times New Roman" w:cs="Times New Roman"/>
          <w:color w:val="000000"/>
          <w:spacing w:val="-1"/>
          <w:sz w:val="28"/>
          <w:szCs w:val="28"/>
          <w:lang w:val="uk-UA" w:eastAsia="ru-RU"/>
        </w:rPr>
        <w:t xml:space="preserve"> липня </w:t>
      </w:r>
      <w:r w:rsidRPr="00502EB9">
        <w:rPr>
          <w:rFonts w:ascii="Times New Roman" w:eastAsia="Times New Roman" w:hAnsi="Times New Roman" w:cs="Times New Roman"/>
          <w:color w:val="000000"/>
          <w:spacing w:val="-1"/>
          <w:sz w:val="28"/>
          <w:szCs w:val="28"/>
          <w:lang w:val="uk-UA" w:eastAsia="ru-RU"/>
        </w:rPr>
        <w:t>1899</w:t>
      </w:r>
      <w:r w:rsidR="00027F43">
        <w:rPr>
          <w:rFonts w:ascii="Times New Roman" w:eastAsia="Times New Roman" w:hAnsi="Times New Roman" w:cs="Times New Roman"/>
          <w:color w:val="000000"/>
          <w:spacing w:val="-1"/>
          <w:sz w:val="28"/>
          <w:szCs w:val="28"/>
          <w:lang w:val="uk-UA" w:eastAsia="ru-RU"/>
        </w:rPr>
        <w:t> </w:t>
      </w:r>
      <w:r w:rsidRPr="00502EB9">
        <w:rPr>
          <w:rFonts w:ascii="Times New Roman" w:eastAsia="Times New Roman" w:hAnsi="Times New Roman" w:cs="Times New Roman"/>
          <w:color w:val="000000"/>
          <w:spacing w:val="-1"/>
          <w:sz w:val="28"/>
          <w:szCs w:val="28"/>
          <w:lang w:val="uk-UA" w:eastAsia="ru-RU"/>
        </w:rPr>
        <w:t>р., Вона набрала чинності 27</w:t>
      </w:r>
      <w:r w:rsidR="00027F43">
        <w:rPr>
          <w:rFonts w:ascii="Times New Roman" w:eastAsia="Times New Roman" w:hAnsi="Times New Roman" w:cs="Times New Roman"/>
          <w:color w:val="000000"/>
          <w:spacing w:val="-1"/>
          <w:sz w:val="28"/>
          <w:szCs w:val="28"/>
          <w:lang w:val="uk-UA" w:eastAsia="ru-RU"/>
        </w:rPr>
        <w:t xml:space="preserve"> листопада </w:t>
      </w:r>
      <w:r w:rsidRPr="00502EB9">
        <w:rPr>
          <w:rFonts w:ascii="Times New Roman" w:eastAsia="Times New Roman" w:hAnsi="Times New Roman" w:cs="Times New Roman"/>
          <w:color w:val="000000"/>
          <w:spacing w:val="-1"/>
          <w:sz w:val="28"/>
          <w:szCs w:val="28"/>
          <w:lang w:val="uk-UA" w:eastAsia="ru-RU"/>
        </w:rPr>
        <w:t>1909</w:t>
      </w:r>
      <w:r w:rsidR="00027F43">
        <w:rPr>
          <w:rFonts w:ascii="Times New Roman" w:eastAsia="Times New Roman" w:hAnsi="Times New Roman" w:cs="Times New Roman"/>
          <w:color w:val="000000"/>
          <w:spacing w:val="-1"/>
          <w:sz w:val="28"/>
          <w:szCs w:val="28"/>
          <w:lang w:val="uk-UA" w:eastAsia="ru-RU"/>
        </w:rPr>
        <w:t> </w:t>
      </w:r>
      <w:r w:rsidRPr="00502EB9">
        <w:rPr>
          <w:rFonts w:ascii="Times New Roman" w:eastAsia="Times New Roman" w:hAnsi="Times New Roman" w:cs="Times New Roman"/>
          <w:color w:val="000000"/>
          <w:spacing w:val="-1"/>
          <w:sz w:val="28"/>
          <w:szCs w:val="28"/>
          <w:lang w:val="uk-UA" w:eastAsia="ru-RU"/>
        </w:rPr>
        <w:t xml:space="preserve">р. </w:t>
      </w:r>
    </w:p>
    <w:p w:rsidR="004713EF" w:rsidRPr="00502EB9" w:rsidRDefault="002D56B9" w:rsidP="00502EB9">
      <w:pPr>
        <w:spacing w:after="0" w:line="240" w:lineRule="auto"/>
        <w:ind w:firstLine="709"/>
        <w:jc w:val="both"/>
        <w:rPr>
          <w:rFonts w:ascii="Times New Roman" w:eastAsia="Times New Roman" w:hAnsi="Times New Roman" w:cs="Times New Roman"/>
          <w:sz w:val="28"/>
          <w:szCs w:val="28"/>
          <w:lang w:val="uk-UA" w:eastAsia="ru-RU"/>
        </w:rPr>
      </w:pPr>
      <w:r w:rsidRPr="00502EB9">
        <w:rPr>
          <w:rFonts w:ascii="Times New Roman" w:eastAsia="Times New Roman" w:hAnsi="Times New Roman" w:cs="Times New Roman"/>
          <w:sz w:val="28"/>
          <w:szCs w:val="28"/>
          <w:lang w:val="uk-UA" w:eastAsia="ru-RU"/>
        </w:rPr>
        <w:t>Утворена Конвенцією 1907</w:t>
      </w:r>
      <w:r w:rsidR="00027F43">
        <w:rPr>
          <w:rFonts w:ascii="Times New Roman" w:eastAsia="Times New Roman" w:hAnsi="Times New Roman" w:cs="Times New Roman"/>
          <w:sz w:val="28"/>
          <w:szCs w:val="28"/>
          <w:lang w:val="uk-UA" w:eastAsia="ru-RU"/>
        </w:rPr>
        <w:t> </w:t>
      </w:r>
      <w:r w:rsidRPr="00502EB9">
        <w:rPr>
          <w:rFonts w:ascii="Times New Roman" w:eastAsia="Times New Roman" w:hAnsi="Times New Roman" w:cs="Times New Roman"/>
          <w:sz w:val="28"/>
          <w:szCs w:val="28"/>
          <w:lang w:val="uk-UA" w:eastAsia="ru-RU"/>
        </w:rPr>
        <w:t>р</w:t>
      </w:r>
      <w:r w:rsidR="00027F43">
        <w:rPr>
          <w:rFonts w:ascii="Times New Roman" w:eastAsia="Times New Roman" w:hAnsi="Times New Roman" w:cs="Times New Roman"/>
          <w:sz w:val="28"/>
          <w:szCs w:val="28"/>
          <w:lang w:val="uk-UA" w:eastAsia="ru-RU"/>
        </w:rPr>
        <w:t>оку</w:t>
      </w:r>
      <w:r w:rsidRPr="00502EB9">
        <w:rPr>
          <w:rFonts w:ascii="Times New Roman" w:eastAsia="Times New Roman" w:hAnsi="Times New Roman" w:cs="Times New Roman"/>
          <w:sz w:val="28"/>
          <w:szCs w:val="28"/>
          <w:lang w:val="uk-UA" w:eastAsia="ru-RU"/>
        </w:rPr>
        <w:t xml:space="preserve"> Постійна палата третейс</w:t>
      </w:r>
      <w:r w:rsidR="008E5320" w:rsidRPr="00502EB9">
        <w:rPr>
          <w:rFonts w:ascii="Times New Roman" w:eastAsia="Times New Roman" w:hAnsi="Times New Roman" w:cs="Times New Roman"/>
          <w:sz w:val="28"/>
          <w:szCs w:val="28"/>
          <w:lang w:val="uk-UA" w:eastAsia="ru-RU"/>
        </w:rPr>
        <w:t>ького суду включає три органи: К</w:t>
      </w:r>
      <w:r w:rsidRPr="00502EB9">
        <w:rPr>
          <w:rFonts w:ascii="Times New Roman" w:eastAsia="Times New Roman" w:hAnsi="Times New Roman" w:cs="Times New Roman"/>
          <w:sz w:val="28"/>
          <w:szCs w:val="28"/>
          <w:lang w:val="uk-UA" w:eastAsia="ru-RU"/>
        </w:rPr>
        <w:t>онференцію держав-учасни</w:t>
      </w:r>
      <w:r w:rsidR="008E5320" w:rsidRPr="00502EB9">
        <w:rPr>
          <w:rFonts w:ascii="Times New Roman" w:eastAsia="Times New Roman" w:hAnsi="Times New Roman" w:cs="Times New Roman"/>
          <w:sz w:val="28"/>
          <w:szCs w:val="28"/>
          <w:lang w:val="uk-UA" w:eastAsia="ru-RU"/>
        </w:rPr>
        <w:t>ць, Міжнародне бюро і Постійну розпорядчу р</w:t>
      </w:r>
      <w:r w:rsidRPr="00502EB9">
        <w:rPr>
          <w:rFonts w:ascii="Times New Roman" w:eastAsia="Times New Roman" w:hAnsi="Times New Roman" w:cs="Times New Roman"/>
          <w:sz w:val="28"/>
          <w:szCs w:val="28"/>
          <w:lang w:val="uk-UA" w:eastAsia="ru-RU"/>
        </w:rPr>
        <w:t>аду</w:t>
      </w:r>
      <w:r w:rsidR="00AA1A0C" w:rsidRPr="00502EB9">
        <w:rPr>
          <w:rFonts w:ascii="Times New Roman" w:eastAsia="Times New Roman" w:hAnsi="Times New Roman" w:cs="Times New Roman"/>
          <w:sz w:val="28"/>
          <w:szCs w:val="28"/>
          <w:lang w:val="uk-UA" w:eastAsia="ru-RU"/>
        </w:rPr>
        <w:t xml:space="preserve"> (Адміністративну </w:t>
      </w:r>
      <w:r w:rsidR="008E5320" w:rsidRPr="00502EB9">
        <w:rPr>
          <w:rFonts w:ascii="Times New Roman" w:eastAsia="Times New Roman" w:hAnsi="Times New Roman" w:cs="Times New Roman"/>
          <w:sz w:val="28"/>
          <w:szCs w:val="28"/>
          <w:lang w:val="uk-UA" w:eastAsia="ru-RU"/>
        </w:rPr>
        <w:t>р</w:t>
      </w:r>
      <w:r w:rsidR="00AA1A0C" w:rsidRPr="00502EB9">
        <w:rPr>
          <w:rFonts w:ascii="Times New Roman" w:eastAsia="Times New Roman" w:hAnsi="Times New Roman" w:cs="Times New Roman"/>
          <w:sz w:val="28"/>
          <w:szCs w:val="28"/>
          <w:lang w:val="uk-UA" w:eastAsia="ru-RU"/>
        </w:rPr>
        <w:t>аду)</w:t>
      </w:r>
      <w:r w:rsidRPr="00502EB9">
        <w:rPr>
          <w:rFonts w:ascii="Times New Roman" w:eastAsia="Times New Roman" w:hAnsi="Times New Roman" w:cs="Times New Roman"/>
          <w:sz w:val="28"/>
          <w:szCs w:val="28"/>
          <w:lang w:val="uk-UA" w:eastAsia="ru-RU"/>
        </w:rPr>
        <w:t xml:space="preserve">. Окрім них існує перелік арбітрів, обраних державами-учасницями для здійснення правосуддя – Список. </w:t>
      </w:r>
    </w:p>
    <w:p w:rsidR="008C4077" w:rsidRPr="00502EB9" w:rsidRDefault="00F24B43" w:rsidP="00502EB9">
      <w:pPr>
        <w:spacing w:after="0" w:line="240" w:lineRule="auto"/>
        <w:ind w:firstLine="709"/>
        <w:jc w:val="both"/>
        <w:rPr>
          <w:rFonts w:ascii="Times New Roman" w:eastAsia="Times New Roman" w:hAnsi="Times New Roman" w:cs="Times New Roman"/>
          <w:sz w:val="28"/>
          <w:szCs w:val="28"/>
          <w:lang w:val="uk-UA" w:eastAsia="ru-RU"/>
        </w:rPr>
      </w:pPr>
      <w:r w:rsidRPr="00502EB9">
        <w:rPr>
          <w:rFonts w:ascii="Times New Roman" w:hAnsi="Times New Roman" w:cs="Times New Roman"/>
          <w:sz w:val="28"/>
          <w:szCs w:val="28"/>
          <w:lang w:val="uk-UA"/>
        </w:rPr>
        <w:t>У</w:t>
      </w:r>
      <w:r w:rsidR="004E61FC" w:rsidRPr="00502EB9">
        <w:rPr>
          <w:rFonts w:ascii="Times New Roman" w:hAnsi="Times New Roman" w:cs="Times New Roman"/>
          <w:sz w:val="28"/>
          <w:szCs w:val="28"/>
          <w:lang w:val="uk-UA"/>
        </w:rPr>
        <w:t xml:space="preserve"> </w:t>
      </w:r>
      <w:proofErr w:type="spellStart"/>
      <w:r w:rsidR="00027F43">
        <w:rPr>
          <w:rFonts w:ascii="Times New Roman" w:hAnsi="Times New Roman" w:cs="Times New Roman"/>
          <w:b/>
          <w:i/>
          <w:sz w:val="28"/>
          <w:szCs w:val="28"/>
          <w:lang w:val="uk-UA"/>
        </w:rPr>
        <w:t>під</w:t>
      </w:r>
      <w:proofErr w:type="spellEnd"/>
      <w:r w:rsidR="00027F43">
        <w:rPr>
          <w:rFonts w:ascii="Times New Roman" w:hAnsi="Times New Roman" w:cs="Times New Roman"/>
          <w:b/>
          <w:i/>
          <w:sz w:val="28"/>
          <w:szCs w:val="28"/>
          <w:lang w:val="uk-UA"/>
        </w:rPr>
        <w:t>розділі </w:t>
      </w:r>
      <w:r w:rsidR="00575673" w:rsidRPr="00502EB9">
        <w:rPr>
          <w:rFonts w:ascii="Times New Roman" w:hAnsi="Times New Roman" w:cs="Times New Roman"/>
          <w:b/>
          <w:i/>
          <w:sz w:val="28"/>
          <w:szCs w:val="28"/>
          <w:lang w:val="uk-UA"/>
        </w:rPr>
        <w:t>1.</w:t>
      </w:r>
      <w:r w:rsidR="001E45BA" w:rsidRPr="00502EB9">
        <w:rPr>
          <w:rFonts w:ascii="Times New Roman" w:hAnsi="Times New Roman" w:cs="Times New Roman"/>
          <w:b/>
          <w:i/>
          <w:sz w:val="28"/>
          <w:szCs w:val="28"/>
          <w:lang w:val="uk-UA"/>
        </w:rPr>
        <w:t>4</w:t>
      </w:r>
      <w:r w:rsidR="004713EF" w:rsidRPr="00502EB9">
        <w:rPr>
          <w:rFonts w:ascii="Times New Roman" w:hAnsi="Times New Roman" w:cs="Times New Roman"/>
          <w:b/>
          <w:i/>
          <w:sz w:val="28"/>
          <w:szCs w:val="28"/>
          <w:lang w:val="uk-UA"/>
        </w:rPr>
        <w:t xml:space="preserve"> </w:t>
      </w:r>
      <w:r w:rsidR="00575673" w:rsidRPr="00502EB9">
        <w:rPr>
          <w:rFonts w:ascii="Times New Roman" w:hAnsi="Times New Roman" w:cs="Times New Roman"/>
          <w:b/>
          <w:i/>
          <w:sz w:val="28"/>
          <w:szCs w:val="28"/>
          <w:lang w:val="uk-UA"/>
        </w:rPr>
        <w:t>«</w:t>
      </w:r>
      <w:r w:rsidR="001E45BA" w:rsidRPr="00502EB9">
        <w:rPr>
          <w:rFonts w:ascii="Times New Roman" w:hAnsi="Times New Roman" w:cs="Times New Roman"/>
          <w:b/>
          <w:i/>
          <w:sz w:val="28"/>
          <w:szCs w:val="28"/>
          <w:lang w:val="uk-UA"/>
        </w:rPr>
        <w:t>Нормативно-правове регулювання третейського судочинства в сучасному міжнародному праві</w:t>
      </w:r>
      <w:r w:rsidR="00575673" w:rsidRPr="00502EB9">
        <w:rPr>
          <w:rFonts w:ascii="Times New Roman" w:hAnsi="Times New Roman" w:cs="Times New Roman"/>
          <w:b/>
          <w:i/>
          <w:sz w:val="28"/>
          <w:szCs w:val="28"/>
          <w:lang w:val="uk-UA"/>
        </w:rPr>
        <w:t>»</w:t>
      </w:r>
      <w:r w:rsidR="004E61FC" w:rsidRPr="00502EB9">
        <w:rPr>
          <w:rFonts w:ascii="Times New Roman" w:hAnsi="Times New Roman" w:cs="Times New Roman"/>
          <w:b/>
          <w:i/>
          <w:sz w:val="28"/>
          <w:szCs w:val="28"/>
          <w:lang w:val="uk-UA"/>
        </w:rPr>
        <w:t xml:space="preserve"> </w:t>
      </w:r>
      <w:r w:rsidR="00314BD1" w:rsidRPr="00502EB9">
        <w:rPr>
          <w:rFonts w:ascii="Times New Roman" w:hAnsi="Times New Roman" w:cs="Times New Roman"/>
          <w:sz w:val="28"/>
          <w:szCs w:val="28"/>
          <w:lang w:val="uk-UA"/>
        </w:rPr>
        <w:t>показано</w:t>
      </w:r>
      <w:r w:rsidR="00575673" w:rsidRPr="00502EB9">
        <w:rPr>
          <w:rFonts w:ascii="Times New Roman" w:hAnsi="Times New Roman" w:cs="Times New Roman"/>
          <w:sz w:val="28"/>
          <w:szCs w:val="28"/>
          <w:lang w:val="uk-UA"/>
        </w:rPr>
        <w:t>, що</w:t>
      </w:r>
      <w:r w:rsidR="004E61FC" w:rsidRPr="00502EB9">
        <w:rPr>
          <w:rFonts w:ascii="Times New Roman" w:hAnsi="Times New Roman" w:cs="Times New Roman"/>
          <w:sz w:val="28"/>
          <w:szCs w:val="28"/>
          <w:lang w:val="uk-UA"/>
        </w:rPr>
        <w:t xml:space="preserve"> </w:t>
      </w:r>
      <w:r w:rsidR="00575673" w:rsidRPr="00502EB9">
        <w:rPr>
          <w:rFonts w:ascii="Times New Roman" w:hAnsi="Times New Roman" w:cs="Times New Roman"/>
          <w:sz w:val="28"/>
          <w:szCs w:val="28"/>
          <w:lang w:val="uk-UA"/>
        </w:rPr>
        <w:t>третейськ</w:t>
      </w:r>
      <w:r w:rsidR="005200E3" w:rsidRPr="00502EB9">
        <w:rPr>
          <w:rFonts w:ascii="Times New Roman" w:hAnsi="Times New Roman" w:cs="Times New Roman"/>
          <w:sz w:val="28"/>
          <w:szCs w:val="28"/>
          <w:lang w:val="uk-UA"/>
        </w:rPr>
        <w:t>е право</w:t>
      </w:r>
      <w:r w:rsidR="00575673" w:rsidRPr="00502EB9">
        <w:rPr>
          <w:rFonts w:ascii="Times New Roman" w:hAnsi="Times New Roman" w:cs="Times New Roman"/>
          <w:sz w:val="28"/>
          <w:szCs w:val="28"/>
          <w:lang w:val="uk-UA"/>
        </w:rPr>
        <w:t>суд</w:t>
      </w:r>
      <w:r w:rsidR="005200E3" w:rsidRPr="00502EB9">
        <w:rPr>
          <w:rFonts w:ascii="Times New Roman" w:hAnsi="Times New Roman" w:cs="Times New Roman"/>
          <w:sz w:val="28"/>
          <w:szCs w:val="28"/>
          <w:lang w:val="uk-UA"/>
        </w:rPr>
        <w:t>дя</w:t>
      </w:r>
      <w:r w:rsidR="00575673" w:rsidRPr="00502EB9">
        <w:rPr>
          <w:rFonts w:ascii="Times New Roman" w:hAnsi="Times New Roman" w:cs="Times New Roman"/>
          <w:sz w:val="28"/>
          <w:szCs w:val="28"/>
          <w:lang w:val="uk-UA"/>
        </w:rPr>
        <w:t xml:space="preserve"> виокреми</w:t>
      </w:r>
      <w:r w:rsidR="005200E3" w:rsidRPr="00502EB9">
        <w:rPr>
          <w:rFonts w:ascii="Times New Roman" w:hAnsi="Times New Roman" w:cs="Times New Roman"/>
          <w:sz w:val="28"/>
          <w:szCs w:val="28"/>
          <w:lang w:val="uk-UA"/>
        </w:rPr>
        <w:t>лося як</w:t>
      </w:r>
      <w:r w:rsidR="00575673" w:rsidRPr="00502EB9">
        <w:rPr>
          <w:rFonts w:ascii="Times New Roman" w:hAnsi="Times New Roman" w:cs="Times New Roman"/>
          <w:sz w:val="28"/>
          <w:szCs w:val="28"/>
          <w:lang w:val="uk-UA"/>
        </w:rPr>
        <w:t xml:space="preserve"> самостійний засіб врегулювання міжнародних спорів</w:t>
      </w:r>
      <w:r w:rsidR="00B5298E" w:rsidRPr="00502EB9">
        <w:rPr>
          <w:rFonts w:ascii="Times New Roman" w:hAnsi="Times New Roman" w:cs="Times New Roman"/>
          <w:sz w:val="28"/>
          <w:szCs w:val="28"/>
          <w:lang w:val="uk-UA"/>
        </w:rPr>
        <w:t xml:space="preserve"> і це</w:t>
      </w:r>
      <w:r w:rsidR="001E45BA" w:rsidRPr="00502EB9">
        <w:rPr>
          <w:rFonts w:ascii="Times New Roman" w:hAnsi="Times New Roman" w:cs="Times New Roman"/>
          <w:sz w:val="28"/>
          <w:szCs w:val="28"/>
          <w:lang w:val="uk-UA"/>
        </w:rPr>
        <w:t xml:space="preserve"> знайш</w:t>
      </w:r>
      <w:r w:rsidR="00B5298E" w:rsidRPr="00502EB9">
        <w:rPr>
          <w:rFonts w:ascii="Times New Roman" w:hAnsi="Times New Roman" w:cs="Times New Roman"/>
          <w:sz w:val="28"/>
          <w:szCs w:val="28"/>
          <w:lang w:val="uk-UA"/>
        </w:rPr>
        <w:t>л</w:t>
      </w:r>
      <w:r w:rsidR="00314BD1" w:rsidRPr="00502EB9">
        <w:rPr>
          <w:rFonts w:ascii="Times New Roman" w:hAnsi="Times New Roman" w:cs="Times New Roman"/>
          <w:sz w:val="28"/>
          <w:szCs w:val="28"/>
          <w:lang w:val="uk-UA"/>
        </w:rPr>
        <w:t>о закріплення у</w:t>
      </w:r>
      <w:r w:rsidR="001E45BA" w:rsidRPr="00502EB9">
        <w:rPr>
          <w:rFonts w:ascii="Times New Roman" w:hAnsi="Times New Roman" w:cs="Times New Roman"/>
          <w:sz w:val="28"/>
          <w:szCs w:val="28"/>
          <w:lang w:val="uk-UA"/>
        </w:rPr>
        <w:t xml:space="preserve"> </w:t>
      </w:r>
      <w:r w:rsidR="004713EF" w:rsidRPr="00502EB9">
        <w:rPr>
          <w:rFonts w:ascii="Times New Roman" w:hAnsi="Times New Roman" w:cs="Times New Roman"/>
          <w:sz w:val="28"/>
          <w:szCs w:val="28"/>
          <w:lang w:val="uk-UA"/>
        </w:rPr>
        <w:t>низці</w:t>
      </w:r>
      <w:r w:rsidR="001E45BA" w:rsidRPr="00502EB9">
        <w:rPr>
          <w:rFonts w:ascii="Times New Roman" w:hAnsi="Times New Roman" w:cs="Times New Roman"/>
          <w:sz w:val="28"/>
          <w:szCs w:val="28"/>
          <w:lang w:val="uk-UA"/>
        </w:rPr>
        <w:t xml:space="preserve"> міжнародно-правових </w:t>
      </w:r>
      <w:r w:rsidR="00314BD1" w:rsidRPr="00502EB9">
        <w:rPr>
          <w:rFonts w:ascii="Times New Roman" w:hAnsi="Times New Roman" w:cs="Times New Roman"/>
          <w:sz w:val="28"/>
          <w:szCs w:val="28"/>
          <w:lang w:val="uk-UA"/>
        </w:rPr>
        <w:t xml:space="preserve">актів, а саме: </w:t>
      </w:r>
      <w:r w:rsidR="001E45BA" w:rsidRPr="00502EB9">
        <w:rPr>
          <w:rFonts w:ascii="Times New Roman" w:hAnsi="Times New Roman" w:cs="Times New Roman"/>
          <w:sz w:val="28"/>
          <w:szCs w:val="28"/>
          <w:lang w:val="uk-UA"/>
        </w:rPr>
        <w:t>Конвенці</w:t>
      </w:r>
      <w:r w:rsidR="00B5298E" w:rsidRPr="00502EB9">
        <w:rPr>
          <w:rFonts w:ascii="Times New Roman" w:hAnsi="Times New Roman" w:cs="Times New Roman"/>
          <w:sz w:val="28"/>
          <w:szCs w:val="28"/>
          <w:lang w:val="uk-UA"/>
        </w:rPr>
        <w:t>ї</w:t>
      </w:r>
      <w:r w:rsidR="001E45BA" w:rsidRPr="00502EB9">
        <w:rPr>
          <w:rFonts w:ascii="Times New Roman" w:hAnsi="Times New Roman" w:cs="Times New Roman"/>
          <w:sz w:val="28"/>
          <w:szCs w:val="28"/>
          <w:lang w:val="uk-UA"/>
        </w:rPr>
        <w:t xml:space="preserve"> про мирне врегулювання міжнародних </w:t>
      </w:r>
      <w:r w:rsidR="004E61FC" w:rsidRPr="00502EB9">
        <w:rPr>
          <w:rFonts w:ascii="Times New Roman" w:hAnsi="Times New Roman" w:cs="Times New Roman"/>
          <w:sz w:val="28"/>
          <w:szCs w:val="28"/>
          <w:lang w:val="uk-UA"/>
        </w:rPr>
        <w:t>с</w:t>
      </w:r>
      <w:r w:rsidR="001E45BA" w:rsidRPr="00502EB9">
        <w:rPr>
          <w:rFonts w:ascii="Times New Roman" w:hAnsi="Times New Roman" w:cs="Times New Roman"/>
          <w:sz w:val="28"/>
          <w:szCs w:val="28"/>
          <w:lang w:val="uk-UA"/>
        </w:rPr>
        <w:t>порі</w:t>
      </w:r>
      <w:r w:rsidR="004E61FC" w:rsidRPr="00502EB9">
        <w:rPr>
          <w:rFonts w:ascii="Times New Roman" w:hAnsi="Times New Roman" w:cs="Times New Roman"/>
          <w:sz w:val="28"/>
          <w:szCs w:val="28"/>
          <w:lang w:val="uk-UA"/>
        </w:rPr>
        <w:t>в</w:t>
      </w:r>
      <w:r w:rsidR="001E45BA" w:rsidRPr="00502EB9">
        <w:rPr>
          <w:rFonts w:ascii="Times New Roman" w:hAnsi="Times New Roman" w:cs="Times New Roman"/>
          <w:sz w:val="28"/>
          <w:szCs w:val="28"/>
          <w:lang w:val="uk-UA"/>
        </w:rPr>
        <w:t xml:space="preserve"> 1907</w:t>
      </w:r>
      <w:r w:rsidR="00027F43">
        <w:rPr>
          <w:rFonts w:ascii="Times New Roman" w:hAnsi="Times New Roman" w:cs="Times New Roman"/>
          <w:sz w:val="28"/>
          <w:szCs w:val="28"/>
          <w:lang w:val="uk-UA"/>
        </w:rPr>
        <w:t> </w:t>
      </w:r>
      <w:r w:rsidR="001E45BA" w:rsidRPr="00502EB9">
        <w:rPr>
          <w:rFonts w:ascii="Times New Roman" w:hAnsi="Times New Roman" w:cs="Times New Roman"/>
          <w:sz w:val="28"/>
          <w:szCs w:val="28"/>
          <w:lang w:val="uk-UA"/>
        </w:rPr>
        <w:t>р</w:t>
      </w:r>
      <w:r w:rsidR="00027F43">
        <w:rPr>
          <w:rFonts w:ascii="Times New Roman" w:hAnsi="Times New Roman" w:cs="Times New Roman"/>
          <w:sz w:val="28"/>
          <w:szCs w:val="28"/>
          <w:lang w:val="uk-UA"/>
        </w:rPr>
        <w:t>оку</w:t>
      </w:r>
      <w:r w:rsidR="001E45BA" w:rsidRPr="00502EB9">
        <w:rPr>
          <w:rFonts w:ascii="Times New Roman" w:hAnsi="Times New Roman" w:cs="Times New Roman"/>
          <w:sz w:val="28"/>
          <w:szCs w:val="28"/>
          <w:lang w:val="uk-UA"/>
        </w:rPr>
        <w:t>, Загальн</w:t>
      </w:r>
      <w:r w:rsidR="00B5298E" w:rsidRPr="00502EB9">
        <w:rPr>
          <w:rFonts w:ascii="Times New Roman" w:hAnsi="Times New Roman" w:cs="Times New Roman"/>
          <w:sz w:val="28"/>
          <w:szCs w:val="28"/>
          <w:lang w:val="uk-UA"/>
        </w:rPr>
        <w:t>ому</w:t>
      </w:r>
      <w:r w:rsidR="001E45BA" w:rsidRPr="00502EB9">
        <w:rPr>
          <w:rFonts w:ascii="Times New Roman" w:hAnsi="Times New Roman" w:cs="Times New Roman"/>
          <w:sz w:val="28"/>
          <w:szCs w:val="28"/>
          <w:lang w:val="uk-UA"/>
        </w:rPr>
        <w:t xml:space="preserve"> акт</w:t>
      </w:r>
      <w:r w:rsidR="00B5298E" w:rsidRPr="00502EB9">
        <w:rPr>
          <w:rFonts w:ascii="Times New Roman" w:hAnsi="Times New Roman" w:cs="Times New Roman"/>
          <w:sz w:val="28"/>
          <w:szCs w:val="28"/>
          <w:lang w:val="uk-UA"/>
        </w:rPr>
        <w:t>і</w:t>
      </w:r>
      <w:r w:rsidR="001E45BA" w:rsidRPr="00502EB9">
        <w:rPr>
          <w:rFonts w:ascii="Times New Roman" w:hAnsi="Times New Roman" w:cs="Times New Roman"/>
          <w:sz w:val="28"/>
          <w:szCs w:val="28"/>
          <w:lang w:val="uk-UA"/>
        </w:rPr>
        <w:t xml:space="preserve"> про мирне</w:t>
      </w:r>
      <w:r w:rsidR="00314BD1" w:rsidRPr="00502EB9">
        <w:rPr>
          <w:rFonts w:ascii="Times New Roman" w:hAnsi="Times New Roman" w:cs="Times New Roman"/>
          <w:sz w:val="28"/>
          <w:szCs w:val="28"/>
          <w:lang w:val="uk-UA"/>
        </w:rPr>
        <w:t xml:space="preserve"> розв’язання міжнародних спорів </w:t>
      </w:r>
      <w:r w:rsidR="001E45BA" w:rsidRPr="00502EB9">
        <w:rPr>
          <w:rFonts w:ascii="Times New Roman" w:hAnsi="Times New Roman" w:cs="Times New Roman"/>
          <w:sz w:val="28"/>
          <w:szCs w:val="28"/>
          <w:lang w:val="uk-UA"/>
        </w:rPr>
        <w:t>1928</w:t>
      </w:r>
      <w:r w:rsidR="00027F43">
        <w:rPr>
          <w:rFonts w:ascii="Times New Roman" w:hAnsi="Times New Roman" w:cs="Times New Roman"/>
          <w:sz w:val="28"/>
          <w:szCs w:val="28"/>
          <w:lang w:val="uk-UA"/>
        </w:rPr>
        <w:t> </w:t>
      </w:r>
      <w:r w:rsidR="001E45BA" w:rsidRPr="00502EB9">
        <w:rPr>
          <w:rFonts w:ascii="Times New Roman" w:hAnsi="Times New Roman" w:cs="Times New Roman"/>
          <w:sz w:val="28"/>
          <w:szCs w:val="28"/>
          <w:lang w:val="uk-UA"/>
        </w:rPr>
        <w:t>р</w:t>
      </w:r>
      <w:r w:rsidR="00027F43">
        <w:rPr>
          <w:rFonts w:ascii="Times New Roman" w:hAnsi="Times New Roman" w:cs="Times New Roman"/>
          <w:sz w:val="28"/>
          <w:szCs w:val="28"/>
          <w:lang w:val="uk-UA"/>
        </w:rPr>
        <w:t>оку</w:t>
      </w:r>
      <w:r w:rsidR="001E45BA" w:rsidRPr="00502EB9">
        <w:rPr>
          <w:rFonts w:ascii="Times New Roman" w:hAnsi="Times New Roman" w:cs="Times New Roman"/>
          <w:sz w:val="28"/>
          <w:szCs w:val="28"/>
          <w:lang w:val="uk-UA"/>
        </w:rPr>
        <w:t xml:space="preserve"> з поправками внесеними Генеральною Асамблеєю ООН 26</w:t>
      </w:r>
      <w:r w:rsidR="00027F43">
        <w:rPr>
          <w:rFonts w:ascii="Times New Roman" w:hAnsi="Times New Roman" w:cs="Times New Roman"/>
          <w:sz w:val="28"/>
          <w:szCs w:val="28"/>
          <w:lang w:val="uk-UA"/>
        </w:rPr>
        <w:t xml:space="preserve"> квітня </w:t>
      </w:r>
      <w:r w:rsidR="001E45BA" w:rsidRPr="00502EB9">
        <w:rPr>
          <w:rFonts w:ascii="Times New Roman" w:hAnsi="Times New Roman" w:cs="Times New Roman"/>
          <w:sz w:val="28"/>
          <w:szCs w:val="28"/>
          <w:lang w:val="uk-UA"/>
        </w:rPr>
        <w:t>1949</w:t>
      </w:r>
      <w:r w:rsidR="00027F43">
        <w:rPr>
          <w:rFonts w:ascii="Times New Roman" w:hAnsi="Times New Roman" w:cs="Times New Roman"/>
          <w:sz w:val="28"/>
          <w:szCs w:val="28"/>
          <w:lang w:val="uk-UA"/>
        </w:rPr>
        <w:t> </w:t>
      </w:r>
      <w:r w:rsidR="001E45BA" w:rsidRPr="00502EB9">
        <w:rPr>
          <w:rFonts w:ascii="Times New Roman" w:hAnsi="Times New Roman" w:cs="Times New Roman"/>
          <w:sz w:val="28"/>
          <w:szCs w:val="28"/>
          <w:lang w:val="uk-UA"/>
        </w:rPr>
        <w:t>р., Європейськ</w:t>
      </w:r>
      <w:r w:rsidR="00B5298E" w:rsidRPr="00502EB9">
        <w:rPr>
          <w:rFonts w:ascii="Times New Roman" w:hAnsi="Times New Roman" w:cs="Times New Roman"/>
          <w:sz w:val="28"/>
          <w:szCs w:val="28"/>
          <w:lang w:val="uk-UA"/>
        </w:rPr>
        <w:t>ій</w:t>
      </w:r>
      <w:r w:rsidR="00314BD1" w:rsidRPr="00502EB9">
        <w:rPr>
          <w:rFonts w:ascii="Times New Roman" w:hAnsi="Times New Roman" w:cs="Times New Roman"/>
          <w:sz w:val="28"/>
          <w:szCs w:val="28"/>
          <w:lang w:val="uk-UA"/>
        </w:rPr>
        <w:t xml:space="preserve"> конвенції</w:t>
      </w:r>
      <w:r w:rsidR="001E45BA" w:rsidRPr="00502EB9">
        <w:rPr>
          <w:rFonts w:ascii="Times New Roman" w:hAnsi="Times New Roman" w:cs="Times New Roman"/>
          <w:sz w:val="28"/>
          <w:szCs w:val="28"/>
          <w:lang w:val="uk-UA"/>
        </w:rPr>
        <w:t xml:space="preserve"> про мирне врегулювання спорів 1957</w:t>
      </w:r>
      <w:r w:rsidR="00027F43">
        <w:rPr>
          <w:rFonts w:ascii="Times New Roman" w:hAnsi="Times New Roman" w:cs="Times New Roman"/>
          <w:sz w:val="28"/>
          <w:szCs w:val="28"/>
          <w:lang w:val="uk-UA"/>
        </w:rPr>
        <w:t> </w:t>
      </w:r>
      <w:r w:rsidR="001E45BA" w:rsidRPr="00502EB9">
        <w:rPr>
          <w:rFonts w:ascii="Times New Roman" w:hAnsi="Times New Roman" w:cs="Times New Roman"/>
          <w:sz w:val="28"/>
          <w:szCs w:val="28"/>
          <w:lang w:val="uk-UA"/>
        </w:rPr>
        <w:t>р</w:t>
      </w:r>
      <w:r w:rsidR="00027F43">
        <w:rPr>
          <w:rFonts w:ascii="Times New Roman" w:hAnsi="Times New Roman" w:cs="Times New Roman"/>
          <w:sz w:val="28"/>
          <w:szCs w:val="28"/>
          <w:lang w:val="uk-UA"/>
        </w:rPr>
        <w:t>оку</w:t>
      </w:r>
      <w:r w:rsidR="001E45BA" w:rsidRPr="00502EB9">
        <w:rPr>
          <w:rFonts w:ascii="Times New Roman" w:hAnsi="Times New Roman" w:cs="Times New Roman"/>
          <w:sz w:val="28"/>
          <w:szCs w:val="28"/>
          <w:lang w:val="uk-UA"/>
        </w:rPr>
        <w:t>, Конвенці</w:t>
      </w:r>
      <w:r w:rsidR="00B5298E" w:rsidRPr="00502EB9">
        <w:rPr>
          <w:rFonts w:ascii="Times New Roman" w:hAnsi="Times New Roman" w:cs="Times New Roman"/>
          <w:sz w:val="28"/>
          <w:szCs w:val="28"/>
          <w:lang w:val="uk-UA"/>
        </w:rPr>
        <w:t>ї</w:t>
      </w:r>
      <w:r w:rsidR="001E45BA" w:rsidRPr="00502EB9">
        <w:rPr>
          <w:rFonts w:ascii="Times New Roman" w:hAnsi="Times New Roman" w:cs="Times New Roman"/>
          <w:sz w:val="28"/>
          <w:szCs w:val="28"/>
          <w:lang w:val="uk-UA"/>
        </w:rPr>
        <w:t xml:space="preserve"> </w:t>
      </w:r>
      <w:r w:rsidR="00314BD1" w:rsidRPr="00502EB9">
        <w:rPr>
          <w:rFonts w:ascii="Times New Roman" w:hAnsi="Times New Roman" w:cs="Times New Roman"/>
          <w:sz w:val="28"/>
          <w:szCs w:val="28"/>
          <w:lang w:val="uk-UA"/>
        </w:rPr>
        <w:t>з примирення</w:t>
      </w:r>
      <w:r w:rsidR="001E45BA" w:rsidRPr="00502EB9">
        <w:rPr>
          <w:rFonts w:ascii="Times New Roman" w:hAnsi="Times New Roman" w:cs="Times New Roman"/>
          <w:sz w:val="28"/>
          <w:szCs w:val="28"/>
          <w:lang w:val="uk-UA"/>
        </w:rPr>
        <w:t xml:space="preserve"> й арбітражу в рамках НБСЄ 1997</w:t>
      </w:r>
      <w:r w:rsidR="00027F43">
        <w:rPr>
          <w:rFonts w:ascii="Times New Roman" w:hAnsi="Times New Roman" w:cs="Times New Roman"/>
          <w:sz w:val="28"/>
          <w:szCs w:val="28"/>
          <w:lang w:val="uk-UA"/>
        </w:rPr>
        <w:t> </w:t>
      </w:r>
      <w:r w:rsidR="001E45BA" w:rsidRPr="00502EB9">
        <w:rPr>
          <w:rFonts w:ascii="Times New Roman" w:hAnsi="Times New Roman" w:cs="Times New Roman"/>
          <w:sz w:val="28"/>
          <w:szCs w:val="28"/>
          <w:lang w:val="uk-UA"/>
        </w:rPr>
        <w:t>р</w:t>
      </w:r>
      <w:r w:rsidR="00027F43">
        <w:rPr>
          <w:rFonts w:ascii="Times New Roman" w:hAnsi="Times New Roman" w:cs="Times New Roman"/>
          <w:sz w:val="28"/>
          <w:szCs w:val="28"/>
          <w:lang w:val="uk-UA"/>
        </w:rPr>
        <w:t>оку</w:t>
      </w:r>
      <w:r w:rsidR="001E45BA" w:rsidRPr="00502EB9">
        <w:rPr>
          <w:rFonts w:ascii="Times New Roman" w:hAnsi="Times New Roman" w:cs="Times New Roman"/>
          <w:sz w:val="28"/>
          <w:szCs w:val="28"/>
          <w:lang w:val="uk-UA"/>
        </w:rPr>
        <w:t>, «Зразков</w:t>
      </w:r>
      <w:r w:rsidR="00B5298E" w:rsidRPr="00502EB9">
        <w:rPr>
          <w:rFonts w:ascii="Times New Roman" w:hAnsi="Times New Roman" w:cs="Times New Roman"/>
          <w:sz w:val="28"/>
          <w:szCs w:val="28"/>
          <w:lang w:val="uk-UA"/>
        </w:rPr>
        <w:t>их</w:t>
      </w:r>
      <w:r w:rsidR="001E45BA" w:rsidRPr="00502EB9">
        <w:rPr>
          <w:rFonts w:ascii="Times New Roman" w:hAnsi="Times New Roman" w:cs="Times New Roman"/>
          <w:sz w:val="28"/>
          <w:szCs w:val="28"/>
          <w:lang w:val="uk-UA"/>
        </w:rPr>
        <w:t xml:space="preserve"> правила</w:t>
      </w:r>
      <w:r w:rsidR="00B5298E" w:rsidRPr="00502EB9">
        <w:rPr>
          <w:rFonts w:ascii="Times New Roman" w:hAnsi="Times New Roman" w:cs="Times New Roman"/>
          <w:sz w:val="28"/>
          <w:szCs w:val="28"/>
          <w:lang w:val="uk-UA"/>
        </w:rPr>
        <w:t>х</w:t>
      </w:r>
      <w:r w:rsidR="00314BD1" w:rsidRPr="00502EB9">
        <w:rPr>
          <w:rFonts w:ascii="Times New Roman" w:hAnsi="Times New Roman" w:cs="Times New Roman"/>
          <w:sz w:val="28"/>
          <w:szCs w:val="28"/>
          <w:lang w:val="uk-UA"/>
        </w:rPr>
        <w:t xml:space="preserve"> арбітражного процесу» 1958</w:t>
      </w:r>
      <w:r w:rsidR="00027F43">
        <w:rPr>
          <w:rFonts w:ascii="Times New Roman" w:hAnsi="Times New Roman" w:cs="Times New Roman"/>
          <w:sz w:val="28"/>
          <w:szCs w:val="28"/>
          <w:lang w:val="uk-UA"/>
        </w:rPr>
        <w:t> </w:t>
      </w:r>
      <w:r w:rsidR="00314BD1" w:rsidRPr="00502EB9">
        <w:rPr>
          <w:rFonts w:ascii="Times New Roman" w:hAnsi="Times New Roman" w:cs="Times New Roman"/>
          <w:sz w:val="28"/>
          <w:szCs w:val="28"/>
          <w:lang w:val="uk-UA"/>
        </w:rPr>
        <w:t>р</w:t>
      </w:r>
      <w:r w:rsidR="00027F43">
        <w:rPr>
          <w:rFonts w:ascii="Times New Roman" w:hAnsi="Times New Roman" w:cs="Times New Roman"/>
          <w:sz w:val="28"/>
          <w:szCs w:val="28"/>
          <w:lang w:val="uk-UA"/>
        </w:rPr>
        <w:t>оку</w:t>
      </w:r>
      <w:r w:rsidR="001E45BA" w:rsidRPr="00502EB9">
        <w:rPr>
          <w:rFonts w:ascii="Times New Roman" w:hAnsi="Times New Roman" w:cs="Times New Roman"/>
          <w:sz w:val="28"/>
          <w:szCs w:val="28"/>
          <w:lang w:val="uk-UA"/>
        </w:rPr>
        <w:t xml:space="preserve"> Комі</w:t>
      </w:r>
      <w:r w:rsidR="00314BD1" w:rsidRPr="00502EB9">
        <w:rPr>
          <w:rFonts w:ascii="Times New Roman" w:hAnsi="Times New Roman" w:cs="Times New Roman"/>
          <w:sz w:val="28"/>
          <w:szCs w:val="28"/>
          <w:lang w:val="uk-UA"/>
        </w:rPr>
        <w:t>сії</w:t>
      </w:r>
      <w:r w:rsidR="001E45BA" w:rsidRPr="00502EB9">
        <w:rPr>
          <w:rFonts w:ascii="Times New Roman" w:hAnsi="Times New Roman" w:cs="Times New Roman"/>
          <w:sz w:val="28"/>
          <w:szCs w:val="28"/>
          <w:lang w:val="uk-UA"/>
        </w:rPr>
        <w:t xml:space="preserve"> міжнародного права ООН, а також</w:t>
      </w:r>
      <w:r w:rsidR="00B5298E" w:rsidRPr="00502EB9">
        <w:rPr>
          <w:rFonts w:ascii="Times New Roman" w:hAnsi="Times New Roman" w:cs="Times New Roman"/>
          <w:sz w:val="28"/>
          <w:szCs w:val="28"/>
          <w:lang w:val="uk-UA"/>
        </w:rPr>
        <w:t xml:space="preserve"> у багатьох</w:t>
      </w:r>
      <w:r w:rsidR="001E45BA" w:rsidRPr="00502EB9">
        <w:rPr>
          <w:rFonts w:ascii="Times New Roman" w:hAnsi="Times New Roman" w:cs="Times New Roman"/>
          <w:sz w:val="28"/>
          <w:szCs w:val="28"/>
          <w:lang w:val="uk-UA"/>
        </w:rPr>
        <w:t xml:space="preserve"> конвенційн</w:t>
      </w:r>
      <w:r w:rsidR="00B5298E" w:rsidRPr="00502EB9">
        <w:rPr>
          <w:rFonts w:ascii="Times New Roman" w:hAnsi="Times New Roman" w:cs="Times New Roman"/>
          <w:sz w:val="28"/>
          <w:szCs w:val="28"/>
          <w:lang w:val="uk-UA"/>
        </w:rPr>
        <w:t>их</w:t>
      </w:r>
      <w:r w:rsidR="001E45BA" w:rsidRPr="00502EB9">
        <w:rPr>
          <w:rFonts w:ascii="Times New Roman" w:hAnsi="Times New Roman" w:cs="Times New Roman"/>
          <w:sz w:val="28"/>
          <w:szCs w:val="28"/>
          <w:lang w:val="uk-UA"/>
        </w:rPr>
        <w:t xml:space="preserve"> та інституційн</w:t>
      </w:r>
      <w:r w:rsidR="00B5298E" w:rsidRPr="00502EB9">
        <w:rPr>
          <w:rFonts w:ascii="Times New Roman" w:hAnsi="Times New Roman" w:cs="Times New Roman"/>
          <w:sz w:val="28"/>
          <w:szCs w:val="28"/>
          <w:lang w:val="uk-UA"/>
        </w:rPr>
        <w:t>их</w:t>
      </w:r>
      <w:r w:rsidR="001E45BA" w:rsidRPr="00502EB9">
        <w:rPr>
          <w:rFonts w:ascii="Times New Roman" w:hAnsi="Times New Roman" w:cs="Times New Roman"/>
          <w:sz w:val="28"/>
          <w:szCs w:val="28"/>
          <w:lang w:val="uk-UA"/>
        </w:rPr>
        <w:t xml:space="preserve"> механізм</w:t>
      </w:r>
      <w:r w:rsidR="00B5298E" w:rsidRPr="00502EB9">
        <w:rPr>
          <w:rFonts w:ascii="Times New Roman" w:hAnsi="Times New Roman" w:cs="Times New Roman"/>
          <w:sz w:val="28"/>
          <w:szCs w:val="28"/>
          <w:lang w:val="uk-UA"/>
        </w:rPr>
        <w:t>ах</w:t>
      </w:r>
      <w:r w:rsidR="001E45BA" w:rsidRPr="00502EB9">
        <w:rPr>
          <w:rFonts w:ascii="Times New Roman" w:hAnsi="Times New Roman" w:cs="Times New Roman"/>
          <w:sz w:val="28"/>
          <w:szCs w:val="28"/>
          <w:lang w:val="uk-UA"/>
        </w:rPr>
        <w:t xml:space="preserve">. </w:t>
      </w:r>
      <w:r w:rsidR="00F253C3" w:rsidRPr="00502EB9">
        <w:rPr>
          <w:rFonts w:ascii="Times New Roman" w:eastAsia="Times New Roman" w:hAnsi="Times New Roman" w:cs="Times New Roman"/>
          <w:sz w:val="28"/>
          <w:szCs w:val="28"/>
          <w:lang w:val="uk-UA" w:eastAsia="ru-RU"/>
        </w:rPr>
        <w:t>Зокрема у</w:t>
      </w:r>
      <w:r w:rsidR="004E61FC" w:rsidRPr="00502EB9">
        <w:rPr>
          <w:rFonts w:ascii="Times New Roman" w:eastAsia="Times New Roman" w:hAnsi="Times New Roman" w:cs="Times New Roman"/>
          <w:sz w:val="28"/>
          <w:szCs w:val="28"/>
          <w:lang w:val="uk-UA" w:eastAsia="ru-RU"/>
        </w:rPr>
        <w:t xml:space="preserve"> </w:t>
      </w:r>
      <w:r w:rsidR="00F253C3" w:rsidRPr="00502EB9">
        <w:rPr>
          <w:rFonts w:ascii="Times New Roman" w:eastAsia="Times New Roman" w:hAnsi="Times New Roman" w:cs="Times New Roman"/>
          <w:sz w:val="28"/>
          <w:szCs w:val="28"/>
          <w:lang w:val="uk-UA" w:eastAsia="ru-RU"/>
        </w:rPr>
        <w:t>Віденській конвенції з питань правонаступництва щодо договорів 1978</w:t>
      </w:r>
      <w:r w:rsidR="00027F43">
        <w:rPr>
          <w:rFonts w:ascii="Times New Roman" w:eastAsia="Times New Roman" w:hAnsi="Times New Roman" w:cs="Times New Roman"/>
          <w:sz w:val="28"/>
          <w:szCs w:val="28"/>
          <w:lang w:val="uk-UA" w:eastAsia="ru-RU"/>
        </w:rPr>
        <w:t> </w:t>
      </w:r>
      <w:r w:rsidR="00F253C3" w:rsidRPr="00502EB9">
        <w:rPr>
          <w:rFonts w:ascii="Times New Roman" w:eastAsia="Times New Roman" w:hAnsi="Times New Roman" w:cs="Times New Roman"/>
          <w:sz w:val="28"/>
          <w:szCs w:val="28"/>
          <w:lang w:val="uk-UA" w:eastAsia="ru-RU"/>
        </w:rPr>
        <w:t>р</w:t>
      </w:r>
      <w:r w:rsidR="00027F43">
        <w:rPr>
          <w:rFonts w:ascii="Times New Roman" w:eastAsia="Times New Roman" w:hAnsi="Times New Roman" w:cs="Times New Roman"/>
          <w:sz w:val="28"/>
          <w:szCs w:val="28"/>
          <w:lang w:val="uk-UA" w:eastAsia="ru-RU"/>
        </w:rPr>
        <w:t>оку</w:t>
      </w:r>
      <w:r w:rsidR="00F253C3" w:rsidRPr="00502EB9">
        <w:rPr>
          <w:rFonts w:ascii="Times New Roman" w:eastAsia="Times New Roman" w:hAnsi="Times New Roman" w:cs="Times New Roman"/>
          <w:sz w:val="28"/>
          <w:szCs w:val="28"/>
          <w:lang w:val="uk-UA" w:eastAsia="ru-RU"/>
        </w:rPr>
        <w:t>, Віденській конвенції про правонаступництво держав щодо державної власності, державних архівів та державних боргів від 1983</w:t>
      </w:r>
      <w:r w:rsidR="00027F43">
        <w:rPr>
          <w:rFonts w:ascii="Times New Roman" w:eastAsia="Times New Roman" w:hAnsi="Times New Roman" w:cs="Times New Roman"/>
          <w:sz w:val="28"/>
          <w:szCs w:val="28"/>
          <w:lang w:val="uk-UA" w:eastAsia="ru-RU"/>
        </w:rPr>
        <w:t> </w:t>
      </w:r>
      <w:r w:rsidR="00F253C3" w:rsidRPr="00502EB9">
        <w:rPr>
          <w:rFonts w:ascii="Times New Roman" w:eastAsia="Times New Roman" w:hAnsi="Times New Roman" w:cs="Times New Roman"/>
          <w:sz w:val="28"/>
          <w:szCs w:val="28"/>
          <w:lang w:val="uk-UA" w:eastAsia="ru-RU"/>
        </w:rPr>
        <w:t>р</w:t>
      </w:r>
      <w:r w:rsidR="00027F43">
        <w:rPr>
          <w:rFonts w:ascii="Times New Roman" w:eastAsia="Times New Roman" w:hAnsi="Times New Roman" w:cs="Times New Roman"/>
          <w:sz w:val="28"/>
          <w:szCs w:val="28"/>
          <w:lang w:val="uk-UA" w:eastAsia="ru-RU"/>
        </w:rPr>
        <w:t>оку</w:t>
      </w:r>
      <w:r w:rsidR="004E61FC" w:rsidRPr="00502EB9">
        <w:rPr>
          <w:rFonts w:ascii="Times New Roman" w:eastAsia="Times New Roman" w:hAnsi="Times New Roman" w:cs="Times New Roman"/>
          <w:sz w:val="28"/>
          <w:szCs w:val="28"/>
          <w:lang w:val="uk-UA" w:eastAsia="ru-RU"/>
        </w:rPr>
        <w:t xml:space="preserve"> </w:t>
      </w:r>
      <w:r w:rsidR="00F253C3" w:rsidRPr="00502EB9">
        <w:rPr>
          <w:rFonts w:ascii="Times New Roman" w:eastAsia="Times New Roman" w:hAnsi="Times New Roman" w:cs="Times New Roman"/>
          <w:sz w:val="28"/>
          <w:szCs w:val="28"/>
          <w:lang w:val="uk-UA" w:eastAsia="ru-RU"/>
        </w:rPr>
        <w:t>та інших.</w:t>
      </w:r>
      <w:r w:rsidR="004713EF" w:rsidRPr="00502EB9">
        <w:rPr>
          <w:rFonts w:ascii="Times New Roman" w:eastAsia="Times New Roman" w:hAnsi="Times New Roman" w:cs="Times New Roman"/>
          <w:sz w:val="28"/>
          <w:szCs w:val="28"/>
          <w:lang w:val="uk-UA" w:eastAsia="ru-RU"/>
        </w:rPr>
        <w:t xml:space="preserve"> </w:t>
      </w:r>
      <w:r w:rsidR="008C4077" w:rsidRPr="00502EB9">
        <w:rPr>
          <w:rFonts w:ascii="Times New Roman" w:eastAsia="Times New Roman" w:hAnsi="Times New Roman" w:cs="Times New Roman"/>
          <w:sz w:val="28"/>
          <w:szCs w:val="28"/>
          <w:lang w:val="uk-UA" w:eastAsia="ru-RU"/>
        </w:rPr>
        <w:t>Врегулювання міжнародних спорів в рамках ОБСЄ</w:t>
      </w:r>
      <w:r w:rsidR="004713EF" w:rsidRPr="00502EB9">
        <w:rPr>
          <w:rFonts w:ascii="Times New Roman" w:eastAsia="Times New Roman" w:hAnsi="Times New Roman" w:cs="Times New Roman"/>
          <w:sz w:val="28"/>
          <w:szCs w:val="28"/>
          <w:lang w:val="uk-UA" w:eastAsia="ru-RU"/>
        </w:rPr>
        <w:t xml:space="preserve"> згідно положень Конвенції</w:t>
      </w:r>
      <w:r w:rsidR="00314BD1" w:rsidRPr="00502EB9">
        <w:rPr>
          <w:rFonts w:ascii="Times New Roman" w:eastAsia="Times New Roman" w:hAnsi="Times New Roman" w:cs="Times New Roman"/>
          <w:sz w:val="28"/>
          <w:szCs w:val="28"/>
          <w:lang w:val="uk-UA" w:eastAsia="ru-RU"/>
        </w:rPr>
        <w:t xml:space="preserve"> з</w:t>
      </w:r>
      <w:r w:rsidR="004713EF" w:rsidRPr="00502EB9">
        <w:rPr>
          <w:rFonts w:ascii="Times New Roman" w:eastAsia="Times New Roman" w:hAnsi="Times New Roman" w:cs="Times New Roman"/>
          <w:sz w:val="28"/>
          <w:szCs w:val="28"/>
          <w:lang w:val="uk-UA" w:eastAsia="ru-RU"/>
        </w:rPr>
        <w:t xml:space="preserve"> примиренню й арбітражу в рамках НБСЄ, </w:t>
      </w:r>
      <w:r w:rsidR="008C4077" w:rsidRPr="00502EB9">
        <w:rPr>
          <w:rFonts w:ascii="Times New Roman" w:eastAsia="Times New Roman" w:hAnsi="Times New Roman" w:cs="Times New Roman"/>
          <w:sz w:val="28"/>
          <w:szCs w:val="28"/>
          <w:lang w:val="uk-UA" w:eastAsia="ru-RU"/>
        </w:rPr>
        <w:t xml:space="preserve">здійснюється спеціальним органом – Арбітражним трибуналом. </w:t>
      </w:r>
    </w:p>
    <w:p w:rsidR="001078C9" w:rsidRPr="00502EB9" w:rsidRDefault="001D60F2" w:rsidP="00502EB9">
      <w:pPr>
        <w:spacing w:after="0" w:line="240" w:lineRule="auto"/>
        <w:ind w:firstLine="709"/>
        <w:jc w:val="both"/>
        <w:rPr>
          <w:rFonts w:ascii="Times New Roman" w:hAnsi="Times New Roman" w:cs="Times New Roman"/>
          <w:sz w:val="28"/>
          <w:szCs w:val="28"/>
          <w:lang w:val="uk-UA"/>
        </w:rPr>
      </w:pPr>
      <w:r w:rsidRPr="00502EB9">
        <w:rPr>
          <w:rFonts w:ascii="Times New Roman" w:eastAsia="Calibri" w:hAnsi="Times New Roman" w:cs="Times New Roman"/>
          <w:sz w:val="28"/>
          <w:szCs w:val="28"/>
          <w:lang w:val="uk-UA"/>
        </w:rPr>
        <w:t xml:space="preserve">У </w:t>
      </w:r>
      <w:r w:rsidR="00027F43">
        <w:rPr>
          <w:rFonts w:ascii="Times New Roman" w:eastAsia="Calibri" w:hAnsi="Times New Roman" w:cs="Times New Roman"/>
          <w:b/>
          <w:sz w:val="28"/>
          <w:szCs w:val="28"/>
          <w:lang w:val="uk-UA"/>
        </w:rPr>
        <w:t>Розділі </w:t>
      </w:r>
      <w:r w:rsidRPr="00502EB9">
        <w:rPr>
          <w:rFonts w:ascii="Times New Roman" w:eastAsia="Calibri" w:hAnsi="Times New Roman" w:cs="Times New Roman"/>
          <w:b/>
          <w:sz w:val="28"/>
          <w:szCs w:val="28"/>
          <w:lang w:val="uk-UA"/>
        </w:rPr>
        <w:t>2 «</w:t>
      </w:r>
      <w:r w:rsidR="00FB6389" w:rsidRPr="00502EB9">
        <w:rPr>
          <w:rFonts w:ascii="Times New Roman" w:eastAsia="Calibri" w:hAnsi="Times New Roman" w:cs="Times New Roman"/>
          <w:b/>
          <w:sz w:val="28"/>
          <w:szCs w:val="28"/>
          <w:lang w:val="uk-UA"/>
        </w:rPr>
        <w:t xml:space="preserve">Організаційно-правова структура </w:t>
      </w:r>
      <w:r w:rsidRPr="00502EB9">
        <w:rPr>
          <w:rFonts w:ascii="Times New Roman" w:eastAsia="Calibri" w:hAnsi="Times New Roman" w:cs="Times New Roman"/>
          <w:b/>
          <w:sz w:val="28"/>
          <w:szCs w:val="28"/>
          <w:lang w:val="uk-UA"/>
        </w:rPr>
        <w:t>Постійн</w:t>
      </w:r>
      <w:r w:rsidR="00FB6389" w:rsidRPr="00502EB9">
        <w:rPr>
          <w:rFonts w:ascii="Times New Roman" w:eastAsia="Calibri" w:hAnsi="Times New Roman" w:cs="Times New Roman"/>
          <w:b/>
          <w:sz w:val="28"/>
          <w:szCs w:val="28"/>
          <w:lang w:val="uk-UA"/>
        </w:rPr>
        <w:t>ої</w:t>
      </w:r>
      <w:r w:rsidRPr="00502EB9">
        <w:rPr>
          <w:rFonts w:ascii="Times New Roman" w:eastAsia="Calibri" w:hAnsi="Times New Roman" w:cs="Times New Roman"/>
          <w:b/>
          <w:sz w:val="28"/>
          <w:szCs w:val="28"/>
          <w:lang w:val="uk-UA"/>
        </w:rPr>
        <w:t xml:space="preserve"> палат</w:t>
      </w:r>
      <w:r w:rsidR="00FB6389" w:rsidRPr="00502EB9">
        <w:rPr>
          <w:rFonts w:ascii="Times New Roman" w:eastAsia="Calibri" w:hAnsi="Times New Roman" w:cs="Times New Roman"/>
          <w:b/>
          <w:sz w:val="28"/>
          <w:szCs w:val="28"/>
          <w:lang w:val="uk-UA"/>
        </w:rPr>
        <w:t>и</w:t>
      </w:r>
      <w:r w:rsidRPr="00502EB9">
        <w:rPr>
          <w:rFonts w:ascii="Times New Roman" w:eastAsia="Calibri" w:hAnsi="Times New Roman" w:cs="Times New Roman"/>
          <w:b/>
          <w:sz w:val="28"/>
          <w:szCs w:val="28"/>
          <w:lang w:val="uk-UA"/>
        </w:rPr>
        <w:t xml:space="preserve"> третейського суду </w:t>
      </w:r>
      <w:r w:rsidR="00FB6389" w:rsidRPr="00502EB9">
        <w:rPr>
          <w:rFonts w:ascii="Times New Roman" w:eastAsia="Calibri" w:hAnsi="Times New Roman" w:cs="Times New Roman"/>
          <w:b/>
          <w:sz w:val="28"/>
          <w:szCs w:val="28"/>
          <w:lang w:val="uk-UA"/>
        </w:rPr>
        <w:t>та її діяльність</w:t>
      </w:r>
      <w:r w:rsidRPr="00502EB9">
        <w:rPr>
          <w:rFonts w:ascii="Times New Roman" w:eastAsia="Calibri" w:hAnsi="Times New Roman" w:cs="Times New Roman"/>
          <w:b/>
          <w:sz w:val="28"/>
          <w:szCs w:val="28"/>
          <w:lang w:val="uk-UA"/>
        </w:rPr>
        <w:t>»</w:t>
      </w:r>
      <w:r w:rsidRPr="00502EB9">
        <w:rPr>
          <w:rFonts w:ascii="Times New Roman" w:eastAsia="Calibri" w:hAnsi="Times New Roman" w:cs="Times New Roman"/>
          <w:sz w:val="28"/>
          <w:szCs w:val="28"/>
          <w:lang w:val="uk-UA"/>
        </w:rPr>
        <w:t xml:space="preserve">, який складається із </w:t>
      </w:r>
      <w:r w:rsidR="00314BD1" w:rsidRPr="00502EB9">
        <w:rPr>
          <w:rFonts w:ascii="Times New Roman" w:eastAsia="Calibri" w:hAnsi="Times New Roman" w:cs="Times New Roman"/>
          <w:sz w:val="28"/>
          <w:szCs w:val="28"/>
          <w:lang w:val="uk-UA"/>
        </w:rPr>
        <w:t>п’</w:t>
      </w:r>
      <w:r w:rsidR="00FB6389" w:rsidRPr="00502EB9">
        <w:rPr>
          <w:rFonts w:ascii="Times New Roman" w:eastAsia="Calibri" w:hAnsi="Times New Roman" w:cs="Times New Roman"/>
          <w:sz w:val="28"/>
          <w:szCs w:val="28"/>
          <w:lang w:val="uk-UA"/>
        </w:rPr>
        <w:t>яти</w:t>
      </w:r>
      <w:r w:rsidRPr="00502EB9">
        <w:rPr>
          <w:rFonts w:ascii="Times New Roman" w:eastAsia="Calibri" w:hAnsi="Times New Roman" w:cs="Times New Roman"/>
          <w:sz w:val="28"/>
          <w:szCs w:val="28"/>
          <w:lang w:val="uk-UA"/>
        </w:rPr>
        <w:t xml:space="preserve"> підрозділів</w:t>
      </w:r>
      <w:r w:rsidR="00314BD1" w:rsidRPr="00502EB9">
        <w:rPr>
          <w:rFonts w:ascii="Times New Roman" w:eastAsia="Calibri" w:hAnsi="Times New Roman" w:cs="Times New Roman"/>
          <w:sz w:val="28"/>
          <w:szCs w:val="28"/>
          <w:lang w:val="uk-UA"/>
        </w:rPr>
        <w:t>, проаналізовано діяльність Постійної палати третейського суду</w:t>
      </w:r>
      <w:r w:rsidRPr="00502EB9">
        <w:rPr>
          <w:rFonts w:ascii="Times New Roman" w:eastAsia="Calibri" w:hAnsi="Times New Roman" w:cs="Times New Roman"/>
          <w:sz w:val="28"/>
          <w:szCs w:val="28"/>
          <w:lang w:val="uk-UA"/>
        </w:rPr>
        <w:t xml:space="preserve"> </w:t>
      </w:r>
      <w:r w:rsidR="001078C9" w:rsidRPr="00502EB9">
        <w:rPr>
          <w:rFonts w:ascii="Times New Roman" w:hAnsi="Times New Roman" w:cs="Times New Roman"/>
          <w:sz w:val="28"/>
          <w:szCs w:val="28"/>
          <w:lang w:val="uk-UA"/>
        </w:rPr>
        <w:t xml:space="preserve">як одного </w:t>
      </w:r>
      <w:r w:rsidR="00314BD1" w:rsidRPr="00502EB9">
        <w:rPr>
          <w:rFonts w:ascii="Times New Roman" w:hAnsi="Times New Roman" w:cs="Times New Roman"/>
          <w:sz w:val="28"/>
          <w:szCs w:val="28"/>
          <w:lang w:val="uk-UA"/>
        </w:rPr>
        <w:t>із основних міжнародних органів з</w:t>
      </w:r>
      <w:r w:rsidR="001078C9" w:rsidRPr="00502EB9">
        <w:rPr>
          <w:rFonts w:ascii="Times New Roman" w:hAnsi="Times New Roman" w:cs="Times New Roman"/>
          <w:sz w:val="28"/>
          <w:szCs w:val="28"/>
          <w:lang w:val="uk-UA"/>
        </w:rPr>
        <w:t xml:space="preserve"> мирного врегулювання міжнародних спорів. </w:t>
      </w:r>
    </w:p>
    <w:p w:rsidR="009E6510" w:rsidRPr="00502EB9" w:rsidRDefault="00E367C9" w:rsidP="00502EB9">
      <w:pPr>
        <w:spacing w:after="0" w:line="240" w:lineRule="auto"/>
        <w:ind w:firstLine="709"/>
        <w:jc w:val="both"/>
        <w:rPr>
          <w:rFonts w:ascii="Times New Roman" w:hAnsi="Times New Roman" w:cs="Times New Roman"/>
          <w:sz w:val="28"/>
          <w:szCs w:val="28"/>
          <w:lang w:val="uk-UA"/>
        </w:rPr>
      </w:pPr>
      <w:r w:rsidRPr="00502EB9">
        <w:rPr>
          <w:rFonts w:ascii="Times New Roman" w:hAnsi="Times New Roman" w:cs="Times New Roman"/>
          <w:sz w:val="28"/>
          <w:szCs w:val="28"/>
          <w:lang w:val="uk-UA"/>
        </w:rPr>
        <w:t xml:space="preserve">У </w:t>
      </w:r>
      <w:proofErr w:type="spellStart"/>
      <w:r w:rsidR="00027F43">
        <w:rPr>
          <w:rFonts w:ascii="Times New Roman" w:hAnsi="Times New Roman" w:cs="Times New Roman"/>
          <w:b/>
          <w:i/>
          <w:sz w:val="28"/>
          <w:szCs w:val="28"/>
          <w:lang w:val="uk-UA"/>
        </w:rPr>
        <w:t>під</w:t>
      </w:r>
      <w:proofErr w:type="spellEnd"/>
      <w:r w:rsidR="00027F43">
        <w:rPr>
          <w:rFonts w:ascii="Times New Roman" w:hAnsi="Times New Roman" w:cs="Times New Roman"/>
          <w:b/>
          <w:i/>
          <w:sz w:val="28"/>
          <w:szCs w:val="28"/>
          <w:lang w:val="uk-UA"/>
        </w:rPr>
        <w:t>розділі </w:t>
      </w:r>
      <w:r w:rsidRPr="00502EB9">
        <w:rPr>
          <w:rFonts w:ascii="Times New Roman" w:hAnsi="Times New Roman" w:cs="Times New Roman"/>
          <w:b/>
          <w:i/>
          <w:sz w:val="28"/>
          <w:szCs w:val="28"/>
          <w:lang w:val="uk-UA"/>
        </w:rPr>
        <w:t>2.1</w:t>
      </w:r>
      <w:r w:rsidR="00027F43">
        <w:rPr>
          <w:rFonts w:ascii="Times New Roman" w:hAnsi="Times New Roman" w:cs="Times New Roman"/>
          <w:b/>
          <w:i/>
          <w:sz w:val="28"/>
          <w:szCs w:val="28"/>
          <w:lang w:val="uk-UA"/>
        </w:rPr>
        <w:t xml:space="preserve"> </w:t>
      </w:r>
      <w:r w:rsidRPr="00502EB9">
        <w:rPr>
          <w:rFonts w:ascii="Times New Roman" w:hAnsi="Times New Roman" w:cs="Times New Roman"/>
          <w:b/>
          <w:i/>
          <w:sz w:val="28"/>
          <w:szCs w:val="28"/>
          <w:lang w:val="uk-UA"/>
        </w:rPr>
        <w:t>«Постійна палата третейського суду: правовий статус та організаційна структура»</w:t>
      </w:r>
      <w:r w:rsidR="00052471" w:rsidRPr="00502EB9">
        <w:rPr>
          <w:rFonts w:ascii="Times New Roman" w:hAnsi="Times New Roman" w:cs="Times New Roman"/>
          <w:sz w:val="28"/>
          <w:szCs w:val="28"/>
          <w:lang w:val="uk-UA"/>
        </w:rPr>
        <w:t xml:space="preserve"> стверджується, що</w:t>
      </w:r>
      <w:r w:rsidR="004E61FC" w:rsidRPr="00502EB9">
        <w:rPr>
          <w:rFonts w:ascii="Times New Roman" w:hAnsi="Times New Roman" w:cs="Times New Roman"/>
          <w:sz w:val="28"/>
          <w:szCs w:val="28"/>
          <w:lang w:val="uk-UA"/>
        </w:rPr>
        <w:t xml:space="preserve"> </w:t>
      </w:r>
      <w:r w:rsidR="003E1070" w:rsidRPr="00502EB9">
        <w:rPr>
          <w:rFonts w:ascii="Times New Roman" w:hAnsi="Times New Roman" w:cs="Times New Roman"/>
          <w:sz w:val="28"/>
          <w:szCs w:val="28"/>
          <w:lang w:val="uk-UA"/>
        </w:rPr>
        <w:t>Постійна палата третейського суду за своїм статусом є міжнародним органом</w:t>
      </w:r>
      <w:r w:rsidR="00B93F17" w:rsidRPr="00502EB9">
        <w:rPr>
          <w:rFonts w:ascii="Times New Roman" w:hAnsi="Times New Roman" w:cs="Times New Roman"/>
          <w:sz w:val="28"/>
          <w:szCs w:val="28"/>
          <w:lang w:val="uk-UA"/>
        </w:rPr>
        <w:t xml:space="preserve"> </w:t>
      </w:r>
      <w:r w:rsidR="003E1070" w:rsidRPr="00502EB9">
        <w:rPr>
          <w:rFonts w:ascii="Times New Roman" w:hAnsi="Times New Roman" w:cs="Times New Roman"/>
          <w:sz w:val="28"/>
          <w:szCs w:val="28"/>
          <w:lang w:val="uk-UA"/>
        </w:rPr>
        <w:t>з огляду на функціональний характер правосуб’єктності у міжнародному праві</w:t>
      </w:r>
      <w:r w:rsidR="009E6510" w:rsidRPr="00502EB9">
        <w:rPr>
          <w:rFonts w:ascii="Times New Roman" w:hAnsi="Times New Roman" w:cs="Times New Roman"/>
          <w:sz w:val="28"/>
          <w:szCs w:val="28"/>
          <w:lang w:val="uk-UA"/>
        </w:rPr>
        <w:t>.</w:t>
      </w:r>
    </w:p>
    <w:p w:rsidR="003F34ED" w:rsidRPr="00502EB9" w:rsidRDefault="003F34ED" w:rsidP="00502EB9">
      <w:pPr>
        <w:spacing w:after="0" w:line="240" w:lineRule="auto"/>
        <w:ind w:firstLine="709"/>
        <w:jc w:val="both"/>
        <w:rPr>
          <w:rFonts w:ascii="Times New Roman" w:hAnsi="Times New Roman" w:cs="Times New Roman"/>
          <w:sz w:val="28"/>
          <w:szCs w:val="28"/>
          <w:lang w:val="uk-UA"/>
        </w:rPr>
      </w:pPr>
      <w:r w:rsidRPr="00502EB9">
        <w:rPr>
          <w:rFonts w:ascii="Times New Roman" w:hAnsi="Times New Roman" w:cs="Times New Roman"/>
          <w:sz w:val="28"/>
          <w:szCs w:val="28"/>
          <w:lang w:val="uk-UA"/>
        </w:rPr>
        <w:t>Завдяки прийняттю низки факультативних правил</w:t>
      </w:r>
      <w:r w:rsidR="00314BD1" w:rsidRPr="00502EB9">
        <w:rPr>
          <w:rFonts w:ascii="Times New Roman" w:hAnsi="Times New Roman" w:cs="Times New Roman"/>
          <w:sz w:val="28"/>
          <w:szCs w:val="28"/>
          <w:lang w:val="uk-UA"/>
        </w:rPr>
        <w:t>,</w:t>
      </w:r>
      <w:r w:rsidRPr="00502EB9">
        <w:rPr>
          <w:rFonts w:ascii="Times New Roman" w:hAnsi="Times New Roman" w:cs="Times New Roman"/>
          <w:sz w:val="28"/>
          <w:szCs w:val="28"/>
          <w:lang w:val="uk-UA"/>
        </w:rPr>
        <w:t xml:space="preserve"> </w:t>
      </w:r>
      <w:r w:rsidR="00314BD1" w:rsidRPr="00502EB9">
        <w:rPr>
          <w:rFonts w:ascii="Times New Roman" w:hAnsi="Times New Roman" w:cs="Times New Roman"/>
          <w:sz w:val="28"/>
          <w:szCs w:val="28"/>
          <w:lang w:val="uk-UA"/>
        </w:rPr>
        <w:t>починаючи</w:t>
      </w:r>
      <w:r w:rsidR="00DE0123" w:rsidRPr="00502EB9">
        <w:rPr>
          <w:rFonts w:ascii="Times New Roman" w:hAnsi="Times New Roman" w:cs="Times New Roman"/>
          <w:sz w:val="28"/>
          <w:szCs w:val="28"/>
          <w:lang w:val="uk-UA"/>
        </w:rPr>
        <w:t xml:space="preserve"> з</w:t>
      </w:r>
      <w:r w:rsidRPr="00502EB9">
        <w:rPr>
          <w:rFonts w:ascii="Times New Roman" w:hAnsi="Times New Roman" w:cs="Times New Roman"/>
          <w:sz w:val="28"/>
          <w:szCs w:val="28"/>
          <w:lang w:val="uk-UA"/>
        </w:rPr>
        <w:t xml:space="preserve"> 90-их років ХХ</w:t>
      </w:r>
      <w:r w:rsidR="00027F43">
        <w:rPr>
          <w:rFonts w:ascii="Times New Roman" w:hAnsi="Times New Roman" w:cs="Times New Roman"/>
          <w:sz w:val="28"/>
          <w:szCs w:val="28"/>
          <w:lang w:val="uk-UA"/>
        </w:rPr>
        <w:t> </w:t>
      </w:r>
      <w:r w:rsidRPr="00502EB9">
        <w:rPr>
          <w:rFonts w:ascii="Times New Roman" w:hAnsi="Times New Roman" w:cs="Times New Roman"/>
          <w:sz w:val="28"/>
          <w:szCs w:val="28"/>
          <w:lang w:val="uk-UA"/>
        </w:rPr>
        <w:t xml:space="preserve">ст. </w:t>
      </w:r>
      <w:r w:rsidR="00314BD1" w:rsidRPr="00502EB9">
        <w:rPr>
          <w:rFonts w:ascii="Times New Roman" w:hAnsi="Times New Roman" w:cs="Times New Roman"/>
          <w:sz w:val="28"/>
          <w:szCs w:val="28"/>
          <w:lang w:val="uk-UA"/>
        </w:rPr>
        <w:t>значно</w:t>
      </w:r>
      <w:r w:rsidRPr="00502EB9">
        <w:rPr>
          <w:rFonts w:ascii="Times New Roman" w:hAnsi="Times New Roman" w:cs="Times New Roman"/>
          <w:sz w:val="28"/>
          <w:szCs w:val="28"/>
          <w:lang w:val="uk-UA"/>
        </w:rPr>
        <w:t xml:space="preserve"> розширилася</w:t>
      </w:r>
      <w:r w:rsidR="00DE0123" w:rsidRPr="00502EB9">
        <w:rPr>
          <w:rFonts w:ascii="Times New Roman" w:hAnsi="Times New Roman" w:cs="Times New Roman"/>
          <w:sz w:val="28"/>
          <w:szCs w:val="28"/>
          <w:lang w:val="uk-UA"/>
        </w:rPr>
        <w:t xml:space="preserve"> її</w:t>
      </w:r>
      <w:r w:rsidR="00314BD1" w:rsidRPr="00502EB9">
        <w:rPr>
          <w:rFonts w:ascii="Times New Roman" w:hAnsi="Times New Roman" w:cs="Times New Roman"/>
          <w:sz w:val="28"/>
          <w:szCs w:val="28"/>
          <w:lang w:val="uk-UA"/>
        </w:rPr>
        <w:t xml:space="preserve"> компетенція та юрисдикція, внаслідок прийняття Постійною розпорядчою радою таких актів, як: </w:t>
      </w:r>
      <w:r w:rsidRPr="00502EB9">
        <w:rPr>
          <w:rFonts w:ascii="Times New Roman" w:hAnsi="Times New Roman" w:cs="Times New Roman"/>
          <w:sz w:val="28"/>
          <w:szCs w:val="28"/>
          <w:lang w:val="uk-UA"/>
        </w:rPr>
        <w:t>Факультативні Правила 1992</w:t>
      </w:r>
      <w:r w:rsidR="00027F43">
        <w:rPr>
          <w:rFonts w:ascii="Times New Roman" w:hAnsi="Times New Roman" w:cs="Times New Roman"/>
          <w:sz w:val="28"/>
          <w:szCs w:val="28"/>
          <w:lang w:val="uk-UA"/>
        </w:rPr>
        <w:t> </w:t>
      </w:r>
      <w:r w:rsidRPr="00502EB9">
        <w:rPr>
          <w:rFonts w:ascii="Times New Roman" w:hAnsi="Times New Roman" w:cs="Times New Roman"/>
          <w:sz w:val="28"/>
          <w:szCs w:val="28"/>
          <w:lang w:val="uk-UA"/>
        </w:rPr>
        <w:t>р</w:t>
      </w:r>
      <w:r w:rsidR="00027F43">
        <w:rPr>
          <w:rFonts w:ascii="Times New Roman" w:hAnsi="Times New Roman" w:cs="Times New Roman"/>
          <w:sz w:val="28"/>
          <w:szCs w:val="28"/>
          <w:lang w:val="uk-UA"/>
        </w:rPr>
        <w:t>оку</w:t>
      </w:r>
      <w:r w:rsidRPr="00502EB9">
        <w:rPr>
          <w:rFonts w:ascii="Times New Roman" w:hAnsi="Times New Roman" w:cs="Times New Roman"/>
          <w:sz w:val="28"/>
          <w:szCs w:val="28"/>
          <w:lang w:val="uk-UA"/>
        </w:rPr>
        <w:t xml:space="preserve">, Факультативні правила арбітражу між двома сторонами, з яких лише одна є </w:t>
      </w:r>
      <w:r w:rsidRPr="00502EB9">
        <w:rPr>
          <w:rFonts w:ascii="Times New Roman" w:hAnsi="Times New Roman" w:cs="Times New Roman"/>
          <w:sz w:val="28"/>
          <w:szCs w:val="28"/>
          <w:lang w:val="uk-UA"/>
        </w:rPr>
        <w:lastRenderedPageBreak/>
        <w:t>державою</w:t>
      </w:r>
      <w:r w:rsidR="00314BD1" w:rsidRPr="00502EB9">
        <w:rPr>
          <w:rFonts w:ascii="Times New Roman" w:hAnsi="Times New Roman" w:cs="Times New Roman"/>
          <w:sz w:val="28"/>
          <w:szCs w:val="28"/>
          <w:lang w:val="uk-UA"/>
        </w:rPr>
        <w:t>,</w:t>
      </w:r>
      <w:r w:rsidRPr="00502EB9">
        <w:rPr>
          <w:rFonts w:ascii="Times New Roman" w:hAnsi="Times New Roman" w:cs="Times New Roman"/>
          <w:sz w:val="28"/>
          <w:szCs w:val="28"/>
          <w:lang w:val="uk-UA"/>
        </w:rPr>
        <w:t xml:space="preserve"> 1993</w:t>
      </w:r>
      <w:r w:rsidR="00027F43">
        <w:rPr>
          <w:rFonts w:ascii="Times New Roman" w:hAnsi="Times New Roman" w:cs="Times New Roman"/>
          <w:sz w:val="28"/>
          <w:szCs w:val="28"/>
          <w:lang w:val="uk-UA"/>
        </w:rPr>
        <w:t> </w:t>
      </w:r>
      <w:r w:rsidRPr="00502EB9">
        <w:rPr>
          <w:rFonts w:ascii="Times New Roman" w:hAnsi="Times New Roman" w:cs="Times New Roman"/>
          <w:sz w:val="28"/>
          <w:szCs w:val="28"/>
          <w:lang w:val="uk-UA"/>
        </w:rPr>
        <w:t>р</w:t>
      </w:r>
      <w:r w:rsidR="00027F43">
        <w:rPr>
          <w:rFonts w:ascii="Times New Roman" w:hAnsi="Times New Roman" w:cs="Times New Roman"/>
          <w:sz w:val="28"/>
          <w:szCs w:val="28"/>
          <w:lang w:val="uk-UA"/>
        </w:rPr>
        <w:t>оку</w:t>
      </w:r>
      <w:r w:rsidRPr="00502EB9">
        <w:rPr>
          <w:rFonts w:ascii="Times New Roman" w:hAnsi="Times New Roman" w:cs="Times New Roman"/>
          <w:sz w:val="28"/>
          <w:szCs w:val="28"/>
          <w:lang w:val="uk-UA"/>
        </w:rPr>
        <w:t>, Факультативні правила арбітражу для між</w:t>
      </w:r>
      <w:r w:rsidR="00314BD1" w:rsidRPr="00502EB9">
        <w:rPr>
          <w:rFonts w:ascii="Times New Roman" w:hAnsi="Times New Roman" w:cs="Times New Roman"/>
          <w:sz w:val="28"/>
          <w:szCs w:val="28"/>
          <w:lang w:val="uk-UA"/>
        </w:rPr>
        <w:t>народних організацій та держав 1996</w:t>
      </w:r>
      <w:r w:rsidR="00027F43">
        <w:rPr>
          <w:rFonts w:ascii="Times New Roman" w:hAnsi="Times New Roman" w:cs="Times New Roman"/>
          <w:sz w:val="28"/>
          <w:szCs w:val="28"/>
          <w:lang w:val="uk-UA"/>
        </w:rPr>
        <w:t> </w:t>
      </w:r>
      <w:r w:rsidR="00314BD1" w:rsidRPr="00502EB9">
        <w:rPr>
          <w:rFonts w:ascii="Times New Roman" w:hAnsi="Times New Roman" w:cs="Times New Roman"/>
          <w:sz w:val="28"/>
          <w:szCs w:val="28"/>
          <w:lang w:val="uk-UA"/>
        </w:rPr>
        <w:t>р</w:t>
      </w:r>
      <w:r w:rsidR="00027F43">
        <w:rPr>
          <w:rFonts w:ascii="Times New Roman" w:hAnsi="Times New Roman" w:cs="Times New Roman"/>
          <w:sz w:val="28"/>
          <w:szCs w:val="28"/>
          <w:lang w:val="uk-UA"/>
        </w:rPr>
        <w:t>оку</w:t>
      </w:r>
      <w:r w:rsidRPr="00502EB9">
        <w:rPr>
          <w:rFonts w:ascii="Times New Roman" w:hAnsi="Times New Roman" w:cs="Times New Roman"/>
          <w:sz w:val="28"/>
          <w:szCs w:val="28"/>
          <w:lang w:val="uk-UA"/>
        </w:rPr>
        <w:t>, Факультативні правила арбітражних спорів, пов’язаних із природним</w:t>
      </w:r>
      <w:r w:rsidR="00314BD1" w:rsidRPr="00502EB9">
        <w:rPr>
          <w:rFonts w:ascii="Times New Roman" w:hAnsi="Times New Roman" w:cs="Times New Roman"/>
          <w:sz w:val="28"/>
          <w:szCs w:val="28"/>
          <w:lang w:val="uk-UA"/>
        </w:rPr>
        <w:t>и ресурсами та/або довкіллям, 2001</w:t>
      </w:r>
      <w:r w:rsidR="00027F43">
        <w:rPr>
          <w:rFonts w:ascii="Times New Roman" w:hAnsi="Times New Roman" w:cs="Times New Roman"/>
          <w:sz w:val="28"/>
          <w:szCs w:val="28"/>
          <w:lang w:val="uk-UA"/>
        </w:rPr>
        <w:t> </w:t>
      </w:r>
      <w:r w:rsidR="00314BD1" w:rsidRPr="00502EB9">
        <w:rPr>
          <w:rFonts w:ascii="Times New Roman" w:hAnsi="Times New Roman" w:cs="Times New Roman"/>
          <w:sz w:val="28"/>
          <w:szCs w:val="28"/>
          <w:lang w:val="uk-UA"/>
        </w:rPr>
        <w:t>р</w:t>
      </w:r>
      <w:r w:rsidR="00027F43">
        <w:rPr>
          <w:rFonts w:ascii="Times New Roman" w:hAnsi="Times New Roman" w:cs="Times New Roman"/>
          <w:sz w:val="28"/>
          <w:szCs w:val="28"/>
          <w:lang w:val="uk-UA"/>
        </w:rPr>
        <w:t>оку</w:t>
      </w:r>
      <w:r w:rsidRPr="00502EB9">
        <w:rPr>
          <w:rFonts w:ascii="Times New Roman" w:hAnsi="Times New Roman" w:cs="Times New Roman"/>
          <w:sz w:val="28"/>
          <w:szCs w:val="28"/>
          <w:lang w:val="uk-UA"/>
        </w:rPr>
        <w:t>, Факультативні правила арбітражних спорів, пов’язаних із діяльністю у космічному просторі</w:t>
      </w:r>
      <w:r w:rsidR="00314BD1" w:rsidRPr="00502EB9">
        <w:rPr>
          <w:rFonts w:ascii="Times New Roman" w:hAnsi="Times New Roman" w:cs="Times New Roman"/>
          <w:sz w:val="28"/>
          <w:szCs w:val="28"/>
          <w:lang w:val="uk-UA"/>
        </w:rPr>
        <w:t xml:space="preserve">, </w:t>
      </w:r>
      <w:r w:rsidRPr="00502EB9">
        <w:rPr>
          <w:rFonts w:ascii="Times New Roman" w:hAnsi="Times New Roman" w:cs="Times New Roman"/>
          <w:sz w:val="28"/>
          <w:szCs w:val="28"/>
          <w:lang w:val="uk-UA"/>
        </w:rPr>
        <w:t>2011</w:t>
      </w:r>
      <w:r w:rsidR="00027F43">
        <w:rPr>
          <w:rFonts w:ascii="Times New Roman" w:hAnsi="Times New Roman" w:cs="Times New Roman"/>
          <w:sz w:val="28"/>
          <w:szCs w:val="28"/>
          <w:lang w:val="uk-UA"/>
        </w:rPr>
        <w:t> </w:t>
      </w:r>
      <w:r w:rsidRPr="00502EB9">
        <w:rPr>
          <w:rFonts w:ascii="Times New Roman" w:hAnsi="Times New Roman" w:cs="Times New Roman"/>
          <w:sz w:val="28"/>
          <w:szCs w:val="28"/>
          <w:lang w:val="uk-UA"/>
        </w:rPr>
        <w:t>р</w:t>
      </w:r>
      <w:r w:rsidR="00027F43">
        <w:rPr>
          <w:rFonts w:ascii="Times New Roman" w:hAnsi="Times New Roman" w:cs="Times New Roman"/>
          <w:sz w:val="28"/>
          <w:szCs w:val="28"/>
          <w:lang w:val="uk-UA"/>
        </w:rPr>
        <w:t>оку</w:t>
      </w:r>
      <w:r w:rsidRPr="00502EB9">
        <w:rPr>
          <w:rFonts w:ascii="Times New Roman" w:hAnsi="Times New Roman" w:cs="Times New Roman"/>
          <w:sz w:val="28"/>
          <w:szCs w:val="28"/>
          <w:lang w:val="uk-UA"/>
        </w:rPr>
        <w:t xml:space="preserve"> та Арбітражний </w:t>
      </w:r>
      <w:r w:rsidR="00314BD1" w:rsidRPr="00502EB9">
        <w:rPr>
          <w:rFonts w:ascii="Times New Roman" w:hAnsi="Times New Roman" w:cs="Times New Roman"/>
          <w:sz w:val="28"/>
          <w:szCs w:val="28"/>
          <w:lang w:val="uk-UA"/>
        </w:rPr>
        <w:t>р</w:t>
      </w:r>
      <w:r w:rsidRPr="00502EB9">
        <w:rPr>
          <w:rFonts w:ascii="Times New Roman" w:hAnsi="Times New Roman" w:cs="Times New Roman"/>
          <w:sz w:val="28"/>
          <w:szCs w:val="28"/>
          <w:lang w:val="uk-UA"/>
        </w:rPr>
        <w:t>егламент Постійного третейського суду від 17</w:t>
      </w:r>
      <w:r w:rsidR="00027F43">
        <w:rPr>
          <w:rFonts w:ascii="Times New Roman" w:hAnsi="Times New Roman" w:cs="Times New Roman"/>
          <w:sz w:val="28"/>
          <w:szCs w:val="28"/>
          <w:lang w:val="uk-UA"/>
        </w:rPr>
        <w:t xml:space="preserve"> грудня </w:t>
      </w:r>
      <w:r w:rsidR="00314BD1" w:rsidRPr="00502EB9">
        <w:rPr>
          <w:rFonts w:ascii="Times New Roman" w:hAnsi="Times New Roman" w:cs="Times New Roman"/>
          <w:sz w:val="28"/>
          <w:szCs w:val="28"/>
          <w:lang w:val="uk-UA"/>
        </w:rPr>
        <w:t>2012</w:t>
      </w:r>
      <w:r w:rsidR="00027F43">
        <w:rPr>
          <w:rFonts w:ascii="Times New Roman" w:hAnsi="Times New Roman" w:cs="Times New Roman"/>
          <w:sz w:val="28"/>
          <w:szCs w:val="28"/>
          <w:lang w:val="uk-UA"/>
        </w:rPr>
        <w:t> </w:t>
      </w:r>
      <w:r w:rsidR="00314BD1" w:rsidRPr="00502EB9">
        <w:rPr>
          <w:rFonts w:ascii="Times New Roman" w:hAnsi="Times New Roman" w:cs="Times New Roman"/>
          <w:sz w:val="28"/>
          <w:szCs w:val="28"/>
          <w:lang w:val="uk-UA"/>
        </w:rPr>
        <w:t>р. (Арбітражний р</w:t>
      </w:r>
      <w:r w:rsidRPr="00502EB9">
        <w:rPr>
          <w:rFonts w:ascii="Times New Roman" w:hAnsi="Times New Roman" w:cs="Times New Roman"/>
          <w:sz w:val="28"/>
          <w:szCs w:val="28"/>
          <w:lang w:val="uk-UA"/>
        </w:rPr>
        <w:t>егламент 2012</w:t>
      </w:r>
      <w:r w:rsidR="00027F43">
        <w:rPr>
          <w:rFonts w:ascii="Times New Roman" w:hAnsi="Times New Roman" w:cs="Times New Roman"/>
          <w:sz w:val="28"/>
          <w:szCs w:val="28"/>
          <w:lang w:val="uk-UA"/>
        </w:rPr>
        <w:t> </w:t>
      </w:r>
      <w:r w:rsidRPr="00502EB9">
        <w:rPr>
          <w:rFonts w:ascii="Times New Roman" w:hAnsi="Times New Roman" w:cs="Times New Roman"/>
          <w:sz w:val="28"/>
          <w:szCs w:val="28"/>
          <w:lang w:val="uk-UA"/>
        </w:rPr>
        <w:t>р.).</w:t>
      </w:r>
      <w:r w:rsidRPr="00502EB9">
        <w:rPr>
          <w:rFonts w:ascii="Times New Roman" w:hAnsi="Times New Roman" w:cs="Times New Roman"/>
          <w:sz w:val="28"/>
          <w:szCs w:val="28"/>
          <w:lang w:val="uk-UA"/>
        </w:rPr>
        <w:tab/>
      </w:r>
    </w:p>
    <w:p w:rsidR="00DE0123" w:rsidRPr="00502EB9" w:rsidRDefault="00DE0123" w:rsidP="00502EB9">
      <w:pPr>
        <w:spacing w:after="0" w:line="240" w:lineRule="auto"/>
        <w:ind w:firstLine="709"/>
        <w:jc w:val="both"/>
        <w:rPr>
          <w:rFonts w:ascii="Times New Roman" w:eastAsia="Times New Roman" w:hAnsi="Times New Roman" w:cs="Times New Roman"/>
          <w:sz w:val="28"/>
          <w:szCs w:val="28"/>
          <w:lang w:val="uk-UA" w:eastAsia="ru-RU"/>
        </w:rPr>
      </w:pPr>
      <w:r w:rsidRPr="00502EB9">
        <w:rPr>
          <w:rFonts w:ascii="Times New Roman" w:hAnsi="Times New Roman" w:cs="Times New Roman"/>
          <w:sz w:val="28"/>
          <w:szCs w:val="28"/>
          <w:lang w:val="uk-UA"/>
        </w:rPr>
        <w:t>У</w:t>
      </w:r>
      <w:r w:rsidR="00660F5F" w:rsidRPr="00502EB9">
        <w:rPr>
          <w:rFonts w:ascii="Times New Roman" w:hAnsi="Times New Roman" w:cs="Times New Roman"/>
          <w:sz w:val="28"/>
          <w:szCs w:val="28"/>
          <w:lang w:val="uk-UA"/>
        </w:rPr>
        <w:t xml:space="preserve"> сучасних умовах </w:t>
      </w:r>
      <w:r w:rsidR="00E55208" w:rsidRPr="00502EB9">
        <w:rPr>
          <w:rFonts w:ascii="Times New Roman" w:hAnsi="Times New Roman" w:cs="Times New Roman"/>
          <w:sz w:val="28"/>
          <w:szCs w:val="28"/>
          <w:lang w:val="uk-UA"/>
        </w:rPr>
        <w:t>Постійна палата третейського суду виступає як орган, здатний врегулюва</w:t>
      </w:r>
      <w:r w:rsidR="004E28C5" w:rsidRPr="00502EB9">
        <w:rPr>
          <w:rFonts w:ascii="Times New Roman" w:hAnsi="Times New Roman" w:cs="Times New Roman"/>
          <w:sz w:val="28"/>
          <w:szCs w:val="28"/>
          <w:lang w:val="uk-UA"/>
        </w:rPr>
        <w:t>ти</w:t>
      </w:r>
      <w:r w:rsidR="00E55208" w:rsidRPr="00502EB9">
        <w:rPr>
          <w:rFonts w:ascii="Times New Roman" w:hAnsi="Times New Roman" w:cs="Times New Roman"/>
          <w:sz w:val="28"/>
          <w:szCs w:val="28"/>
          <w:lang w:val="uk-UA"/>
        </w:rPr>
        <w:t xml:space="preserve"> міжнародни</w:t>
      </w:r>
      <w:r w:rsidR="004E28C5" w:rsidRPr="00502EB9">
        <w:rPr>
          <w:rFonts w:ascii="Times New Roman" w:hAnsi="Times New Roman" w:cs="Times New Roman"/>
          <w:sz w:val="28"/>
          <w:szCs w:val="28"/>
          <w:lang w:val="uk-UA"/>
        </w:rPr>
        <w:t>й</w:t>
      </w:r>
      <w:r w:rsidR="00E55208" w:rsidRPr="00502EB9">
        <w:rPr>
          <w:rFonts w:ascii="Times New Roman" w:hAnsi="Times New Roman" w:cs="Times New Roman"/>
          <w:sz w:val="28"/>
          <w:szCs w:val="28"/>
          <w:lang w:val="uk-UA"/>
        </w:rPr>
        <w:t xml:space="preserve"> сп</w:t>
      </w:r>
      <w:r w:rsidR="004E28C5" w:rsidRPr="00502EB9">
        <w:rPr>
          <w:rFonts w:ascii="Times New Roman" w:hAnsi="Times New Roman" w:cs="Times New Roman"/>
          <w:sz w:val="28"/>
          <w:szCs w:val="28"/>
          <w:lang w:val="uk-UA"/>
        </w:rPr>
        <w:t>і</w:t>
      </w:r>
      <w:r w:rsidR="00E55208" w:rsidRPr="00502EB9">
        <w:rPr>
          <w:rFonts w:ascii="Times New Roman" w:hAnsi="Times New Roman" w:cs="Times New Roman"/>
          <w:sz w:val="28"/>
          <w:szCs w:val="28"/>
          <w:lang w:val="uk-UA"/>
        </w:rPr>
        <w:t>р</w:t>
      </w:r>
      <w:r w:rsidR="00B93F17" w:rsidRPr="00502EB9">
        <w:rPr>
          <w:rFonts w:ascii="Times New Roman" w:hAnsi="Times New Roman" w:cs="Times New Roman"/>
          <w:sz w:val="28"/>
          <w:szCs w:val="28"/>
          <w:lang w:val="uk-UA"/>
        </w:rPr>
        <w:t xml:space="preserve"> </w:t>
      </w:r>
      <w:r w:rsidR="00E55208" w:rsidRPr="00502EB9">
        <w:rPr>
          <w:rFonts w:ascii="Times New Roman" w:hAnsi="Times New Roman" w:cs="Times New Roman"/>
          <w:sz w:val="28"/>
          <w:szCs w:val="28"/>
          <w:lang w:val="uk-UA"/>
        </w:rPr>
        <w:t xml:space="preserve">самостійно, або надати сторонам якісні, всеохоплюючі та визнані світовою спільнотою послуги для вирішення </w:t>
      </w:r>
      <w:r w:rsidR="00660F5F" w:rsidRPr="00502EB9">
        <w:rPr>
          <w:rFonts w:ascii="Times New Roman" w:hAnsi="Times New Roman" w:cs="Times New Roman"/>
          <w:sz w:val="28"/>
          <w:szCs w:val="28"/>
          <w:lang w:val="uk-UA"/>
        </w:rPr>
        <w:t xml:space="preserve">міжнародних </w:t>
      </w:r>
      <w:r w:rsidR="006F2429" w:rsidRPr="00502EB9">
        <w:rPr>
          <w:rFonts w:ascii="Times New Roman" w:hAnsi="Times New Roman" w:cs="Times New Roman"/>
          <w:sz w:val="28"/>
          <w:szCs w:val="28"/>
          <w:lang w:val="uk-UA"/>
        </w:rPr>
        <w:t>с</w:t>
      </w:r>
      <w:r w:rsidR="00E55208" w:rsidRPr="00502EB9">
        <w:rPr>
          <w:rFonts w:ascii="Times New Roman" w:hAnsi="Times New Roman" w:cs="Times New Roman"/>
          <w:sz w:val="28"/>
          <w:szCs w:val="28"/>
          <w:lang w:val="uk-UA"/>
        </w:rPr>
        <w:t>порі</w:t>
      </w:r>
      <w:r w:rsidR="006F2429" w:rsidRPr="00502EB9">
        <w:rPr>
          <w:rFonts w:ascii="Times New Roman" w:hAnsi="Times New Roman" w:cs="Times New Roman"/>
          <w:sz w:val="28"/>
          <w:szCs w:val="28"/>
          <w:lang w:val="uk-UA"/>
        </w:rPr>
        <w:t>в</w:t>
      </w:r>
      <w:r w:rsidR="00E55208" w:rsidRPr="00502EB9">
        <w:rPr>
          <w:rFonts w:ascii="Times New Roman" w:hAnsi="Times New Roman" w:cs="Times New Roman"/>
          <w:sz w:val="28"/>
          <w:szCs w:val="28"/>
          <w:lang w:val="uk-UA"/>
        </w:rPr>
        <w:t>.</w:t>
      </w:r>
      <w:r w:rsidR="00502EB9" w:rsidRPr="00502EB9">
        <w:rPr>
          <w:rFonts w:ascii="Times New Roman" w:eastAsia="Times New Roman" w:hAnsi="Times New Roman" w:cs="Times New Roman"/>
          <w:sz w:val="28"/>
          <w:szCs w:val="28"/>
          <w:lang w:val="uk-UA" w:eastAsia="ru-RU"/>
        </w:rPr>
        <w:t xml:space="preserve"> </w:t>
      </w:r>
      <w:r w:rsidRPr="00502EB9">
        <w:rPr>
          <w:rFonts w:ascii="Times New Roman" w:eastAsia="Times New Roman" w:hAnsi="Times New Roman" w:cs="Times New Roman"/>
          <w:sz w:val="28"/>
          <w:szCs w:val="28"/>
          <w:lang w:val="uk-UA" w:eastAsia="ru-RU"/>
        </w:rPr>
        <w:t xml:space="preserve">У багатьох випадках арбітражний суд </w:t>
      </w:r>
      <w:r w:rsidR="00314BD1" w:rsidRPr="00502EB9">
        <w:rPr>
          <w:rFonts w:ascii="Times New Roman" w:eastAsia="Times New Roman" w:hAnsi="Times New Roman" w:cs="Times New Roman"/>
          <w:sz w:val="28"/>
          <w:szCs w:val="28"/>
          <w:lang w:val="uk-UA" w:eastAsia="ru-RU"/>
        </w:rPr>
        <w:t xml:space="preserve">приймає рішення згідно з яким </w:t>
      </w:r>
      <w:r w:rsidR="001C4EC4" w:rsidRPr="00502EB9">
        <w:rPr>
          <w:rFonts w:ascii="Times New Roman" w:eastAsia="Times New Roman" w:hAnsi="Times New Roman" w:cs="Times New Roman"/>
          <w:sz w:val="28"/>
          <w:szCs w:val="28"/>
          <w:lang w:val="uk-UA" w:eastAsia="ru-RU"/>
        </w:rPr>
        <w:t>П</w:t>
      </w:r>
      <w:r w:rsidRPr="00502EB9">
        <w:rPr>
          <w:rFonts w:ascii="Times New Roman" w:eastAsia="Times New Roman" w:hAnsi="Times New Roman" w:cs="Times New Roman"/>
          <w:sz w:val="28"/>
          <w:szCs w:val="28"/>
          <w:lang w:val="uk-UA" w:eastAsia="ru-RU"/>
        </w:rPr>
        <w:t xml:space="preserve">алата </w:t>
      </w:r>
      <w:r w:rsidR="001C4EC4" w:rsidRPr="00502EB9">
        <w:rPr>
          <w:rFonts w:ascii="Times New Roman" w:eastAsia="Times New Roman" w:hAnsi="Times New Roman" w:cs="Times New Roman"/>
          <w:sz w:val="28"/>
          <w:szCs w:val="28"/>
          <w:lang w:val="uk-UA" w:eastAsia="ru-RU"/>
        </w:rPr>
        <w:t>має</w:t>
      </w:r>
      <w:r w:rsidRPr="00502EB9">
        <w:rPr>
          <w:rFonts w:ascii="Times New Roman" w:eastAsia="Times New Roman" w:hAnsi="Times New Roman" w:cs="Times New Roman"/>
          <w:sz w:val="28"/>
          <w:szCs w:val="28"/>
          <w:lang w:val="uk-UA" w:eastAsia="ru-RU"/>
        </w:rPr>
        <w:t xml:space="preserve"> виступати </w:t>
      </w:r>
      <w:r w:rsidR="001C4EC4" w:rsidRPr="00502EB9">
        <w:rPr>
          <w:rFonts w:ascii="Times New Roman" w:eastAsia="Times New Roman" w:hAnsi="Times New Roman" w:cs="Times New Roman"/>
          <w:sz w:val="28"/>
          <w:szCs w:val="28"/>
          <w:lang w:val="uk-UA" w:eastAsia="ru-RU"/>
        </w:rPr>
        <w:t>як реєстр</w:t>
      </w:r>
      <w:r w:rsidRPr="00502EB9">
        <w:rPr>
          <w:rFonts w:ascii="Times New Roman" w:eastAsia="Times New Roman" w:hAnsi="Times New Roman" w:cs="Times New Roman"/>
          <w:sz w:val="28"/>
          <w:szCs w:val="28"/>
          <w:lang w:val="uk-UA" w:eastAsia="ru-RU"/>
        </w:rPr>
        <w:t xml:space="preserve"> в судово</w:t>
      </w:r>
      <w:r w:rsidR="001C4EC4" w:rsidRPr="00502EB9">
        <w:rPr>
          <w:rFonts w:ascii="Times New Roman" w:eastAsia="Times New Roman" w:hAnsi="Times New Roman" w:cs="Times New Roman"/>
          <w:sz w:val="28"/>
          <w:szCs w:val="28"/>
          <w:lang w:val="uk-UA" w:eastAsia="ru-RU"/>
        </w:rPr>
        <w:t xml:space="preserve">му процесі. Це мало місце в арбітражному процесі </w:t>
      </w:r>
      <w:r w:rsidRPr="00502EB9">
        <w:rPr>
          <w:rFonts w:ascii="Times New Roman" w:eastAsia="Times New Roman" w:hAnsi="Times New Roman" w:cs="Times New Roman"/>
          <w:sz w:val="28"/>
          <w:szCs w:val="28"/>
          <w:lang w:val="uk-UA" w:eastAsia="ru-RU"/>
        </w:rPr>
        <w:t>Народна Республіка Бангладеш проти Республіки Індія (2009</w:t>
      </w:r>
      <w:r w:rsidR="00027F43">
        <w:rPr>
          <w:rFonts w:ascii="Times New Roman" w:eastAsia="Times New Roman" w:hAnsi="Times New Roman" w:cs="Times New Roman"/>
          <w:sz w:val="28"/>
          <w:szCs w:val="28"/>
          <w:lang w:val="uk-UA" w:eastAsia="ru-RU"/>
        </w:rPr>
        <w:t> </w:t>
      </w:r>
      <w:r w:rsidRPr="00502EB9">
        <w:rPr>
          <w:rFonts w:ascii="Times New Roman" w:eastAsia="Times New Roman" w:hAnsi="Times New Roman" w:cs="Times New Roman"/>
          <w:sz w:val="28"/>
          <w:szCs w:val="28"/>
          <w:lang w:val="uk-UA" w:eastAsia="ru-RU"/>
        </w:rPr>
        <w:t xml:space="preserve">р.) про делімітацію морської кордону, у </w:t>
      </w:r>
      <w:r w:rsidR="001C4EC4" w:rsidRPr="00502EB9">
        <w:rPr>
          <w:rFonts w:ascii="Times New Roman" w:eastAsia="Times New Roman" w:hAnsi="Times New Roman" w:cs="Times New Roman"/>
          <w:sz w:val="28"/>
          <w:szCs w:val="28"/>
          <w:lang w:val="uk-UA" w:eastAsia="ru-RU"/>
        </w:rPr>
        <w:t>справі Барбадос</w:t>
      </w:r>
      <w:r w:rsidRPr="00502EB9">
        <w:rPr>
          <w:rFonts w:ascii="Times New Roman" w:eastAsia="Times New Roman" w:hAnsi="Times New Roman" w:cs="Times New Roman"/>
          <w:sz w:val="28"/>
          <w:szCs w:val="28"/>
          <w:lang w:val="uk-UA" w:eastAsia="ru-RU"/>
        </w:rPr>
        <w:t xml:space="preserve"> проти Тринідаду і Тобаго (2004</w:t>
      </w:r>
      <w:r w:rsidR="00027F43">
        <w:rPr>
          <w:rFonts w:ascii="Times New Roman" w:eastAsia="Times New Roman" w:hAnsi="Times New Roman" w:cs="Times New Roman"/>
          <w:sz w:val="28"/>
          <w:szCs w:val="28"/>
          <w:lang w:val="uk-UA" w:eastAsia="ru-RU"/>
        </w:rPr>
        <w:t> р.</w:t>
      </w:r>
      <w:r w:rsidRPr="00502EB9">
        <w:rPr>
          <w:rFonts w:ascii="Times New Roman" w:eastAsia="Times New Roman" w:hAnsi="Times New Roman" w:cs="Times New Roman"/>
          <w:sz w:val="28"/>
          <w:szCs w:val="28"/>
          <w:lang w:val="uk-UA" w:eastAsia="ru-RU"/>
        </w:rPr>
        <w:t xml:space="preserve">), у </w:t>
      </w:r>
      <w:r w:rsidR="001C4EC4" w:rsidRPr="00502EB9">
        <w:rPr>
          <w:rFonts w:ascii="Times New Roman" w:eastAsia="Times New Roman" w:hAnsi="Times New Roman" w:cs="Times New Roman"/>
          <w:sz w:val="28"/>
          <w:szCs w:val="28"/>
          <w:lang w:val="uk-UA" w:eastAsia="ru-RU"/>
        </w:rPr>
        <w:t>справі</w:t>
      </w:r>
      <w:r w:rsidRPr="00502EB9">
        <w:rPr>
          <w:rFonts w:ascii="Times New Roman" w:eastAsia="Times New Roman" w:hAnsi="Times New Roman" w:cs="Times New Roman"/>
          <w:sz w:val="28"/>
          <w:szCs w:val="28"/>
          <w:lang w:val="uk-UA" w:eastAsia="ru-RU"/>
        </w:rPr>
        <w:t xml:space="preserve"> </w:t>
      </w:r>
      <w:r w:rsidR="004E28C5" w:rsidRPr="00502EB9">
        <w:rPr>
          <w:rFonts w:ascii="Times New Roman" w:eastAsia="Times New Roman" w:hAnsi="Times New Roman" w:cs="Times New Roman"/>
          <w:sz w:val="28"/>
          <w:szCs w:val="28"/>
          <w:lang w:val="uk-UA" w:eastAsia="ru-RU"/>
        </w:rPr>
        <w:t>Г</w:t>
      </w:r>
      <w:r w:rsidRPr="00502EB9">
        <w:rPr>
          <w:rFonts w:ascii="Times New Roman" w:eastAsia="Times New Roman" w:hAnsi="Times New Roman" w:cs="Times New Roman"/>
          <w:sz w:val="28"/>
          <w:szCs w:val="28"/>
          <w:lang w:val="uk-UA" w:eastAsia="ru-RU"/>
        </w:rPr>
        <w:t>а</w:t>
      </w:r>
      <w:r w:rsidR="006F2429" w:rsidRPr="00502EB9">
        <w:rPr>
          <w:rFonts w:ascii="Times New Roman" w:eastAsia="Times New Roman" w:hAnsi="Times New Roman" w:cs="Times New Roman"/>
          <w:sz w:val="28"/>
          <w:szCs w:val="28"/>
          <w:lang w:val="uk-UA" w:eastAsia="ru-RU"/>
        </w:rPr>
        <w:t>йа</w:t>
      </w:r>
      <w:r w:rsidRPr="00502EB9">
        <w:rPr>
          <w:rFonts w:ascii="Times New Roman" w:eastAsia="Times New Roman" w:hAnsi="Times New Roman" w:cs="Times New Roman"/>
          <w:sz w:val="28"/>
          <w:szCs w:val="28"/>
          <w:lang w:val="uk-UA" w:eastAsia="ru-RU"/>
        </w:rPr>
        <w:t>н</w:t>
      </w:r>
      <w:r w:rsidR="004E28C5" w:rsidRPr="00502EB9">
        <w:rPr>
          <w:rFonts w:ascii="Times New Roman" w:eastAsia="Times New Roman" w:hAnsi="Times New Roman" w:cs="Times New Roman"/>
          <w:sz w:val="28"/>
          <w:szCs w:val="28"/>
          <w:lang w:val="uk-UA" w:eastAsia="ru-RU"/>
        </w:rPr>
        <w:t>а</w:t>
      </w:r>
      <w:r w:rsidRPr="00502EB9">
        <w:rPr>
          <w:rFonts w:ascii="Times New Roman" w:eastAsia="Times New Roman" w:hAnsi="Times New Roman" w:cs="Times New Roman"/>
          <w:sz w:val="28"/>
          <w:szCs w:val="28"/>
          <w:lang w:val="uk-UA" w:eastAsia="ru-RU"/>
        </w:rPr>
        <w:t xml:space="preserve"> проти Сури</w:t>
      </w:r>
      <w:r w:rsidR="001C4EC4" w:rsidRPr="00502EB9">
        <w:rPr>
          <w:rFonts w:ascii="Times New Roman" w:eastAsia="Times New Roman" w:hAnsi="Times New Roman" w:cs="Times New Roman"/>
          <w:sz w:val="28"/>
          <w:szCs w:val="28"/>
          <w:lang w:val="uk-UA" w:eastAsia="ru-RU"/>
        </w:rPr>
        <w:t xml:space="preserve">наму </w:t>
      </w:r>
      <w:r w:rsidRPr="00502EB9">
        <w:rPr>
          <w:rFonts w:ascii="Times New Roman" w:eastAsia="Times New Roman" w:hAnsi="Times New Roman" w:cs="Times New Roman"/>
          <w:sz w:val="28"/>
          <w:szCs w:val="28"/>
          <w:lang w:val="uk-UA" w:eastAsia="ru-RU"/>
        </w:rPr>
        <w:t>(2004</w:t>
      </w:r>
      <w:r w:rsidR="00027F43">
        <w:rPr>
          <w:rFonts w:ascii="Times New Roman" w:eastAsia="Times New Roman" w:hAnsi="Times New Roman" w:cs="Times New Roman"/>
          <w:sz w:val="28"/>
          <w:szCs w:val="28"/>
          <w:lang w:val="uk-UA" w:eastAsia="ru-RU"/>
        </w:rPr>
        <w:t> </w:t>
      </w:r>
      <w:r w:rsidR="001C4EC4" w:rsidRPr="00502EB9">
        <w:rPr>
          <w:rFonts w:ascii="Times New Roman" w:eastAsia="Times New Roman" w:hAnsi="Times New Roman" w:cs="Times New Roman"/>
          <w:sz w:val="28"/>
          <w:szCs w:val="28"/>
          <w:lang w:val="uk-UA" w:eastAsia="ru-RU"/>
        </w:rPr>
        <w:t>р.</w:t>
      </w:r>
      <w:r w:rsidRPr="00502EB9">
        <w:rPr>
          <w:rFonts w:ascii="Times New Roman" w:eastAsia="Times New Roman" w:hAnsi="Times New Roman" w:cs="Times New Roman"/>
          <w:sz w:val="28"/>
          <w:szCs w:val="28"/>
          <w:lang w:val="uk-UA" w:eastAsia="ru-RU"/>
        </w:rPr>
        <w:t xml:space="preserve">) та у </w:t>
      </w:r>
      <w:r w:rsidR="001C4EC4" w:rsidRPr="00502EB9">
        <w:rPr>
          <w:rFonts w:ascii="Times New Roman" w:eastAsia="Times New Roman" w:hAnsi="Times New Roman" w:cs="Times New Roman"/>
          <w:sz w:val="28"/>
          <w:szCs w:val="28"/>
          <w:lang w:val="uk-UA" w:eastAsia="ru-RU"/>
        </w:rPr>
        <w:t>справі</w:t>
      </w:r>
      <w:r w:rsidRPr="00502EB9">
        <w:rPr>
          <w:rFonts w:ascii="Times New Roman" w:eastAsia="Times New Roman" w:hAnsi="Times New Roman" w:cs="Times New Roman"/>
          <w:sz w:val="28"/>
          <w:szCs w:val="28"/>
          <w:lang w:val="uk-UA" w:eastAsia="ru-RU"/>
        </w:rPr>
        <w:t xml:space="preserve"> між Італією та Коста-Рі</w:t>
      </w:r>
      <w:r w:rsidR="001C4EC4" w:rsidRPr="00502EB9">
        <w:rPr>
          <w:rFonts w:ascii="Times New Roman" w:eastAsia="Times New Roman" w:hAnsi="Times New Roman" w:cs="Times New Roman"/>
          <w:sz w:val="28"/>
          <w:szCs w:val="28"/>
          <w:lang w:val="uk-UA" w:eastAsia="ru-RU"/>
        </w:rPr>
        <w:t xml:space="preserve">кою </w:t>
      </w:r>
      <w:r w:rsidRPr="00502EB9">
        <w:rPr>
          <w:rFonts w:ascii="Times New Roman" w:eastAsia="Times New Roman" w:hAnsi="Times New Roman" w:cs="Times New Roman"/>
          <w:sz w:val="28"/>
          <w:szCs w:val="28"/>
          <w:lang w:val="uk-UA" w:eastAsia="ru-RU"/>
        </w:rPr>
        <w:t>щодо угоди про позику</w:t>
      </w:r>
      <w:r w:rsidR="001C4EC4" w:rsidRPr="00502EB9">
        <w:rPr>
          <w:rFonts w:ascii="Times New Roman" w:eastAsia="Times New Roman" w:hAnsi="Times New Roman" w:cs="Times New Roman"/>
          <w:sz w:val="28"/>
          <w:szCs w:val="28"/>
          <w:lang w:val="uk-UA" w:eastAsia="ru-RU"/>
        </w:rPr>
        <w:t xml:space="preserve"> 1997</w:t>
      </w:r>
      <w:r w:rsidR="00027F43">
        <w:rPr>
          <w:rFonts w:ascii="Times New Roman" w:eastAsia="Times New Roman" w:hAnsi="Times New Roman" w:cs="Times New Roman"/>
          <w:sz w:val="28"/>
          <w:szCs w:val="28"/>
          <w:lang w:val="uk-UA" w:eastAsia="ru-RU"/>
        </w:rPr>
        <w:t> </w:t>
      </w:r>
      <w:r w:rsidR="001C4EC4" w:rsidRPr="00502EB9">
        <w:rPr>
          <w:rFonts w:ascii="Times New Roman" w:eastAsia="Times New Roman" w:hAnsi="Times New Roman" w:cs="Times New Roman"/>
          <w:sz w:val="28"/>
          <w:szCs w:val="28"/>
          <w:lang w:val="uk-UA" w:eastAsia="ru-RU"/>
        </w:rPr>
        <w:t>р</w:t>
      </w:r>
      <w:r w:rsidR="00027F43">
        <w:rPr>
          <w:rFonts w:ascii="Times New Roman" w:eastAsia="Times New Roman" w:hAnsi="Times New Roman" w:cs="Times New Roman"/>
          <w:sz w:val="28"/>
          <w:szCs w:val="28"/>
          <w:lang w:val="uk-UA" w:eastAsia="ru-RU"/>
        </w:rPr>
        <w:t>оку</w:t>
      </w:r>
      <w:r w:rsidRPr="00502EB9">
        <w:rPr>
          <w:rFonts w:ascii="Times New Roman" w:eastAsia="Times New Roman" w:hAnsi="Times New Roman" w:cs="Times New Roman"/>
          <w:sz w:val="28"/>
          <w:szCs w:val="28"/>
          <w:lang w:val="uk-UA" w:eastAsia="ru-RU"/>
        </w:rPr>
        <w:t>.</w:t>
      </w:r>
    </w:p>
    <w:p w:rsidR="00901422" w:rsidRPr="00502EB9" w:rsidRDefault="00E55208" w:rsidP="00502EB9">
      <w:pPr>
        <w:spacing w:after="0" w:line="240" w:lineRule="auto"/>
        <w:ind w:firstLine="709"/>
        <w:jc w:val="both"/>
        <w:rPr>
          <w:rFonts w:ascii="Times New Roman" w:eastAsia="Times New Roman" w:hAnsi="Times New Roman" w:cs="Times New Roman"/>
          <w:color w:val="000000"/>
          <w:spacing w:val="-1"/>
          <w:sz w:val="28"/>
          <w:szCs w:val="28"/>
          <w:lang w:val="uk-UA" w:eastAsia="ru-RU"/>
        </w:rPr>
      </w:pPr>
      <w:r w:rsidRPr="00502EB9">
        <w:rPr>
          <w:rFonts w:ascii="Times New Roman" w:hAnsi="Times New Roman" w:cs="Times New Roman"/>
          <w:sz w:val="28"/>
          <w:szCs w:val="28"/>
          <w:lang w:val="uk-UA"/>
        </w:rPr>
        <w:t xml:space="preserve">У </w:t>
      </w:r>
      <w:proofErr w:type="spellStart"/>
      <w:r w:rsidR="00027F43">
        <w:rPr>
          <w:rFonts w:ascii="Times New Roman" w:hAnsi="Times New Roman" w:cs="Times New Roman"/>
          <w:b/>
          <w:i/>
          <w:sz w:val="28"/>
          <w:szCs w:val="28"/>
          <w:lang w:val="uk-UA"/>
        </w:rPr>
        <w:t>під</w:t>
      </w:r>
      <w:proofErr w:type="spellEnd"/>
      <w:r w:rsidR="00027F43">
        <w:rPr>
          <w:rFonts w:ascii="Times New Roman" w:hAnsi="Times New Roman" w:cs="Times New Roman"/>
          <w:b/>
          <w:i/>
          <w:sz w:val="28"/>
          <w:szCs w:val="28"/>
          <w:lang w:val="uk-UA"/>
        </w:rPr>
        <w:t>розділі </w:t>
      </w:r>
      <w:r w:rsidRPr="00502EB9">
        <w:rPr>
          <w:rFonts w:ascii="Times New Roman" w:hAnsi="Times New Roman" w:cs="Times New Roman"/>
          <w:b/>
          <w:i/>
          <w:sz w:val="28"/>
          <w:szCs w:val="28"/>
          <w:lang w:val="uk-UA"/>
        </w:rPr>
        <w:t>2.2</w:t>
      </w:r>
      <w:r w:rsidR="00027F43">
        <w:rPr>
          <w:rFonts w:ascii="Times New Roman" w:hAnsi="Times New Roman" w:cs="Times New Roman"/>
          <w:b/>
          <w:i/>
          <w:sz w:val="28"/>
          <w:szCs w:val="28"/>
          <w:lang w:val="uk-UA"/>
        </w:rPr>
        <w:t xml:space="preserve"> </w:t>
      </w:r>
      <w:r w:rsidRPr="00502EB9">
        <w:rPr>
          <w:rFonts w:ascii="Times New Roman" w:hAnsi="Times New Roman" w:cs="Times New Roman"/>
          <w:b/>
          <w:i/>
          <w:sz w:val="28"/>
          <w:szCs w:val="28"/>
          <w:lang w:val="uk-UA"/>
        </w:rPr>
        <w:t>«</w:t>
      </w:r>
      <w:r w:rsidR="00380ABF" w:rsidRPr="00502EB9">
        <w:rPr>
          <w:rFonts w:ascii="Times New Roman" w:hAnsi="Times New Roman" w:cs="Times New Roman"/>
          <w:b/>
          <w:i/>
          <w:sz w:val="28"/>
          <w:szCs w:val="28"/>
          <w:lang w:val="uk-UA"/>
        </w:rPr>
        <w:t>Принципи третейського</w:t>
      </w:r>
      <w:r w:rsidRPr="00502EB9">
        <w:rPr>
          <w:rFonts w:ascii="Times New Roman" w:hAnsi="Times New Roman" w:cs="Times New Roman"/>
          <w:b/>
          <w:i/>
          <w:sz w:val="28"/>
          <w:szCs w:val="28"/>
          <w:lang w:val="uk-UA"/>
        </w:rPr>
        <w:t xml:space="preserve"> судочинства</w:t>
      </w:r>
      <w:r w:rsidR="00380ABF" w:rsidRPr="00502EB9">
        <w:rPr>
          <w:rFonts w:ascii="Times New Roman" w:hAnsi="Times New Roman" w:cs="Times New Roman"/>
          <w:b/>
          <w:i/>
          <w:sz w:val="28"/>
          <w:szCs w:val="28"/>
          <w:lang w:val="uk-UA"/>
        </w:rPr>
        <w:t xml:space="preserve"> та їх використання </w:t>
      </w:r>
      <w:r w:rsidRPr="00502EB9">
        <w:rPr>
          <w:rFonts w:ascii="Times New Roman" w:hAnsi="Times New Roman" w:cs="Times New Roman"/>
          <w:b/>
          <w:i/>
          <w:sz w:val="28"/>
          <w:szCs w:val="28"/>
          <w:lang w:val="uk-UA"/>
        </w:rPr>
        <w:t>у</w:t>
      </w:r>
      <w:r w:rsidR="00380ABF" w:rsidRPr="00502EB9">
        <w:rPr>
          <w:rFonts w:ascii="Times New Roman" w:hAnsi="Times New Roman" w:cs="Times New Roman"/>
          <w:b/>
          <w:i/>
          <w:sz w:val="28"/>
          <w:szCs w:val="28"/>
          <w:lang w:val="uk-UA"/>
        </w:rPr>
        <w:t xml:space="preserve"> практиці</w:t>
      </w:r>
      <w:r w:rsidRPr="00502EB9">
        <w:rPr>
          <w:rFonts w:ascii="Times New Roman" w:hAnsi="Times New Roman" w:cs="Times New Roman"/>
          <w:b/>
          <w:i/>
          <w:sz w:val="28"/>
          <w:szCs w:val="28"/>
          <w:lang w:val="uk-UA"/>
        </w:rPr>
        <w:t xml:space="preserve"> Постій</w:t>
      </w:r>
      <w:r w:rsidR="00380ABF" w:rsidRPr="00502EB9">
        <w:rPr>
          <w:rFonts w:ascii="Times New Roman" w:hAnsi="Times New Roman" w:cs="Times New Roman"/>
          <w:b/>
          <w:i/>
          <w:sz w:val="28"/>
          <w:szCs w:val="28"/>
          <w:lang w:val="uk-UA"/>
        </w:rPr>
        <w:t>ної</w:t>
      </w:r>
      <w:r w:rsidRPr="00502EB9">
        <w:rPr>
          <w:rFonts w:ascii="Times New Roman" w:hAnsi="Times New Roman" w:cs="Times New Roman"/>
          <w:b/>
          <w:i/>
          <w:sz w:val="28"/>
          <w:szCs w:val="28"/>
          <w:lang w:val="uk-UA"/>
        </w:rPr>
        <w:t xml:space="preserve"> палат</w:t>
      </w:r>
      <w:r w:rsidR="00380ABF" w:rsidRPr="00502EB9">
        <w:rPr>
          <w:rFonts w:ascii="Times New Roman" w:hAnsi="Times New Roman" w:cs="Times New Roman"/>
          <w:b/>
          <w:i/>
          <w:sz w:val="28"/>
          <w:szCs w:val="28"/>
          <w:lang w:val="uk-UA"/>
        </w:rPr>
        <w:t>и</w:t>
      </w:r>
      <w:r w:rsidRPr="00502EB9">
        <w:rPr>
          <w:rFonts w:ascii="Times New Roman" w:hAnsi="Times New Roman" w:cs="Times New Roman"/>
          <w:b/>
          <w:i/>
          <w:sz w:val="28"/>
          <w:szCs w:val="28"/>
          <w:lang w:val="uk-UA"/>
        </w:rPr>
        <w:t xml:space="preserve"> третейського суду»</w:t>
      </w:r>
      <w:r w:rsidR="001C4EC4" w:rsidRPr="00502EB9">
        <w:rPr>
          <w:rFonts w:ascii="Times New Roman" w:hAnsi="Times New Roman" w:cs="Times New Roman"/>
          <w:b/>
          <w:i/>
          <w:sz w:val="28"/>
          <w:szCs w:val="28"/>
          <w:lang w:val="uk-UA"/>
        </w:rPr>
        <w:t xml:space="preserve"> </w:t>
      </w:r>
      <w:r w:rsidR="005F2FC0" w:rsidRPr="00502EB9">
        <w:rPr>
          <w:rFonts w:ascii="Times New Roman" w:hAnsi="Times New Roman" w:cs="Times New Roman"/>
          <w:sz w:val="28"/>
          <w:szCs w:val="28"/>
          <w:lang w:val="uk-UA"/>
        </w:rPr>
        <w:t>проаналізовано правові засади третейського судочинства, їх місце і роль у практиці Постійної палати третейського суду.</w:t>
      </w:r>
      <w:r w:rsidR="00380ABF" w:rsidRPr="00502EB9">
        <w:rPr>
          <w:rFonts w:ascii="Times New Roman" w:eastAsia="Times New Roman" w:hAnsi="Times New Roman" w:cs="Times New Roman"/>
          <w:sz w:val="28"/>
          <w:szCs w:val="28"/>
          <w:lang w:val="uk-UA" w:eastAsia="ru-RU"/>
        </w:rPr>
        <w:t xml:space="preserve"> </w:t>
      </w:r>
      <w:r w:rsidR="001C4EC4" w:rsidRPr="00502EB9">
        <w:rPr>
          <w:rFonts w:ascii="Times New Roman" w:eastAsia="Times New Roman" w:hAnsi="Times New Roman" w:cs="Times New Roman"/>
          <w:sz w:val="28"/>
          <w:szCs w:val="28"/>
          <w:lang w:val="uk-UA" w:eastAsia="ru-RU"/>
        </w:rPr>
        <w:t>Вона застосовує такі принципи як:</w:t>
      </w:r>
      <w:r w:rsidR="0015597C" w:rsidRPr="00502EB9">
        <w:rPr>
          <w:rFonts w:ascii="Times New Roman" w:eastAsia="Times New Roman" w:hAnsi="Times New Roman" w:cs="Times New Roman"/>
          <w:sz w:val="28"/>
          <w:szCs w:val="28"/>
          <w:lang w:val="uk-UA" w:eastAsia="ru-RU"/>
        </w:rPr>
        <w:t xml:space="preserve"> </w:t>
      </w:r>
      <w:r w:rsidR="0015597C" w:rsidRPr="00502EB9">
        <w:rPr>
          <w:rFonts w:ascii="Times New Roman" w:eastAsia="Times New Roman" w:hAnsi="Times New Roman" w:cs="Times New Roman"/>
          <w:color w:val="000000"/>
          <w:spacing w:val="-1"/>
          <w:sz w:val="28"/>
          <w:szCs w:val="28"/>
          <w:lang w:val="uk-UA" w:eastAsia="ru-RU"/>
        </w:rPr>
        <w:t xml:space="preserve">принцип </w:t>
      </w:r>
      <w:r w:rsidR="001C4EC4" w:rsidRPr="00502EB9">
        <w:rPr>
          <w:rFonts w:ascii="Times New Roman" w:eastAsia="Times New Roman" w:hAnsi="Times New Roman" w:cs="Times New Roman"/>
          <w:color w:val="000000"/>
          <w:spacing w:val="-1"/>
          <w:sz w:val="28"/>
          <w:szCs w:val="28"/>
          <w:lang w:val="uk-UA" w:eastAsia="ru-RU"/>
        </w:rPr>
        <w:t xml:space="preserve">автономії </w:t>
      </w:r>
      <w:r w:rsidR="0015597C" w:rsidRPr="00502EB9">
        <w:rPr>
          <w:rFonts w:ascii="Times New Roman" w:eastAsia="Times New Roman" w:hAnsi="Times New Roman" w:cs="Times New Roman"/>
          <w:color w:val="000000"/>
          <w:spacing w:val="-1"/>
          <w:sz w:val="28"/>
          <w:szCs w:val="28"/>
          <w:lang w:val="uk-UA" w:eastAsia="ru-RU"/>
        </w:rPr>
        <w:t>волі</w:t>
      </w:r>
      <w:r w:rsidR="001C4EC4" w:rsidRPr="00502EB9">
        <w:rPr>
          <w:rFonts w:ascii="Times New Roman" w:eastAsia="Times New Roman" w:hAnsi="Times New Roman" w:cs="Times New Roman"/>
          <w:color w:val="000000"/>
          <w:spacing w:val="-1"/>
          <w:sz w:val="28"/>
          <w:szCs w:val="28"/>
          <w:lang w:val="uk-UA" w:eastAsia="ru-RU"/>
        </w:rPr>
        <w:t>;</w:t>
      </w:r>
      <w:r w:rsidR="0015597C" w:rsidRPr="00502EB9">
        <w:rPr>
          <w:rFonts w:ascii="Times New Roman" w:eastAsia="Times New Roman" w:hAnsi="Times New Roman" w:cs="Times New Roman"/>
          <w:color w:val="000000"/>
          <w:spacing w:val="-1"/>
          <w:sz w:val="28"/>
          <w:szCs w:val="28"/>
          <w:lang w:val="uk-UA" w:eastAsia="ru-RU"/>
        </w:rPr>
        <w:t xml:space="preserve"> принцип доведення справи до кінця</w:t>
      </w:r>
      <w:r w:rsidR="001C4EC4" w:rsidRPr="00502EB9">
        <w:rPr>
          <w:rFonts w:ascii="Times New Roman" w:eastAsia="Times New Roman" w:hAnsi="Times New Roman" w:cs="Times New Roman"/>
          <w:color w:val="000000"/>
          <w:spacing w:val="-1"/>
          <w:sz w:val="28"/>
          <w:szCs w:val="28"/>
          <w:lang w:val="uk-UA" w:eastAsia="ru-RU"/>
        </w:rPr>
        <w:t>;</w:t>
      </w:r>
      <w:r w:rsidR="0015597C" w:rsidRPr="00502EB9">
        <w:rPr>
          <w:rFonts w:ascii="Times New Roman" w:eastAsia="Times New Roman" w:hAnsi="Times New Roman" w:cs="Times New Roman"/>
          <w:color w:val="000000"/>
          <w:spacing w:val="-1"/>
          <w:sz w:val="28"/>
          <w:szCs w:val="28"/>
          <w:lang w:val="uk-UA" w:eastAsia="ru-RU"/>
        </w:rPr>
        <w:t xml:space="preserve"> принцип розумного застосування норм міжнародного права</w:t>
      </w:r>
      <w:r w:rsidR="001C4EC4" w:rsidRPr="00502EB9">
        <w:rPr>
          <w:rFonts w:ascii="Times New Roman" w:eastAsia="Times New Roman" w:hAnsi="Times New Roman" w:cs="Times New Roman"/>
          <w:color w:val="000000"/>
          <w:spacing w:val="-1"/>
          <w:sz w:val="28"/>
          <w:szCs w:val="28"/>
          <w:lang w:val="uk-UA" w:eastAsia="ru-RU"/>
        </w:rPr>
        <w:t>; принцип</w:t>
      </w:r>
      <w:r w:rsidR="0015597C" w:rsidRPr="00502EB9">
        <w:rPr>
          <w:rFonts w:ascii="Times New Roman" w:eastAsia="Times New Roman" w:hAnsi="Times New Roman" w:cs="Times New Roman"/>
          <w:color w:val="000000"/>
          <w:spacing w:val="-1"/>
          <w:sz w:val="28"/>
          <w:szCs w:val="28"/>
          <w:lang w:val="uk-UA" w:eastAsia="ru-RU"/>
        </w:rPr>
        <w:t xml:space="preserve"> правосуддя по совісті й справедливості</w:t>
      </w:r>
      <w:r w:rsidR="001C4EC4" w:rsidRPr="00502EB9">
        <w:rPr>
          <w:rFonts w:ascii="Times New Roman" w:eastAsia="Times New Roman" w:hAnsi="Times New Roman" w:cs="Times New Roman"/>
          <w:color w:val="000000"/>
          <w:spacing w:val="-1"/>
          <w:sz w:val="28"/>
          <w:szCs w:val="28"/>
          <w:lang w:val="uk-UA" w:eastAsia="ru-RU"/>
        </w:rPr>
        <w:t xml:space="preserve"> та інші. Домінуючим серед них є п</w:t>
      </w:r>
      <w:r w:rsidR="0015597C" w:rsidRPr="00502EB9">
        <w:rPr>
          <w:rFonts w:ascii="Times New Roman" w:eastAsia="Times New Roman" w:hAnsi="Times New Roman" w:cs="Times New Roman"/>
          <w:sz w:val="28"/>
          <w:szCs w:val="28"/>
          <w:lang w:val="uk-UA" w:eastAsia="ru-RU"/>
        </w:rPr>
        <w:t>ринцип автономі</w:t>
      </w:r>
      <w:r w:rsidR="001C4EC4" w:rsidRPr="00502EB9">
        <w:rPr>
          <w:rFonts w:ascii="Times New Roman" w:eastAsia="Times New Roman" w:hAnsi="Times New Roman" w:cs="Times New Roman"/>
          <w:sz w:val="28"/>
          <w:szCs w:val="28"/>
          <w:lang w:val="uk-UA" w:eastAsia="ru-RU"/>
        </w:rPr>
        <w:t xml:space="preserve">ї волі третейського судочинства, який стосується формування </w:t>
      </w:r>
      <w:r w:rsidR="0015597C" w:rsidRPr="00502EB9">
        <w:rPr>
          <w:rFonts w:ascii="Times New Roman" w:eastAsia="Times New Roman" w:hAnsi="Times New Roman" w:cs="Times New Roman"/>
          <w:sz w:val="28"/>
          <w:szCs w:val="28"/>
          <w:lang w:val="uk-UA" w:eastAsia="ru-RU"/>
        </w:rPr>
        <w:t>скл</w:t>
      </w:r>
      <w:r w:rsidR="001C4EC4" w:rsidRPr="00502EB9">
        <w:rPr>
          <w:rFonts w:ascii="Times New Roman" w:eastAsia="Times New Roman" w:hAnsi="Times New Roman" w:cs="Times New Roman"/>
          <w:sz w:val="28"/>
          <w:szCs w:val="28"/>
          <w:lang w:val="uk-UA" w:eastAsia="ru-RU"/>
        </w:rPr>
        <w:t>аду арбітражного органу, обрання</w:t>
      </w:r>
      <w:r w:rsidR="0015597C" w:rsidRPr="00502EB9">
        <w:rPr>
          <w:rFonts w:ascii="Times New Roman" w:eastAsia="Times New Roman" w:hAnsi="Times New Roman" w:cs="Times New Roman"/>
          <w:sz w:val="28"/>
          <w:szCs w:val="28"/>
          <w:lang w:val="uk-UA" w:eastAsia="ru-RU"/>
        </w:rPr>
        <w:t xml:space="preserve"> керівного права та правил (процедур) врегулювання. </w:t>
      </w:r>
      <w:r w:rsidR="00901422" w:rsidRPr="00502EB9">
        <w:rPr>
          <w:rFonts w:ascii="Times New Roman" w:eastAsia="Times New Roman" w:hAnsi="Times New Roman" w:cs="Times New Roman"/>
          <w:sz w:val="28"/>
          <w:szCs w:val="28"/>
          <w:lang w:val="uk-UA" w:eastAsia="ru-RU"/>
        </w:rPr>
        <w:t>Приймаючи рішення про застосування третейського правосуддя, сторони визначають межі та</w:t>
      </w:r>
      <w:r w:rsidR="00B93F17" w:rsidRPr="00502EB9">
        <w:rPr>
          <w:rFonts w:ascii="Times New Roman" w:eastAsia="Times New Roman" w:hAnsi="Times New Roman" w:cs="Times New Roman"/>
          <w:sz w:val="28"/>
          <w:szCs w:val="28"/>
          <w:lang w:val="uk-UA" w:eastAsia="ru-RU"/>
        </w:rPr>
        <w:t xml:space="preserve"> </w:t>
      </w:r>
      <w:r w:rsidR="00901422" w:rsidRPr="00502EB9">
        <w:rPr>
          <w:rFonts w:ascii="Times New Roman" w:eastAsia="Times New Roman" w:hAnsi="Times New Roman" w:cs="Times New Roman"/>
          <w:sz w:val="28"/>
          <w:szCs w:val="28"/>
          <w:lang w:val="uk-UA" w:eastAsia="ru-RU"/>
        </w:rPr>
        <w:t>обсяг компетенції третейського органу</w:t>
      </w:r>
      <w:r w:rsidR="00E66639" w:rsidRPr="00502EB9">
        <w:rPr>
          <w:rFonts w:ascii="Times New Roman" w:eastAsia="Times New Roman" w:hAnsi="Times New Roman" w:cs="Times New Roman"/>
          <w:sz w:val="28"/>
          <w:szCs w:val="28"/>
          <w:lang w:val="uk-UA" w:eastAsia="ru-RU"/>
        </w:rPr>
        <w:t xml:space="preserve"> і </w:t>
      </w:r>
      <w:r w:rsidR="00901422" w:rsidRPr="00502EB9">
        <w:rPr>
          <w:rFonts w:ascii="Times New Roman" w:eastAsia="Times New Roman" w:hAnsi="Times New Roman" w:cs="Times New Roman"/>
          <w:sz w:val="28"/>
          <w:szCs w:val="28"/>
          <w:lang w:val="uk-UA" w:eastAsia="ru-RU"/>
        </w:rPr>
        <w:t>чітко визначають</w:t>
      </w:r>
      <w:r w:rsidR="001C4EC4" w:rsidRPr="00502EB9">
        <w:rPr>
          <w:rFonts w:ascii="Times New Roman" w:eastAsia="Times New Roman" w:hAnsi="Times New Roman" w:cs="Times New Roman"/>
          <w:sz w:val="28"/>
          <w:szCs w:val="28"/>
          <w:lang w:val="uk-UA" w:eastAsia="ru-RU"/>
        </w:rPr>
        <w:t>,</w:t>
      </w:r>
      <w:r w:rsidR="00901422" w:rsidRPr="00502EB9">
        <w:rPr>
          <w:rFonts w:ascii="Times New Roman" w:eastAsia="Times New Roman" w:hAnsi="Times New Roman" w:cs="Times New Roman"/>
          <w:sz w:val="28"/>
          <w:szCs w:val="28"/>
          <w:lang w:val="uk-UA" w:eastAsia="ru-RU"/>
        </w:rPr>
        <w:t xml:space="preserve"> на які питання </w:t>
      </w:r>
      <w:r w:rsidR="001C4EC4" w:rsidRPr="00502EB9">
        <w:rPr>
          <w:rFonts w:ascii="Times New Roman" w:eastAsia="Times New Roman" w:hAnsi="Times New Roman" w:cs="Times New Roman"/>
          <w:sz w:val="28"/>
          <w:szCs w:val="28"/>
          <w:lang w:val="uk-UA" w:eastAsia="ru-RU"/>
        </w:rPr>
        <w:t>має</w:t>
      </w:r>
      <w:r w:rsidR="00901422" w:rsidRPr="00502EB9">
        <w:rPr>
          <w:rFonts w:ascii="Times New Roman" w:eastAsia="Times New Roman" w:hAnsi="Times New Roman" w:cs="Times New Roman"/>
          <w:sz w:val="28"/>
          <w:szCs w:val="28"/>
          <w:lang w:val="uk-UA" w:eastAsia="ru-RU"/>
        </w:rPr>
        <w:t xml:space="preserve"> дати</w:t>
      </w:r>
      <w:r w:rsidR="00B93F17" w:rsidRPr="00502EB9">
        <w:rPr>
          <w:rFonts w:ascii="Times New Roman" w:eastAsia="Times New Roman" w:hAnsi="Times New Roman" w:cs="Times New Roman"/>
          <w:sz w:val="28"/>
          <w:szCs w:val="28"/>
          <w:lang w:val="uk-UA" w:eastAsia="ru-RU"/>
        </w:rPr>
        <w:t xml:space="preserve"> </w:t>
      </w:r>
      <w:r w:rsidR="00901422" w:rsidRPr="00502EB9">
        <w:rPr>
          <w:rFonts w:ascii="Times New Roman" w:eastAsia="Times New Roman" w:hAnsi="Times New Roman" w:cs="Times New Roman"/>
          <w:sz w:val="28"/>
          <w:szCs w:val="28"/>
          <w:lang w:val="uk-UA" w:eastAsia="ru-RU"/>
        </w:rPr>
        <w:t xml:space="preserve">відповідь третейський орган. </w:t>
      </w:r>
    </w:p>
    <w:p w:rsidR="00A162B4" w:rsidRPr="00502EB9" w:rsidRDefault="00E66639" w:rsidP="00502EB9">
      <w:pPr>
        <w:spacing w:after="0" w:line="240" w:lineRule="auto"/>
        <w:ind w:firstLine="709"/>
        <w:jc w:val="both"/>
        <w:rPr>
          <w:rFonts w:ascii="Times New Roman" w:eastAsia="Times New Roman" w:hAnsi="Times New Roman" w:cs="Times New Roman"/>
          <w:sz w:val="28"/>
          <w:szCs w:val="28"/>
          <w:lang w:val="uk-UA" w:eastAsia="ru-RU"/>
        </w:rPr>
      </w:pPr>
      <w:proofErr w:type="spellStart"/>
      <w:r w:rsidRPr="00502EB9">
        <w:rPr>
          <w:rFonts w:ascii="Times New Roman" w:eastAsia="Times New Roman" w:hAnsi="Times New Roman" w:cs="Times New Roman"/>
          <w:color w:val="000000"/>
          <w:spacing w:val="-1"/>
          <w:sz w:val="28"/>
          <w:szCs w:val="28"/>
          <w:lang w:val="uk-UA" w:eastAsia="ru-RU"/>
        </w:rPr>
        <w:t>Ст</w:t>
      </w:r>
      <w:proofErr w:type="spellEnd"/>
      <w:r w:rsidR="00027F43">
        <w:rPr>
          <w:rFonts w:ascii="Times New Roman" w:eastAsia="Times New Roman" w:hAnsi="Times New Roman" w:cs="Times New Roman"/>
          <w:color w:val="000000"/>
          <w:spacing w:val="-1"/>
          <w:sz w:val="28"/>
          <w:szCs w:val="28"/>
          <w:lang w:val="uk-UA" w:eastAsia="ru-RU"/>
        </w:rPr>
        <w:t>аття </w:t>
      </w:r>
      <w:r w:rsidRPr="00502EB9">
        <w:rPr>
          <w:rFonts w:ascii="Times New Roman" w:eastAsia="Times New Roman" w:hAnsi="Times New Roman" w:cs="Times New Roman"/>
          <w:color w:val="000000"/>
          <w:spacing w:val="-1"/>
          <w:sz w:val="28"/>
          <w:szCs w:val="28"/>
          <w:lang w:val="uk-UA" w:eastAsia="ru-RU"/>
        </w:rPr>
        <w:t xml:space="preserve">26 </w:t>
      </w:r>
      <w:r w:rsidRPr="00502EB9">
        <w:rPr>
          <w:rFonts w:ascii="Times New Roman" w:eastAsia="Times New Roman" w:hAnsi="Times New Roman" w:cs="Times New Roman"/>
          <w:sz w:val="28"/>
          <w:szCs w:val="28"/>
          <w:lang w:val="uk-UA" w:eastAsia="ru-RU"/>
        </w:rPr>
        <w:t>Європейської конвенції про мирне врегулювання спорів 1957</w:t>
      </w:r>
      <w:r w:rsidR="00027F43">
        <w:rPr>
          <w:rFonts w:ascii="Times New Roman" w:eastAsia="Times New Roman" w:hAnsi="Times New Roman" w:cs="Times New Roman"/>
          <w:sz w:val="28"/>
          <w:szCs w:val="28"/>
          <w:lang w:val="uk-UA" w:eastAsia="ru-RU"/>
        </w:rPr>
        <w:t> </w:t>
      </w:r>
      <w:r w:rsidRPr="00502EB9">
        <w:rPr>
          <w:rFonts w:ascii="Times New Roman" w:eastAsia="Times New Roman" w:hAnsi="Times New Roman" w:cs="Times New Roman"/>
          <w:sz w:val="28"/>
          <w:szCs w:val="28"/>
          <w:lang w:val="uk-UA" w:eastAsia="ru-RU"/>
        </w:rPr>
        <w:t>р</w:t>
      </w:r>
      <w:r w:rsidR="00027F43">
        <w:rPr>
          <w:rFonts w:ascii="Times New Roman" w:eastAsia="Times New Roman" w:hAnsi="Times New Roman" w:cs="Times New Roman"/>
          <w:sz w:val="28"/>
          <w:szCs w:val="28"/>
          <w:lang w:val="uk-UA" w:eastAsia="ru-RU"/>
        </w:rPr>
        <w:t>оку</w:t>
      </w:r>
      <w:r w:rsidRPr="00502EB9">
        <w:rPr>
          <w:rFonts w:ascii="Times New Roman" w:eastAsia="Times New Roman" w:hAnsi="Times New Roman" w:cs="Times New Roman"/>
          <w:sz w:val="28"/>
          <w:szCs w:val="28"/>
          <w:lang w:val="uk-UA" w:eastAsia="ru-RU"/>
        </w:rPr>
        <w:t xml:space="preserve"> допускає прийняття третейським органом рішення </w:t>
      </w:r>
      <w:proofErr w:type="spellStart"/>
      <w:r w:rsidRPr="00502EB9">
        <w:rPr>
          <w:rFonts w:ascii="Times New Roman" w:eastAsia="Times New Roman" w:hAnsi="Times New Roman" w:cs="Times New Roman"/>
          <w:sz w:val="28"/>
          <w:szCs w:val="28"/>
          <w:lang w:val="uk-UA" w:eastAsia="ru-RU"/>
        </w:rPr>
        <w:t>exaequo</w:t>
      </w:r>
      <w:proofErr w:type="spellEnd"/>
      <w:r w:rsidR="00B93F17" w:rsidRPr="00502EB9">
        <w:rPr>
          <w:rFonts w:ascii="Times New Roman" w:eastAsia="Times New Roman" w:hAnsi="Times New Roman" w:cs="Times New Roman"/>
          <w:sz w:val="28"/>
          <w:szCs w:val="28"/>
          <w:lang w:val="uk-UA" w:eastAsia="ru-RU"/>
        </w:rPr>
        <w:t xml:space="preserve"> </w:t>
      </w:r>
      <w:proofErr w:type="spellStart"/>
      <w:r w:rsidRPr="00502EB9">
        <w:rPr>
          <w:rFonts w:ascii="Times New Roman" w:eastAsia="Times New Roman" w:hAnsi="Times New Roman" w:cs="Times New Roman"/>
          <w:sz w:val="28"/>
          <w:szCs w:val="28"/>
          <w:lang w:val="uk-UA" w:eastAsia="ru-RU"/>
        </w:rPr>
        <w:t>et</w:t>
      </w:r>
      <w:proofErr w:type="spellEnd"/>
      <w:r w:rsidR="00B93F17" w:rsidRPr="00502EB9">
        <w:rPr>
          <w:rFonts w:ascii="Times New Roman" w:eastAsia="Times New Roman" w:hAnsi="Times New Roman" w:cs="Times New Roman"/>
          <w:sz w:val="28"/>
          <w:szCs w:val="28"/>
          <w:lang w:val="uk-UA" w:eastAsia="ru-RU"/>
        </w:rPr>
        <w:t xml:space="preserve"> </w:t>
      </w:r>
      <w:proofErr w:type="spellStart"/>
      <w:r w:rsidRPr="00502EB9">
        <w:rPr>
          <w:rFonts w:ascii="Times New Roman" w:eastAsia="Times New Roman" w:hAnsi="Times New Roman" w:cs="Times New Roman"/>
          <w:sz w:val="28"/>
          <w:szCs w:val="28"/>
          <w:lang w:val="uk-UA" w:eastAsia="ru-RU"/>
        </w:rPr>
        <w:t>bono</w:t>
      </w:r>
      <w:proofErr w:type="spellEnd"/>
      <w:r w:rsidRPr="00502EB9">
        <w:rPr>
          <w:rFonts w:ascii="Times New Roman" w:eastAsia="Times New Roman" w:hAnsi="Times New Roman" w:cs="Times New Roman"/>
          <w:sz w:val="28"/>
          <w:szCs w:val="28"/>
          <w:lang w:val="uk-UA" w:eastAsia="ru-RU"/>
        </w:rPr>
        <w:t xml:space="preserve"> (по совісті і справедливості). </w:t>
      </w:r>
      <w:r w:rsidR="001C4EC4" w:rsidRPr="00502EB9">
        <w:rPr>
          <w:rFonts w:ascii="Times New Roman" w:eastAsia="Times New Roman" w:hAnsi="Times New Roman" w:cs="Times New Roman"/>
          <w:sz w:val="28"/>
          <w:szCs w:val="28"/>
          <w:lang w:val="uk-UA" w:eastAsia="ru-RU"/>
        </w:rPr>
        <w:t>В процесі формування третейського рішення принцип</w:t>
      </w:r>
      <w:r w:rsidRPr="00502EB9">
        <w:rPr>
          <w:rFonts w:ascii="Times New Roman" w:eastAsia="Times New Roman" w:hAnsi="Times New Roman" w:cs="Times New Roman"/>
          <w:sz w:val="28"/>
          <w:szCs w:val="28"/>
          <w:lang w:val="uk-UA" w:eastAsia="ru-RU"/>
        </w:rPr>
        <w:t xml:space="preserve"> </w:t>
      </w:r>
      <w:proofErr w:type="spellStart"/>
      <w:r w:rsidRPr="00502EB9">
        <w:rPr>
          <w:rFonts w:ascii="Times New Roman" w:eastAsia="Times New Roman" w:hAnsi="Times New Roman" w:cs="Times New Roman"/>
          <w:sz w:val="28"/>
          <w:szCs w:val="28"/>
          <w:lang w:val="uk-UA" w:eastAsia="ru-RU"/>
        </w:rPr>
        <w:t>exaequo</w:t>
      </w:r>
      <w:proofErr w:type="spellEnd"/>
      <w:r w:rsidR="00E17DBC" w:rsidRPr="00502EB9">
        <w:rPr>
          <w:rFonts w:ascii="Times New Roman" w:eastAsia="Times New Roman" w:hAnsi="Times New Roman" w:cs="Times New Roman"/>
          <w:sz w:val="28"/>
          <w:szCs w:val="28"/>
          <w:lang w:val="uk-UA" w:eastAsia="ru-RU"/>
        </w:rPr>
        <w:t xml:space="preserve"> </w:t>
      </w:r>
      <w:proofErr w:type="spellStart"/>
      <w:r w:rsidRPr="00502EB9">
        <w:rPr>
          <w:rFonts w:ascii="Times New Roman" w:eastAsia="Times New Roman" w:hAnsi="Times New Roman" w:cs="Times New Roman"/>
          <w:sz w:val="28"/>
          <w:szCs w:val="28"/>
          <w:lang w:val="uk-UA" w:eastAsia="ru-RU"/>
        </w:rPr>
        <w:t>et</w:t>
      </w:r>
      <w:proofErr w:type="spellEnd"/>
      <w:r w:rsidR="00E17DBC" w:rsidRPr="00502EB9">
        <w:rPr>
          <w:rFonts w:ascii="Times New Roman" w:eastAsia="Times New Roman" w:hAnsi="Times New Roman" w:cs="Times New Roman"/>
          <w:sz w:val="28"/>
          <w:szCs w:val="28"/>
          <w:lang w:val="uk-UA" w:eastAsia="ru-RU"/>
        </w:rPr>
        <w:t xml:space="preserve"> </w:t>
      </w:r>
      <w:proofErr w:type="spellStart"/>
      <w:r w:rsidRPr="00502EB9">
        <w:rPr>
          <w:rFonts w:ascii="Times New Roman" w:eastAsia="Times New Roman" w:hAnsi="Times New Roman" w:cs="Times New Roman"/>
          <w:sz w:val="28"/>
          <w:szCs w:val="28"/>
          <w:lang w:val="uk-UA" w:eastAsia="ru-RU"/>
        </w:rPr>
        <w:t>bono</w:t>
      </w:r>
      <w:proofErr w:type="spellEnd"/>
      <w:r w:rsidRPr="00502EB9">
        <w:rPr>
          <w:rFonts w:ascii="Times New Roman" w:eastAsia="Times New Roman" w:hAnsi="Times New Roman" w:cs="Times New Roman"/>
          <w:sz w:val="28"/>
          <w:szCs w:val="28"/>
          <w:lang w:val="uk-UA" w:eastAsia="ru-RU"/>
        </w:rPr>
        <w:t xml:space="preserve"> (по совісті і справедливості) </w:t>
      </w:r>
      <w:r w:rsidR="006F2429" w:rsidRPr="00502EB9">
        <w:rPr>
          <w:rFonts w:ascii="Times New Roman" w:eastAsia="Times New Roman" w:hAnsi="Times New Roman" w:cs="Times New Roman"/>
          <w:sz w:val="28"/>
          <w:szCs w:val="28"/>
          <w:lang w:val="uk-UA" w:eastAsia="ru-RU"/>
        </w:rPr>
        <w:t>тісно</w:t>
      </w:r>
      <w:r w:rsidRPr="00502EB9">
        <w:rPr>
          <w:rFonts w:ascii="Times New Roman" w:eastAsia="Times New Roman" w:hAnsi="Times New Roman" w:cs="Times New Roman"/>
          <w:sz w:val="28"/>
          <w:szCs w:val="28"/>
          <w:lang w:val="uk-UA" w:eastAsia="ru-RU"/>
        </w:rPr>
        <w:t xml:space="preserve"> взаємо</w:t>
      </w:r>
      <w:r w:rsidR="00A162B4" w:rsidRPr="00502EB9">
        <w:rPr>
          <w:rFonts w:ascii="Times New Roman" w:eastAsia="Times New Roman" w:hAnsi="Times New Roman" w:cs="Times New Roman"/>
          <w:sz w:val="28"/>
          <w:szCs w:val="28"/>
          <w:lang w:val="uk-UA" w:eastAsia="ru-RU"/>
        </w:rPr>
        <w:t>діє із принципом</w:t>
      </w:r>
      <w:r w:rsidRPr="00502EB9">
        <w:rPr>
          <w:rFonts w:ascii="Times New Roman" w:eastAsia="Times New Roman" w:hAnsi="Times New Roman" w:cs="Times New Roman"/>
          <w:sz w:val="28"/>
          <w:szCs w:val="28"/>
          <w:lang w:val="uk-UA" w:eastAsia="ru-RU"/>
        </w:rPr>
        <w:t xml:space="preserve"> </w:t>
      </w:r>
      <w:r w:rsidR="006F2429" w:rsidRPr="00502EB9">
        <w:rPr>
          <w:rFonts w:ascii="Times New Roman" w:eastAsia="Times New Roman" w:hAnsi="Times New Roman" w:cs="Times New Roman"/>
          <w:sz w:val="28"/>
          <w:szCs w:val="28"/>
          <w:lang w:val="uk-UA" w:eastAsia="ru-RU"/>
        </w:rPr>
        <w:t>розумного застосування встановлених норм закону</w:t>
      </w:r>
      <w:r w:rsidRPr="00502EB9">
        <w:rPr>
          <w:rFonts w:ascii="Times New Roman" w:eastAsia="Times New Roman" w:hAnsi="Times New Roman" w:cs="Times New Roman"/>
          <w:sz w:val="28"/>
          <w:szCs w:val="28"/>
          <w:lang w:val="uk-UA" w:eastAsia="ru-RU"/>
        </w:rPr>
        <w:t>.</w:t>
      </w:r>
      <w:r w:rsidR="00E17DBC" w:rsidRPr="00502EB9">
        <w:rPr>
          <w:rFonts w:ascii="Times New Roman" w:eastAsia="Times New Roman" w:hAnsi="Times New Roman" w:cs="Times New Roman"/>
          <w:sz w:val="28"/>
          <w:szCs w:val="28"/>
          <w:lang w:val="uk-UA" w:eastAsia="ru-RU"/>
        </w:rPr>
        <w:t xml:space="preserve"> </w:t>
      </w:r>
      <w:r w:rsidR="00A162B4" w:rsidRPr="00502EB9">
        <w:rPr>
          <w:rFonts w:ascii="Times New Roman" w:eastAsia="Times New Roman" w:hAnsi="Times New Roman" w:cs="Times New Roman"/>
          <w:sz w:val="28"/>
          <w:szCs w:val="28"/>
          <w:lang w:val="uk-UA" w:eastAsia="ru-RU"/>
        </w:rPr>
        <w:t>У міжнародно-правовій</w:t>
      </w:r>
      <w:r w:rsidRPr="00502EB9">
        <w:rPr>
          <w:rFonts w:ascii="Times New Roman" w:eastAsia="Times New Roman" w:hAnsi="Times New Roman" w:cs="Times New Roman"/>
          <w:sz w:val="28"/>
          <w:szCs w:val="28"/>
          <w:lang w:val="uk-UA" w:eastAsia="ru-RU"/>
        </w:rPr>
        <w:t xml:space="preserve"> практиці підтвердження</w:t>
      </w:r>
      <w:r w:rsidR="00A162B4" w:rsidRPr="00502EB9">
        <w:rPr>
          <w:rFonts w:ascii="Times New Roman" w:eastAsia="Times New Roman" w:hAnsi="Times New Roman" w:cs="Times New Roman"/>
          <w:sz w:val="28"/>
          <w:szCs w:val="28"/>
          <w:lang w:val="uk-UA" w:eastAsia="ru-RU"/>
        </w:rPr>
        <w:t>м цього може слугувати рішення Т</w:t>
      </w:r>
      <w:r w:rsidRPr="00502EB9">
        <w:rPr>
          <w:rFonts w:ascii="Times New Roman" w:eastAsia="Times New Roman" w:hAnsi="Times New Roman" w:cs="Times New Roman"/>
          <w:sz w:val="28"/>
          <w:szCs w:val="28"/>
          <w:lang w:val="uk-UA" w:eastAsia="ru-RU"/>
        </w:rPr>
        <w:t xml:space="preserve">ретейського суду </w:t>
      </w:r>
      <w:proofErr w:type="spellStart"/>
      <w:r w:rsidR="00A162B4" w:rsidRPr="00502EB9">
        <w:rPr>
          <w:rFonts w:ascii="Times New Roman" w:eastAsia="Times New Roman" w:hAnsi="Times New Roman" w:cs="Times New Roman"/>
          <w:sz w:val="28"/>
          <w:szCs w:val="28"/>
          <w:lang w:val="uk-UA" w:eastAsia="ru-RU"/>
        </w:rPr>
        <w:t>ad</w:t>
      </w:r>
      <w:proofErr w:type="spellEnd"/>
      <w:r w:rsidR="00A162B4" w:rsidRPr="00502EB9">
        <w:rPr>
          <w:rFonts w:ascii="Times New Roman" w:eastAsia="Times New Roman" w:hAnsi="Times New Roman" w:cs="Times New Roman"/>
          <w:sz w:val="28"/>
          <w:szCs w:val="28"/>
          <w:lang w:val="uk-UA" w:eastAsia="ru-RU"/>
        </w:rPr>
        <w:t xml:space="preserve"> </w:t>
      </w:r>
      <w:proofErr w:type="spellStart"/>
      <w:r w:rsidR="00A162B4" w:rsidRPr="00502EB9">
        <w:rPr>
          <w:rFonts w:ascii="Times New Roman" w:eastAsia="Times New Roman" w:hAnsi="Times New Roman" w:cs="Times New Roman"/>
          <w:sz w:val="28"/>
          <w:szCs w:val="28"/>
          <w:lang w:val="uk-UA" w:eastAsia="ru-RU"/>
        </w:rPr>
        <w:t>hoc</w:t>
      </w:r>
      <w:proofErr w:type="spellEnd"/>
      <w:r w:rsidR="00A162B4" w:rsidRPr="00502EB9">
        <w:rPr>
          <w:rFonts w:ascii="Times New Roman" w:eastAsia="Times New Roman" w:hAnsi="Times New Roman" w:cs="Times New Roman"/>
          <w:sz w:val="28"/>
          <w:szCs w:val="28"/>
          <w:lang w:val="uk-UA" w:eastAsia="ru-RU"/>
        </w:rPr>
        <w:t xml:space="preserve"> </w:t>
      </w:r>
      <w:r w:rsidRPr="00502EB9">
        <w:rPr>
          <w:rFonts w:ascii="Times New Roman" w:eastAsia="Times New Roman" w:hAnsi="Times New Roman" w:cs="Times New Roman"/>
          <w:sz w:val="28"/>
          <w:szCs w:val="28"/>
          <w:lang w:val="uk-UA" w:eastAsia="ru-RU"/>
        </w:rPr>
        <w:t xml:space="preserve">у справі про </w:t>
      </w:r>
      <w:proofErr w:type="spellStart"/>
      <w:r w:rsidRPr="00502EB9">
        <w:rPr>
          <w:rFonts w:ascii="Times New Roman" w:eastAsia="Times New Roman" w:hAnsi="Times New Roman" w:cs="Times New Roman"/>
          <w:sz w:val="28"/>
          <w:szCs w:val="28"/>
          <w:lang w:val="uk-UA" w:eastAsia="ru-RU"/>
        </w:rPr>
        <w:t>Качський</w:t>
      </w:r>
      <w:proofErr w:type="spellEnd"/>
      <w:r w:rsidRPr="00502EB9">
        <w:rPr>
          <w:rFonts w:ascii="Times New Roman" w:eastAsia="Times New Roman" w:hAnsi="Times New Roman" w:cs="Times New Roman"/>
          <w:sz w:val="28"/>
          <w:szCs w:val="28"/>
          <w:lang w:val="uk-UA" w:eastAsia="ru-RU"/>
        </w:rPr>
        <w:t xml:space="preserve"> </w:t>
      </w:r>
      <w:proofErr w:type="spellStart"/>
      <w:r w:rsidRPr="00502EB9">
        <w:rPr>
          <w:rFonts w:ascii="Times New Roman" w:eastAsia="Times New Roman" w:hAnsi="Times New Roman" w:cs="Times New Roman"/>
          <w:sz w:val="28"/>
          <w:szCs w:val="28"/>
          <w:lang w:val="uk-UA" w:eastAsia="ru-RU"/>
        </w:rPr>
        <w:t>ранн</w:t>
      </w:r>
      <w:proofErr w:type="spellEnd"/>
      <w:r w:rsidRPr="00502EB9">
        <w:rPr>
          <w:rFonts w:ascii="Times New Roman" w:eastAsia="Times New Roman" w:hAnsi="Times New Roman" w:cs="Times New Roman"/>
          <w:sz w:val="28"/>
          <w:szCs w:val="28"/>
          <w:lang w:val="uk-UA" w:eastAsia="ru-RU"/>
        </w:rPr>
        <w:t xml:space="preserve"> – спір між Індією та Пакистаном, врегульований у 1965</w:t>
      </w:r>
      <w:r w:rsidR="00027F43">
        <w:rPr>
          <w:rFonts w:ascii="Times New Roman" w:eastAsia="Times New Roman" w:hAnsi="Times New Roman" w:cs="Times New Roman"/>
          <w:sz w:val="28"/>
          <w:szCs w:val="28"/>
          <w:lang w:val="uk-UA" w:eastAsia="ru-RU"/>
        </w:rPr>
        <w:t> </w:t>
      </w:r>
      <w:r w:rsidRPr="00502EB9">
        <w:rPr>
          <w:rFonts w:ascii="Times New Roman" w:eastAsia="Times New Roman" w:hAnsi="Times New Roman" w:cs="Times New Roman"/>
          <w:sz w:val="28"/>
          <w:szCs w:val="28"/>
          <w:lang w:val="uk-UA" w:eastAsia="ru-RU"/>
        </w:rPr>
        <w:t>р</w:t>
      </w:r>
      <w:r w:rsidR="00027F43">
        <w:rPr>
          <w:rFonts w:ascii="Times New Roman" w:eastAsia="Times New Roman" w:hAnsi="Times New Roman" w:cs="Times New Roman"/>
          <w:sz w:val="28"/>
          <w:szCs w:val="28"/>
          <w:lang w:val="uk-UA" w:eastAsia="ru-RU"/>
        </w:rPr>
        <w:t>оці</w:t>
      </w:r>
      <w:r w:rsidRPr="00502EB9">
        <w:rPr>
          <w:rFonts w:ascii="Times New Roman" w:eastAsia="Times New Roman" w:hAnsi="Times New Roman" w:cs="Times New Roman"/>
          <w:sz w:val="28"/>
          <w:szCs w:val="28"/>
          <w:lang w:val="uk-UA" w:eastAsia="ru-RU"/>
        </w:rPr>
        <w:t xml:space="preserve">. </w:t>
      </w:r>
    </w:p>
    <w:p w:rsidR="00A94626" w:rsidRPr="00502EB9" w:rsidRDefault="00980A9D" w:rsidP="00502EB9">
      <w:pPr>
        <w:spacing w:after="0" w:line="240" w:lineRule="auto"/>
        <w:ind w:firstLine="709"/>
        <w:jc w:val="both"/>
        <w:rPr>
          <w:rFonts w:ascii="Times New Roman" w:eastAsia="Times New Roman" w:hAnsi="Times New Roman" w:cs="Times New Roman"/>
          <w:sz w:val="28"/>
          <w:szCs w:val="28"/>
          <w:lang w:val="uk-UA" w:eastAsia="ru-RU"/>
        </w:rPr>
      </w:pPr>
      <w:r w:rsidRPr="00502EB9">
        <w:rPr>
          <w:rFonts w:ascii="Times New Roman" w:hAnsi="Times New Roman" w:cs="Times New Roman"/>
          <w:sz w:val="28"/>
          <w:szCs w:val="28"/>
          <w:lang w:val="uk-UA"/>
        </w:rPr>
        <w:t xml:space="preserve">У </w:t>
      </w:r>
      <w:proofErr w:type="spellStart"/>
      <w:r w:rsidR="00027F43">
        <w:rPr>
          <w:rFonts w:ascii="Times New Roman" w:hAnsi="Times New Roman" w:cs="Times New Roman"/>
          <w:b/>
          <w:i/>
          <w:sz w:val="28"/>
          <w:szCs w:val="28"/>
          <w:lang w:val="uk-UA"/>
        </w:rPr>
        <w:t>під</w:t>
      </w:r>
      <w:proofErr w:type="spellEnd"/>
      <w:r w:rsidR="00027F43">
        <w:rPr>
          <w:rFonts w:ascii="Times New Roman" w:hAnsi="Times New Roman" w:cs="Times New Roman"/>
          <w:b/>
          <w:i/>
          <w:sz w:val="28"/>
          <w:szCs w:val="28"/>
          <w:lang w:val="uk-UA"/>
        </w:rPr>
        <w:t>розділі </w:t>
      </w:r>
      <w:r w:rsidRPr="00502EB9">
        <w:rPr>
          <w:rFonts w:ascii="Times New Roman" w:hAnsi="Times New Roman" w:cs="Times New Roman"/>
          <w:b/>
          <w:i/>
          <w:sz w:val="28"/>
          <w:szCs w:val="28"/>
          <w:lang w:val="uk-UA"/>
        </w:rPr>
        <w:t>2.</w:t>
      </w:r>
      <w:r w:rsidR="005F2FC0" w:rsidRPr="00502EB9">
        <w:rPr>
          <w:rFonts w:ascii="Times New Roman" w:hAnsi="Times New Roman" w:cs="Times New Roman"/>
          <w:b/>
          <w:i/>
          <w:sz w:val="28"/>
          <w:szCs w:val="28"/>
          <w:lang w:val="uk-UA"/>
        </w:rPr>
        <w:t>3</w:t>
      </w:r>
      <w:r w:rsidR="00027F43">
        <w:rPr>
          <w:rFonts w:ascii="Times New Roman" w:hAnsi="Times New Roman" w:cs="Times New Roman"/>
          <w:b/>
          <w:i/>
          <w:sz w:val="28"/>
          <w:szCs w:val="28"/>
          <w:lang w:val="uk-UA"/>
        </w:rPr>
        <w:t xml:space="preserve"> </w:t>
      </w:r>
      <w:r w:rsidRPr="00502EB9">
        <w:rPr>
          <w:rFonts w:ascii="Times New Roman" w:hAnsi="Times New Roman" w:cs="Times New Roman"/>
          <w:b/>
          <w:i/>
          <w:sz w:val="28"/>
          <w:szCs w:val="28"/>
          <w:lang w:val="uk-UA"/>
        </w:rPr>
        <w:t>«</w:t>
      </w:r>
      <w:r w:rsidR="005F2FC0" w:rsidRPr="00502EB9">
        <w:rPr>
          <w:rFonts w:ascii="Times New Roman" w:hAnsi="Times New Roman" w:cs="Times New Roman"/>
          <w:b/>
          <w:i/>
          <w:sz w:val="28"/>
          <w:szCs w:val="28"/>
          <w:lang w:val="uk-UA"/>
        </w:rPr>
        <w:t>Згода сторін (компроміс) як</w:t>
      </w:r>
      <w:r w:rsidR="00E17DBC" w:rsidRPr="00502EB9">
        <w:rPr>
          <w:rFonts w:ascii="Times New Roman" w:hAnsi="Times New Roman" w:cs="Times New Roman"/>
          <w:b/>
          <w:i/>
          <w:sz w:val="28"/>
          <w:szCs w:val="28"/>
          <w:lang w:val="uk-UA"/>
        </w:rPr>
        <w:t xml:space="preserve"> </w:t>
      </w:r>
      <w:r w:rsidR="005F2FC0" w:rsidRPr="00502EB9">
        <w:rPr>
          <w:rFonts w:ascii="Times New Roman" w:hAnsi="Times New Roman" w:cs="Times New Roman"/>
          <w:b/>
          <w:i/>
          <w:sz w:val="28"/>
          <w:szCs w:val="28"/>
          <w:lang w:val="uk-UA"/>
        </w:rPr>
        <w:t>умова досягнення юрисдикції</w:t>
      </w:r>
      <w:r w:rsidRPr="00502EB9">
        <w:rPr>
          <w:rFonts w:ascii="Times New Roman" w:hAnsi="Times New Roman" w:cs="Times New Roman"/>
          <w:b/>
          <w:i/>
          <w:sz w:val="28"/>
          <w:szCs w:val="28"/>
          <w:lang w:val="uk-UA"/>
        </w:rPr>
        <w:t xml:space="preserve"> Постійн</w:t>
      </w:r>
      <w:r w:rsidR="005F2FC0" w:rsidRPr="00502EB9">
        <w:rPr>
          <w:rFonts w:ascii="Times New Roman" w:hAnsi="Times New Roman" w:cs="Times New Roman"/>
          <w:b/>
          <w:i/>
          <w:sz w:val="28"/>
          <w:szCs w:val="28"/>
          <w:lang w:val="uk-UA"/>
        </w:rPr>
        <w:t>ої</w:t>
      </w:r>
      <w:r w:rsidRPr="00502EB9">
        <w:rPr>
          <w:rFonts w:ascii="Times New Roman" w:hAnsi="Times New Roman" w:cs="Times New Roman"/>
          <w:b/>
          <w:i/>
          <w:sz w:val="28"/>
          <w:szCs w:val="28"/>
          <w:lang w:val="uk-UA"/>
        </w:rPr>
        <w:t xml:space="preserve"> палат</w:t>
      </w:r>
      <w:r w:rsidR="005F2FC0" w:rsidRPr="00502EB9">
        <w:rPr>
          <w:rFonts w:ascii="Times New Roman" w:hAnsi="Times New Roman" w:cs="Times New Roman"/>
          <w:b/>
          <w:i/>
          <w:sz w:val="28"/>
          <w:szCs w:val="28"/>
          <w:lang w:val="uk-UA"/>
        </w:rPr>
        <w:t>и</w:t>
      </w:r>
      <w:r w:rsidRPr="00502EB9">
        <w:rPr>
          <w:rFonts w:ascii="Times New Roman" w:hAnsi="Times New Roman" w:cs="Times New Roman"/>
          <w:b/>
          <w:i/>
          <w:sz w:val="28"/>
          <w:szCs w:val="28"/>
          <w:lang w:val="uk-UA"/>
        </w:rPr>
        <w:t xml:space="preserve"> третейського суду»</w:t>
      </w:r>
      <w:r w:rsidR="006F2429" w:rsidRPr="00502EB9">
        <w:rPr>
          <w:rFonts w:ascii="Times New Roman" w:hAnsi="Times New Roman" w:cs="Times New Roman"/>
          <w:b/>
          <w:i/>
          <w:sz w:val="28"/>
          <w:szCs w:val="28"/>
          <w:lang w:val="uk-UA"/>
        </w:rPr>
        <w:t xml:space="preserve"> </w:t>
      </w:r>
      <w:r w:rsidR="00A162B4" w:rsidRPr="00502EB9">
        <w:rPr>
          <w:rFonts w:ascii="Times New Roman" w:hAnsi="Times New Roman" w:cs="Times New Roman"/>
          <w:sz w:val="28"/>
          <w:szCs w:val="28"/>
          <w:lang w:val="uk-UA"/>
        </w:rPr>
        <w:t xml:space="preserve">висвітлюється правова природа </w:t>
      </w:r>
      <w:r w:rsidR="00A94626" w:rsidRPr="00502EB9">
        <w:rPr>
          <w:rFonts w:ascii="Times New Roman" w:hAnsi="Times New Roman" w:cs="Times New Roman"/>
          <w:sz w:val="28"/>
          <w:szCs w:val="28"/>
          <w:lang w:val="uk-UA"/>
        </w:rPr>
        <w:t xml:space="preserve">домовленостей сторін міжнародного спору щодо </w:t>
      </w:r>
      <w:r w:rsidR="005C3E61" w:rsidRPr="00502EB9">
        <w:rPr>
          <w:rFonts w:ascii="Times New Roman" w:hAnsi="Times New Roman" w:cs="Times New Roman"/>
          <w:sz w:val="28"/>
          <w:szCs w:val="28"/>
          <w:lang w:val="uk-UA"/>
        </w:rPr>
        <w:t>способів встановлення юрисдикції арбітражних органів</w:t>
      </w:r>
      <w:r w:rsidR="00A94626" w:rsidRPr="00502EB9">
        <w:rPr>
          <w:rFonts w:ascii="Times New Roman" w:hAnsi="Times New Roman" w:cs="Times New Roman"/>
          <w:sz w:val="28"/>
          <w:szCs w:val="28"/>
          <w:lang w:val="uk-UA"/>
        </w:rPr>
        <w:t xml:space="preserve"> та їх видів. </w:t>
      </w:r>
      <w:r w:rsidR="00A94626" w:rsidRPr="00502EB9">
        <w:rPr>
          <w:rFonts w:ascii="Times New Roman" w:eastAsia="Times New Roman" w:hAnsi="Times New Roman" w:cs="Times New Roman"/>
          <w:color w:val="000000"/>
          <w:spacing w:val="-1"/>
          <w:sz w:val="28"/>
          <w:szCs w:val="28"/>
          <w:lang w:val="uk-UA" w:eastAsia="ru-RU"/>
        </w:rPr>
        <w:t>П</w:t>
      </w:r>
      <w:r w:rsidR="00027F43">
        <w:rPr>
          <w:rFonts w:ascii="Times New Roman" w:eastAsia="Times New Roman" w:hAnsi="Times New Roman" w:cs="Times New Roman"/>
          <w:color w:val="000000"/>
          <w:spacing w:val="-1"/>
          <w:sz w:val="28"/>
          <w:szCs w:val="28"/>
          <w:lang w:val="uk-UA" w:eastAsia="ru-RU"/>
        </w:rPr>
        <w:t>ункт </w:t>
      </w:r>
      <w:r w:rsidR="00A94626" w:rsidRPr="00502EB9">
        <w:rPr>
          <w:rFonts w:ascii="Times New Roman" w:eastAsia="Times New Roman" w:hAnsi="Times New Roman" w:cs="Times New Roman"/>
          <w:color w:val="000000"/>
          <w:spacing w:val="-1"/>
          <w:sz w:val="28"/>
          <w:szCs w:val="28"/>
          <w:lang w:val="uk-UA" w:eastAsia="ru-RU"/>
        </w:rPr>
        <w:t xml:space="preserve">2 Преамбули </w:t>
      </w:r>
      <w:r w:rsidR="00A162B4" w:rsidRPr="00502EB9">
        <w:rPr>
          <w:rFonts w:ascii="Times New Roman" w:eastAsia="Times New Roman" w:hAnsi="Times New Roman" w:cs="Times New Roman"/>
          <w:color w:val="000000"/>
          <w:spacing w:val="-1"/>
          <w:sz w:val="28"/>
          <w:szCs w:val="28"/>
          <w:lang w:val="uk-UA" w:eastAsia="ru-RU"/>
        </w:rPr>
        <w:t xml:space="preserve">«Зразкових правил арбітражного процесу» </w:t>
      </w:r>
      <w:r w:rsidR="00A94626" w:rsidRPr="00502EB9">
        <w:rPr>
          <w:rFonts w:ascii="Times New Roman" w:eastAsia="Times New Roman" w:hAnsi="Times New Roman" w:cs="Times New Roman"/>
          <w:color w:val="000000"/>
          <w:spacing w:val="-1"/>
          <w:sz w:val="28"/>
          <w:szCs w:val="28"/>
          <w:lang w:val="uk-UA" w:eastAsia="ru-RU"/>
        </w:rPr>
        <w:t>1958</w:t>
      </w:r>
      <w:r w:rsidR="00027F43">
        <w:rPr>
          <w:rFonts w:ascii="Times New Roman" w:eastAsia="Times New Roman" w:hAnsi="Times New Roman" w:cs="Times New Roman"/>
          <w:color w:val="000000"/>
          <w:spacing w:val="-1"/>
          <w:sz w:val="28"/>
          <w:szCs w:val="28"/>
          <w:lang w:val="uk-UA" w:eastAsia="ru-RU"/>
        </w:rPr>
        <w:t> </w:t>
      </w:r>
      <w:r w:rsidR="00A94626" w:rsidRPr="00502EB9">
        <w:rPr>
          <w:rFonts w:ascii="Times New Roman" w:eastAsia="Times New Roman" w:hAnsi="Times New Roman" w:cs="Times New Roman"/>
          <w:color w:val="000000"/>
          <w:spacing w:val="-1"/>
          <w:sz w:val="28"/>
          <w:szCs w:val="28"/>
          <w:lang w:val="uk-UA" w:eastAsia="ru-RU"/>
        </w:rPr>
        <w:t>р</w:t>
      </w:r>
      <w:r w:rsidR="00027F43">
        <w:rPr>
          <w:rFonts w:ascii="Times New Roman" w:eastAsia="Times New Roman" w:hAnsi="Times New Roman" w:cs="Times New Roman"/>
          <w:color w:val="000000"/>
          <w:spacing w:val="-1"/>
          <w:sz w:val="28"/>
          <w:szCs w:val="28"/>
          <w:lang w:val="uk-UA" w:eastAsia="ru-RU"/>
        </w:rPr>
        <w:t>оку</w:t>
      </w:r>
      <w:r w:rsidR="00A94626" w:rsidRPr="00502EB9">
        <w:rPr>
          <w:rFonts w:ascii="Times New Roman" w:eastAsia="Times New Roman" w:hAnsi="Times New Roman" w:cs="Times New Roman"/>
          <w:color w:val="000000"/>
          <w:spacing w:val="-1"/>
          <w:sz w:val="28"/>
          <w:szCs w:val="28"/>
          <w:lang w:val="uk-UA" w:eastAsia="ru-RU"/>
        </w:rPr>
        <w:t xml:space="preserve"> пропонує використовувати поняття</w:t>
      </w:r>
      <w:r w:rsidR="006F2429" w:rsidRPr="00502EB9">
        <w:rPr>
          <w:rFonts w:ascii="Times New Roman" w:eastAsia="Times New Roman" w:hAnsi="Times New Roman" w:cs="Times New Roman"/>
          <w:color w:val="000000"/>
          <w:spacing w:val="-1"/>
          <w:sz w:val="28"/>
          <w:szCs w:val="28"/>
          <w:lang w:val="uk-UA" w:eastAsia="ru-RU"/>
        </w:rPr>
        <w:t xml:space="preserve"> </w:t>
      </w:r>
      <w:r w:rsidR="00A94626" w:rsidRPr="00502EB9">
        <w:rPr>
          <w:rFonts w:ascii="Times New Roman" w:eastAsia="Times New Roman" w:hAnsi="Times New Roman" w:cs="Times New Roman"/>
          <w:color w:val="000000"/>
          <w:spacing w:val="-1"/>
          <w:sz w:val="28"/>
          <w:szCs w:val="28"/>
          <w:lang w:val="uk-UA" w:eastAsia="ru-RU"/>
        </w:rPr>
        <w:t>«арбітражне зобов’язання</w:t>
      </w:r>
      <w:r w:rsidR="00A162B4" w:rsidRPr="00502EB9">
        <w:rPr>
          <w:rFonts w:ascii="Times New Roman" w:eastAsia="Times New Roman" w:hAnsi="Times New Roman" w:cs="Times New Roman"/>
          <w:color w:val="000000"/>
          <w:spacing w:val="-1"/>
          <w:sz w:val="28"/>
          <w:szCs w:val="28"/>
          <w:lang w:val="uk-UA" w:eastAsia="ru-RU"/>
        </w:rPr>
        <w:t>», як угоду</w:t>
      </w:r>
      <w:r w:rsidR="00A94626" w:rsidRPr="00502EB9">
        <w:rPr>
          <w:rFonts w:ascii="Times New Roman" w:eastAsia="Times New Roman" w:hAnsi="Times New Roman" w:cs="Times New Roman"/>
          <w:color w:val="000000"/>
          <w:spacing w:val="-1"/>
          <w:sz w:val="28"/>
          <w:szCs w:val="28"/>
          <w:lang w:val="uk-UA" w:eastAsia="ru-RU"/>
        </w:rPr>
        <w:t xml:space="preserve"> </w:t>
      </w:r>
      <w:r w:rsidR="00A162B4" w:rsidRPr="00502EB9">
        <w:rPr>
          <w:rFonts w:ascii="Times New Roman" w:eastAsia="Times New Roman" w:hAnsi="Times New Roman" w:cs="Times New Roman"/>
          <w:color w:val="000000"/>
          <w:spacing w:val="-1"/>
          <w:sz w:val="28"/>
          <w:szCs w:val="28"/>
          <w:lang w:val="uk-UA" w:eastAsia="ru-RU"/>
        </w:rPr>
        <w:t>між сторонами спору сторін</w:t>
      </w:r>
      <w:r w:rsidR="00A94626" w:rsidRPr="00502EB9">
        <w:rPr>
          <w:rFonts w:ascii="Times New Roman" w:eastAsia="Times New Roman" w:hAnsi="Times New Roman" w:cs="Times New Roman"/>
          <w:color w:val="000000"/>
          <w:spacing w:val="-1"/>
          <w:sz w:val="28"/>
          <w:szCs w:val="28"/>
          <w:lang w:val="uk-UA" w:eastAsia="ru-RU"/>
        </w:rPr>
        <w:t xml:space="preserve"> і, по суті, </w:t>
      </w:r>
      <w:r w:rsidR="003D6A57" w:rsidRPr="00502EB9">
        <w:rPr>
          <w:rFonts w:ascii="Times New Roman" w:eastAsia="Times New Roman" w:hAnsi="Times New Roman" w:cs="Times New Roman"/>
          <w:sz w:val="28"/>
          <w:szCs w:val="28"/>
          <w:lang w:val="uk-UA" w:eastAsia="ru-RU"/>
        </w:rPr>
        <w:t>–</w:t>
      </w:r>
      <w:r w:rsidR="00A162B4" w:rsidRPr="00502EB9">
        <w:rPr>
          <w:rFonts w:ascii="Times New Roman" w:eastAsia="Times New Roman" w:hAnsi="Times New Roman" w:cs="Times New Roman"/>
          <w:color w:val="000000"/>
          <w:spacing w:val="-1"/>
          <w:sz w:val="28"/>
          <w:szCs w:val="28"/>
          <w:lang w:val="uk-UA" w:eastAsia="ru-RU"/>
        </w:rPr>
        <w:t xml:space="preserve"> сукупність міжнародно-правових</w:t>
      </w:r>
      <w:r w:rsidR="00A94626" w:rsidRPr="00502EB9">
        <w:rPr>
          <w:rFonts w:ascii="Times New Roman" w:eastAsia="Times New Roman" w:hAnsi="Times New Roman" w:cs="Times New Roman"/>
          <w:color w:val="000000"/>
          <w:spacing w:val="-1"/>
          <w:sz w:val="28"/>
          <w:szCs w:val="28"/>
          <w:lang w:val="uk-UA" w:eastAsia="ru-RU"/>
        </w:rPr>
        <w:t xml:space="preserve"> зобов’язань щодо мирного врегулювання конкретного міжнародного спору. </w:t>
      </w:r>
      <w:r w:rsidR="00A94626" w:rsidRPr="00502EB9">
        <w:rPr>
          <w:rFonts w:ascii="Times New Roman" w:eastAsia="Times New Roman" w:hAnsi="Times New Roman" w:cs="Times New Roman"/>
          <w:sz w:val="28"/>
          <w:szCs w:val="28"/>
          <w:lang w:val="uk-UA" w:eastAsia="ru-RU"/>
        </w:rPr>
        <w:t xml:space="preserve">Оформлення </w:t>
      </w:r>
      <w:r w:rsidR="00A162B4" w:rsidRPr="00502EB9">
        <w:rPr>
          <w:rFonts w:ascii="Times New Roman" w:eastAsia="Times New Roman" w:hAnsi="Times New Roman" w:cs="Times New Roman"/>
          <w:sz w:val="28"/>
          <w:szCs w:val="28"/>
          <w:lang w:val="uk-UA" w:eastAsia="ru-RU"/>
        </w:rPr>
        <w:t xml:space="preserve">таких </w:t>
      </w:r>
      <w:r w:rsidR="00A94626" w:rsidRPr="00502EB9">
        <w:rPr>
          <w:rFonts w:ascii="Times New Roman" w:eastAsia="Times New Roman" w:hAnsi="Times New Roman" w:cs="Times New Roman"/>
          <w:sz w:val="28"/>
          <w:szCs w:val="28"/>
          <w:lang w:val="uk-UA" w:eastAsia="ru-RU"/>
        </w:rPr>
        <w:t>домовленостей відбувається</w:t>
      </w:r>
      <w:r w:rsidR="003D6A57" w:rsidRPr="00502EB9">
        <w:rPr>
          <w:rFonts w:ascii="Times New Roman" w:eastAsia="Times New Roman" w:hAnsi="Times New Roman" w:cs="Times New Roman"/>
          <w:sz w:val="28"/>
          <w:szCs w:val="28"/>
          <w:lang w:val="uk-UA" w:eastAsia="ru-RU"/>
        </w:rPr>
        <w:t xml:space="preserve"> </w:t>
      </w:r>
      <w:r w:rsidR="00A162B4" w:rsidRPr="00502EB9">
        <w:rPr>
          <w:rFonts w:ascii="Times New Roman" w:eastAsia="Times New Roman" w:hAnsi="Times New Roman" w:cs="Times New Roman"/>
          <w:sz w:val="28"/>
          <w:szCs w:val="28"/>
          <w:lang w:val="uk-UA" w:eastAsia="ru-RU"/>
        </w:rPr>
        <w:t>шляхом</w:t>
      </w:r>
      <w:r w:rsidR="003D6A57" w:rsidRPr="00502EB9">
        <w:rPr>
          <w:rFonts w:ascii="Times New Roman" w:eastAsia="Times New Roman" w:hAnsi="Times New Roman" w:cs="Times New Roman"/>
          <w:sz w:val="28"/>
          <w:szCs w:val="28"/>
          <w:lang w:val="uk-UA" w:eastAsia="ru-RU"/>
        </w:rPr>
        <w:t xml:space="preserve"> </w:t>
      </w:r>
      <w:r w:rsidR="00A94626" w:rsidRPr="00502EB9">
        <w:rPr>
          <w:rFonts w:ascii="Times New Roman" w:eastAsia="Times New Roman" w:hAnsi="Times New Roman" w:cs="Times New Roman"/>
          <w:sz w:val="28"/>
          <w:szCs w:val="28"/>
          <w:lang w:val="uk-UA" w:eastAsia="ru-RU"/>
        </w:rPr>
        <w:t>укладенням</w:t>
      </w:r>
      <w:r w:rsidR="00E17DBC" w:rsidRPr="00502EB9">
        <w:rPr>
          <w:rFonts w:ascii="Times New Roman" w:eastAsia="Times New Roman" w:hAnsi="Times New Roman" w:cs="Times New Roman"/>
          <w:sz w:val="28"/>
          <w:szCs w:val="28"/>
          <w:lang w:val="uk-UA" w:eastAsia="ru-RU"/>
        </w:rPr>
        <w:t xml:space="preserve"> </w:t>
      </w:r>
      <w:r w:rsidR="00A94626" w:rsidRPr="00502EB9">
        <w:rPr>
          <w:rFonts w:ascii="Times New Roman" w:eastAsia="Times New Roman" w:hAnsi="Times New Roman" w:cs="Times New Roman"/>
          <w:sz w:val="28"/>
          <w:szCs w:val="28"/>
          <w:lang w:val="uk-UA" w:eastAsia="ru-RU"/>
        </w:rPr>
        <w:t>міжнародного договору</w:t>
      </w:r>
      <w:r w:rsidR="00A162B4" w:rsidRPr="00502EB9">
        <w:rPr>
          <w:rFonts w:ascii="Times New Roman" w:eastAsia="Times New Roman" w:hAnsi="Times New Roman" w:cs="Times New Roman"/>
          <w:sz w:val="28"/>
          <w:szCs w:val="28"/>
          <w:lang w:val="uk-UA" w:eastAsia="ru-RU"/>
        </w:rPr>
        <w:t>,</w:t>
      </w:r>
      <w:r w:rsidR="00A94626" w:rsidRPr="00502EB9">
        <w:rPr>
          <w:rFonts w:ascii="Times New Roman" w:eastAsia="Times New Roman" w:hAnsi="Times New Roman" w:cs="Times New Roman"/>
          <w:sz w:val="28"/>
          <w:szCs w:val="28"/>
          <w:lang w:val="uk-UA" w:eastAsia="ru-RU"/>
        </w:rPr>
        <w:t xml:space="preserve"> </w:t>
      </w:r>
      <w:r w:rsidR="00A162B4" w:rsidRPr="00502EB9">
        <w:rPr>
          <w:rFonts w:ascii="Times New Roman" w:eastAsia="Times New Roman" w:hAnsi="Times New Roman" w:cs="Times New Roman"/>
          <w:sz w:val="28"/>
          <w:szCs w:val="28"/>
          <w:lang w:val="uk-UA" w:eastAsia="ru-RU"/>
        </w:rPr>
        <w:t>який може мати</w:t>
      </w:r>
      <w:r w:rsidR="00A94626" w:rsidRPr="00502EB9">
        <w:rPr>
          <w:rFonts w:ascii="Times New Roman" w:eastAsia="Times New Roman" w:hAnsi="Times New Roman" w:cs="Times New Roman"/>
          <w:sz w:val="28"/>
          <w:szCs w:val="28"/>
          <w:lang w:val="uk-UA" w:eastAsia="ru-RU"/>
        </w:rPr>
        <w:t xml:space="preserve"> різні назви: міжнародний договір, третейський запис, компроміс, клаузула тощо.</w:t>
      </w:r>
      <w:r w:rsidR="00E17DBC" w:rsidRPr="00502EB9">
        <w:rPr>
          <w:rFonts w:ascii="Times New Roman" w:eastAsia="Times New Roman" w:hAnsi="Times New Roman" w:cs="Times New Roman"/>
          <w:sz w:val="28"/>
          <w:szCs w:val="28"/>
          <w:lang w:val="uk-UA" w:eastAsia="ru-RU"/>
        </w:rPr>
        <w:t xml:space="preserve"> </w:t>
      </w:r>
      <w:r w:rsidR="00A94626" w:rsidRPr="00502EB9">
        <w:rPr>
          <w:rFonts w:ascii="Times New Roman" w:eastAsia="Times New Roman" w:hAnsi="Times New Roman" w:cs="Times New Roman"/>
          <w:sz w:val="28"/>
          <w:szCs w:val="28"/>
          <w:lang w:val="uk-UA" w:eastAsia="ru-RU"/>
        </w:rPr>
        <w:t xml:space="preserve">За своєю суттю вони формують єдине </w:t>
      </w:r>
      <w:r w:rsidR="00A162B4" w:rsidRPr="00502EB9">
        <w:rPr>
          <w:rFonts w:ascii="Times New Roman" w:eastAsia="Times New Roman" w:hAnsi="Times New Roman" w:cs="Times New Roman"/>
          <w:sz w:val="28"/>
          <w:szCs w:val="28"/>
          <w:lang w:val="uk-UA" w:eastAsia="ru-RU"/>
        </w:rPr>
        <w:t xml:space="preserve">(комплексне) міжнародне-правове </w:t>
      </w:r>
      <w:r w:rsidR="00A94626" w:rsidRPr="00502EB9">
        <w:rPr>
          <w:rFonts w:ascii="Times New Roman" w:eastAsia="Times New Roman" w:hAnsi="Times New Roman" w:cs="Times New Roman"/>
          <w:sz w:val="28"/>
          <w:szCs w:val="28"/>
          <w:lang w:val="uk-UA" w:eastAsia="ru-RU"/>
        </w:rPr>
        <w:t xml:space="preserve">зобов’язання щодо врегулювання міжнародного спору. </w:t>
      </w:r>
    </w:p>
    <w:p w:rsidR="00A94626" w:rsidRPr="00502EB9" w:rsidRDefault="00A94626" w:rsidP="00502EB9">
      <w:pPr>
        <w:spacing w:after="0" w:line="240" w:lineRule="auto"/>
        <w:ind w:firstLine="709"/>
        <w:jc w:val="both"/>
        <w:rPr>
          <w:rFonts w:ascii="Times New Roman" w:eastAsia="Times New Roman" w:hAnsi="Times New Roman" w:cs="Times New Roman"/>
          <w:sz w:val="28"/>
          <w:szCs w:val="28"/>
          <w:lang w:val="uk-UA" w:eastAsia="ru-RU"/>
        </w:rPr>
      </w:pPr>
      <w:r w:rsidRPr="00502EB9">
        <w:rPr>
          <w:rFonts w:ascii="Times New Roman" w:eastAsia="Times New Roman" w:hAnsi="Times New Roman" w:cs="Times New Roman"/>
          <w:sz w:val="28"/>
          <w:szCs w:val="28"/>
          <w:lang w:val="uk-UA" w:eastAsia="ru-RU"/>
        </w:rPr>
        <w:lastRenderedPageBreak/>
        <w:t>У будь-якому випадку</w:t>
      </w:r>
      <w:r w:rsidR="00A162B4" w:rsidRPr="00502EB9">
        <w:rPr>
          <w:rFonts w:ascii="Times New Roman" w:eastAsia="Times New Roman" w:hAnsi="Times New Roman" w:cs="Times New Roman"/>
          <w:sz w:val="28"/>
          <w:szCs w:val="28"/>
          <w:lang w:val="uk-UA" w:eastAsia="ru-RU"/>
        </w:rPr>
        <w:t xml:space="preserve"> арбітражне</w:t>
      </w:r>
      <w:r w:rsidRPr="00502EB9">
        <w:rPr>
          <w:rFonts w:ascii="Times New Roman" w:eastAsia="Times New Roman" w:hAnsi="Times New Roman" w:cs="Times New Roman"/>
          <w:sz w:val="28"/>
          <w:szCs w:val="28"/>
          <w:lang w:val="uk-UA" w:eastAsia="ru-RU"/>
        </w:rPr>
        <w:t xml:space="preserve"> врегулювання</w:t>
      </w:r>
      <w:r w:rsidR="00A162B4" w:rsidRPr="00502EB9">
        <w:rPr>
          <w:rFonts w:ascii="Times New Roman" w:eastAsia="Times New Roman" w:hAnsi="Times New Roman" w:cs="Times New Roman"/>
          <w:sz w:val="28"/>
          <w:szCs w:val="28"/>
          <w:lang w:val="uk-UA" w:eastAsia="ru-RU"/>
        </w:rPr>
        <w:t xml:space="preserve"> у сторін передбачає передачу спору на розгляд третейському суду з обов’язком виконання винесеного рішення</w:t>
      </w:r>
      <w:r w:rsidRPr="00502EB9">
        <w:rPr>
          <w:rFonts w:ascii="Times New Roman" w:eastAsia="Times New Roman" w:hAnsi="Times New Roman" w:cs="Times New Roman"/>
          <w:sz w:val="28"/>
          <w:szCs w:val="28"/>
          <w:lang w:val="uk-UA" w:eastAsia="ru-RU"/>
        </w:rPr>
        <w:t>. Окрім цього</w:t>
      </w:r>
      <w:r w:rsidR="00A162B4" w:rsidRPr="00502EB9">
        <w:rPr>
          <w:rFonts w:ascii="Times New Roman" w:eastAsia="Times New Roman" w:hAnsi="Times New Roman" w:cs="Times New Roman"/>
          <w:sz w:val="28"/>
          <w:szCs w:val="28"/>
          <w:lang w:val="uk-UA" w:eastAsia="ru-RU"/>
        </w:rPr>
        <w:t>,</w:t>
      </w:r>
      <w:r w:rsidRPr="00502EB9">
        <w:rPr>
          <w:rFonts w:ascii="Times New Roman" w:eastAsia="Times New Roman" w:hAnsi="Times New Roman" w:cs="Times New Roman"/>
          <w:sz w:val="28"/>
          <w:szCs w:val="28"/>
          <w:lang w:val="uk-UA" w:eastAsia="ru-RU"/>
        </w:rPr>
        <w:t xml:space="preserve"> сторони зобов’язані визначити склад судового органу, порядок його обрання, а також з’ясувати об’єкт та предмет спору. Додатково </w:t>
      </w:r>
      <w:r w:rsidR="00A162B4" w:rsidRPr="00502EB9">
        <w:rPr>
          <w:rFonts w:ascii="Times New Roman" w:eastAsia="Times New Roman" w:hAnsi="Times New Roman" w:cs="Times New Roman"/>
          <w:sz w:val="28"/>
          <w:szCs w:val="28"/>
          <w:lang w:val="uk-UA" w:eastAsia="ru-RU"/>
        </w:rPr>
        <w:t xml:space="preserve">сторони </w:t>
      </w:r>
      <w:proofErr w:type="spellStart"/>
      <w:r w:rsidR="00A162B4" w:rsidRPr="00502EB9">
        <w:rPr>
          <w:rFonts w:ascii="Times New Roman" w:eastAsia="Times New Roman" w:hAnsi="Times New Roman" w:cs="Times New Roman"/>
          <w:sz w:val="28"/>
          <w:szCs w:val="28"/>
          <w:lang w:val="uk-UA" w:eastAsia="ru-RU"/>
        </w:rPr>
        <w:t>забов’язуються</w:t>
      </w:r>
      <w:proofErr w:type="spellEnd"/>
      <w:r w:rsidR="00A162B4" w:rsidRPr="00502EB9">
        <w:rPr>
          <w:rFonts w:ascii="Times New Roman" w:eastAsia="Times New Roman" w:hAnsi="Times New Roman" w:cs="Times New Roman"/>
          <w:sz w:val="28"/>
          <w:szCs w:val="28"/>
          <w:lang w:val="uk-UA" w:eastAsia="ru-RU"/>
        </w:rPr>
        <w:t xml:space="preserve"> включити </w:t>
      </w:r>
      <w:r w:rsidRPr="00502EB9">
        <w:rPr>
          <w:rFonts w:ascii="Times New Roman" w:eastAsia="Times New Roman" w:hAnsi="Times New Roman" w:cs="Times New Roman"/>
          <w:sz w:val="28"/>
          <w:szCs w:val="28"/>
          <w:lang w:val="uk-UA" w:eastAsia="ru-RU"/>
        </w:rPr>
        <w:t xml:space="preserve">до компромісу керівні норми права, порядок провадження із встановленням кворуму як для судочинства, так і для прийняття рішення, процесуальні строки, права судового органу в процесі здійснення правосуддя, мова судочинства, місце перебування, порядок погашення витрат тощо. </w:t>
      </w:r>
    </w:p>
    <w:p w:rsidR="00E42D21" w:rsidRPr="00502EB9" w:rsidRDefault="009A4958" w:rsidP="00502EB9">
      <w:pPr>
        <w:spacing w:after="0" w:line="240" w:lineRule="auto"/>
        <w:ind w:firstLine="709"/>
        <w:jc w:val="both"/>
        <w:rPr>
          <w:rFonts w:ascii="Times New Roman" w:hAnsi="Times New Roman" w:cs="Times New Roman"/>
          <w:sz w:val="28"/>
          <w:szCs w:val="28"/>
          <w:lang w:val="uk-UA"/>
        </w:rPr>
      </w:pPr>
      <w:proofErr w:type="spellStart"/>
      <w:r w:rsidRPr="00502EB9">
        <w:rPr>
          <w:rFonts w:ascii="Times New Roman" w:eastAsia="Times New Roman" w:hAnsi="Times New Roman" w:cs="Times New Roman"/>
          <w:b/>
          <w:i/>
          <w:sz w:val="28"/>
          <w:szCs w:val="28"/>
          <w:lang w:val="uk-UA" w:eastAsia="ru-RU"/>
        </w:rPr>
        <w:t>П</w:t>
      </w:r>
      <w:r w:rsidR="005F2FC0" w:rsidRPr="00502EB9">
        <w:rPr>
          <w:rFonts w:ascii="Times New Roman" w:hAnsi="Times New Roman" w:cs="Times New Roman"/>
          <w:b/>
          <w:i/>
          <w:sz w:val="28"/>
          <w:szCs w:val="28"/>
          <w:lang w:val="uk-UA"/>
        </w:rPr>
        <w:t>ід</w:t>
      </w:r>
      <w:proofErr w:type="spellEnd"/>
      <w:r w:rsidR="005F2FC0" w:rsidRPr="00502EB9">
        <w:rPr>
          <w:rFonts w:ascii="Times New Roman" w:hAnsi="Times New Roman" w:cs="Times New Roman"/>
          <w:b/>
          <w:i/>
          <w:sz w:val="28"/>
          <w:szCs w:val="28"/>
          <w:lang w:val="uk-UA"/>
        </w:rPr>
        <w:t>р</w:t>
      </w:r>
      <w:r w:rsidRPr="00502EB9">
        <w:rPr>
          <w:rFonts w:ascii="Times New Roman" w:hAnsi="Times New Roman" w:cs="Times New Roman"/>
          <w:b/>
          <w:i/>
          <w:sz w:val="28"/>
          <w:szCs w:val="28"/>
          <w:lang w:val="uk-UA"/>
        </w:rPr>
        <w:t>озділ</w:t>
      </w:r>
      <w:r w:rsidR="00027F43">
        <w:rPr>
          <w:rFonts w:ascii="Times New Roman" w:hAnsi="Times New Roman" w:cs="Times New Roman"/>
          <w:b/>
          <w:i/>
          <w:sz w:val="28"/>
          <w:szCs w:val="28"/>
          <w:lang w:val="uk-UA"/>
        </w:rPr>
        <w:t> </w:t>
      </w:r>
      <w:r w:rsidR="005F2FC0" w:rsidRPr="00502EB9">
        <w:rPr>
          <w:rFonts w:ascii="Times New Roman" w:hAnsi="Times New Roman" w:cs="Times New Roman"/>
          <w:b/>
          <w:i/>
          <w:sz w:val="28"/>
          <w:szCs w:val="28"/>
          <w:lang w:val="uk-UA"/>
        </w:rPr>
        <w:t>2.4</w:t>
      </w:r>
      <w:r w:rsidR="006F2429" w:rsidRPr="00502EB9">
        <w:rPr>
          <w:rFonts w:ascii="Times New Roman" w:hAnsi="Times New Roman" w:cs="Times New Roman"/>
          <w:b/>
          <w:i/>
          <w:sz w:val="28"/>
          <w:szCs w:val="28"/>
          <w:lang w:val="uk-UA"/>
        </w:rPr>
        <w:t xml:space="preserve"> </w:t>
      </w:r>
      <w:r w:rsidR="005F2FC0" w:rsidRPr="00502EB9">
        <w:rPr>
          <w:rFonts w:ascii="Times New Roman" w:hAnsi="Times New Roman" w:cs="Times New Roman"/>
          <w:b/>
          <w:i/>
          <w:sz w:val="28"/>
          <w:szCs w:val="28"/>
          <w:lang w:val="uk-UA"/>
        </w:rPr>
        <w:t>«Особливості судочинства у Постійній па</w:t>
      </w:r>
      <w:r w:rsidRPr="00502EB9">
        <w:rPr>
          <w:rFonts w:ascii="Times New Roman" w:hAnsi="Times New Roman" w:cs="Times New Roman"/>
          <w:b/>
          <w:i/>
          <w:sz w:val="28"/>
          <w:szCs w:val="28"/>
          <w:lang w:val="uk-UA"/>
        </w:rPr>
        <w:t>латі третейського суду за участю</w:t>
      </w:r>
      <w:r w:rsidR="005F2FC0" w:rsidRPr="00502EB9">
        <w:rPr>
          <w:rFonts w:ascii="Times New Roman" w:hAnsi="Times New Roman" w:cs="Times New Roman"/>
          <w:b/>
          <w:i/>
          <w:sz w:val="28"/>
          <w:szCs w:val="28"/>
          <w:lang w:val="uk-UA"/>
        </w:rPr>
        <w:t xml:space="preserve"> приватних сторін»</w:t>
      </w:r>
      <w:r w:rsidRPr="00502EB9">
        <w:rPr>
          <w:rFonts w:ascii="Times New Roman" w:hAnsi="Times New Roman" w:cs="Times New Roman"/>
          <w:b/>
          <w:i/>
          <w:sz w:val="28"/>
          <w:szCs w:val="28"/>
          <w:lang w:val="uk-UA"/>
        </w:rPr>
        <w:t xml:space="preserve"> </w:t>
      </w:r>
      <w:r w:rsidR="00E13873" w:rsidRPr="00502EB9">
        <w:rPr>
          <w:rFonts w:ascii="Times New Roman" w:hAnsi="Times New Roman" w:cs="Times New Roman"/>
          <w:sz w:val="28"/>
          <w:szCs w:val="28"/>
          <w:lang w:val="uk-UA"/>
        </w:rPr>
        <w:t>присвячений аналізу випадків розгляду справ, стороною</w:t>
      </w:r>
      <w:r w:rsidRPr="00502EB9">
        <w:rPr>
          <w:rFonts w:ascii="Times New Roman" w:hAnsi="Times New Roman" w:cs="Times New Roman"/>
          <w:sz w:val="28"/>
          <w:szCs w:val="28"/>
          <w:lang w:val="uk-UA"/>
        </w:rPr>
        <w:t>, в яких</w:t>
      </w:r>
      <w:r w:rsidR="00E13873" w:rsidRPr="00502EB9">
        <w:rPr>
          <w:rFonts w:ascii="Times New Roman" w:hAnsi="Times New Roman" w:cs="Times New Roman"/>
          <w:sz w:val="28"/>
          <w:szCs w:val="28"/>
          <w:lang w:val="uk-UA"/>
        </w:rPr>
        <w:t xml:space="preserve"> є фізична або юридична особа</w:t>
      </w:r>
      <w:r w:rsidRPr="00502EB9">
        <w:rPr>
          <w:rFonts w:ascii="Times New Roman" w:hAnsi="Times New Roman" w:cs="Times New Roman"/>
          <w:sz w:val="28"/>
          <w:szCs w:val="28"/>
          <w:lang w:val="uk-UA"/>
        </w:rPr>
        <w:t xml:space="preserve">. </w:t>
      </w:r>
      <w:r w:rsidR="00880CF7" w:rsidRPr="00502EB9">
        <w:rPr>
          <w:rFonts w:ascii="Times New Roman" w:hAnsi="Times New Roman" w:cs="Times New Roman"/>
          <w:sz w:val="28"/>
          <w:szCs w:val="28"/>
          <w:lang w:val="uk-UA"/>
        </w:rPr>
        <w:t xml:space="preserve">Участь </w:t>
      </w:r>
      <w:r w:rsidRPr="00502EB9">
        <w:rPr>
          <w:rFonts w:ascii="Times New Roman" w:hAnsi="Times New Roman" w:cs="Times New Roman"/>
          <w:sz w:val="28"/>
          <w:szCs w:val="28"/>
          <w:lang w:val="uk-UA"/>
        </w:rPr>
        <w:t xml:space="preserve">у третейському судочинстві приватних сторін (фізичних та юридичних осіб) </w:t>
      </w:r>
      <w:r w:rsidR="00E13873" w:rsidRPr="00502EB9">
        <w:rPr>
          <w:rFonts w:ascii="Times New Roman" w:hAnsi="Times New Roman" w:cs="Times New Roman"/>
          <w:sz w:val="28"/>
          <w:szCs w:val="28"/>
          <w:lang w:val="uk-UA"/>
        </w:rPr>
        <w:t>передбаче</w:t>
      </w:r>
      <w:r w:rsidR="00880CF7" w:rsidRPr="00502EB9">
        <w:rPr>
          <w:rFonts w:ascii="Times New Roman" w:hAnsi="Times New Roman" w:cs="Times New Roman"/>
          <w:sz w:val="28"/>
          <w:szCs w:val="28"/>
          <w:lang w:val="uk-UA"/>
        </w:rPr>
        <w:t>на</w:t>
      </w:r>
      <w:r w:rsidR="00E13873" w:rsidRPr="00502EB9">
        <w:rPr>
          <w:rFonts w:ascii="Times New Roman" w:hAnsi="Times New Roman" w:cs="Times New Roman"/>
          <w:sz w:val="28"/>
          <w:szCs w:val="28"/>
          <w:lang w:val="uk-UA"/>
        </w:rPr>
        <w:t xml:space="preserve"> положеннями</w:t>
      </w:r>
      <w:r w:rsidR="00880CF7" w:rsidRPr="00502EB9">
        <w:rPr>
          <w:rFonts w:ascii="Times New Roman" w:hAnsi="Times New Roman" w:cs="Times New Roman"/>
          <w:sz w:val="28"/>
          <w:szCs w:val="28"/>
          <w:lang w:val="uk-UA"/>
        </w:rPr>
        <w:t xml:space="preserve"> Арбітражн</w:t>
      </w:r>
      <w:r w:rsidR="00E13873" w:rsidRPr="00502EB9">
        <w:rPr>
          <w:rFonts w:ascii="Times New Roman" w:hAnsi="Times New Roman" w:cs="Times New Roman"/>
          <w:sz w:val="28"/>
          <w:szCs w:val="28"/>
          <w:lang w:val="uk-UA"/>
        </w:rPr>
        <w:t>ого</w:t>
      </w:r>
      <w:r w:rsidR="00880CF7" w:rsidRPr="00502EB9">
        <w:rPr>
          <w:rFonts w:ascii="Times New Roman" w:hAnsi="Times New Roman" w:cs="Times New Roman"/>
          <w:sz w:val="28"/>
          <w:szCs w:val="28"/>
          <w:lang w:val="uk-UA"/>
        </w:rPr>
        <w:t xml:space="preserve"> Регламент</w:t>
      </w:r>
      <w:r w:rsidR="00E13873" w:rsidRPr="00502EB9">
        <w:rPr>
          <w:rFonts w:ascii="Times New Roman" w:hAnsi="Times New Roman" w:cs="Times New Roman"/>
          <w:sz w:val="28"/>
          <w:szCs w:val="28"/>
          <w:lang w:val="uk-UA"/>
        </w:rPr>
        <w:t>у</w:t>
      </w:r>
      <w:r w:rsidR="00880CF7" w:rsidRPr="00502EB9">
        <w:rPr>
          <w:rFonts w:ascii="Times New Roman" w:hAnsi="Times New Roman" w:cs="Times New Roman"/>
          <w:sz w:val="28"/>
          <w:szCs w:val="28"/>
          <w:lang w:val="uk-UA"/>
        </w:rPr>
        <w:t xml:space="preserve"> 2012</w:t>
      </w:r>
      <w:r w:rsidR="00027F43">
        <w:rPr>
          <w:rFonts w:ascii="Times New Roman" w:hAnsi="Times New Roman" w:cs="Times New Roman"/>
          <w:sz w:val="28"/>
          <w:szCs w:val="28"/>
          <w:lang w:val="uk-UA"/>
        </w:rPr>
        <w:t> </w:t>
      </w:r>
      <w:r w:rsidR="00880CF7" w:rsidRPr="00502EB9">
        <w:rPr>
          <w:rFonts w:ascii="Times New Roman" w:hAnsi="Times New Roman" w:cs="Times New Roman"/>
          <w:sz w:val="28"/>
          <w:szCs w:val="28"/>
          <w:lang w:val="uk-UA"/>
        </w:rPr>
        <w:t>р</w:t>
      </w:r>
      <w:r w:rsidR="00027F43">
        <w:rPr>
          <w:rFonts w:ascii="Times New Roman" w:hAnsi="Times New Roman" w:cs="Times New Roman"/>
          <w:sz w:val="28"/>
          <w:szCs w:val="28"/>
          <w:lang w:val="uk-UA"/>
        </w:rPr>
        <w:t>оку</w:t>
      </w:r>
      <w:r w:rsidR="00880CF7" w:rsidRPr="00502EB9">
        <w:rPr>
          <w:rFonts w:ascii="Times New Roman" w:hAnsi="Times New Roman" w:cs="Times New Roman"/>
          <w:sz w:val="28"/>
          <w:szCs w:val="28"/>
          <w:lang w:val="uk-UA"/>
        </w:rPr>
        <w:t xml:space="preserve"> лише для окремих категорій справ, які </w:t>
      </w:r>
      <w:r w:rsidRPr="00502EB9">
        <w:rPr>
          <w:rFonts w:ascii="Times New Roman" w:hAnsi="Times New Roman" w:cs="Times New Roman"/>
          <w:sz w:val="28"/>
          <w:szCs w:val="28"/>
          <w:lang w:val="uk-UA"/>
        </w:rPr>
        <w:t>характеризуються публічним інтересом</w:t>
      </w:r>
      <w:r w:rsidR="00837418" w:rsidRPr="00502EB9">
        <w:rPr>
          <w:rFonts w:ascii="Times New Roman" w:hAnsi="Times New Roman" w:cs="Times New Roman"/>
          <w:sz w:val="28"/>
          <w:szCs w:val="28"/>
          <w:lang w:val="uk-UA"/>
        </w:rPr>
        <w:t>.</w:t>
      </w:r>
      <w:r w:rsidR="00E17DBC" w:rsidRPr="00502EB9">
        <w:rPr>
          <w:rFonts w:ascii="Times New Roman" w:hAnsi="Times New Roman" w:cs="Times New Roman"/>
          <w:sz w:val="28"/>
          <w:szCs w:val="28"/>
          <w:lang w:val="uk-UA"/>
        </w:rPr>
        <w:t xml:space="preserve"> </w:t>
      </w:r>
      <w:r w:rsidRPr="00502EB9">
        <w:rPr>
          <w:rFonts w:ascii="Times New Roman" w:hAnsi="Times New Roman" w:cs="Times New Roman"/>
          <w:sz w:val="28"/>
          <w:szCs w:val="28"/>
          <w:lang w:val="uk-UA"/>
        </w:rPr>
        <w:t>Це п</w:t>
      </w:r>
      <w:r w:rsidR="00E13873" w:rsidRPr="00502EB9">
        <w:rPr>
          <w:rFonts w:ascii="Times New Roman" w:eastAsia="Times New Roman" w:hAnsi="Times New Roman" w:cs="Times New Roman"/>
          <w:sz w:val="28"/>
          <w:szCs w:val="28"/>
          <w:lang w:val="uk-UA" w:eastAsia="ru-RU"/>
        </w:rPr>
        <w:t xml:space="preserve">рактика розгляду </w:t>
      </w:r>
      <w:r w:rsidRPr="00502EB9">
        <w:rPr>
          <w:rFonts w:ascii="Times New Roman" w:eastAsia="Times New Roman" w:hAnsi="Times New Roman" w:cs="Times New Roman"/>
          <w:sz w:val="28"/>
          <w:szCs w:val="28"/>
          <w:lang w:val="uk-UA" w:eastAsia="ru-RU"/>
        </w:rPr>
        <w:t xml:space="preserve">таких справ: </w:t>
      </w:r>
      <w:proofErr w:type="spellStart"/>
      <w:r w:rsidRPr="00502EB9">
        <w:rPr>
          <w:rFonts w:ascii="Times New Roman" w:eastAsia="Times New Roman" w:hAnsi="Times New Roman" w:cs="Times New Roman"/>
          <w:sz w:val="28"/>
          <w:szCs w:val="28"/>
          <w:lang w:val="uk-UA" w:eastAsia="ru-RU"/>
        </w:rPr>
        <w:t>Ларсон</w:t>
      </w:r>
      <w:proofErr w:type="spellEnd"/>
      <w:r w:rsidR="00E13873" w:rsidRPr="00502EB9">
        <w:rPr>
          <w:rFonts w:ascii="Times New Roman" w:eastAsia="Times New Roman" w:hAnsi="Times New Roman" w:cs="Times New Roman"/>
          <w:sz w:val="28"/>
          <w:szCs w:val="28"/>
          <w:lang w:val="uk-UA" w:eastAsia="ru-RU"/>
        </w:rPr>
        <w:t xml:space="preserve"> проти Королівства Гава</w:t>
      </w:r>
      <w:r w:rsidR="003D6A57" w:rsidRPr="00502EB9">
        <w:rPr>
          <w:rFonts w:ascii="Times New Roman" w:eastAsia="Times New Roman" w:hAnsi="Times New Roman" w:cs="Times New Roman"/>
          <w:sz w:val="28"/>
          <w:szCs w:val="28"/>
          <w:lang w:val="uk-UA" w:eastAsia="ru-RU"/>
        </w:rPr>
        <w:t>й</w:t>
      </w:r>
      <w:r w:rsidR="00E13873" w:rsidRPr="00502EB9">
        <w:rPr>
          <w:rFonts w:ascii="Times New Roman" w:eastAsia="Times New Roman" w:hAnsi="Times New Roman" w:cs="Times New Roman"/>
          <w:sz w:val="28"/>
          <w:szCs w:val="28"/>
          <w:lang w:val="uk-UA" w:eastAsia="ru-RU"/>
        </w:rPr>
        <w:t>ї 1999</w:t>
      </w:r>
      <w:r w:rsidR="00027F43">
        <w:rPr>
          <w:rFonts w:ascii="Times New Roman" w:eastAsia="Times New Roman" w:hAnsi="Times New Roman" w:cs="Times New Roman"/>
          <w:sz w:val="28"/>
          <w:szCs w:val="28"/>
          <w:lang w:val="uk-UA" w:eastAsia="ru-RU"/>
        </w:rPr>
        <w:t> </w:t>
      </w:r>
      <w:r w:rsidR="00E13873" w:rsidRPr="00502EB9">
        <w:rPr>
          <w:rFonts w:ascii="Times New Roman" w:eastAsia="Times New Roman" w:hAnsi="Times New Roman" w:cs="Times New Roman"/>
          <w:sz w:val="28"/>
          <w:szCs w:val="28"/>
          <w:lang w:val="uk-UA" w:eastAsia="ru-RU"/>
        </w:rPr>
        <w:t>р</w:t>
      </w:r>
      <w:r w:rsidR="00027F43">
        <w:rPr>
          <w:rFonts w:ascii="Times New Roman" w:eastAsia="Times New Roman" w:hAnsi="Times New Roman" w:cs="Times New Roman"/>
          <w:sz w:val="28"/>
          <w:szCs w:val="28"/>
          <w:lang w:val="uk-UA" w:eastAsia="ru-RU"/>
        </w:rPr>
        <w:t>оку</w:t>
      </w:r>
      <w:r w:rsidR="00837418" w:rsidRPr="00502EB9">
        <w:rPr>
          <w:rFonts w:ascii="Times New Roman" w:eastAsia="Times New Roman" w:hAnsi="Times New Roman" w:cs="Times New Roman"/>
          <w:sz w:val="28"/>
          <w:szCs w:val="28"/>
          <w:lang w:val="uk-UA" w:eastAsia="ru-RU"/>
        </w:rPr>
        <w:t>,</w:t>
      </w:r>
      <w:r w:rsidR="00E13873" w:rsidRPr="00502EB9">
        <w:rPr>
          <w:rFonts w:ascii="Times New Roman" w:eastAsia="Times New Roman" w:hAnsi="Times New Roman" w:cs="Times New Roman"/>
          <w:sz w:val="28"/>
          <w:szCs w:val="28"/>
          <w:lang w:val="uk-UA" w:eastAsia="ru-RU"/>
        </w:rPr>
        <w:t xml:space="preserve"> арбітраж у справі</w:t>
      </w:r>
      <w:r w:rsidRPr="00502EB9">
        <w:rPr>
          <w:rFonts w:ascii="Times New Roman" w:eastAsia="Times New Roman" w:hAnsi="Times New Roman" w:cs="Times New Roman"/>
          <w:sz w:val="28"/>
          <w:szCs w:val="28"/>
          <w:lang w:val="uk-UA" w:eastAsia="ru-RU"/>
        </w:rPr>
        <w:t xml:space="preserve"> Банку міжнародних розрахунків 2001</w:t>
      </w:r>
      <w:r w:rsidR="00027F43">
        <w:rPr>
          <w:rFonts w:ascii="Times New Roman" w:eastAsia="Times New Roman" w:hAnsi="Times New Roman" w:cs="Times New Roman"/>
          <w:sz w:val="28"/>
          <w:szCs w:val="28"/>
          <w:lang w:val="uk-UA" w:eastAsia="ru-RU"/>
        </w:rPr>
        <w:t> </w:t>
      </w:r>
      <w:r w:rsidRPr="00502EB9">
        <w:rPr>
          <w:rFonts w:ascii="Times New Roman" w:eastAsia="Times New Roman" w:hAnsi="Times New Roman" w:cs="Times New Roman"/>
          <w:sz w:val="28"/>
          <w:szCs w:val="28"/>
          <w:lang w:val="uk-UA" w:eastAsia="ru-RU"/>
        </w:rPr>
        <w:t>р</w:t>
      </w:r>
      <w:r w:rsidR="00027F43">
        <w:rPr>
          <w:rFonts w:ascii="Times New Roman" w:eastAsia="Times New Roman" w:hAnsi="Times New Roman" w:cs="Times New Roman"/>
          <w:sz w:val="28"/>
          <w:szCs w:val="28"/>
          <w:lang w:val="uk-UA" w:eastAsia="ru-RU"/>
        </w:rPr>
        <w:t>оку</w:t>
      </w:r>
      <w:r w:rsidR="00823430" w:rsidRPr="00502EB9">
        <w:rPr>
          <w:rFonts w:ascii="Times New Roman" w:eastAsia="Times New Roman" w:hAnsi="Times New Roman" w:cs="Times New Roman"/>
          <w:sz w:val="28"/>
          <w:szCs w:val="28"/>
          <w:lang w:val="uk-UA" w:eastAsia="ru-RU"/>
        </w:rPr>
        <w:t>,</w:t>
      </w:r>
      <w:r w:rsidRPr="00502EB9">
        <w:rPr>
          <w:rFonts w:ascii="Times New Roman" w:eastAsia="Times New Roman" w:hAnsi="Times New Roman" w:cs="Times New Roman"/>
          <w:sz w:val="28"/>
          <w:szCs w:val="28"/>
          <w:lang w:val="uk-UA" w:eastAsia="ru-RU"/>
        </w:rPr>
        <w:t xml:space="preserve"> арбітражна справа</w:t>
      </w:r>
      <w:r w:rsidR="00E13873" w:rsidRPr="00502EB9">
        <w:rPr>
          <w:rFonts w:ascii="Times New Roman" w:eastAsia="Times New Roman" w:hAnsi="Times New Roman" w:cs="Times New Roman"/>
          <w:sz w:val="28"/>
          <w:szCs w:val="28"/>
          <w:lang w:val="uk-UA" w:eastAsia="ru-RU"/>
        </w:rPr>
        <w:t xml:space="preserve"> щодо Євротуне</w:t>
      </w:r>
      <w:r w:rsidRPr="00502EB9">
        <w:rPr>
          <w:rFonts w:ascii="Times New Roman" w:eastAsia="Times New Roman" w:hAnsi="Times New Roman" w:cs="Times New Roman"/>
          <w:sz w:val="28"/>
          <w:szCs w:val="28"/>
          <w:lang w:val="uk-UA" w:eastAsia="ru-RU"/>
        </w:rPr>
        <w:t xml:space="preserve">лю </w:t>
      </w:r>
      <w:r w:rsidR="00E13873" w:rsidRPr="00502EB9">
        <w:rPr>
          <w:rFonts w:ascii="Times New Roman" w:eastAsia="Times New Roman" w:hAnsi="Times New Roman" w:cs="Times New Roman"/>
          <w:sz w:val="28"/>
          <w:szCs w:val="28"/>
          <w:lang w:val="uk-UA" w:eastAsia="ru-RU"/>
        </w:rPr>
        <w:t>2003</w:t>
      </w:r>
      <w:r w:rsidR="00027F43">
        <w:rPr>
          <w:rFonts w:ascii="Times New Roman" w:eastAsia="Times New Roman" w:hAnsi="Times New Roman" w:cs="Times New Roman"/>
          <w:sz w:val="28"/>
          <w:szCs w:val="28"/>
          <w:lang w:val="uk-UA" w:eastAsia="ru-RU"/>
        </w:rPr>
        <w:t> </w:t>
      </w:r>
      <w:r w:rsidRPr="00502EB9">
        <w:rPr>
          <w:rFonts w:ascii="Times New Roman" w:eastAsia="Times New Roman" w:hAnsi="Times New Roman" w:cs="Times New Roman"/>
          <w:sz w:val="28"/>
          <w:szCs w:val="28"/>
          <w:lang w:val="uk-UA" w:eastAsia="ru-RU"/>
        </w:rPr>
        <w:t>р</w:t>
      </w:r>
      <w:r w:rsidR="00027F43">
        <w:rPr>
          <w:rFonts w:ascii="Times New Roman" w:eastAsia="Times New Roman" w:hAnsi="Times New Roman" w:cs="Times New Roman"/>
          <w:sz w:val="28"/>
          <w:szCs w:val="28"/>
          <w:lang w:val="uk-UA" w:eastAsia="ru-RU"/>
        </w:rPr>
        <w:t>оку</w:t>
      </w:r>
      <w:r w:rsidR="00823430" w:rsidRPr="00502EB9">
        <w:rPr>
          <w:rFonts w:ascii="Times New Roman" w:eastAsia="Times New Roman" w:hAnsi="Times New Roman" w:cs="Times New Roman"/>
          <w:sz w:val="28"/>
          <w:szCs w:val="28"/>
          <w:lang w:val="uk-UA" w:eastAsia="ru-RU"/>
        </w:rPr>
        <w:t xml:space="preserve"> за умовами</w:t>
      </w:r>
      <w:r w:rsidR="00E13873" w:rsidRPr="00502EB9">
        <w:rPr>
          <w:rFonts w:ascii="Times New Roman" w:eastAsia="Times New Roman" w:hAnsi="Times New Roman" w:cs="Times New Roman"/>
          <w:sz w:val="28"/>
          <w:szCs w:val="28"/>
          <w:lang w:val="uk-UA" w:eastAsia="ru-RU"/>
        </w:rPr>
        <w:t xml:space="preserve"> </w:t>
      </w:r>
      <w:proofErr w:type="spellStart"/>
      <w:r w:rsidR="00E13873" w:rsidRPr="00502EB9">
        <w:rPr>
          <w:rFonts w:ascii="Times New Roman" w:eastAsia="Times New Roman" w:hAnsi="Times New Roman" w:cs="Times New Roman"/>
          <w:sz w:val="28"/>
          <w:szCs w:val="28"/>
          <w:lang w:val="uk-UA" w:eastAsia="ru-RU"/>
        </w:rPr>
        <w:t>Кентерберійськ</w:t>
      </w:r>
      <w:r w:rsidR="00823430" w:rsidRPr="00502EB9">
        <w:rPr>
          <w:rFonts w:ascii="Times New Roman" w:eastAsia="Times New Roman" w:hAnsi="Times New Roman" w:cs="Times New Roman"/>
          <w:sz w:val="28"/>
          <w:szCs w:val="28"/>
          <w:lang w:val="uk-UA" w:eastAsia="ru-RU"/>
        </w:rPr>
        <w:t>ого</w:t>
      </w:r>
      <w:proofErr w:type="spellEnd"/>
      <w:r w:rsidR="00E13873" w:rsidRPr="00502EB9">
        <w:rPr>
          <w:rFonts w:ascii="Times New Roman" w:eastAsia="Times New Roman" w:hAnsi="Times New Roman" w:cs="Times New Roman"/>
          <w:sz w:val="28"/>
          <w:szCs w:val="28"/>
          <w:lang w:val="uk-UA" w:eastAsia="ru-RU"/>
        </w:rPr>
        <w:t xml:space="preserve"> догов</w:t>
      </w:r>
      <w:r w:rsidR="00823430" w:rsidRPr="00502EB9">
        <w:rPr>
          <w:rFonts w:ascii="Times New Roman" w:eastAsia="Times New Roman" w:hAnsi="Times New Roman" w:cs="Times New Roman"/>
          <w:sz w:val="28"/>
          <w:szCs w:val="28"/>
          <w:lang w:val="uk-UA" w:eastAsia="ru-RU"/>
        </w:rPr>
        <w:t>о</w:t>
      </w:r>
      <w:r w:rsidR="00E13873" w:rsidRPr="00502EB9">
        <w:rPr>
          <w:rFonts w:ascii="Times New Roman" w:eastAsia="Times New Roman" w:hAnsi="Times New Roman" w:cs="Times New Roman"/>
          <w:sz w:val="28"/>
          <w:szCs w:val="28"/>
          <w:lang w:val="uk-UA" w:eastAsia="ru-RU"/>
        </w:rPr>
        <w:t>р</w:t>
      </w:r>
      <w:r w:rsidR="00823430" w:rsidRPr="00502EB9">
        <w:rPr>
          <w:rFonts w:ascii="Times New Roman" w:eastAsia="Times New Roman" w:hAnsi="Times New Roman" w:cs="Times New Roman"/>
          <w:sz w:val="28"/>
          <w:szCs w:val="28"/>
          <w:lang w:val="uk-UA" w:eastAsia="ru-RU"/>
        </w:rPr>
        <w:t>у</w:t>
      </w:r>
      <w:r w:rsidR="00E13873" w:rsidRPr="00502EB9">
        <w:rPr>
          <w:rFonts w:ascii="Times New Roman" w:eastAsia="Times New Roman" w:hAnsi="Times New Roman" w:cs="Times New Roman"/>
          <w:sz w:val="28"/>
          <w:szCs w:val="28"/>
          <w:lang w:val="uk-UA" w:eastAsia="ru-RU"/>
        </w:rPr>
        <w:t xml:space="preserve"> 1986</w:t>
      </w:r>
      <w:r w:rsidR="00027F43">
        <w:rPr>
          <w:rFonts w:ascii="Times New Roman" w:eastAsia="Times New Roman" w:hAnsi="Times New Roman" w:cs="Times New Roman"/>
          <w:sz w:val="28"/>
          <w:szCs w:val="28"/>
          <w:lang w:val="uk-UA" w:eastAsia="ru-RU"/>
        </w:rPr>
        <w:t> </w:t>
      </w:r>
      <w:r w:rsidR="00E13873" w:rsidRPr="00502EB9">
        <w:rPr>
          <w:rFonts w:ascii="Times New Roman" w:eastAsia="Times New Roman" w:hAnsi="Times New Roman" w:cs="Times New Roman"/>
          <w:sz w:val="28"/>
          <w:szCs w:val="28"/>
          <w:lang w:val="uk-UA" w:eastAsia="ru-RU"/>
        </w:rPr>
        <w:t>р</w:t>
      </w:r>
      <w:r w:rsidR="00027F43">
        <w:rPr>
          <w:rFonts w:ascii="Times New Roman" w:eastAsia="Times New Roman" w:hAnsi="Times New Roman" w:cs="Times New Roman"/>
          <w:sz w:val="28"/>
          <w:szCs w:val="28"/>
          <w:lang w:val="uk-UA" w:eastAsia="ru-RU"/>
        </w:rPr>
        <w:t>оку</w:t>
      </w:r>
      <w:r w:rsidR="00E13873" w:rsidRPr="00502EB9">
        <w:rPr>
          <w:rFonts w:ascii="Times New Roman" w:eastAsia="Times New Roman" w:hAnsi="Times New Roman" w:cs="Times New Roman"/>
          <w:sz w:val="28"/>
          <w:szCs w:val="28"/>
          <w:lang w:val="uk-UA" w:eastAsia="ru-RU"/>
        </w:rPr>
        <w:t xml:space="preserve"> між Францією та Великою Британією</w:t>
      </w:r>
      <w:r w:rsidR="00823430" w:rsidRPr="00502EB9">
        <w:rPr>
          <w:rFonts w:ascii="Times New Roman" w:eastAsia="Times New Roman" w:hAnsi="Times New Roman" w:cs="Times New Roman"/>
          <w:sz w:val="28"/>
          <w:szCs w:val="28"/>
          <w:lang w:val="uk-UA" w:eastAsia="ru-RU"/>
        </w:rPr>
        <w:t>, який</w:t>
      </w:r>
      <w:r w:rsidR="00E13873" w:rsidRPr="00502EB9">
        <w:rPr>
          <w:rFonts w:ascii="Times New Roman" w:eastAsia="Times New Roman" w:hAnsi="Times New Roman" w:cs="Times New Roman"/>
          <w:sz w:val="28"/>
          <w:szCs w:val="28"/>
          <w:lang w:val="uk-UA" w:eastAsia="ru-RU"/>
        </w:rPr>
        <w:t xml:space="preserve"> </w:t>
      </w:r>
      <w:r w:rsidR="0093016F" w:rsidRPr="00502EB9">
        <w:rPr>
          <w:rFonts w:ascii="Times New Roman" w:eastAsia="Times New Roman" w:hAnsi="Times New Roman" w:cs="Times New Roman"/>
          <w:sz w:val="28"/>
          <w:szCs w:val="28"/>
          <w:lang w:val="uk-UA" w:eastAsia="ru-RU"/>
        </w:rPr>
        <w:t>будувався</w:t>
      </w:r>
      <w:r w:rsidR="00E13873" w:rsidRPr="00502EB9">
        <w:rPr>
          <w:rFonts w:ascii="Times New Roman" w:eastAsia="Times New Roman" w:hAnsi="Times New Roman" w:cs="Times New Roman"/>
          <w:sz w:val="28"/>
          <w:szCs w:val="28"/>
          <w:lang w:val="uk-UA" w:eastAsia="ru-RU"/>
        </w:rPr>
        <w:t xml:space="preserve"> за рахунок приватних інвестицій.</w:t>
      </w:r>
      <w:r w:rsidR="0093016F" w:rsidRPr="00502EB9">
        <w:rPr>
          <w:rFonts w:ascii="Times New Roman" w:eastAsia="Times New Roman" w:hAnsi="Times New Roman" w:cs="Times New Roman"/>
          <w:sz w:val="28"/>
          <w:szCs w:val="28"/>
          <w:lang w:val="uk-UA" w:eastAsia="ru-RU"/>
        </w:rPr>
        <w:t xml:space="preserve"> І</w:t>
      </w:r>
      <w:r w:rsidR="00E42D21" w:rsidRPr="00502EB9">
        <w:rPr>
          <w:rFonts w:ascii="Times New Roman" w:eastAsia="Times New Roman" w:hAnsi="Times New Roman" w:cs="Times New Roman"/>
          <w:sz w:val="28"/>
          <w:szCs w:val="28"/>
          <w:lang w:val="uk-UA" w:eastAsia="ru-RU"/>
        </w:rPr>
        <w:t>ндивід</w:t>
      </w:r>
      <w:r w:rsidR="0093016F" w:rsidRPr="00502EB9">
        <w:rPr>
          <w:rFonts w:ascii="Times New Roman" w:eastAsia="Times New Roman" w:hAnsi="Times New Roman" w:cs="Times New Roman"/>
          <w:sz w:val="28"/>
          <w:szCs w:val="28"/>
          <w:lang w:val="uk-UA" w:eastAsia="ru-RU"/>
        </w:rPr>
        <w:t>, виступаючи як позивач, здатен довести свою правову позицію з огляду на власні потреби та інтереси.</w:t>
      </w:r>
      <w:r w:rsidR="00E42D21" w:rsidRPr="00502EB9">
        <w:rPr>
          <w:rFonts w:ascii="Times New Roman" w:eastAsia="Times New Roman" w:hAnsi="Times New Roman" w:cs="Times New Roman"/>
          <w:sz w:val="28"/>
          <w:szCs w:val="28"/>
          <w:lang w:val="uk-UA" w:eastAsia="ru-RU"/>
        </w:rPr>
        <w:t xml:space="preserve"> Підтвердженням цього є </w:t>
      </w:r>
      <w:r w:rsidR="0093016F" w:rsidRPr="00502EB9">
        <w:rPr>
          <w:rFonts w:ascii="Times New Roman" w:eastAsia="Times New Roman" w:hAnsi="Times New Roman" w:cs="Times New Roman"/>
          <w:sz w:val="28"/>
          <w:szCs w:val="28"/>
          <w:lang w:val="uk-UA" w:eastAsia="ru-RU"/>
        </w:rPr>
        <w:t>відома</w:t>
      </w:r>
      <w:r w:rsidR="00E42D21" w:rsidRPr="00502EB9">
        <w:rPr>
          <w:rFonts w:ascii="Times New Roman" w:eastAsia="Times New Roman" w:hAnsi="Times New Roman" w:cs="Times New Roman"/>
          <w:sz w:val="28"/>
          <w:szCs w:val="28"/>
          <w:lang w:val="uk-UA" w:eastAsia="ru-RU"/>
        </w:rPr>
        <w:t xml:space="preserve"> справа компанії «</w:t>
      </w:r>
      <w:proofErr w:type="spellStart"/>
      <w:r w:rsidR="00E42D21" w:rsidRPr="00502EB9">
        <w:rPr>
          <w:rFonts w:ascii="Times New Roman" w:eastAsia="Times New Roman" w:hAnsi="Times New Roman" w:cs="Times New Roman"/>
          <w:sz w:val="28"/>
          <w:szCs w:val="28"/>
          <w:lang w:val="uk-UA" w:eastAsia="ru-RU"/>
        </w:rPr>
        <w:t>Юкос</w:t>
      </w:r>
      <w:proofErr w:type="spellEnd"/>
      <w:r w:rsidR="00E42D21" w:rsidRPr="00502EB9">
        <w:rPr>
          <w:rFonts w:ascii="Times New Roman" w:eastAsia="Times New Roman" w:hAnsi="Times New Roman" w:cs="Times New Roman"/>
          <w:sz w:val="28"/>
          <w:szCs w:val="28"/>
          <w:lang w:val="uk-UA" w:eastAsia="ru-RU"/>
        </w:rPr>
        <w:t>» проти Російської Федерації</w:t>
      </w:r>
      <w:r w:rsidR="00027F43">
        <w:rPr>
          <w:rFonts w:ascii="Times New Roman" w:eastAsia="Times New Roman" w:hAnsi="Times New Roman" w:cs="Times New Roman"/>
          <w:sz w:val="28"/>
          <w:szCs w:val="28"/>
          <w:lang w:val="uk-UA" w:eastAsia="ru-RU"/>
        </w:rPr>
        <w:t xml:space="preserve"> </w:t>
      </w:r>
      <w:r w:rsidR="00E42D21" w:rsidRPr="00502EB9">
        <w:rPr>
          <w:rFonts w:ascii="Times New Roman" w:eastAsia="Times New Roman" w:hAnsi="Times New Roman" w:cs="Times New Roman"/>
          <w:sz w:val="28"/>
          <w:szCs w:val="28"/>
          <w:lang w:val="uk-UA" w:eastAsia="ru-RU"/>
        </w:rPr>
        <w:t xml:space="preserve">та </w:t>
      </w:r>
      <w:r w:rsidR="0093016F" w:rsidRPr="00502EB9">
        <w:rPr>
          <w:rFonts w:ascii="Times New Roman" w:eastAsia="Times New Roman" w:hAnsi="Times New Roman" w:cs="Times New Roman"/>
          <w:sz w:val="28"/>
          <w:szCs w:val="28"/>
          <w:lang w:val="uk-UA" w:eastAsia="ru-RU"/>
        </w:rPr>
        <w:t xml:space="preserve">за </w:t>
      </w:r>
      <w:r w:rsidR="00E42D21" w:rsidRPr="00502EB9">
        <w:rPr>
          <w:rFonts w:ascii="Times New Roman" w:eastAsia="Times New Roman" w:hAnsi="Times New Roman" w:cs="Times New Roman"/>
          <w:sz w:val="28"/>
          <w:szCs w:val="28"/>
          <w:lang w:val="uk-UA" w:eastAsia="ru-RU"/>
        </w:rPr>
        <w:t>позов</w:t>
      </w:r>
      <w:r w:rsidR="0093016F" w:rsidRPr="00502EB9">
        <w:rPr>
          <w:rFonts w:ascii="Times New Roman" w:eastAsia="Times New Roman" w:hAnsi="Times New Roman" w:cs="Times New Roman"/>
          <w:sz w:val="28"/>
          <w:szCs w:val="28"/>
          <w:lang w:val="uk-UA" w:eastAsia="ru-RU"/>
        </w:rPr>
        <w:t>ом</w:t>
      </w:r>
      <w:r w:rsidR="00E42D21" w:rsidRPr="00502EB9">
        <w:rPr>
          <w:rFonts w:ascii="Times New Roman" w:eastAsia="Times New Roman" w:hAnsi="Times New Roman" w:cs="Times New Roman"/>
          <w:sz w:val="28"/>
          <w:szCs w:val="28"/>
          <w:lang w:val="uk-UA" w:eastAsia="ru-RU"/>
        </w:rPr>
        <w:t xml:space="preserve"> глави </w:t>
      </w:r>
      <w:proofErr w:type="spellStart"/>
      <w:r w:rsidR="00E42D21" w:rsidRPr="00502EB9">
        <w:rPr>
          <w:rFonts w:ascii="Times New Roman" w:eastAsia="Times New Roman" w:hAnsi="Times New Roman" w:cs="Times New Roman"/>
          <w:sz w:val="28"/>
          <w:szCs w:val="28"/>
          <w:lang w:val="uk-UA" w:eastAsia="ru-RU"/>
        </w:rPr>
        <w:t>Межкомбанка</w:t>
      </w:r>
      <w:proofErr w:type="spellEnd"/>
      <w:r w:rsidR="00E42D21" w:rsidRPr="00502EB9">
        <w:rPr>
          <w:rFonts w:ascii="Times New Roman" w:eastAsia="Times New Roman" w:hAnsi="Times New Roman" w:cs="Times New Roman"/>
          <w:sz w:val="28"/>
          <w:szCs w:val="28"/>
          <w:lang w:val="uk-UA" w:eastAsia="ru-RU"/>
        </w:rPr>
        <w:t xml:space="preserve"> (Росія) проти Російської Федерації. </w:t>
      </w:r>
    </w:p>
    <w:p w:rsidR="007471FA" w:rsidRPr="00502EB9" w:rsidRDefault="00880CF7" w:rsidP="00502EB9">
      <w:pPr>
        <w:spacing w:after="0" w:line="240" w:lineRule="auto"/>
        <w:ind w:firstLine="709"/>
        <w:jc w:val="both"/>
        <w:rPr>
          <w:rFonts w:ascii="Times New Roman" w:eastAsia="Times New Roman" w:hAnsi="Times New Roman" w:cs="Times New Roman"/>
          <w:color w:val="000000"/>
          <w:spacing w:val="-1"/>
          <w:sz w:val="28"/>
          <w:szCs w:val="28"/>
          <w:lang w:val="uk-UA" w:eastAsia="ru-RU"/>
        </w:rPr>
      </w:pPr>
      <w:r w:rsidRPr="00502EB9">
        <w:rPr>
          <w:rFonts w:ascii="Times New Roman" w:hAnsi="Times New Roman" w:cs="Times New Roman"/>
          <w:sz w:val="28"/>
          <w:szCs w:val="28"/>
          <w:lang w:val="uk-UA"/>
        </w:rPr>
        <w:t xml:space="preserve">У </w:t>
      </w:r>
      <w:proofErr w:type="spellStart"/>
      <w:r w:rsidR="00027F43">
        <w:rPr>
          <w:rFonts w:ascii="Times New Roman" w:hAnsi="Times New Roman" w:cs="Times New Roman"/>
          <w:b/>
          <w:i/>
          <w:sz w:val="28"/>
          <w:szCs w:val="28"/>
          <w:lang w:val="uk-UA"/>
        </w:rPr>
        <w:t>під</w:t>
      </w:r>
      <w:proofErr w:type="spellEnd"/>
      <w:r w:rsidR="00027F43">
        <w:rPr>
          <w:rFonts w:ascii="Times New Roman" w:hAnsi="Times New Roman" w:cs="Times New Roman"/>
          <w:b/>
          <w:i/>
          <w:sz w:val="28"/>
          <w:szCs w:val="28"/>
          <w:lang w:val="uk-UA"/>
        </w:rPr>
        <w:t>розділі </w:t>
      </w:r>
      <w:r w:rsidRPr="00502EB9">
        <w:rPr>
          <w:rFonts w:ascii="Times New Roman" w:hAnsi="Times New Roman" w:cs="Times New Roman"/>
          <w:b/>
          <w:i/>
          <w:sz w:val="28"/>
          <w:szCs w:val="28"/>
          <w:lang w:val="uk-UA"/>
        </w:rPr>
        <w:t>2.</w:t>
      </w:r>
      <w:r w:rsidR="005F2FC0" w:rsidRPr="00502EB9">
        <w:rPr>
          <w:rFonts w:ascii="Times New Roman" w:hAnsi="Times New Roman" w:cs="Times New Roman"/>
          <w:b/>
          <w:i/>
          <w:sz w:val="28"/>
          <w:szCs w:val="28"/>
          <w:lang w:val="uk-UA"/>
        </w:rPr>
        <w:t>5</w:t>
      </w:r>
      <w:r w:rsidR="00427D66" w:rsidRPr="00502EB9">
        <w:rPr>
          <w:rFonts w:ascii="Times New Roman" w:hAnsi="Times New Roman" w:cs="Times New Roman"/>
          <w:b/>
          <w:i/>
          <w:sz w:val="28"/>
          <w:szCs w:val="28"/>
          <w:lang w:val="uk-UA"/>
        </w:rPr>
        <w:t xml:space="preserve"> </w:t>
      </w:r>
      <w:r w:rsidR="005F2FC0" w:rsidRPr="00502EB9">
        <w:rPr>
          <w:rFonts w:ascii="Times New Roman" w:hAnsi="Times New Roman" w:cs="Times New Roman"/>
          <w:b/>
          <w:i/>
          <w:sz w:val="28"/>
          <w:szCs w:val="28"/>
          <w:lang w:val="uk-UA"/>
        </w:rPr>
        <w:t>«</w:t>
      </w:r>
      <w:r w:rsidRPr="00502EB9">
        <w:rPr>
          <w:rFonts w:ascii="Times New Roman" w:hAnsi="Times New Roman" w:cs="Times New Roman"/>
          <w:b/>
          <w:i/>
          <w:sz w:val="28"/>
          <w:szCs w:val="28"/>
          <w:lang w:val="uk-UA"/>
        </w:rPr>
        <w:t>Урегулювання міжнародних спорів за участю Постійної палати третейського суду у справах за позовами</w:t>
      </w:r>
      <w:r w:rsidR="00427D66" w:rsidRPr="00502EB9">
        <w:rPr>
          <w:rFonts w:ascii="Times New Roman" w:hAnsi="Times New Roman" w:cs="Times New Roman"/>
          <w:b/>
          <w:i/>
          <w:sz w:val="28"/>
          <w:szCs w:val="28"/>
          <w:lang w:val="uk-UA"/>
        </w:rPr>
        <w:t xml:space="preserve"> </w:t>
      </w:r>
      <w:r w:rsidRPr="00502EB9">
        <w:rPr>
          <w:rFonts w:ascii="Times New Roman" w:hAnsi="Times New Roman" w:cs="Times New Roman"/>
          <w:b/>
          <w:i/>
          <w:sz w:val="28"/>
          <w:szCs w:val="28"/>
          <w:lang w:val="uk-UA"/>
        </w:rPr>
        <w:t>України</w:t>
      </w:r>
      <w:r w:rsidR="005F2FC0" w:rsidRPr="00502EB9">
        <w:rPr>
          <w:rFonts w:ascii="Times New Roman" w:hAnsi="Times New Roman" w:cs="Times New Roman"/>
          <w:b/>
          <w:i/>
          <w:sz w:val="28"/>
          <w:szCs w:val="28"/>
          <w:lang w:val="uk-UA"/>
        </w:rPr>
        <w:t>»</w:t>
      </w:r>
      <w:r w:rsidR="00427D66" w:rsidRPr="00502EB9">
        <w:rPr>
          <w:rFonts w:ascii="Times New Roman" w:hAnsi="Times New Roman" w:cs="Times New Roman"/>
          <w:b/>
          <w:i/>
          <w:sz w:val="28"/>
          <w:szCs w:val="28"/>
          <w:lang w:val="uk-UA"/>
        </w:rPr>
        <w:t xml:space="preserve"> </w:t>
      </w:r>
      <w:r w:rsidR="00E42D21" w:rsidRPr="00502EB9">
        <w:rPr>
          <w:rFonts w:ascii="Times New Roman" w:hAnsi="Times New Roman" w:cs="Times New Roman"/>
          <w:sz w:val="28"/>
          <w:szCs w:val="28"/>
          <w:lang w:val="uk-UA"/>
        </w:rPr>
        <w:t>аналізується п</w:t>
      </w:r>
      <w:r w:rsidR="0093016F" w:rsidRPr="00502EB9">
        <w:rPr>
          <w:rFonts w:ascii="Times New Roman" w:hAnsi="Times New Roman" w:cs="Times New Roman"/>
          <w:sz w:val="28"/>
          <w:szCs w:val="28"/>
          <w:lang w:val="uk-UA"/>
        </w:rPr>
        <w:t>рактика</w:t>
      </w:r>
      <w:r w:rsidR="00E42D21" w:rsidRPr="00502EB9">
        <w:rPr>
          <w:rFonts w:ascii="Times New Roman" w:hAnsi="Times New Roman" w:cs="Times New Roman"/>
          <w:sz w:val="28"/>
          <w:szCs w:val="28"/>
          <w:lang w:val="uk-UA"/>
        </w:rPr>
        <w:t xml:space="preserve"> участі України як сторони в арбітражних справах, </w:t>
      </w:r>
      <w:r w:rsidR="0093016F" w:rsidRPr="00502EB9">
        <w:rPr>
          <w:rFonts w:ascii="Times New Roman" w:hAnsi="Times New Roman" w:cs="Times New Roman"/>
          <w:sz w:val="28"/>
          <w:szCs w:val="28"/>
          <w:lang w:val="uk-UA"/>
        </w:rPr>
        <w:t xml:space="preserve">виходячи з її участі у багатьох </w:t>
      </w:r>
      <w:r w:rsidR="00C40AC3" w:rsidRPr="00502EB9">
        <w:rPr>
          <w:rFonts w:ascii="Times New Roman" w:hAnsi="Times New Roman" w:cs="Times New Roman"/>
          <w:sz w:val="28"/>
          <w:szCs w:val="28"/>
          <w:lang w:val="uk-UA"/>
        </w:rPr>
        <w:t>конве</w:t>
      </w:r>
      <w:r w:rsidR="0093016F" w:rsidRPr="00502EB9">
        <w:rPr>
          <w:rFonts w:ascii="Times New Roman" w:hAnsi="Times New Roman" w:cs="Times New Roman"/>
          <w:sz w:val="28"/>
          <w:szCs w:val="28"/>
          <w:lang w:val="uk-UA"/>
        </w:rPr>
        <w:t>нціях, в</w:t>
      </w:r>
      <w:r w:rsidR="00C40AC3" w:rsidRPr="00502EB9">
        <w:rPr>
          <w:rFonts w:ascii="Times New Roman" w:hAnsi="Times New Roman" w:cs="Times New Roman"/>
          <w:sz w:val="28"/>
          <w:szCs w:val="28"/>
          <w:lang w:val="uk-UA"/>
        </w:rPr>
        <w:t xml:space="preserve"> яких врегулювання </w:t>
      </w:r>
      <w:r w:rsidR="00E42D21" w:rsidRPr="00502EB9">
        <w:rPr>
          <w:rFonts w:ascii="Times New Roman" w:hAnsi="Times New Roman" w:cs="Times New Roman"/>
          <w:sz w:val="28"/>
          <w:szCs w:val="28"/>
          <w:lang w:val="uk-UA"/>
        </w:rPr>
        <w:t>с</w:t>
      </w:r>
      <w:r w:rsidR="00C40AC3" w:rsidRPr="00502EB9">
        <w:rPr>
          <w:rFonts w:ascii="Times New Roman" w:hAnsi="Times New Roman" w:cs="Times New Roman"/>
          <w:sz w:val="28"/>
          <w:szCs w:val="28"/>
          <w:lang w:val="uk-UA"/>
        </w:rPr>
        <w:t>порі</w:t>
      </w:r>
      <w:r w:rsidR="00E42D21" w:rsidRPr="00502EB9">
        <w:rPr>
          <w:rFonts w:ascii="Times New Roman" w:hAnsi="Times New Roman" w:cs="Times New Roman"/>
          <w:sz w:val="28"/>
          <w:szCs w:val="28"/>
          <w:lang w:val="uk-UA"/>
        </w:rPr>
        <w:t>в</w:t>
      </w:r>
      <w:r w:rsidR="00C40AC3" w:rsidRPr="00502EB9">
        <w:rPr>
          <w:rFonts w:ascii="Times New Roman" w:hAnsi="Times New Roman" w:cs="Times New Roman"/>
          <w:sz w:val="28"/>
          <w:szCs w:val="28"/>
          <w:lang w:val="uk-UA"/>
        </w:rPr>
        <w:t xml:space="preserve"> підлягає юри</w:t>
      </w:r>
      <w:r w:rsidR="0093016F" w:rsidRPr="00502EB9">
        <w:rPr>
          <w:rFonts w:ascii="Times New Roman" w:hAnsi="Times New Roman" w:cs="Times New Roman"/>
          <w:sz w:val="28"/>
          <w:szCs w:val="28"/>
          <w:lang w:val="uk-UA"/>
        </w:rPr>
        <w:t>сдикції міжнародного арбітражу та</w:t>
      </w:r>
      <w:r w:rsidR="00C40AC3" w:rsidRPr="00502EB9">
        <w:rPr>
          <w:rFonts w:ascii="Times New Roman" w:hAnsi="Times New Roman" w:cs="Times New Roman"/>
          <w:sz w:val="28"/>
          <w:szCs w:val="28"/>
          <w:lang w:val="uk-UA"/>
        </w:rPr>
        <w:t xml:space="preserve"> Постійній палаті третейського суду зокрема.</w:t>
      </w:r>
      <w:r w:rsidR="007471FA" w:rsidRPr="00502EB9">
        <w:rPr>
          <w:rFonts w:ascii="Times New Roman" w:hAnsi="Times New Roman" w:cs="Times New Roman"/>
          <w:sz w:val="28"/>
          <w:szCs w:val="28"/>
          <w:lang w:val="uk-UA"/>
        </w:rPr>
        <w:t xml:space="preserve"> </w:t>
      </w:r>
      <w:r w:rsidR="00E42D21" w:rsidRPr="00502EB9">
        <w:rPr>
          <w:rFonts w:ascii="Times New Roman" w:eastAsia="Times New Roman" w:hAnsi="Times New Roman" w:cs="Times New Roman"/>
          <w:color w:val="000000"/>
          <w:spacing w:val="-1"/>
          <w:sz w:val="28"/>
          <w:szCs w:val="28"/>
          <w:lang w:val="uk-UA" w:eastAsia="ru-RU"/>
        </w:rPr>
        <w:t xml:space="preserve">Визнання Україною </w:t>
      </w:r>
      <w:r w:rsidR="0093016F" w:rsidRPr="00502EB9">
        <w:rPr>
          <w:rFonts w:ascii="Times New Roman" w:eastAsia="Times New Roman" w:hAnsi="Times New Roman" w:cs="Times New Roman"/>
          <w:color w:val="000000"/>
          <w:spacing w:val="-1"/>
          <w:sz w:val="28"/>
          <w:szCs w:val="28"/>
          <w:lang w:val="uk-UA" w:eastAsia="ru-RU"/>
        </w:rPr>
        <w:t>юрисдикції Постійної палати третейського суду</w:t>
      </w:r>
      <w:r w:rsidR="00E42D21" w:rsidRPr="00502EB9">
        <w:rPr>
          <w:rFonts w:ascii="Times New Roman" w:eastAsia="Times New Roman" w:hAnsi="Times New Roman" w:cs="Times New Roman"/>
          <w:color w:val="000000"/>
          <w:spacing w:val="-1"/>
          <w:sz w:val="28"/>
          <w:szCs w:val="28"/>
          <w:lang w:val="uk-UA" w:eastAsia="ru-RU"/>
        </w:rPr>
        <w:t xml:space="preserve"> </w:t>
      </w:r>
      <w:r w:rsidR="0093016F" w:rsidRPr="00502EB9">
        <w:rPr>
          <w:rFonts w:ascii="Times New Roman" w:eastAsia="Times New Roman" w:hAnsi="Times New Roman" w:cs="Times New Roman"/>
          <w:color w:val="000000"/>
          <w:spacing w:val="-1"/>
          <w:sz w:val="28"/>
          <w:szCs w:val="28"/>
          <w:lang w:val="uk-UA" w:eastAsia="ru-RU"/>
        </w:rPr>
        <w:t xml:space="preserve">відбулося </w:t>
      </w:r>
      <w:r w:rsidR="00E42D21" w:rsidRPr="00502EB9">
        <w:rPr>
          <w:rFonts w:ascii="Times New Roman" w:eastAsia="Times New Roman" w:hAnsi="Times New Roman" w:cs="Times New Roman"/>
          <w:color w:val="000000"/>
          <w:spacing w:val="-1"/>
          <w:sz w:val="28"/>
          <w:szCs w:val="28"/>
          <w:lang w:val="uk-UA" w:eastAsia="ru-RU"/>
        </w:rPr>
        <w:t>у 1962</w:t>
      </w:r>
      <w:r w:rsidR="00027F43">
        <w:rPr>
          <w:rFonts w:ascii="Times New Roman" w:eastAsia="Times New Roman" w:hAnsi="Times New Roman" w:cs="Times New Roman"/>
          <w:color w:val="000000"/>
          <w:spacing w:val="-1"/>
          <w:sz w:val="28"/>
          <w:szCs w:val="28"/>
          <w:lang w:val="uk-UA" w:eastAsia="ru-RU"/>
        </w:rPr>
        <w:t> </w:t>
      </w:r>
      <w:r w:rsidR="00E42D21" w:rsidRPr="00502EB9">
        <w:rPr>
          <w:rFonts w:ascii="Times New Roman" w:eastAsia="Times New Roman" w:hAnsi="Times New Roman" w:cs="Times New Roman"/>
          <w:color w:val="000000"/>
          <w:spacing w:val="-1"/>
          <w:sz w:val="28"/>
          <w:szCs w:val="28"/>
          <w:lang w:val="uk-UA" w:eastAsia="ru-RU"/>
        </w:rPr>
        <w:t>р</w:t>
      </w:r>
      <w:r w:rsidR="00027F43">
        <w:rPr>
          <w:rFonts w:ascii="Times New Roman" w:eastAsia="Times New Roman" w:hAnsi="Times New Roman" w:cs="Times New Roman"/>
          <w:color w:val="000000"/>
          <w:spacing w:val="-1"/>
          <w:sz w:val="28"/>
          <w:szCs w:val="28"/>
          <w:lang w:val="uk-UA" w:eastAsia="ru-RU"/>
        </w:rPr>
        <w:t>оці</w:t>
      </w:r>
      <w:r w:rsidR="00E42D21" w:rsidRPr="00502EB9">
        <w:rPr>
          <w:rFonts w:ascii="Times New Roman" w:eastAsia="Times New Roman" w:hAnsi="Times New Roman" w:cs="Times New Roman"/>
          <w:color w:val="000000"/>
          <w:spacing w:val="-1"/>
          <w:sz w:val="28"/>
          <w:szCs w:val="28"/>
          <w:lang w:val="uk-UA" w:eastAsia="ru-RU"/>
        </w:rPr>
        <w:t xml:space="preserve"> згідно з Постановою Ради Міністрів УРСР від </w:t>
      </w:r>
      <w:r w:rsidR="00027F43">
        <w:rPr>
          <w:rFonts w:ascii="Times New Roman" w:eastAsia="Times New Roman" w:hAnsi="Times New Roman" w:cs="Times New Roman"/>
          <w:color w:val="000000"/>
          <w:spacing w:val="-1"/>
          <w:sz w:val="28"/>
          <w:szCs w:val="28"/>
          <w:lang w:val="uk-UA" w:eastAsia="ru-RU"/>
        </w:rPr>
        <w:t>0</w:t>
      </w:r>
      <w:r w:rsidR="00E42D21" w:rsidRPr="00502EB9">
        <w:rPr>
          <w:rFonts w:ascii="Times New Roman" w:eastAsia="Times New Roman" w:hAnsi="Times New Roman" w:cs="Times New Roman"/>
          <w:color w:val="000000"/>
          <w:spacing w:val="-1"/>
          <w:sz w:val="28"/>
          <w:szCs w:val="28"/>
          <w:lang w:val="uk-UA" w:eastAsia="ru-RU"/>
        </w:rPr>
        <w:t>7</w:t>
      </w:r>
      <w:r w:rsidR="00027F43">
        <w:rPr>
          <w:rFonts w:ascii="Times New Roman" w:eastAsia="Times New Roman" w:hAnsi="Times New Roman" w:cs="Times New Roman"/>
          <w:color w:val="000000"/>
          <w:spacing w:val="-1"/>
          <w:sz w:val="28"/>
          <w:szCs w:val="28"/>
          <w:lang w:val="uk-UA" w:eastAsia="ru-RU"/>
        </w:rPr>
        <w:t xml:space="preserve"> квітня </w:t>
      </w:r>
      <w:r w:rsidR="00E42D21" w:rsidRPr="00502EB9">
        <w:rPr>
          <w:rFonts w:ascii="Times New Roman" w:eastAsia="Times New Roman" w:hAnsi="Times New Roman" w:cs="Times New Roman"/>
          <w:color w:val="000000"/>
          <w:spacing w:val="-1"/>
          <w:sz w:val="28"/>
          <w:szCs w:val="28"/>
          <w:lang w:val="uk-UA" w:eastAsia="ru-RU"/>
        </w:rPr>
        <w:t>1962</w:t>
      </w:r>
      <w:r w:rsidR="00027F43">
        <w:rPr>
          <w:rFonts w:ascii="Times New Roman" w:eastAsia="Times New Roman" w:hAnsi="Times New Roman" w:cs="Times New Roman"/>
          <w:color w:val="000000"/>
          <w:spacing w:val="-1"/>
          <w:sz w:val="28"/>
          <w:szCs w:val="28"/>
          <w:lang w:val="uk-UA" w:eastAsia="ru-RU"/>
        </w:rPr>
        <w:t> </w:t>
      </w:r>
      <w:r w:rsidR="00E42D21" w:rsidRPr="00502EB9">
        <w:rPr>
          <w:rFonts w:ascii="Times New Roman" w:eastAsia="Times New Roman" w:hAnsi="Times New Roman" w:cs="Times New Roman"/>
          <w:color w:val="000000"/>
          <w:spacing w:val="-1"/>
          <w:sz w:val="28"/>
          <w:szCs w:val="28"/>
          <w:lang w:val="uk-UA" w:eastAsia="ru-RU"/>
        </w:rPr>
        <w:t>р. «Про визнання УРСР Гаазьких конвенцій 1899 та 1907</w:t>
      </w:r>
      <w:r w:rsidR="00027F43">
        <w:rPr>
          <w:rFonts w:ascii="Times New Roman" w:eastAsia="Times New Roman" w:hAnsi="Times New Roman" w:cs="Times New Roman"/>
          <w:color w:val="000000"/>
          <w:spacing w:val="-1"/>
          <w:sz w:val="28"/>
          <w:szCs w:val="28"/>
          <w:lang w:val="uk-UA" w:eastAsia="ru-RU"/>
        </w:rPr>
        <w:t> </w:t>
      </w:r>
      <w:r w:rsidR="00E42D21" w:rsidRPr="00502EB9">
        <w:rPr>
          <w:rFonts w:ascii="Times New Roman" w:eastAsia="Times New Roman" w:hAnsi="Times New Roman" w:cs="Times New Roman"/>
          <w:color w:val="000000"/>
          <w:spacing w:val="-1"/>
          <w:sz w:val="28"/>
          <w:szCs w:val="28"/>
          <w:lang w:val="uk-UA" w:eastAsia="ru-RU"/>
        </w:rPr>
        <w:t xml:space="preserve">рр. про мирне розв’язання міжнародних спорів». </w:t>
      </w:r>
    </w:p>
    <w:p w:rsidR="00E42D21" w:rsidRPr="00502EB9" w:rsidRDefault="00427D66" w:rsidP="00502EB9">
      <w:pPr>
        <w:spacing w:after="0" w:line="240" w:lineRule="auto"/>
        <w:ind w:firstLine="709"/>
        <w:jc w:val="both"/>
        <w:rPr>
          <w:rFonts w:ascii="Times New Roman" w:eastAsia="Times New Roman" w:hAnsi="Times New Roman" w:cs="Times New Roman"/>
          <w:color w:val="000000"/>
          <w:spacing w:val="-1"/>
          <w:sz w:val="28"/>
          <w:szCs w:val="28"/>
          <w:lang w:val="uk-UA" w:eastAsia="ru-RU"/>
        </w:rPr>
      </w:pPr>
      <w:r w:rsidRPr="00502EB9">
        <w:rPr>
          <w:rFonts w:ascii="Times New Roman" w:eastAsia="Times New Roman" w:hAnsi="Times New Roman" w:cs="Times New Roman"/>
          <w:color w:val="000000"/>
          <w:spacing w:val="-1"/>
          <w:sz w:val="28"/>
          <w:szCs w:val="28"/>
          <w:lang w:val="uk-UA" w:eastAsia="ru-RU"/>
        </w:rPr>
        <w:t>Сьогодні б</w:t>
      </w:r>
      <w:r w:rsidR="00E42D21" w:rsidRPr="00502EB9">
        <w:rPr>
          <w:rFonts w:ascii="Times New Roman" w:eastAsia="Times New Roman" w:hAnsi="Times New Roman" w:cs="Times New Roman"/>
          <w:color w:val="000000"/>
          <w:spacing w:val="-1"/>
          <w:sz w:val="28"/>
          <w:szCs w:val="28"/>
          <w:lang w:val="uk-UA" w:eastAsia="ru-RU"/>
        </w:rPr>
        <w:t>ільшість позовів, ініціатором яких виступає Україна</w:t>
      </w:r>
      <w:r w:rsidRPr="00502EB9">
        <w:rPr>
          <w:rFonts w:ascii="Times New Roman" w:eastAsia="Times New Roman" w:hAnsi="Times New Roman" w:cs="Times New Roman"/>
          <w:color w:val="000000"/>
          <w:spacing w:val="-1"/>
          <w:sz w:val="28"/>
          <w:szCs w:val="28"/>
          <w:lang w:val="uk-UA" w:eastAsia="ru-RU"/>
        </w:rPr>
        <w:t>,</w:t>
      </w:r>
      <w:r w:rsidR="00E42D21" w:rsidRPr="00502EB9">
        <w:rPr>
          <w:rFonts w:ascii="Times New Roman" w:eastAsia="Times New Roman" w:hAnsi="Times New Roman" w:cs="Times New Roman"/>
          <w:color w:val="000000"/>
          <w:spacing w:val="-1"/>
          <w:sz w:val="28"/>
          <w:szCs w:val="28"/>
          <w:lang w:val="uk-UA" w:eastAsia="ru-RU"/>
        </w:rPr>
        <w:t xml:space="preserve"> стосуються інвестиційної сфери</w:t>
      </w:r>
      <w:r w:rsidRPr="00502EB9">
        <w:rPr>
          <w:rFonts w:ascii="Times New Roman" w:eastAsia="Times New Roman" w:hAnsi="Times New Roman" w:cs="Times New Roman"/>
          <w:color w:val="000000"/>
          <w:spacing w:val="-1"/>
          <w:sz w:val="28"/>
          <w:szCs w:val="28"/>
          <w:lang w:val="uk-UA" w:eastAsia="ru-RU"/>
        </w:rPr>
        <w:t>.</w:t>
      </w:r>
      <w:r w:rsidR="00E42D21" w:rsidRPr="00502EB9">
        <w:rPr>
          <w:rFonts w:ascii="Times New Roman" w:eastAsia="Times New Roman" w:hAnsi="Times New Roman" w:cs="Times New Roman"/>
          <w:color w:val="000000"/>
          <w:spacing w:val="-1"/>
          <w:sz w:val="28"/>
          <w:szCs w:val="28"/>
          <w:lang w:val="uk-UA" w:eastAsia="ru-RU"/>
        </w:rPr>
        <w:t xml:space="preserve"> </w:t>
      </w:r>
      <w:r w:rsidR="0093016F" w:rsidRPr="00502EB9">
        <w:rPr>
          <w:rFonts w:ascii="Times New Roman" w:eastAsia="Times New Roman" w:hAnsi="Times New Roman" w:cs="Times New Roman"/>
          <w:color w:val="000000"/>
          <w:spacing w:val="-1"/>
          <w:sz w:val="28"/>
          <w:szCs w:val="28"/>
          <w:lang w:val="uk-UA" w:eastAsia="ru-RU"/>
        </w:rPr>
        <w:t>Н</w:t>
      </w:r>
      <w:r w:rsidR="00E42D21" w:rsidRPr="00502EB9">
        <w:rPr>
          <w:rFonts w:ascii="Times New Roman" w:eastAsia="Times New Roman" w:hAnsi="Times New Roman" w:cs="Times New Roman"/>
          <w:color w:val="000000"/>
          <w:spacing w:val="-1"/>
          <w:sz w:val="28"/>
          <w:szCs w:val="28"/>
          <w:lang w:val="uk-UA" w:eastAsia="ru-RU"/>
        </w:rPr>
        <w:t xml:space="preserve">а перший план виступають можливості та сервіси Постійної палати третейського суду. </w:t>
      </w:r>
      <w:r w:rsidR="0093016F" w:rsidRPr="00502EB9">
        <w:rPr>
          <w:rFonts w:ascii="Times New Roman" w:eastAsia="Times New Roman" w:hAnsi="Times New Roman" w:cs="Times New Roman"/>
          <w:color w:val="000000"/>
          <w:spacing w:val="-1"/>
          <w:sz w:val="28"/>
          <w:szCs w:val="28"/>
          <w:lang w:val="uk-UA" w:eastAsia="ru-RU"/>
        </w:rPr>
        <w:t>В</w:t>
      </w:r>
      <w:r w:rsidR="00E42D21" w:rsidRPr="00502EB9">
        <w:rPr>
          <w:rFonts w:ascii="Times New Roman" w:eastAsia="Times New Roman" w:hAnsi="Times New Roman" w:cs="Times New Roman"/>
          <w:color w:val="000000"/>
          <w:spacing w:val="-1"/>
          <w:sz w:val="28"/>
          <w:szCs w:val="28"/>
          <w:lang w:val="uk-UA" w:eastAsia="ru-RU"/>
        </w:rPr>
        <w:t xml:space="preserve">икористання сервісів </w:t>
      </w:r>
      <w:r w:rsidR="0093016F" w:rsidRPr="00502EB9">
        <w:rPr>
          <w:rFonts w:ascii="Times New Roman" w:eastAsia="Times New Roman" w:hAnsi="Times New Roman" w:cs="Times New Roman"/>
          <w:color w:val="000000"/>
          <w:spacing w:val="-1"/>
          <w:sz w:val="28"/>
          <w:szCs w:val="28"/>
          <w:lang w:val="uk-UA" w:eastAsia="ru-RU"/>
        </w:rPr>
        <w:t>П</w:t>
      </w:r>
      <w:r w:rsidR="00E42D21" w:rsidRPr="00502EB9">
        <w:rPr>
          <w:rFonts w:ascii="Times New Roman" w:eastAsia="Times New Roman" w:hAnsi="Times New Roman" w:cs="Times New Roman"/>
          <w:color w:val="000000"/>
          <w:spacing w:val="-1"/>
          <w:sz w:val="28"/>
          <w:szCs w:val="28"/>
          <w:lang w:val="uk-UA" w:eastAsia="ru-RU"/>
        </w:rPr>
        <w:t>алати у справах українських інвесторів проти Російської Федерації застережена в Угоді між Кабінетом Міністрів України та Урядом Російської Федерації про заохочення та взаємний захист інвестицій від 27</w:t>
      </w:r>
      <w:r w:rsidR="00027F43">
        <w:rPr>
          <w:rFonts w:ascii="Times New Roman" w:eastAsia="Times New Roman" w:hAnsi="Times New Roman" w:cs="Times New Roman"/>
          <w:color w:val="000000"/>
          <w:spacing w:val="-1"/>
          <w:sz w:val="28"/>
          <w:szCs w:val="28"/>
          <w:lang w:val="uk-UA" w:eastAsia="ru-RU"/>
        </w:rPr>
        <w:t xml:space="preserve"> листопада </w:t>
      </w:r>
      <w:r w:rsidR="00E42D21" w:rsidRPr="00502EB9">
        <w:rPr>
          <w:rFonts w:ascii="Times New Roman" w:eastAsia="Times New Roman" w:hAnsi="Times New Roman" w:cs="Times New Roman"/>
          <w:color w:val="000000"/>
          <w:spacing w:val="-1"/>
          <w:sz w:val="28"/>
          <w:szCs w:val="28"/>
          <w:lang w:val="uk-UA" w:eastAsia="ru-RU"/>
        </w:rPr>
        <w:t>1998</w:t>
      </w:r>
      <w:r w:rsidR="00027F43">
        <w:rPr>
          <w:rFonts w:ascii="Times New Roman" w:eastAsia="Times New Roman" w:hAnsi="Times New Roman" w:cs="Times New Roman"/>
          <w:color w:val="000000"/>
          <w:spacing w:val="-1"/>
          <w:sz w:val="28"/>
          <w:szCs w:val="28"/>
          <w:lang w:val="uk-UA" w:eastAsia="ru-RU"/>
        </w:rPr>
        <w:t> </w:t>
      </w:r>
      <w:r w:rsidR="00E42D21" w:rsidRPr="00502EB9">
        <w:rPr>
          <w:rFonts w:ascii="Times New Roman" w:eastAsia="Times New Roman" w:hAnsi="Times New Roman" w:cs="Times New Roman"/>
          <w:color w:val="000000"/>
          <w:spacing w:val="-1"/>
          <w:sz w:val="28"/>
          <w:szCs w:val="28"/>
          <w:lang w:val="uk-UA" w:eastAsia="ru-RU"/>
        </w:rPr>
        <w:t>р. У всіх випадках арбітражних процесів Постійна палата третейського суду в силу своєї компетенції н</w:t>
      </w:r>
      <w:r w:rsidR="006C178B" w:rsidRPr="00502EB9">
        <w:rPr>
          <w:rFonts w:ascii="Times New Roman" w:eastAsia="Times New Roman" w:hAnsi="Times New Roman" w:cs="Times New Roman"/>
          <w:color w:val="000000"/>
          <w:spacing w:val="-1"/>
          <w:sz w:val="28"/>
          <w:szCs w:val="28"/>
          <w:lang w:val="uk-UA" w:eastAsia="ru-RU"/>
        </w:rPr>
        <w:t xml:space="preserve">адає адміністративну допомогу, </w:t>
      </w:r>
      <w:proofErr w:type="spellStart"/>
      <w:r w:rsidR="006C178B" w:rsidRPr="00502EB9">
        <w:rPr>
          <w:rFonts w:ascii="Times New Roman" w:eastAsia="Times New Roman" w:hAnsi="Times New Roman" w:cs="Times New Roman"/>
          <w:color w:val="000000"/>
          <w:spacing w:val="-1"/>
          <w:sz w:val="28"/>
          <w:szCs w:val="28"/>
          <w:lang w:val="uk-UA" w:eastAsia="ru-RU"/>
        </w:rPr>
        <w:t>д</w:t>
      </w:r>
      <w:r w:rsidR="00E42D21" w:rsidRPr="00502EB9">
        <w:rPr>
          <w:rFonts w:ascii="Times New Roman" w:eastAsia="Times New Roman" w:hAnsi="Times New Roman" w:cs="Times New Roman"/>
          <w:color w:val="000000"/>
          <w:spacing w:val="-1"/>
          <w:sz w:val="28"/>
          <w:szCs w:val="28"/>
          <w:lang w:val="uk-UA" w:eastAsia="ru-RU"/>
        </w:rPr>
        <w:t>опомогу</w:t>
      </w:r>
      <w:proofErr w:type="spellEnd"/>
      <w:r w:rsidR="00E42D21" w:rsidRPr="00502EB9">
        <w:rPr>
          <w:rFonts w:ascii="Times New Roman" w:eastAsia="Times New Roman" w:hAnsi="Times New Roman" w:cs="Times New Roman"/>
          <w:color w:val="000000"/>
          <w:spacing w:val="-1"/>
          <w:sz w:val="28"/>
          <w:szCs w:val="28"/>
          <w:lang w:val="uk-UA" w:eastAsia="ru-RU"/>
        </w:rPr>
        <w:t xml:space="preserve"> у підготовці процесуальних правил судочинства, призначає компетентний орган та слугує каналом для спілкування сторін</w:t>
      </w:r>
      <w:r w:rsidRPr="00502EB9">
        <w:rPr>
          <w:rFonts w:ascii="Times New Roman" w:eastAsia="Times New Roman" w:hAnsi="Times New Roman" w:cs="Times New Roman"/>
          <w:color w:val="000000"/>
          <w:spacing w:val="-1"/>
          <w:sz w:val="28"/>
          <w:szCs w:val="28"/>
          <w:lang w:val="uk-UA" w:eastAsia="ru-RU"/>
        </w:rPr>
        <w:t xml:space="preserve">. </w:t>
      </w:r>
      <w:r w:rsidR="00E42D21" w:rsidRPr="00502EB9">
        <w:rPr>
          <w:rFonts w:ascii="Times New Roman" w:eastAsia="Times New Roman" w:hAnsi="Times New Roman" w:cs="Times New Roman"/>
          <w:color w:val="000000"/>
          <w:spacing w:val="-1"/>
          <w:sz w:val="28"/>
          <w:szCs w:val="28"/>
          <w:lang w:val="uk-UA" w:eastAsia="ru-RU"/>
        </w:rPr>
        <w:t>Окрім адміністративної підтримки</w:t>
      </w:r>
      <w:r w:rsidR="006C178B" w:rsidRPr="00502EB9">
        <w:rPr>
          <w:rFonts w:ascii="Times New Roman" w:eastAsia="Times New Roman" w:hAnsi="Times New Roman" w:cs="Times New Roman"/>
          <w:color w:val="000000"/>
          <w:spacing w:val="-1"/>
          <w:sz w:val="28"/>
          <w:szCs w:val="28"/>
          <w:lang w:val="uk-UA" w:eastAsia="ru-RU"/>
        </w:rPr>
        <w:t>,</w:t>
      </w:r>
      <w:r w:rsidR="00E42D21" w:rsidRPr="00502EB9">
        <w:rPr>
          <w:rFonts w:ascii="Times New Roman" w:eastAsia="Times New Roman" w:hAnsi="Times New Roman" w:cs="Times New Roman"/>
          <w:color w:val="000000"/>
          <w:spacing w:val="-1"/>
          <w:sz w:val="28"/>
          <w:szCs w:val="28"/>
          <w:lang w:val="uk-UA" w:eastAsia="ru-RU"/>
        </w:rPr>
        <w:t xml:space="preserve"> Постійна палата третейського суду виступає канцелярією у справі України проти Російської Федерації щодо прав прибережної держави у Чорному морі, Азовському морі та у Керченській протоці (позов ініційовано 16.09.2016</w:t>
      </w:r>
      <w:r w:rsidR="00027F43">
        <w:rPr>
          <w:rFonts w:ascii="Times New Roman" w:eastAsia="Times New Roman" w:hAnsi="Times New Roman" w:cs="Times New Roman"/>
          <w:color w:val="000000"/>
          <w:spacing w:val="-1"/>
          <w:sz w:val="28"/>
          <w:szCs w:val="28"/>
          <w:lang w:val="uk-UA" w:eastAsia="ru-RU"/>
        </w:rPr>
        <w:t> </w:t>
      </w:r>
      <w:r w:rsidR="00E42D21" w:rsidRPr="00502EB9">
        <w:rPr>
          <w:rFonts w:ascii="Times New Roman" w:eastAsia="Times New Roman" w:hAnsi="Times New Roman" w:cs="Times New Roman"/>
          <w:color w:val="000000"/>
          <w:spacing w:val="-1"/>
          <w:sz w:val="28"/>
          <w:szCs w:val="28"/>
          <w:lang w:val="uk-UA" w:eastAsia="ru-RU"/>
        </w:rPr>
        <w:t xml:space="preserve">р.). </w:t>
      </w:r>
    </w:p>
    <w:p w:rsidR="003323A5" w:rsidRPr="00502EB9" w:rsidRDefault="003323A5" w:rsidP="00502EB9">
      <w:pPr>
        <w:spacing w:after="0" w:line="240" w:lineRule="auto"/>
        <w:ind w:firstLine="709"/>
        <w:jc w:val="both"/>
        <w:rPr>
          <w:rFonts w:ascii="Times New Roman" w:hAnsi="Times New Roman" w:cs="Times New Roman"/>
          <w:sz w:val="28"/>
          <w:szCs w:val="28"/>
          <w:lang w:val="uk-UA"/>
        </w:rPr>
      </w:pPr>
      <w:r w:rsidRPr="00502EB9">
        <w:rPr>
          <w:rFonts w:ascii="Times New Roman" w:eastAsia="Calibri" w:hAnsi="Times New Roman" w:cs="Times New Roman"/>
          <w:sz w:val="28"/>
          <w:szCs w:val="28"/>
          <w:lang w:val="uk-UA"/>
        </w:rPr>
        <w:t xml:space="preserve">У </w:t>
      </w:r>
      <w:r w:rsidR="00027F43">
        <w:rPr>
          <w:rFonts w:ascii="Times New Roman" w:eastAsia="Calibri" w:hAnsi="Times New Roman" w:cs="Times New Roman"/>
          <w:b/>
          <w:sz w:val="28"/>
          <w:szCs w:val="28"/>
          <w:lang w:val="uk-UA"/>
        </w:rPr>
        <w:t>Розділі </w:t>
      </w:r>
      <w:r w:rsidRPr="00502EB9">
        <w:rPr>
          <w:rFonts w:ascii="Times New Roman" w:eastAsia="Calibri" w:hAnsi="Times New Roman" w:cs="Times New Roman"/>
          <w:b/>
          <w:sz w:val="28"/>
          <w:szCs w:val="28"/>
          <w:lang w:val="uk-UA"/>
        </w:rPr>
        <w:t>3 «Стадії та процедури розгляду справ Постійною палатою третейського суду»</w:t>
      </w:r>
      <w:r w:rsidRPr="00502EB9">
        <w:rPr>
          <w:rFonts w:ascii="Times New Roman" w:eastAsia="Calibri" w:hAnsi="Times New Roman" w:cs="Times New Roman"/>
          <w:sz w:val="28"/>
          <w:szCs w:val="28"/>
          <w:lang w:val="uk-UA"/>
        </w:rPr>
        <w:t>, який складається із трьох підрозділів</w:t>
      </w:r>
      <w:r w:rsidR="006C178B" w:rsidRPr="00502EB9">
        <w:rPr>
          <w:rFonts w:ascii="Times New Roman" w:eastAsia="Calibri" w:hAnsi="Times New Roman" w:cs="Times New Roman"/>
          <w:sz w:val="28"/>
          <w:szCs w:val="28"/>
          <w:lang w:val="uk-UA"/>
        </w:rPr>
        <w:t>,</w:t>
      </w:r>
      <w:r w:rsidRPr="00502EB9">
        <w:rPr>
          <w:rFonts w:ascii="Times New Roman" w:eastAsia="Calibri" w:hAnsi="Times New Roman" w:cs="Times New Roman"/>
          <w:sz w:val="28"/>
          <w:szCs w:val="28"/>
          <w:lang w:val="uk-UA"/>
        </w:rPr>
        <w:t xml:space="preserve"> розглядаються питання </w:t>
      </w:r>
      <w:r w:rsidR="00837418" w:rsidRPr="00502EB9">
        <w:rPr>
          <w:rFonts w:ascii="Times New Roman" w:eastAsia="Calibri" w:hAnsi="Times New Roman" w:cs="Times New Roman"/>
          <w:sz w:val="28"/>
          <w:szCs w:val="28"/>
          <w:lang w:val="uk-UA"/>
        </w:rPr>
        <w:t>динаміки формування</w:t>
      </w:r>
      <w:r w:rsidRPr="00502EB9">
        <w:rPr>
          <w:rFonts w:ascii="Times New Roman" w:eastAsia="Calibri" w:hAnsi="Times New Roman" w:cs="Times New Roman"/>
          <w:sz w:val="28"/>
          <w:szCs w:val="28"/>
          <w:lang w:val="uk-UA"/>
        </w:rPr>
        <w:t xml:space="preserve"> процесуальних норм третейського судочинств</w:t>
      </w:r>
      <w:r w:rsidR="006C178B" w:rsidRPr="00502EB9">
        <w:rPr>
          <w:rFonts w:ascii="Times New Roman" w:eastAsia="Calibri" w:hAnsi="Times New Roman" w:cs="Times New Roman"/>
          <w:sz w:val="28"/>
          <w:szCs w:val="28"/>
          <w:lang w:val="uk-UA"/>
        </w:rPr>
        <w:t xml:space="preserve">а, стадій </w:t>
      </w:r>
      <w:r w:rsidR="006C178B" w:rsidRPr="00502EB9">
        <w:rPr>
          <w:rFonts w:ascii="Times New Roman" w:eastAsia="Calibri" w:hAnsi="Times New Roman" w:cs="Times New Roman"/>
          <w:sz w:val="28"/>
          <w:szCs w:val="28"/>
          <w:lang w:val="uk-UA"/>
        </w:rPr>
        <w:lastRenderedPageBreak/>
        <w:t>арбітражного розгляду П</w:t>
      </w:r>
      <w:r w:rsidR="00CF3715" w:rsidRPr="00502EB9">
        <w:rPr>
          <w:rFonts w:ascii="Times New Roman" w:eastAsia="Calibri" w:hAnsi="Times New Roman" w:cs="Times New Roman"/>
          <w:sz w:val="28"/>
          <w:szCs w:val="28"/>
          <w:lang w:val="uk-UA"/>
        </w:rPr>
        <w:t>остійно</w:t>
      </w:r>
      <w:r w:rsidR="00CB1172" w:rsidRPr="00502EB9">
        <w:rPr>
          <w:rFonts w:ascii="Times New Roman" w:eastAsia="Calibri" w:hAnsi="Times New Roman" w:cs="Times New Roman"/>
          <w:sz w:val="28"/>
          <w:szCs w:val="28"/>
          <w:lang w:val="uk-UA"/>
        </w:rPr>
        <w:t xml:space="preserve">ю </w:t>
      </w:r>
      <w:r w:rsidR="00CF3715" w:rsidRPr="00502EB9">
        <w:rPr>
          <w:rFonts w:ascii="Times New Roman" w:eastAsia="Calibri" w:hAnsi="Times New Roman" w:cs="Times New Roman"/>
          <w:sz w:val="28"/>
          <w:szCs w:val="28"/>
          <w:lang w:val="uk-UA"/>
        </w:rPr>
        <w:t>п</w:t>
      </w:r>
      <w:r w:rsidR="006C178B" w:rsidRPr="00502EB9">
        <w:rPr>
          <w:rFonts w:ascii="Times New Roman" w:hAnsi="Times New Roman" w:cs="Times New Roman"/>
          <w:sz w:val="28"/>
          <w:szCs w:val="28"/>
          <w:lang w:val="uk-UA"/>
        </w:rPr>
        <w:t>алатою</w:t>
      </w:r>
      <w:r w:rsidRPr="00502EB9">
        <w:rPr>
          <w:rFonts w:ascii="Times New Roman" w:hAnsi="Times New Roman" w:cs="Times New Roman"/>
          <w:sz w:val="28"/>
          <w:szCs w:val="28"/>
          <w:lang w:val="uk-UA"/>
        </w:rPr>
        <w:t xml:space="preserve"> </w:t>
      </w:r>
      <w:r w:rsidR="00CF3715" w:rsidRPr="00502EB9">
        <w:rPr>
          <w:rFonts w:ascii="Times New Roman" w:hAnsi="Times New Roman" w:cs="Times New Roman"/>
          <w:sz w:val="28"/>
          <w:szCs w:val="28"/>
          <w:lang w:val="uk-UA"/>
        </w:rPr>
        <w:t xml:space="preserve">третейського суду, </w:t>
      </w:r>
      <w:r w:rsidRPr="00502EB9">
        <w:rPr>
          <w:rFonts w:ascii="Times New Roman" w:hAnsi="Times New Roman" w:cs="Times New Roman"/>
          <w:sz w:val="28"/>
          <w:szCs w:val="28"/>
          <w:lang w:val="uk-UA"/>
        </w:rPr>
        <w:t>порядку винесення</w:t>
      </w:r>
      <w:r w:rsidR="00837418" w:rsidRPr="00502EB9">
        <w:rPr>
          <w:rFonts w:ascii="Times New Roman" w:hAnsi="Times New Roman" w:cs="Times New Roman"/>
          <w:sz w:val="28"/>
          <w:szCs w:val="28"/>
          <w:lang w:val="uk-UA"/>
        </w:rPr>
        <w:t>,</w:t>
      </w:r>
      <w:r w:rsidRPr="00502EB9">
        <w:rPr>
          <w:rFonts w:ascii="Times New Roman" w:hAnsi="Times New Roman" w:cs="Times New Roman"/>
          <w:sz w:val="28"/>
          <w:szCs w:val="28"/>
          <w:lang w:val="uk-UA"/>
        </w:rPr>
        <w:t xml:space="preserve"> особливостей змісту та структури арбітражного рішення. </w:t>
      </w:r>
    </w:p>
    <w:p w:rsidR="00CB1172" w:rsidRPr="00502EB9" w:rsidRDefault="003323A5" w:rsidP="00502EB9">
      <w:pPr>
        <w:spacing w:after="0" w:line="240" w:lineRule="auto"/>
        <w:ind w:firstLine="709"/>
        <w:jc w:val="both"/>
        <w:rPr>
          <w:rFonts w:ascii="Times New Roman" w:eastAsia="Times New Roman" w:hAnsi="Times New Roman" w:cs="Times New Roman"/>
          <w:sz w:val="28"/>
          <w:szCs w:val="28"/>
          <w:lang w:val="uk-UA" w:eastAsia="ru-RU"/>
        </w:rPr>
      </w:pPr>
      <w:r w:rsidRPr="00502EB9">
        <w:rPr>
          <w:rFonts w:ascii="Times New Roman" w:hAnsi="Times New Roman" w:cs="Times New Roman"/>
          <w:sz w:val="28"/>
          <w:szCs w:val="28"/>
          <w:lang w:val="uk-UA"/>
        </w:rPr>
        <w:t xml:space="preserve">У </w:t>
      </w:r>
      <w:proofErr w:type="spellStart"/>
      <w:r w:rsidRPr="00502EB9">
        <w:rPr>
          <w:rFonts w:ascii="Times New Roman" w:hAnsi="Times New Roman" w:cs="Times New Roman"/>
          <w:b/>
          <w:i/>
          <w:sz w:val="28"/>
          <w:szCs w:val="28"/>
          <w:lang w:val="uk-UA"/>
        </w:rPr>
        <w:t>під</w:t>
      </w:r>
      <w:proofErr w:type="spellEnd"/>
      <w:r w:rsidRPr="00502EB9">
        <w:rPr>
          <w:rFonts w:ascii="Times New Roman" w:hAnsi="Times New Roman" w:cs="Times New Roman"/>
          <w:b/>
          <w:i/>
          <w:sz w:val="28"/>
          <w:szCs w:val="28"/>
          <w:lang w:val="uk-UA"/>
        </w:rPr>
        <w:t>розділі</w:t>
      </w:r>
      <w:r w:rsidR="00027F43">
        <w:rPr>
          <w:rFonts w:ascii="Times New Roman" w:hAnsi="Times New Roman" w:cs="Times New Roman"/>
          <w:b/>
          <w:i/>
          <w:sz w:val="28"/>
          <w:szCs w:val="28"/>
          <w:lang w:val="uk-UA"/>
        </w:rPr>
        <w:t> </w:t>
      </w:r>
      <w:r w:rsidRPr="00502EB9">
        <w:rPr>
          <w:rFonts w:ascii="Times New Roman" w:hAnsi="Times New Roman" w:cs="Times New Roman"/>
          <w:b/>
          <w:i/>
          <w:sz w:val="28"/>
          <w:szCs w:val="28"/>
          <w:lang w:val="uk-UA"/>
        </w:rPr>
        <w:t>3.1</w:t>
      </w:r>
      <w:r w:rsidR="00027F43">
        <w:rPr>
          <w:rFonts w:ascii="Times New Roman" w:hAnsi="Times New Roman" w:cs="Times New Roman"/>
          <w:b/>
          <w:i/>
          <w:sz w:val="28"/>
          <w:szCs w:val="28"/>
          <w:lang w:val="uk-UA"/>
        </w:rPr>
        <w:t xml:space="preserve"> </w:t>
      </w:r>
      <w:r w:rsidRPr="00502EB9">
        <w:rPr>
          <w:rFonts w:ascii="Times New Roman" w:hAnsi="Times New Roman" w:cs="Times New Roman"/>
          <w:b/>
          <w:i/>
          <w:sz w:val="28"/>
          <w:szCs w:val="28"/>
          <w:lang w:val="uk-UA"/>
        </w:rPr>
        <w:t>«Еволюція процесуальних норм, застосовуваних Постійною палатою третейського суду у третейському судочинстві»</w:t>
      </w:r>
      <w:r w:rsidRPr="00502EB9">
        <w:rPr>
          <w:rFonts w:ascii="Times New Roman" w:hAnsi="Times New Roman" w:cs="Times New Roman"/>
          <w:sz w:val="28"/>
          <w:szCs w:val="28"/>
          <w:lang w:val="uk-UA"/>
        </w:rPr>
        <w:t xml:space="preserve"> </w:t>
      </w:r>
      <w:r w:rsidR="00CF3715" w:rsidRPr="00502EB9">
        <w:rPr>
          <w:rFonts w:ascii="Times New Roman" w:hAnsi="Times New Roman" w:cs="Times New Roman"/>
          <w:sz w:val="28"/>
          <w:szCs w:val="28"/>
          <w:lang w:val="uk-UA"/>
        </w:rPr>
        <w:t>показано етапи становлення та розвитку</w:t>
      </w:r>
      <w:r w:rsidRPr="00502EB9">
        <w:rPr>
          <w:rFonts w:ascii="Times New Roman" w:hAnsi="Times New Roman" w:cs="Times New Roman"/>
          <w:sz w:val="28"/>
          <w:szCs w:val="28"/>
          <w:lang w:val="uk-UA"/>
        </w:rPr>
        <w:t xml:space="preserve"> процесуальних норм, які застосовує </w:t>
      </w:r>
      <w:r w:rsidR="00CF3715" w:rsidRPr="00502EB9">
        <w:rPr>
          <w:rFonts w:ascii="Times New Roman" w:hAnsi="Times New Roman" w:cs="Times New Roman"/>
          <w:sz w:val="28"/>
          <w:szCs w:val="28"/>
          <w:lang w:val="uk-UA"/>
        </w:rPr>
        <w:t>ця Палата. Вони відповідають таким періодам</w:t>
      </w:r>
      <w:r w:rsidR="00CB1172" w:rsidRPr="00502EB9">
        <w:rPr>
          <w:rFonts w:ascii="Times New Roman" w:hAnsi="Times New Roman" w:cs="Times New Roman"/>
          <w:sz w:val="28"/>
          <w:szCs w:val="28"/>
          <w:lang w:val="uk-UA"/>
        </w:rPr>
        <w:t>:</w:t>
      </w:r>
      <w:r w:rsidR="00CF3715" w:rsidRPr="00502EB9">
        <w:rPr>
          <w:rFonts w:ascii="Times New Roman" w:hAnsi="Times New Roman" w:cs="Times New Roman"/>
          <w:sz w:val="28"/>
          <w:szCs w:val="28"/>
          <w:lang w:val="uk-UA"/>
        </w:rPr>
        <w:t xml:space="preserve"> закріплення в положеннях </w:t>
      </w:r>
      <w:r w:rsidRPr="00502EB9">
        <w:rPr>
          <w:rFonts w:ascii="Times New Roman" w:eastAsia="Times New Roman" w:hAnsi="Times New Roman" w:cs="Times New Roman"/>
          <w:sz w:val="28"/>
          <w:szCs w:val="28"/>
          <w:lang w:val="uk-UA" w:eastAsia="ru-RU"/>
        </w:rPr>
        <w:t>Конвенції 1907</w:t>
      </w:r>
      <w:r w:rsidR="00027F43">
        <w:rPr>
          <w:rFonts w:ascii="Times New Roman" w:eastAsia="Times New Roman" w:hAnsi="Times New Roman" w:cs="Times New Roman"/>
          <w:sz w:val="28"/>
          <w:szCs w:val="28"/>
          <w:lang w:val="uk-UA" w:eastAsia="ru-RU"/>
        </w:rPr>
        <w:t> </w:t>
      </w:r>
      <w:r w:rsidRPr="00502EB9">
        <w:rPr>
          <w:rFonts w:ascii="Times New Roman" w:eastAsia="Times New Roman" w:hAnsi="Times New Roman" w:cs="Times New Roman"/>
          <w:sz w:val="28"/>
          <w:szCs w:val="28"/>
          <w:lang w:val="uk-UA" w:eastAsia="ru-RU"/>
        </w:rPr>
        <w:t>р</w:t>
      </w:r>
      <w:r w:rsidR="00027F43">
        <w:rPr>
          <w:rFonts w:ascii="Times New Roman" w:eastAsia="Times New Roman" w:hAnsi="Times New Roman" w:cs="Times New Roman"/>
          <w:sz w:val="28"/>
          <w:szCs w:val="28"/>
          <w:lang w:val="uk-UA" w:eastAsia="ru-RU"/>
        </w:rPr>
        <w:t>оку</w:t>
      </w:r>
      <w:r w:rsidR="00CF3715" w:rsidRPr="00502EB9">
        <w:rPr>
          <w:rFonts w:ascii="Times New Roman" w:eastAsia="Times New Roman" w:hAnsi="Times New Roman" w:cs="Times New Roman"/>
          <w:sz w:val="28"/>
          <w:szCs w:val="28"/>
          <w:lang w:val="uk-UA" w:eastAsia="ru-RU"/>
        </w:rPr>
        <w:t xml:space="preserve">, </w:t>
      </w:r>
      <w:r w:rsidRPr="00502EB9">
        <w:rPr>
          <w:rFonts w:ascii="Times New Roman" w:eastAsia="Times New Roman" w:hAnsi="Times New Roman" w:cs="Times New Roman"/>
          <w:sz w:val="28"/>
          <w:szCs w:val="28"/>
          <w:lang w:val="uk-UA" w:eastAsia="ru-RU"/>
        </w:rPr>
        <w:t>кодифікаці</w:t>
      </w:r>
      <w:r w:rsidR="00CB1172" w:rsidRPr="00502EB9">
        <w:rPr>
          <w:rFonts w:ascii="Times New Roman" w:eastAsia="Times New Roman" w:hAnsi="Times New Roman" w:cs="Times New Roman"/>
          <w:sz w:val="28"/>
          <w:szCs w:val="28"/>
          <w:lang w:val="uk-UA" w:eastAsia="ru-RU"/>
        </w:rPr>
        <w:t>я</w:t>
      </w:r>
      <w:r w:rsidRPr="00502EB9">
        <w:rPr>
          <w:rFonts w:ascii="Times New Roman" w:eastAsia="Times New Roman" w:hAnsi="Times New Roman" w:cs="Times New Roman"/>
          <w:sz w:val="28"/>
          <w:szCs w:val="28"/>
          <w:lang w:val="uk-UA" w:eastAsia="ru-RU"/>
        </w:rPr>
        <w:t xml:space="preserve"> проект</w:t>
      </w:r>
      <w:r w:rsidR="00CB1172" w:rsidRPr="00502EB9">
        <w:rPr>
          <w:rFonts w:ascii="Times New Roman" w:eastAsia="Times New Roman" w:hAnsi="Times New Roman" w:cs="Times New Roman"/>
          <w:sz w:val="28"/>
          <w:szCs w:val="28"/>
          <w:lang w:val="uk-UA" w:eastAsia="ru-RU"/>
        </w:rPr>
        <w:t>у</w:t>
      </w:r>
      <w:r w:rsidRPr="00502EB9">
        <w:rPr>
          <w:rFonts w:ascii="Times New Roman" w:eastAsia="Times New Roman" w:hAnsi="Times New Roman" w:cs="Times New Roman"/>
          <w:sz w:val="28"/>
          <w:szCs w:val="28"/>
          <w:lang w:val="uk-UA" w:eastAsia="ru-RU"/>
        </w:rPr>
        <w:t xml:space="preserve"> </w:t>
      </w:r>
      <w:r w:rsidR="00CB1172" w:rsidRPr="00502EB9">
        <w:rPr>
          <w:rFonts w:ascii="Times New Roman" w:eastAsia="Times New Roman" w:hAnsi="Times New Roman" w:cs="Times New Roman"/>
          <w:sz w:val="28"/>
          <w:szCs w:val="28"/>
          <w:lang w:val="uk-UA" w:eastAsia="ru-RU"/>
        </w:rPr>
        <w:t>«</w:t>
      </w:r>
      <w:r w:rsidRPr="00502EB9">
        <w:rPr>
          <w:rFonts w:ascii="Times New Roman" w:eastAsia="Times New Roman" w:hAnsi="Times New Roman" w:cs="Times New Roman"/>
          <w:sz w:val="28"/>
          <w:szCs w:val="28"/>
          <w:lang w:val="uk-UA" w:eastAsia="ru-RU"/>
        </w:rPr>
        <w:t>Зразкових правил арбітражного процесу</w:t>
      </w:r>
      <w:r w:rsidR="00CB1172" w:rsidRPr="00502EB9">
        <w:rPr>
          <w:rFonts w:ascii="Times New Roman" w:eastAsia="Times New Roman" w:hAnsi="Times New Roman" w:cs="Times New Roman"/>
          <w:sz w:val="28"/>
          <w:szCs w:val="28"/>
          <w:lang w:val="uk-UA" w:eastAsia="ru-RU"/>
        </w:rPr>
        <w:t>»</w:t>
      </w:r>
      <w:r w:rsidR="00D70B18" w:rsidRPr="00502EB9">
        <w:rPr>
          <w:rFonts w:ascii="Times New Roman" w:eastAsia="Times New Roman" w:hAnsi="Times New Roman" w:cs="Times New Roman"/>
          <w:sz w:val="28"/>
          <w:szCs w:val="28"/>
          <w:lang w:val="uk-UA" w:eastAsia="ru-RU"/>
        </w:rPr>
        <w:t>,</w:t>
      </w:r>
      <w:r w:rsidRPr="00502EB9">
        <w:rPr>
          <w:rFonts w:ascii="Times New Roman" w:eastAsia="Times New Roman" w:hAnsi="Times New Roman" w:cs="Times New Roman"/>
          <w:sz w:val="28"/>
          <w:szCs w:val="28"/>
          <w:lang w:val="uk-UA" w:eastAsia="ru-RU"/>
        </w:rPr>
        <w:t xml:space="preserve"> затверджених Резолюцією Генеральної Асамблеї ООН №</w:t>
      </w:r>
      <w:r w:rsidR="00027F43">
        <w:rPr>
          <w:rFonts w:ascii="Times New Roman" w:eastAsia="Times New Roman" w:hAnsi="Times New Roman" w:cs="Times New Roman"/>
          <w:sz w:val="28"/>
          <w:szCs w:val="28"/>
          <w:lang w:val="uk-UA" w:eastAsia="ru-RU"/>
        </w:rPr>
        <w:t> </w:t>
      </w:r>
      <w:r w:rsidRPr="00502EB9">
        <w:rPr>
          <w:rFonts w:ascii="Times New Roman" w:eastAsia="Times New Roman" w:hAnsi="Times New Roman" w:cs="Times New Roman"/>
          <w:sz w:val="28"/>
          <w:szCs w:val="28"/>
          <w:lang w:val="uk-UA" w:eastAsia="ru-RU"/>
        </w:rPr>
        <w:t>1262 (XIII) від 14</w:t>
      </w:r>
      <w:r w:rsidR="00027F43">
        <w:rPr>
          <w:rFonts w:ascii="Times New Roman" w:eastAsia="Times New Roman" w:hAnsi="Times New Roman" w:cs="Times New Roman"/>
          <w:sz w:val="28"/>
          <w:szCs w:val="28"/>
          <w:lang w:val="uk-UA" w:eastAsia="ru-RU"/>
        </w:rPr>
        <w:t xml:space="preserve"> листопада </w:t>
      </w:r>
      <w:r w:rsidRPr="00502EB9">
        <w:rPr>
          <w:rFonts w:ascii="Times New Roman" w:eastAsia="Times New Roman" w:hAnsi="Times New Roman" w:cs="Times New Roman"/>
          <w:sz w:val="28"/>
          <w:szCs w:val="28"/>
          <w:lang w:val="uk-UA" w:eastAsia="ru-RU"/>
        </w:rPr>
        <w:t>1958</w:t>
      </w:r>
      <w:r w:rsidR="00027F43">
        <w:rPr>
          <w:rFonts w:ascii="Times New Roman" w:eastAsia="Times New Roman" w:hAnsi="Times New Roman" w:cs="Times New Roman"/>
          <w:sz w:val="28"/>
          <w:szCs w:val="28"/>
          <w:lang w:val="uk-UA" w:eastAsia="ru-RU"/>
        </w:rPr>
        <w:t> </w:t>
      </w:r>
      <w:r w:rsidRPr="00502EB9">
        <w:rPr>
          <w:rFonts w:ascii="Times New Roman" w:eastAsia="Times New Roman" w:hAnsi="Times New Roman" w:cs="Times New Roman"/>
          <w:sz w:val="28"/>
          <w:szCs w:val="28"/>
          <w:lang w:val="uk-UA" w:eastAsia="ru-RU"/>
        </w:rPr>
        <w:t>р.</w:t>
      </w:r>
      <w:r w:rsidR="00D70B18" w:rsidRPr="00502EB9">
        <w:rPr>
          <w:rFonts w:ascii="Times New Roman" w:eastAsia="Times New Roman" w:hAnsi="Times New Roman" w:cs="Times New Roman"/>
          <w:sz w:val="28"/>
          <w:szCs w:val="28"/>
          <w:lang w:val="uk-UA" w:eastAsia="ru-RU"/>
        </w:rPr>
        <w:t xml:space="preserve">, </w:t>
      </w:r>
      <w:r w:rsidR="00CB1172" w:rsidRPr="00502EB9">
        <w:rPr>
          <w:rFonts w:ascii="Times New Roman" w:eastAsia="Times New Roman" w:hAnsi="Times New Roman" w:cs="Times New Roman"/>
          <w:sz w:val="28"/>
          <w:szCs w:val="28"/>
          <w:lang w:val="uk-UA" w:eastAsia="ru-RU"/>
        </w:rPr>
        <w:t>Норми (правила) UNCITRAL, сформовані</w:t>
      </w:r>
      <w:r w:rsidR="00D70B18" w:rsidRPr="00502EB9">
        <w:rPr>
          <w:rFonts w:ascii="Times New Roman" w:eastAsia="Times New Roman" w:hAnsi="Times New Roman" w:cs="Times New Roman"/>
          <w:sz w:val="28"/>
          <w:szCs w:val="28"/>
          <w:lang w:val="uk-UA" w:eastAsia="ru-RU"/>
        </w:rPr>
        <w:t xml:space="preserve"> у рамках Комісії ООН з права міжнародної торгівлі</w:t>
      </w:r>
      <w:r w:rsidR="00CB1172" w:rsidRPr="00502EB9">
        <w:rPr>
          <w:rFonts w:ascii="Times New Roman" w:eastAsia="Times New Roman" w:hAnsi="Times New Roman" w:cs="Times New Roman"/>
          <w:sz w:val="28"/>
          <w:szCs w:val="28"/>
          <w:lang w:val="uk-UA" w:eastAsia="ru-RU"/>
        </w:rPr>
        <w:t xml:space="preserve"> у 1976</w:t>
      </w:r>
      <w:r w:rsidR="00027F43">
        <w:rPr>
          <w:rFonts w:ascii="Times New Roman" w:eastAsia="Times New Roman" w:hAnsi="Times New Roman" w:cs="Times New Roman"/>
          <w:sz w:val="28"/>
          <w:szCs w:val="28"/>
          <w:lang w:val="uk-UA" w:eastAsia="ru-RU"/>
        </w:rPr>
        <w:t> </w:t>
      </w:r>
      <w:r w:rsidR="00CB1172" w:rsidRPr="00502EB9">
        <w:rPr>
          <w:rFonts w:ascii="Times New Roman" w:eastAsia="Times New Roman" w:hAnsi="Times New Roman" w:cs="Times New Roman"/>
          <w:sz w:val="28"/>
          <w:szCs w:val="28"/>
          <w:lang w:val="uk-UA" w:eastAsia="ru-RU"/>
        </w:rPr>
        <w:t>році</w:t>
      </w:r>
      <w:r w:rsidR="00027F43">
        <w:rPr>
          <w:rFonts w:ascii="Times New Roman" w:eastAsia="Times New Roman" w:hAnsi="Times New Roman" w:cs="Times New Roman"/>
          <w:sz w:val="28"/>
          <w:szCs w:val="28"/>
          <w:lang w:val="uk-UA" w:eastAsia="ru-RU"/>
        </w:rPr>
        <w:t>.</w:t>
      </w:r>
    </w:p>
    <w:p w:rsidR="00E42D21" w:rsidRPr="00502EB9" w:rsidRDefault="00CB1172" w:rsidP="00502EB9">
      <w:pPr>
        <w:spacing w:after="0" w:line="240" w:lineRule="auto"/>
        <w:ind w:firstLine="709"/>
        <w:jc w:val="both"/>
        <w:rPr>
          <w:rFonts w:ascii="Times New Roman" w:eastAsia="Times New Roman" w:hAnsi="Times New Roman" w:cs="Times New Roman"/>
          <w:sz w:val="28"/>
          <w:szCs w:val="28"/>
          <w:lang w:val="uk-UA" w:eastAsia="ru-RU"/>
        </w:rPr>
      </w:pPr>
      <w:r w:rsidRPr="00502EB9">
        <w:rPr>
          <w:rFonts w:ascii="Times New Roman" w:eastAsia="Times New Roman" w:hAnsi="Times New Roman" w:cs="Times New Roman"/>
          <w:sz w:val="28"/>
          <w:szCs w:val="28"/>
          <w:lang w:val="uk-UA" w:eastAsia="ru-RU"/>
        </w:rPr>
        <w:t xml:space="preserve">Факультативні </w:t>
      </w:r>
      <w:r w:rsidR="00D70B18" w:rsidRPr="00502EB9">
        <w:rPr>
          <w:rFonts w:ascii="Times New Roman" w:eastAsia="Times New Roman" w:hAnsi="Times New Roman" w:cs="Times New Roman"/>
          <w:sz w:val="28"/>
          <w:szCs w:val="28"/>
          <w:lang w:val="uk-UA" w:eastAsia="ru-RU"/>
        </w:rPr>
        <w:t>правила Постійної палати третейського суду 1992</w:t>
      </w:r>
      <w:r w:rsidR="00027F43">
        <w:rPr>
          <w:rFonts w:ascii="Times New Roman" w:eastAsia="Times New Roman" w:hAnsi="Times New Roman" w:cs="Times New Roman"/>
          <w:sz w:val="28"/>
          <w:szCs w:val="28"/>
          <w:lang w:val="uk-UA" w:eastAsia="ru-RU"/>
        </w:rPr>
        <w:t> </w:t>
      </w:r>
      <w:r w:rsidR="00D70B18" w:rsidRPr="00502EB9">
        <w:rPr>
          <w:rFonts w:ascii="Times New Roman" w:eastAsia="Times New Roman" w:hAnsi="Times New Roman" w:cs="Times New Roman"/>
          <w:sz w:val="28"/>
          <w:szCs w:val="28"/>
          <w:lang w:val="uk-UA" w:eastAsia="ru-RU"/>
        </w:rPr>
        <w:t>р</w:t>
      </w:r>
      <w:r w:rsidR="00027F43">
        <w:rPr>
          <w:rFonts w:ascii="Times New Roman" w:eastAsia="Times New Roman" w:hAnsi="Times New Roman" w:cs="Times New Roman"/>
          <w:sz w:val="28"/>
          <w:szCs w:val="28"/>
          <w:lang w:val="uk-UA" w:eastAsia="ru-RU"/>
        </w:rPr>
        <w:t>оку</w:t>
      </w:r>
      <w:r w:rsidR="00502EB9" w:rsidRPr="00502EB9">
        <w:rPr>
          <w:rFonts w:ascii="Times New Roman" w:eastAsia="Times New Roman" w:hAnsi="Times New Roman" w:cs="Times New Roman"/>
          <w:sz w:val="28"/>
          <w:szCs w:val="28"/>
          <w:lang w:val="uk-UA" w:eastAsia="ru-RU"/>
        </w:rPr>
        <w:t xml:space="preserve"> </w:t>
      </w:r>
      <w:r w:rsidR="00D70B18" w:rsidRPr="00502EB9">
        <w:rPr>
          <w:rFonts w:ascii="Times New Roman" w:eastAsia="Times New Roman" w:hAnsi="Times New Roman" w:cs="Times New Roman"/>
          <w:sz w:val="28"/>
          <w:szCs w:val="28"/>
          <w:lang w:val="uk-UA" w:eastAsia="ru-RU"/>
        </w:rPr>
        <w:t xml:space="preserve">стали новим етапом у врегулюванні міжнародних спорів, сторонами яких були виключно держави. Логічним продовженням цих Правил стали Факультативні правила арбітражу між двома сторонами, з яких лише одна є державою від </w:t>
      </w:r>
      <w:r w:rsidR="00027F43">
        <w:rPr>
          <w:rFonts w:ascii="Times New Roman" w:eastAsia="Times New Roman" w:hAnsi="Times New Roman" w:cs="Times New Roman"/>
          <w:sz w:val="28"/>
          <w:szCs w:val="28"/>
          <w:lang w:val="uk-UA" w:eastAsia="ru-RU"/>
        </w:rPr>
        <w:t>0</w:t>
      </w:r>
      <w:r w:rsidR="00D70B18" w:rsidRPr="00502EB9">
        <w:rPr>
          <w:rFonts w:ascii="Times New Roman" w:eastAsia="Times New Roman" w:hAnsi="Times New Roman" w:cs="Times New Roman"/>
          <w:sz w:val="28"/>
          <w:szCs w:val="28"/>
          <w:lang w:val="uk-UA" w:eastAsia="ru-RU"/>
        </w:rPr>
        <w:t>6</w:t>
      </w:r>
      <w:r w:rsidR="00027F43">
        <w:rPr>
          <w:rFonts w:ascii="Times New Roman" w:eastAsia="Times New Roman" w:hAnsi="Times New Roman" w:cs="Times New Roman"/>
          <w:sz w:val="28"/>
          <w:szCs w:val="28"/>
          <w:lang w:val="uk-UA" w:eastAsia="ru-RU"/>
        </w:rPr>
        <w:t xml:space="preserve"> липня </w:t>
      </w:r>
      <w:r w:rsidR="00D70B18" w:rsidRPr="00502EB9">
        <w:rPr>
          <w:rFonts w:ascii="Times New Roman" w:eastAsia="Times New Roman" w:hAnsi="Times New Roman" w:cs="Times New Roman"/>
          <w:sz w:val="28"/>
          <w:szCs w:val="28"/>
          <w:lang w:val="uk-UA" w:eastAsia="ru-RU"/>
        </w:rPr>
        <w:t>1993</w:t>
      </w:r>
      <w:r w:rsidR="00027F43">
        <w:rPr>
          <w:rFonts w:ascii="Times New Roman" w:eastAsia="Times New Roman" w:hAnsi="Times New Roman" w:cs="Times New Roman"/>
          <w:sz w:val="28"/>
          <w:szCs w:val="28"/>
          <w:lang w:val="uk-UA" w:eastAsia="ru-RU"/>
        </w:rPr>
        <w:t> </w:t>
      </w:r>
      <w:r w:rsidR="00D70B18" w:rsidRPr="00502EB9">
        <w:rPr>
          <w:rFonts w:ascii="Times New Roman" w:eastAsia="Times New Roman" w:hAnsi="Times New Roman" w:cs="Times New Roman"/>
          <w:sz w:val="28"/>
          <w:szCs w:val="28"/>
          <w:lang w:val="uk-UA" w:eastAsia="ru-RU"/>
        </w:rPr>
        <w:t xml:space="preserve">р. </w:t>
      </w:r>
      <w:r w:rsidR="000D3CCC" w:rsidRPr="00502EB9">
        <w:rPr>
          <w:rFonts w:ascii="Times New Roman" w:eastAsia="Times New Roman" w:hAnsi="Times New Roman" w:cs="Times New Roman"/>
          <w:sz w:val="28"/>
          <w:szCs w:val="28"/>
          <w:lang w:val="uk-UA" w:eastAsia="ru-RU"/>
        </w:rPr>
        <w:t xml:space="preserve">Натомість запровадження Факультативних правил від </w:t>
      </w:r>
      <w:r w:rsidR="00027F43">
        <w:rPr>
          <w:rFonts w:ascii="Times New Roman" w:eastAsia="Times New Roman" w:hAnsi="Times New Roman" w:cs="Times New Roman"/>
          <w:sz w:val="28"/>
          <w:szCs w:val="28"/>
          <w:lang w:val="uk-UA" w:eastAsia="ru-RU"/>
        </w:rPr>
        <w:t>0</w:t>
      </w:r>
      <w:r w:rsidR="000D3CCC" w:rsidRPr="00502EB9">
        <w:rPr>
          <w:rFonts w:ascii="Times New Roman" w:eastAsia="Times New Roman" w:hAnsi="Times New Roman" w:cs="Times New Roman"/>
          <w:sz w:val="28"/>
          <w:szCs w:val="28"/>
          <w:lang w:val="uk-UA" w:eastAsia="ru-RU"/>
        </w:rPr>
        <w:t>1</w:t>
      </w:r>
      <w:r w:rsidR="00027F43">
        <w:rPr>
          <w:rFonts w:ascii="Times New Roman" w:eastAsia="Times New Roman" w:hAnsi="Times New Roman" w:cs="Times New Roman"/>
          <w:sz w:val="28"/>
          <w:szCs w:val="28"/>
          <w:lang w:val="uk-UA" w:eastAsia="ru-RU"/>
        </w:rPr>
        <w:t xml:space="preserve"> липня </w:t>
      </w:r>
      <w:r w:rsidR="000D3CCC" w:rsidRPr="00502EB9">
        <w:rPr>
          <w:rFonts w:ascii="Times New Roman" w:eastAsia="Times New Roman" w:hAnsi="Times New Roman" w:cs="Times New Roman"/>
          <w:sz w:val="28"/>
          <w:szCs w:val="28"/>
          <w:lang w:val="uk-UA" w:eastAsia="ru-RU"/>
        </w:rPr>
        <w:t>1996</w:t>
      </w:r>
      <w:r w:rsidR="00027F43">
        <w:rPr>
          <w:rFonts w:ascii="Times New Roman" w:eastAsia="Times New Roman" w:hAnsi="Times New Roman" w:cs="Times New Roman"/>
          <w:sz w:val="28"/>
          <w:szCs w:val="28"/>
          <w:lang w:val="uk-UA" w:eastAsia="ru-RU"/>
        </w:rPr>
        <w:t> </w:t>
      </w:r>
      <w:r w:rsidR="000D3CCC" w:rsidRPr="00502EB9">
        <w:rPr>
          <w:rFonts w:ascii="Times New Roman" w:eastAsia="Times New Roman" w:hAnsi="Times New Roman" w:cs="Times New Roman"/>
          <w:sz w:val="28"/>
          <w:szCs w:val="28"/>
          <w:lang w:val="uk-UA" w:eastAsia="ru-RU"/>
        </w:rPr>
        <w:t>р. допускало залучення міжнародних організацій не тільки в спорах з державою, а й врегулювання міжнародних спорів між самими міжнародними організаціями.</w:t>
      </w:r>
    </w:p>
    <w:p w:rsidR="006F7DD0" w:rsidRPr="00502EB9" w:rsidRDefault="000D3CCC" w:rsidP="00502EB9">
      <w:pPr>
        <w:spacing w:after="0" w:line="240" w:lineRule="auto"/>
        <w:ind w:firstLine="709"/>
        <w:jc w:val="both"/>
        <w:rPr>
          <w:rFonts w:ascii="Times New Roman" w:eastAsia="Times New Roman" w:hAnsi="Times New Roman" w:cs="Times New Roman"/>
          <w:sz w:val="28"/>
          <w:szCs w:val="28"/>
          <w:lang w:val="uk-UA" w:eastAsia="ru-RU"/>
        </w:rPr>
      </w:pPr>
      <w:r w:rsidRPr="00502EB9">
        <w:rPr>
          <w:rFonts w:ascii="Times New Roman" w:eastAsia="Times New Roman" w:hAnsi="Times New Roman" w:cs="Times New Roman"/>
          <w:sz w:val="28"/>
          <w:szCs w:val="28"/>
          <w:lang w:val="uk-UA" w:eastAsia="ru-RU"/>
        </w:rPr>
        <w:t xml:space="preserve">Сьогодні Постійна палата третейського суду пропонує сторонам </w:t>
      </w:r>
      <w:r w:rsidR="00CB1172" w:rsidRPr="00502EB9">
        <w:rPr>
          <w:rFonts w:ascii="Times New Roman" w:eastAsia="Times New Roman" w:hAnsi="Times New Roman" w:cs="Times New Roman"/>
          <w:sz w:val="28"/>
          <w:szCs w:val="28"/>
          <w:lang w:val="uk-UA" w:eastAsia="ru-RU"/>
        </w:rPr>
        <w:t>звертатися до Арбітражного регламенту 2012</w:t>
      </w:r>
      <w:r w:rsidR="00027F43">
        <w:rPr>
          <w:rFonts w:ascii="Times New Roman" w:eastAsia="Times New Roman" w:hAnsi="Times New Roman" w:cs="Times New Roman"/>
          <w:sz w:val="28"/>
          <w:szCs w:val="28"/>
          <w:lang w:val="uk-UA" w:eastAsia="ru-RU"/>
        </w:rPr>
        <w:t> </w:t>
      </w:r>
      <w:r w:rsidR="00CB1172" w:rsidRPr="00502EB9">
        <w:rPr>
          <w:rFonts w:ascii="Times New Roman" w:eastAsia="Times New Roman" w:hAnsi="Times New Roman" w:cs="Times New Roman"/>
          <w:sz w:val="28"/>
          <w:szCs w:val="28"/>
          <w:lang w:val="uk-UA" w:eastAsia="ru-RU"/>
        </w:rPr>
        <w:t>р</w:t>
      </w:r>
      <w:r w:rsidR="00027F43">
        <w:rPr>
          <w:rFonts w:ascii="Times New Roman" w:eastAsia="Times New Roman" w:hAnsi="Times New Roman" w:cs="Times New Roman"/>
          <w:sz w:val="28"/>
          <w:szCs w:val="28"/>
          <w:lang w:val="uk-UA" w:eastAsia="ru-RU"/>
        </w:rPr>
        <w:t>оку</w:t>
      </w:r>
      <w:r w:rsidR="00CB1172" w:rsidRPr="00502EB9">
        <w:rPr>
          <w:rFonts w:ascii="Times New Roman" w:eastAsia="Times New Roman" w:hAnsi="Times New Roman" w:cs="Times New Roman"/>
          <w:sz w:val="28"/>
          <w:szCs w:val="28"/>
          <w:lang w:val="uk-UA" w:eastAsia="ru-RU"/>
        </w:rPr>
        <w:t>, в якому зазначається, щ</w:t>
      </w:r>
      <w:r w:rsidRPr="00502EB9">
        <w:rPr>
          <w:rFonts w:ascii="Times New Roman" w:eastAsia="Times New Roman" w:hAnsi="Times New Roman" w:cs="Times New Roman"/>
          <w:sz w:val="28"/>
          <w:szCs w:val="28"/>
          <w:lang w:val="uk-UA" w:eastAsia="ru-RU"/>
        </w:rPr>
        <w:t>о він може використовуватися у арбітражних спорах за участю як мінімум однієї держави, організації, підконтрольної державі, або міжурядової організації.</w:t>
      </w:r>
    </w:p>
    <w:p w:rsidR="00D1345D" w:rsidRPr="00502EB9" w:rsidRDefault="00D1345D" w:rsidP="00502EB9">
      <w:pPr>
        <w:spacing w:after="0" w:line="240" w:lineRule="auto"/>
        <w:ind w:firstLine="709"/>
        <w:jc w:val="both"/>
        <w:rPr>
          <w:rFonts w:ascii="Times New Roman" w:eastAsia="Times New Roman" w:hAnsi="Times New Roman" w:cs="Times New Roman"/>
          <w:sz w:val="28"/>
          <w:szCs w:val="28"/>
          <w:lang w:val="uk-UA" w:eastAsia="ru-RU"/>
        </w:rPr>
      </w:pPr>
      <w:r w:rsidRPr="00502EB9">
        <w:rPr>
          <w:rFonts w:ascii="Times New Roman" w:hAnsi="Times New Roman" w:cs="Times New Roman"/>
          <w:sz w:val="28"/>
          <w:szCs w:val="28"/>
          <w:lang w:val="uk-UA"/>
        </w:rPr>
        <w:t xml:space="preserve">У </w:t>
      </w:r>
      <w:proofErr w:type="spellStart"/>
      <w:r w:rsidRPr="00502EB9">
        <w:rPr>
          <w:rFonts w:ascii="Times New Roman" w:hAnsi="Times New Roman" w:cs="Times New Roman"/>
          <w:b/>
          <w:i/>
          <w:sz w:val="28"/>
          <w:szCs w:val="28"/>
          <w:lang w:val="uk-UA"/>
        </w:rPr>
        <w:t>під</w:t>
      </w:r>
      <w:proofErr w:type="spellEnd"/>
      <w:r w:rsidRPr="00502EB9">
        <w:rPr>
          <w:rFonts w:ascii="Times New Roman" w:hAnsi="Times New Roman" w:cs="Times New Roman"/>
          <w:b/>
          <w:i/>
          <w:sz w:val="28"/>
          <w:szCs w:val="28"/>
          <w:lang w:val="uk-UA"/>
        </w:rPr>
        <w:t>розділі</w:t>
      </w:r>
      <w:r w:rsidR="00027F43">
        <w:rPr>
          <w:rFonts w:ascii="Times New Roman" w:hAnsi="Times New Roman" w:cs="Times New Roman"/>
          <w:b/>
          <w:i/>
          <w:sz w:val="28"/>
          <w:szCs w:val="28"/>
          <w:lang w:val="uk-UA"/>
        </w:rPr>
        <w:t> </w:t>
      </w:r>
      <w:r w:rsidRPr="00502EB9">
        <w:rPr>
          <w:rFonts w:ascii="Times New Roman" w:hAnsi="Times New Roman" w:cs="Times New Roman"/>
          <w:b/>
          <w:i/>
          <w:sz w:val="28"/>
          <w:szCs w:val="28"/>
          <w:lang w:val="uk-UA"/>
        </w:rPr>
        <w:t xml:space="preserve">3.2 «Стадії арбітражного розгляду в Постійній палаті третейського суду згідно положень Арбітражного </w:t>
      </w:r>
      <w:r w:rsidR="008752E9" w:rsidRPr="00502EB9">
        <w:rPr>
          <w:rFonts w:ascii="Times New Roman" w:hAnsi="Times New Roman" w:cs="Times New Roman"/>
          <w:b/>
          <w:i/>
          <w:sz w:val="28"/>
          <w:szCs w:val="28"/>
          <w:lang w:val="uk-UA"/>
        </w:rPr>
        <w:t>р</w:t>
      </w:r>
      <w:r w:rsidRPr="00502EB9">
        <w:rPr>
          <w:rFonts w:ascii="Times New Roman" w:hAnsi="Times New Roman" w:cs="Times New Roman"/>
          <w:b/>
          <w:i/>
          <w:sz w:val="28"/>
          <w:szCs w:val="28"/>
          <w:lang w:val="uk-UA"/>
        </w:rPr>
        <w:t>егламенту</w:t>
      </w:r>
      <w:r w:rsidR="00027F43">
        <w:rPr>
          <w:rFonts w:ascii="Times New Roman" w:hAnsi="Times New Roman" w:cs="Times New Roman"/>
          <w:b/>
          <w:i/>
          <w:sz w:val="28"/>
          <w:szCs w:val="28"/>
          <w:lang w:val="uk-UA"/>
        </w:rPr>
        <w:t xml:space="preserve"> </w:t>
      </w:r>
      <w:r w:rsidRPr="00502EB9">
        <w:rPr>
          <w:rFonts w:ascii="Times New Roman" w:hAnsi="Times New Roman" w:cs="Times New Roman"/>
          <w:b/>
          <w:i/>
          <w:sz w:val="28"/>
          <w:szCs w:val="28"/>
          <w:lang w:val="uk-UA"/>
        </w:rPr>
        <w:t>2012</w:t>
      </w:r>
      <w:r w:rsidR="00027F43">
        <w:rPr>
          <w:rFonts w:ascii="Times New Roman" w:hAnsi="Times New Roman" w:cs="Times New Roman"/>
          <w:b/>
          <w:i/>
          <w:sz w:val="28"/>
          <w:szCs w:val="28"/>
          <w:lang w:val="uk-UA"/>
        </w:rPr>
        <w:t> </w:t>
      </w:r>
      <w:r w:rsidRPr="00502EB9">
        <w:rPr>
          <w:rFonts w:ascii="Times New Roman" w:hAnsi="Times New Roman" w:cs="Times New Roman"/>
          <w:b/>
          <w:i/>
          <w:sz w:val="28"/>
          <w:szCs w:val="28"/>
          <w:lang w:val="uk-UA"/>
        </w:rPr>
        <w:t>р.»</w:t>
      </w:r>
      <w:r w:rsidRPr="00502EB9">
        <w:rPr>
          <w:rFonts w:ascii="Times New Roman" w:hAnsi="Times New Roman" w:cs="Times New Roman"/>
          <w:sz w:val="28"/>
          <w:szCs w:val="28"/>
          <w:lang w:val="uk-UA"/>
        </w:rPr>
        <w:t xml:space="preserve"> досліджуються етапи арбітражного розгляду та виокремлюються стадії </w:t>
      </w:r>
      <w:r w:rsidR="008752E9" w:rsidRPr="00502EB9">
        <w:rPr>
          <w:rFonts w:ascii="Times New Roman" w:hAnsi="Times New Roman" w:cs="Times New Roman"/>
          <w:sz w:val="28"/>
          <w:szCs w:val="28"/>
          <w:lang w:val="uk-UA"/>
        </w:rPr>
        <w:t>судочинства</w:t>
      </w:r>
      <w:r w:rsidRPr="00502EB9">
        <w:rPr>
          <w:rFonts w:ascii="Times New Roman" w:hAnsi="Times New Roman" w:cs="Times New Roman"/>
          <w:sz w:val="28"/>
          <w:szCs w:val="28"/>
          <w:lang w:val="uk-UA"/>
        </w:rPr>
        <w:t xml:space="preserve">. </w:t>
      </w:r>
      <w:r w:rsidR="008752E9" w:rsidRPr="00502EB9">
        <w:rPr>
          <w:rFonts w:ascii="Times New Roman" w:hAnsi="Times New Roman" w:cs="Times New Roman"/>
          <w:sz w:val="28"/>
          <w:szCs w:val="28"/>
          <w:lang w:val="uk-UA"/>
        </w:rPr>
        <w:t>С</w:t>
      </w:r>
      <w:r w:rsidR="008752E9" w:rsidRPr="00502EB9">
        <w:rPr>
          <w:rFonts w:ascii="Times New Roman" w:eastAsia="Times New Roman" w:hAnsi="Times New Roman" w:cs="Times New Roman"/>
          <w:sz w:val="28"/>
          <w:szCs w:val="28"/>
          <w:lang w:val="uk-UA" w:eastAsia="ru-RU"/>
        </w:rPr>
        <w:t>тадія</w:t>
      </w:r>
      <w:r w:rsidRPr="00502EB9">
        <w:rPr>
          <w:rFonts w:ascii="Times New Roman" w:eastAsia="Times New Roman" w:hAnsi="Times New Roman" w:cs="Times New Roman"/>
          <w:sz w:val="28"/>
          <w:szCs w:val="28"/>
          <w:lang w:val="uk-UA" w:eastAsia="ru-RU"/>
        </w:rPr>
        <w:t xml:space="preserve"> арбітражного розгляду </w:t>
      </w:r>
      <w:r w:rsidR="008752E9" w:rsidRPr="00502EB9">
        <w:rPr>
          <w:rFonts w:ascii="Times New Roman" w:eastAsia="Times New Roman" w:hAnsi="Times New Roman" w:cs="Times New Roman"/>
          <w:sz w:val="28"/>
          <w:szCs w:val="28"/>
          <w:lang w:val="uk-UA" w:eastAsia="ru-RU"/>
        </w:rPr>
        <w:t>розуміється як</w:t>
      </w:r>
      <w:r w:rsidRPr="00502EB9">
        <w:rPr>
          <w:rFonts w:ascii="Times New Roman" w:eastAsia="Times New Roman" w:hAnsi="Times New Roman" w:cs="Times New Roman"/>
          <w:sz w:val="28"/>
          <w:szCs w:val="28"/>
          <w:lang w:val="uk-UA" w:eastAsia="ru-RU"/>
        </w:rPr>
        <w:t xml:space="preserve"> сукупність регламентованих міжнародним правом чи волею сторін міжнародного спору процесуально значимих дій учасників арбітражного процесу (сторін та арбітражного органу), спрямова</w:t>
      </w:r>
      <w:r w:rsidR="008752E9" w:rsidRPr="00502EB9">
        <w:rPr>
          <w:rFonts w:ascii="Times New Roman" w:eastAsia="Times New Roman" w:hAnsi="Times New Roman" w:cs="Times New Roman"/>
          <w:sz w:val="28"/>
          <w:szCs w:val="28"/>
          <w:lang w:val="uk-UA" w:eastAsia="ru-RU"/>
        </w:rPr>
        <w:t>них на досягнення процесуально визначеного</w:t>
      </w:r>
      <w:r w:rsidRPr="00502EB9">
        <w:rPr>
          <w:rFonts w:ascii="Times New Roman" w:eastAsia="Times New Roman" w:hAnsi="Times New Roman" w:cs="Times New Roman"/>
          <w:sz w:val="28"/>
          <w:szCs w:val="28"/>
          <w:lang w:val="uk-UA" w:eastAsia="ru-RU"/>
        </w:rPr>
        <w:t xml:space="preserve"> результату</w:t>
      </w:r>
      <w:r w:rsidR="00837418" w:rsidRPr="00502EB9">
        <w:rPr>
          <w:rFonts w:ascii="Times New Roman" w:eastAsia="Times New Roman" w:hAnsi="Times New Roman" w:cs="Times New Roman"/>
          <w:sz w:val="28"/>
          <w:szCs w:val="28"/>
          <w:lang w:val="uk-UA" w:eastAsia="ru-RU"/>
        </w:rPr>
        <w:t xml:space="preserve">. </w:t>
      </w:r>
      <w:r w:rsidR="008752E9" w:rsidRPr="00502EB9">
        <w:rPr>
          <w:rFonts w:ascii="Times New Roman" w:eastAsia="Times New Roman" w:hAnsi="Times New Roman" w:cs="Times New Roman"/>
          <w:sz w:val="28"/>
          <w:szCs w:val="28"/>
          <w:lang w:val="uk-UA" w:eastAsia="ru-RU"/>
        </w:rPr>
        <w:t>Стадіями</w:t>
      </w:r>
      <w:r w:rsidRPr="00502EB9">
        <w:rPr>
          <w:rFonts w:ascii="Times New Roman" w:eastAsia="Times New Roman" w:hAnsi="Times New Roman" w:cs="Times New Roman"/>
          <w:sz w:val="28"/>
          <w:szCs w:val="28"/>
          <w:lang w:val="uk-UA" w:eastAsia="ru-RU"/>
        </w:rPr>
        <w:t xml:space="preserve"> арбітражного розгляду </w:t>
      </w:r>
      <w:r w:rsidR="008752E9" w:rsidRPr="00502EB9">
        <w:rPr>
          <w:rFonts w:ascii="Times New Roman" w:eastAsia="Times New Roman" w:hAnsi="Times New Roman" w:cs="Times New Roman"/>
          <w:sz w:val="28"/>
          <w:szCs w:val="28"/>
          <w:lang w:val="uk-UA" w:eastAsia="ru-RU"/>
        </w:rPr>
        <w:t>є</w:t>
      </w:r>
      <w:r w:rsidRPr="00502EB9">
        <w:rPr>
          <w:rFonts w:ascii="Times New Roman" w:eastAsia="Times New Roman" w:hAnsi="Times New Roman" w:cs="Times New Roman"/>
          <w:sz w:val="28"/>
          <w:szCs w:val="28"/>
          <w:lang w:val="uk-UA" w:eastAsia="ru-RU"/>
        </w:rPr>
        <w:t xml:space="preserve"> наступні: подання поз</w:t>
      </w:r>
      <w:r w:rsidR="008752E9" w:rsidRPr="00502EB9">
        <w:rPr>
          <w:rFonts w:ascii="Times New Roman" w:eastAsia="Times New Roman" w:hAnsi="Times New Roman" w:cs="Times New Roman"/>
          <w:sz w:val="28"/>
          <w:szCs w:val="28"/>
          <w:lang w:val="uk-UA" w:eastAsia="ru-RU"/>
        </w:rPr>
        <w:t>ову (відкриття справи); формування арбітражного органу;</w:t>
      </w:r>
      <w:r w:rsidRPr="00502EB9">
        <w:rPr>
          <w:rFonts w:ascii="Times New Roman" w:eastAsia="Times New Roman" w:hAnsi="Times New Roman" w:cs="Times New Roman"/>
          <w:sz w:val="28"/>
          <w:szCs w:val="28"/>
          <w:lang w:val="uk-UA" w:eastAsia="ru-RU"/>
        </w:rPr>
        <w:t xml:space="preserve"> подання позовної заяви (стадія </w:t>
      </w:r>
      <w:r w:rsidR="008752E9" w:rsidRPr="00502EB9">
        <w:rPr>
          <w:rFonts w:ascii="Times New Roman" w:eastAsia="Times New Roman" w:hAnsi="Times New Roman" w:cs="Times New Roman"/>
          <w:sz w:val="28"/>
          <w:szCs w:val="28"/>
          <w:lang w:val="uk-UA" w:eastAsia="ru-RU"/>
        </w:rPr>
        <w:t>носить факультативний характер);</w:t>
      </w:r>
      <w:r w:rsidRPr="00502EB9">
        <w:rPr>
          <w:rFonts w:ascii="Times New Roman" w:eastAsia="Times New Roman" w:hAnsi="Times New Roman" w:cs="Times New Roman"/>
          <w:sz w:val="28"/>
          <w:szCs w:val="28"/>
          <w:lang w:val="uk-UA" w:eastAsia="ru-RU"/>
        </w:rPr>
        <w:t xml:space="preserve"> встановлення юрисдикції та </w:t>
      </w:r>
      <w:r w:rsidR="008752E9" w:rsidRPr="00502EB9">
        <w:rPr>
          <w:rFonts w:ascii="Times New Roman" w:eastAsia="Times New Roman" w:hAnsi="Times New Roman" w:cs="Times New Roman"/>
          <w:sz w:val="28"/>
          <w:szCs w:val="28"/>
          <w:lang w:val="uk-UA" w:eastAsia="ru-RU"/>
        </w:rPr>
        <w:t>компетенції арбітражного органу; підготовка справи до розгляду;</w:t>
      </w:r>
      <w:r w:rsidRPr="00502EB9">
        <w:rPr>
          <w:rFonts w:ascii="Times New Roman" w:eastAsia="Times New Roman" w:hAnsi="Times New Roman" w:cs="Times New Roman"/>
          <w:sz w:val="28"/>
          <w:szCs w:val="28"/>
          <w:lang w:val="uk-UA" w:eastAsia="ru-RU"/>
        </w:rPr>
        <w:t xml:space="preserve"> розгляд справи по суті</w:t>
      </w:r>
      <w:r w:rsidR="008752E9" w:rsidRPr="00502EB9">
        <w:rPr>
          <w:rFonts w:ascii="Times New Roman" w:eastAsia="Times New Roman" w:hAnsi="Times New Roman" w:cs="Times New Roman"/>
          <w:sz w:val="28"/>
          <w:szCs w:val="28"/>
          <w:lang w:val="uk-UA" w:eastAsia="ru-RU"/>
        </w:rPr>
        <w:t>;</w:t>
      </w:r>
      <w:r w:rsidRPr="00502EB9">
        <w:rPr>
          <w:rFonts w:ascii="Times New Roman" w:eastAsia="Times New Roman" w:hAnsi="Times New Roman" w:cs="Times New Roman"/>
          <w:sz w:val="28"/>
          <w:szCs w:val="28"/>
          <w:lang w:val="uk-UA" w:eastAsia="ru-RU"/>
        </w:rPr>
        <w:t xml:space="preserve"> винесення арбітражного рішення.</w:t>
      </w:r>
    </w:p>
    <w:p w:rsidR="000D3CCC" w:rsidRPr="00502EB9" w:rsidRDefault="008752E9" w:rsidP="00502EB9">
      <w:pPr>
        <w:spacing w:after="0" w:line="240" w:lineRule="auto"/>
        <w:ind w:firstLine="709"/>
        <w:jc w:val="both"/>
        <w:rPr>
          <w:rFonts w:ascii="Times New Roman" w:eastAsia="Times New Roman" w:hAnsi="Times New Roman" w:cs="Times New Roman"/>
          <w:sz w:val="28"/>
          <w:szCs w:val="28"/>
          <w:lang w:val="uk-UA" w:eastAsia="ru-RU"/>
        </w:rPr>
      </w:pPr>
      <w:r w:rsidRPr="00502EB9">
        <w:rPr>
          <w:rFonts w:ascii="Times New Roman" w:eastAsia="Times New Roman" w:hAnsi="Times New Roman" w:cs="Times New Roman"/>
          <w:sz w:val="28"/>
          <w:szCs w:val="28"/>
          <w:lang w:val="uk-UA" w:eastAsia="ru-RU"/>
        </w:rPr>
        <w:t>Найбільш важливою складовою</w:t>
      </w:r>
      <w:r w:rsidR="00993EBC" w:rsidRPr="00502EB9">
        <w:rPr>
          <w:rFonts w:ascii="Times New Roman" w:eastAsia="Times New Roman" w:hAnsi="Times New Roman" w:cs="Times New Roman"/>
          <w:sz w:val="28"/>
          <w:szCs w:val="28"/>
          <w:lang w:val="uk-UA" w:eastAsia="ru-RU"/>
        </w:rPr>
        <w:t xml:space="preserve"> процесу мирного врегулювання міжнародних спорів третейським судом є стадія розгляду справи по суті. Вона включає два</w:t>
      </w:r>
      <w:r w:rsidR="006F7DD0" w:rsidRPr="00502EB9">
        <w:rPr>
          <w:rFonts w:ascii="Times New Roman" w:eastAsia="Times New Roman" w:hAnsi="Times New Roman" w:cs="Times New Roman"/>
          <w:sz w:val="28"/>
          <w:szCs w:val="28"/>
          <w:lang w:val="uk-UA" w:eastAsia="ru-RU"/>
        </w:rPr>
        <w:t xml:space="preserve"> </w:t>
      </w:r>
      <w:r w:rsidR="00993EBC" w:rsidRPr="00502EB9">
        <w:rPr>
          <w:rFonts w:ascii="Times New Roman" w:eastAsia="Times New Roman" w:hAnsi="Times New Roman" w:cs="Times New Roman"/>
          <w:sz w:val="28"/>
          <w:szCs w:val="28"/>
          <w:lang w:val="uk-UA" w:eastAsia="ru-RU"/>
        </w:rPr>
        <w:t xml:space="preserve">провадження: </w:t>
      </w:r>
      <w:r w:rsidRPr="00502EB9">
        <w:rPr>
          <w:rFonts w:ascii="Times New Roman" w:eastAsia="Times New Roman" w:hAnsi="Times New Roman" w:cs="Times New Roman"/>
          <w:sz w:val="28"/>
          <w:szCs w:val="28"/>
          <w:lang w:val="uk-UA" w:eastAsia="ru-RU"/>
        </w:rPr>
        <w:t>письмове й усне</w:t>
      </w:r>
      <w:r w:rsidR="00993EBC" w:rsidRPr="00502EB9">
        <w:rPr>
          <w:rFonts w:ascii="Times New Roman" w:eastAsia="Times New Roman" w:hAnsi="Times New Roman" w:cs="Times New Roman"/>
          <w:sz w:val="28"/>
          <w:szCs w:val="28"/>
          <w:lang w:val="uk-UA" w:eastAsia="ru-RU"/>
        </w:rPr>
        <w:t>. Письмове</w:t>
      </w:r>
      <w:r w:rsidR="006F7DD0" w:rsidRPr="00502EB9">
        <w:rPr>
          <w:rFonts w:ascii="Times New Roman" w:eastAsia="Times New Roman" w:hAnsi="Times New Roman" w:cs="Times New Roman"/>
          <w:sz w:val="28"/>
          <w:szCs w:val="28"/>
          <w:lang w:val="uk-UA" w:eastAsia="ru-RU"/>
        </w:rPr>
        <w:t xml:space="preserve"> </w:t>
      </w:r>
      <w:r w:rsidR="00993EBC" w:rsidRPr="00502EB9">
        <w:rPr>
          <w:rFonts w:ascii="Times New Roman" w:eastAsia="Times New Roman" w:hAnsi="Times New Roman" w:cs="Times New Roman"/>
          <w:sz w:val="28"/>
          <w:szCs w:val="28"/>
          <w:lang w:val="uk-UA" w:eastAsia="ru-RU"/>
        </w:rPr>
        <w:t>провадження</w:t>
      </w:r>
      <w:r w:rsidRPr="00502EB9">
        <w:rPr>
          <w:rFonts w:ascii="Times New Roman" w:eastAsia="Times New Roman" w:hAnsi="Times New Roman" w:cs="Times New Roman"/>
          <w:sz w:val="28"/>
          <w:szCs w:val="28"/>
          <w:lang w:val="uk-UA" w:eastAsia="ru-RU"/>
        </w:rPr>
        <w:t xml:space="preserve"> включає </w:t>
      </w:r>
      <w:proofErr w:type="spellStart"/>
      <w:r w:rsidRPr="00502EB9">
        <w:rPr>
          <w:rFonts w:ascii="Times New Roman" w:eastAsia="Times New Roman" w:hAnsi="Times New Roman" w:cs="Times New Roman"/>
          <w:sz w:val="28"/>
          <w:szCs w:val="28"/>
          <w:lang w:val="uk-UA" w:eastAsia="ru-RU"/>
        </w:rPr>
        <w:t>в</w:t>
      </w:r>
      <w:r w:rsidR="00993EBC" w:rsidRPr="00502EB9">
        <w:rPr>
          <w:rFonts w:ascii="Times New Roman" w:eastAsia="Times New Roman" w:hAnsi="Times New Roman" w:cs="Times New Roman"/>
          <w:sz w:val="28"/>
          <w:szCs w:val="28"/>
          <w:lang w:val="uk-UA" w:eastAsia="ru-RU"/>
        </w:rPr>
        <w:t>сестороннє</w:t>
      </w:r>
      <w:proofErr w:type="spellEnd"/>
      <w:r w:rsidR="00993EBC" w:rsidRPr="00502EB9">
        <w:rPr>
          <w:rFonts w:ascii="Times New Roman" w:eastAsia="Times New Roman" w:hAnsi="Times New Roman" w:cs="Times New Roman"/>
          <w:sz w:val="28"/>
          <w:szCs w:val="28"/>
          <w:lang w:val="uk-UA" w:eastAsia="ru-RU"/>
        </w:rPr>
        <w:t xml:space="preserve"> ознайомлення сторонами та третейським судом</w:t>
      </w:r>
      <w:r w:rsidRPr="00502EB9">
        <w:rPr>
          <w:rFonts w:ascii="Times New Roman" w:eastAsia="Times New Roman" w:hAnsi="Times New Roman" w:cs="Times New Roman"/>
          <w:sz w:val="28"/>
          <w:szCs w:val="28"/>
          <w:lang w:val="uk-UA" w:eastAsia="ru-RU"/>
        </w:rPr>
        <w:t xml:space="preserve"> з матеріалами справи</w:t>
      </w:r>
      <w:r w:rsidR="00993EBC" w:rsidRPr="00502EB9">
        <w:rPr>
          <w:rFonts w:ascii="Times New Roman" w:eastAsia="Times New Roman" w:hAnsi="Times New Roman" w:cs="Times New Roman"/>
          <w:sz w:val="28"/>
          <w:szCs w:val="28"/>
          <w:lang w:val="uk-UA" w:eastAsia="ru-RU"/>
        </w:rPr>
        <w:t>. У випадку проведення усного провадження третейський суд заздалегідь направляє сторонам належні повідомлення про дату, час і місце провадження. Слухання зазвичай пр</w:t>
      </w:r>
      <w:r w:rsidRPr="00502EB9">
        <w:rPr>
          <w:rFonts w:ascii="Times New Roman" w:eastAsia="Times New Roman" w:hAnsi="Times New Roman" w:cs="Times New Roman"/>
          <w:sz w:val="28"/>
          <w:szCs w:val="28"/>
          <w:lang w:val="uk-UA" w:eastAsia="ru-RU"/>
        </w:rPr>
        <w:t xml:space="preserve">оходять за зачиненими дверима, </w:t>
      </w:r>
      <w:r w:rsidR="00993EBC" w:rsidRPr="00502EB9">
        <w:rPr>
          <w:rFonts w:ascii="Times New Roman" w:eastAsia="Times New Roman" w:hAnsi="Times New Roman" w:cs="Times New Roman"/>
          <w:sz w:val="28"/>
          <w:szCs w:val="28"/>
          <w:lang w:val="uk-UA" w:eastAsia="ru-RU"/>
        </w:rPr>
        <w:t>якщо сторони не погодять</w:t>
      </w:r>
      <w:r w:rsidRPr="00502EB9">
        <w:rPr>
          <w:rFonts w:ascii="Times New Roman" w:eastAsia="Times New Roman" w:hAnsi="Times New Roman" w:cs="Times New Roman"/>
          <w:sz w:val="28"/>
          <w:szCs w:val="28"/>
          <w:lang w:val="uk-UA" w:eastAsia="ru-RU"/>
        </w:rPr>
        <w:t>ся про</w:t>
      </w:r>
      <w:r w:rsidR="00993EBC" w:rsidRPr="00502EB9">
        <w:rPr>
          <w:rFonts w:ascii="Times New Roman" w:eastAsia="Times New Roman" w:hAnsi="Times New Roman" w:cs="Times New Roman"/>
          <w:sz w:val="28"/>
          <w:szCs w:val="28"/>
          <w:lang w:val="uk-UA" w:eastAsia="ru-RU"/>
        </w:rPr>
        <w:t xml:space="preserve"> інше. Слухання являють собою змагальну процедуру сторін, у якій вони зобов’язані довести свою правоту.</w:t>
      </w:r>
      <w:r w:rsidR="006F7DD0" w:rsidRPr="00502EB9">
        <w:rPr>
          <w:rFonts w:ascii="Times New Roman" w:eastAsia="Times New Roman" w:hAnsi="Times New Roman" w:cs="Times New Roman"/>
          <w:sz w:val="28"/>
          <w:szCs w:val="28"/>
          <w:lang w:val="uk-UA" w:eastAsia="ru-RU"/>
        </w:rPr>
        <w:t xml:space="preserve"> </w:t>
      </w:r>
      <w:r w:rsidR="00993EBC" w:rsidRPr="00502EB9">
        <w:rPr>
          <w:rFonts w:ascii="Times New Roman" w:hAnsi="Times New Roman" w:cs="Times New Roman"/>
          <w:sz w:val="28"/>
          <w:szCs w:val="28"/>
          <w:lang w:val="uk-UA"/>
        </w:rPr>
        <w:t>Правила доказування є матеріалом змагальної процедури у міжнародному судочинстві, де залучені держави.</w:t>
      </w:r>
    </w:p>
    <w:p w:rsidR="008752E9" w:rsidRPr="00502EB9" w:rsidRDefault="00993EBC" w:rsidP="00502EB9">
      <w:pPr>
        <w:spacing w:after="0" w:line="240" w:lineRule="auto"/>
        <w:ind w:firstLine="709"/>
        <w:jc w:val="both"/>
        <w:rPr>
          <w:rFonts w:ascii="Times New Roman" w:eastAsia="Times New Roman" w:hAnsi="Times New Roman" w:cs="Times New Roman"/>
          <w:sz w:val="28"/>
          <w:szCs w:val="28"/>
          <w:shd w:val="clear" w:color="auto" w:fill="FFFFFF"/>
          <w:lang w:val="uk-UA" w:eastAsia="ru-RU"/>
        </w:rPr>
      </w:pPr>
      <w:r w:rsidRPr="00502EB9">
        <w:rPr>
          <w:rFonts w:ascii="Times New Roman" w:hAnsi="Times New Roman" w:cs="Times New Roman"/>
          <w:sz w:val="28"/>
          <w:szCs w:val="28"/>
          <w:lang w:val="uk-UA"/>
        </w:rPr>
        <w:t xml:space="preserve">У </w:t>
      </w:r>
      <w:proofErr w:type="spellStart"/>
      <w:r w:rsidRPr="00502EB9">
        <w:rPr>
          <w:rFonts w:ascii="Times New Roman" w:hAnsi="Times New Roman" w:cs="Times New Roman"/>
          <w:b/>
          <w:i/>
          <w:sz w:val="28"/>
          <w:szCs w:val="28"/>
          <w:lang w:val="uk-UA"/>
        </w:rPr>
        <w:t>під</w:t>
      </w:r>
      <w:proofErr w:type="spellEnd"/>
      <w:r w:rsidRPr="00502EB9">
        <w:rPr>
          <w:rFonts w:ascii="Times New Roman" w:hAnsi="Times New Roman" w:cs="Times New Roman"/>
          <w:b/>
          <w:i/>
          <w:sz w:val="28"/>
          <w:szCs w:val="28"/>
          <w:lang w:val="uk-UA"/>
        </w:rPr>
        <w:t>розділі</w:t>
      </w:r>
      <w:r w:rsidR="00027F43">
        <w:rPr>
          <w:rFonts w:ascii="Times New Roman" w:hAnsi="Times New Roman" w:cs="Times New Roman"/>
          <w:b/>
          <w:i/>
          <w:sz w:val="28"/>
          <w:szCs w:val="28"/>
          <w:lang w:val="uk-UA"/>
        </w:rPr>
        <w:t> </w:t>
      </w:r>
      <w:r w:rsidRPr="00502EB9">
        <w:rPr>
          <w:rFonts w:ascii="Times New Roman" w:hAnsi="Times New Roman" w:cs="Times New Roman"/>
          <w:b/>
          <w:i/>
          <w:sz w:val="28"/>
          <w:szCs w:val="28"/>
          <w:lang w:val="uk-UA"/>
        </w:rPr>
        <w:t>3.</w:t>
      </w:r>
      <w:r w:rsidR="006F7DD0" w:rsidRPr="00502EB9">
        <w:rPr>
          <w:rFonts w:ascii="Times New Roman" w:hAnsi="Times New Roman" w:cs="Times New Roman"/>
          <w:b/>
          <w:i/>
          <w:sz w:val="28"/>
          <w:szCs w:val="28"/>
          <w:lang w:val="uk-UA"/>
        </w:rPr>
        <w:t>3</w:t>
      </w:r>
      <w:r w:rsidRPr="00502EB9">
        <w:rPr>
          <w:rFonts w:ascii="Times New Roman" w:hAnsi="Times New Roman" w:cs="Times New Roman"/>
          <w:b/>
          <w:i/>
          <w:sz w:val="28"/>
          <w:szCs w:val="28"/>
          <w:lang w:val="uk-UA"/>
        </w:rPr>
        <w:t xml:space="preserve"> «Арбітражне рішення: правова природа, суть та зміст»</w:t>
      </w:r>
      <w:r w:rsidRPr="00502EB9">
        <w:rPr>
          <w:rFonts w:ascii="Times New Roman" w:hAnsi="Times New Roman" w:cs="Times New Roman"/>
          <w:sz w:val="28"/>
          <w:szCs w:val="28"/>
          <w:lang w:val="uk-UA"/>
        </w:rPr>
        <w:t xml:space="preserve"> досліджуються правова природа, суть і зміст рішення </w:t>
      </w:r>
      <w:r w:rsidR="008752E9" w:rsidRPr="00502EB9">
        <w:rPr>
          <w:rFonts w:ascii="Times New Roman" w:hAnsi="Times New Roman" w:cs="Times New Roman"/>
          <w:sz w:val="28"/>
          <w:szCs w:val="28"/>
          <w:lang w:val="uk-UA"/>
        </w:rPr>
        <w:t xml:space="preserve">міжнародного </w:t>
      </w:r>
      <w:r w:rsidRPr="00502EB9">
        <w:rPr>
          <w:rFonts w:ascii="Times New Roman" w:hAnsi="Times New Roman" w:cs="Times New Roman"/>
          <w:sz w:val="28"/>
          <w:szCs w:val="28"/>
          <w:lang w:val="uk-UA"/>
        </w:rPr>
        <w:t>третейського суду, н</w:t>
      </w:r>
      <w:r w:rsidRPr="00502EB9">
        <w:rPr>
          <w:rFonts w:ascii="Times New Roman" w:eastAsia="Times New Roman" w:hAnsi="Times New Roman" w:cs="Times New Roman"/>
          <w:sz w:val="28"/>
          <w:szCs w:val="28"/>
          <w:shd w:val="clear" w:color="auto" w:fill="FFFFFF"/>
          <w:lang w:val="uk-UA" w:eastAsia="ru-RU"/>
        </w:rPr>
        <w:t>а розсуд якого виноситься загалом два види альтернативної поведінки, а</w:t>
      </w:r>
      <w:r w:rsidR="00502EB9" w:rsidRPr="00502EB9">
        <w:rPr>
          <w:rFonts w:ascii="Times New Roman" w:eastAsia="Times New Roman" w:hAnsi="Times New Roman" w:cs="Times New Roman"/>
          <w:sz w:val="28"/>
          <w:szCs w:val="28"/>
          <w:shd w:val="clear" w:color="auto" w:fill="FFFFFF"/>
          <w:lang w:val="uk-UA" w:eastAsia="ru-RU"/>
        </w:rPr>
        <w:t xml:space="preserve"> </w:t>
      </w:r>
      <w:r w:rsidRPr="00502EB9">
        <w:rPr>
          <w:rFonts w:ascii="Times New Roman" w:eastAsia="Times New Roman" w:hAnsi="Times New Roman" w:cs="Times New Roman"/>
          <w:sz w:val="28"/>
          <w:szCs w:val="28"/>
          <w:shd w:val="clear" w:color="auto" w:fill="FFFFFF"/>
          <w:lang w:val="uk-UA" w:eastAsia="ru-RU"/>
        </w:rPr>
        <w:t xml:space="preserve">його </w:t>
      </w:r>
      <w:r w:rsidRPr="00502EB9">
        <w:rPr>
          <w:rFonts w:ascii="Times New Roman" w:eastAsia="Times New Roman" w:hAnsi="Times New Roman" w:cs="Times New Roman"/>
          <w:sz w:val="28"/>
          <w:szCs w:val="28"/>
          <w:shd w:val="clear" w:color="auto" w:fill="FFFFFF"/>
          <w:lang w:val="uk-UA" w:eastAsia="ru-RU"/>
        </w:rPr>
        <w:lastRenderedPageBreak/>
        <w:t>завдання зводиться до визначення тієї, яка більше відповідає вимогам міжнародного права.</w:t>
      </w:r>
      <w:r w:rsidR="006F7DD0" w:rsidRPr="00502EB9">
        <w:rPr>
          <w:rFonts w:ascii="Times New Roman" w:eastAsia="Times New Roman" w:hAnsi="Times New Roman" w:cs="Times New Roman"/>
          <w:sz w:val="28"/>
          <w:szCs w:val="28"/>
          <w:shd w:val="clear" w:color="auto" w:fill="FFFFFF"/>
          <w:lang w:val="uk-UA" w:eastAsia="ru-RU"/>
        </w:rPr>
        <w:t xml:space="preserve"> </w:t>
      </w:r>
      <w:r w:rsidRPr="00502EB9">
        <w:rPr>
          <w:rFonts w:ascii="Times New Roman" w:eastAsia="Times New Roman" w:hAnsi="Times New Roman" w:cs="Times New Roman"/>
          <w:sz w:val="28"/>
          <w:szCs w:val="28"/>
          <w:shd w:val="clear" w:color="auto" w:fill="FFFFFF"/>
          <w:lang w:val="uk-UA" w:eastAsia="ru-RU"/>
        </w:rPr>
        <w:t>Компетенція третейського суду забороняє (за винятком волі сторін) виходи</w:t>
      </w:r>
      <w:r w:rsidR="008752E9" w:rsidRPr="00502EB9">
        <w:rPr>
          <w:rFonts w:ascii="Times New Roman" w:eastAsia="Times New Roman" w:hAnsi="Times New Roman" w:cs="Times New Roman"/>
          <w:sz w:val="28"/>
          <w:szCs w:val="28"/>
          <w:shd w:val="clear" w:color="auto" w:fill="FFFFFF"/>
          <w:lang w:val="uk-UA" w:eastAsia="ru-RU"/>
        </w:rPr>
        <w:t>ти за межі юрисдикції, визначеної</w:t>
      </w:r>
      <w:r w:rsidRPr="00502EB9">
        <w:rPr>
          <w:rFonts w:ascii="Times New Roman" w:eastAsia="Times New Roman" w:hAnsi="Times New Roman" w:cs="Times New Roman"/>
          <w:sz w:val="28"/>
          <w:szCs w:val="28"/>
          <w:shd w:val="clear" w:color="auto" w:fill="FFFFFF"/>
          <w:lang w:val="uk-UA" w:eastAsia="ru-RU"/>
        </w:rPr>
        <w:t xml:space="preserve"> сторонами.</w:t>
      </w:r>
      <w:r w:rsidR="006F7DD0" w:rsidRPr="00502EB9">
        <w:rPr>
          <w:rFonts w:ascii="Times New Roman" w:eastAsia="Times New Roman" w:hAnsi="Times New Roman" w:cs="Times New Roman"/>
          <w:sz w:val="28"/>
          <w:szCs w:val="28"/>
          <w:shd w:val="clear" w:color="auto" w:fill="FFFFFF"/>
          <w:lang w:val="uk-UA" w:eastAsia="ru-RU"/>
        </w:rPr>
        <w:t xml:space="preserve"> </w:t>
      </w:r>
    </w:p>
    <w:p w:rsidR="00660A06" w:rsidRPr="00502EB9" w:rsidRDefault="00660A06" w:rsidP="00502EB9">
      <w:pPr>
        <w:spacing w:after="0" w:line="240" w:lineRule="auto"/>
        <w:ind w:firstLine="709"/>
        <w:jc w:val="both"/>
        <w:rPr>
          <w:rFonts w:ascii="Times New Roman" w:eastAsia="Times New Roman" w:hAnsi="Times New Roman" w:cs="Times New Roman"/>
          <w:sz w:val="28"/>
          <w:szCs w:val="28"/>
          <w:lang w:val="uk-UA" w:eastAsia="ru-RU"/>
        </w:rPr>
      </w:pPr>
      <w:r w:rsidRPr="00502EB9">
        <w:rPr>
          <w:rFonts w:ascii="Times New Roman" w:eastAsia="Times New Roman" w:hAnsi="Times New Roman" w:cs="Times New Roman"/>
          <w:sz w:val="28"/>
          <w:szCs w:val="28"/>
          <w:lang w:val="uk-UA" w:eastAsia="ru-RU"/>
        </w:rPr>
        <w:t>В Арбітра</w:t>
      </w:r>
      <w:r w:rsidR="008752E9" w:rsidRPr="00502EB9">
        <w:rPr>
          <w:rFonts w:ascii="Times New Roman" w:eastAsia="Times New Roman" w:hAnsi="Times New Roman" w:cs="Times New Roman"/>
          <w:sz w:val="28"/>
          <w:szCs w:val="28"/>
          <w:lang w:val="uk-UA" w:eastAsia="ru-RU"/>
        </w:rPr>
        <w:t>жному р</w:t>
      </w:r>
      <w:r w:rsidRPr="00502EB9">
        <w:rPr>
          <w:rFonts w:ascii="Times New Roman" w:eastAsia="Times New Roman" w:hAnsi="Times New Roman" w:cs="Times New Roman"/>
          <w:sz w:val="28"/>
          <w:szCs w:val="28"/>
          <w:lang w:val="uk-UA" w:eastAsia="ru-RU"/>
        </w:rPr>
        <w:t>егламенті 2012</w:t>
      </w:r>
      <w:r w:rsidR="00027F43">
        <w:rPr>
          <w:rFonts w:ascii="Times New Roman" w:eastAsia="Times New Roman" w:hAnsi="Times New Roman" w:cs="Times New Roman"/>
          <w:sz w:val="28"/>
          <w:szCs w:val="28"/>
          <w:lang w:val="uk-UA" w:eastAsia="ru-RU"/>
        </w:rPr>
        <w:t> </w:t>
      </w:r>
      <w:r w:rsidRPr="00502EB9">
        <w:rPr>
          <w:rFonts w:ascii="Times New Roman" w:eastAsia="Times New Roman" w:hAnsi="Times New Roman" w:cs="Times New Roman"/>
          <w:sz w:val="28"/>
          <w:szCs w:val="28"/>
          <w:lang w:val="uk-UA" w:eastAsia="ru-RU"/>
        </w:rPr>
        <w:t>р</w:t>
      </w:r>
      <w:r w:rsidR="00027F43">
        <w:rPr>
          <w:rFonts w:ascii="Times New Roman" w:eastAsia="Times New Roman" w:hAnsi="Times New Roman" w:cs="Times New Roman"/>
          <w:sz w:val="28"/>
          <w:szCs w:val="28"/>
          <w:lang w:val="uk-UA" w:eastAsia="ru-RU"/>
        </w:rPr>
        <w:t>оку</w:t>
      </w:r>
      <w:r w:rsidRPr="00502EB9">
        <w:rPr>
          <w:rFonts w:ascii="Times New Roman" w:eastAsia="Times New Roman" w:hAnsi="Times New Roman" w:cs="Times New Roman"/>
          <w:sz w:val="28"/>
          <w:szCs w:val="28"/>
          <w:lang w:val="uk-UA" w:eastAsia="ru-RU"/>
        </w:rPr>
        <w:t xml:space="preserve"> </w:t>
      </w:r>
      <w:r w:rsidR="008752E9" w:rsidRPr="00502EB9">
        <w:rPr>
          <w:rFonts w:ascii="Times New Roman" w:eastAsia="Times New Roman" w:hAnsi="Times New Roman" w:cs="Times New Roman"/>
          <w:sz w:val="28"/>
          <w:szCs w:val="28"/>
          <w:lang w:val="uk-UA" w:eastAsia="ru-RU"/>
        </w:rPr>
        <w:t>положення щодо арбітражного рішення</w:t>
      </w:r>
      <w:r w:rsidRPr="00502EB9">
        <w:rPr>
          <w:rFonts w:ascii="Times New Roman" w:eastAsia="Times New Roman" w:hAnsi="Times New Roman" w:cs="Times New Roman"/>
          <w:sz w:val="28"/>
          <w:szCs w:val="28"/>
          <w:lang w:val="uk-UA" w:eastAsia="ru-RU"/>
        </w:rPr>
        <w:t xml:space="preserve"> </w:t>
      </w:r>
      <w:r w:rsidR="008752E9" w:rsidRPr="00502EB9">
        <w:rPr>
          <w:rFonts w:ascii="Times New Roman" w:eastAsia="Times New Roman" w:hAnsi="Times New Roman" w:cs="Times New Roman"/>
          <w:sz w:val="28"/>
          <w:szCs w:val="28"/>
          <w:lang w:val="uk-UA" w:eastAsia="ru-RU"/>
        </w:rPr>
        <w:t xml:space="preserve">визначено в окремому </w:t>
      </w:r>
      <w:r w:rsidR="00027F43">
        <w:rPr>
          <w:rFonts w:ascii="Times New Roman" w:eastAsia="Times New Roman" w:hAnsi="Times New Roman" w:cs="Times New Roman"/>
          <w:sz w:val="28"/>
          <w:szCs w:val="28"/>
          <w:lang w:val="uk-UA" w:eastAsia="ru-RU"/>
        </w:rPr>
        <w:t>р</w:t>
      </w:r>
      <w:r w:rsidRPr="00502EB9">
        <w:rPr>
          <w:rFonts w:ascii="Times New Roman" w:eastAsia="Times New Roman" w:hAnsi="Times New Roman" w:cs="Times New Roman"/>
          <w:sz w:val="28"/>
          <w:szCs w:val="28"/>
          <w:lang w:val="uk-UA" w:eastAsia="ru-RU"/>
        </w:rPr>
        <w:t>озділ</w:t>
      </w:r>
      <w:r w:rsidR="008752E9" w:rsidRPr="00502EB9">
        <w:rPr>
          <w:rFonts w:ascii="Times New Roman" w:eastAsia="Times New Roman" w:hAnsi="Times New Roman" w:cs="Times New Roman"/>
          <w:sz w:val="28"/>
          <w:szCs w:val="28"/>
          <w:lang w:val="uk-UA" w:eastAsia="ru-RU"/>
        </w:rPr>
        <w:t>і</w:t>
      </w:r>
      <w:r w:rsidR="00027F43">
        <w:rPr>
          <w:rFonts w:ascii="Times New Roman" w:eastAsia="Times New Roman" w:hAnsi="Times New Roman" w:cs="Times New Roman"/>
          <w:sz w:val="28"/>
          <w:szCs w:val="28"/>
          <w:lang w:val="uk-UA" w:eastAsia="ru-RU"/>
        </w:rPr>
        <w:t> </w:t>
      </w:r>
      <w:r w:rsidRPr="00502EB9">
        <w:rPr>
          <w:rFonts w:ascii="Times New Roman" w:eastAsia="Times New Roman" w:hAnsi="Times New Roman" w:cs="Times New Roman"/>
          <w:sz w:val="28"/>
          <w:szCs w:val="28"/>
          <w:lang w:val="uk-UA" w:eastAsia="ru-RU"/>
        </w:rPr>
        <w:t>ІV. Він містить положення про порядок прийняття рішення арбітражним органом, вимоги до його змісту та оформлення, а також питання, пов’язані із здійсненням судочинства: видатк</w:t>
      </w:r>
      <w:r w:rsidR="005E773C" w:rsidRPr="00502EB9">
        <w:rPr>
          <w:rFonts w:ascii="Times New Roman" w:eastAsia="Times New Roman" w:hAnsi="Times New Roman" w:cs="Times New Roman"/>
          <w:sz w:val="28"/>
          <w:szCs w:val="28"/>
          <w:lang w:val="uk-UA" w:eastAsia="ru-RU"/>
        </w:rPr>
        <w:t xml:space="preserve">и, </w:t>
      </w:r>
      <w:r w:rsidRPr="00502EB9">
        <w:rPr>
          <w:rFonts w:ascii="Times New Roman" w:eastAsia="Times New Roman" w:hAnsi="Times New Roman" w:cs="Times New Roman"/>
          <w:sz w:val="28"/>
          <w:szCs w:val="28"/>
          <w:lang w:val="uk-UA" w:eastAsia="ru-RU"/>
        </w:rPr>
        <w:t>гонорари тощо.</w:t>
      </w:r>
    </w:p>
    <w:p w:rsidR="001D60F2" w:rsidRPr="00502EB9" w:rsidRDefault="001D60F2" w:rsidP="00502EB9">
      <w:pPr>
        <w:spacing w:after="0" w:line="240" w:lineRule="auto"/>
        <w:ind w:firstLine="709"/>
        <w:jc w:val="both"/>
        <w:rPr>
          <w:rFonts w:ascii="Times New Roman" w:eastAsia="Calibri" w:hAnsi="Times New Roman" w:cs="Times New Roman"/>
          <w:sz w:val="28"/>
          <w:szCs w:val="28"/>
          <w:lang w:val="uk-UA"/>
        </w:rPr>
      </w:pPr>
      <w:r w:rsidRPr="00502EB9">
        <w:rPr>
          <w:rFonts w:ascii="Times New Roman" w:eastAsia="Calibri" w:hAnsi="Times New Roman" w:cs="Times New Roman"/>
          <w:sz w:val="28"/>
          <w:szCs w:val="28"/>
          <w:lang w:val="uk-UA"/>
        </w:rPr>
        <w:t xml:space="preserve">У </w:t>
      </w:r>
      <w:r w:rsidRPr="00502EB9">
        <w:rPr>
          <w:rFonts w:ascii="Times New Roman" w:eastAsia="Calibri" w:hAnsi="Times New Roman" w:cs="Times New Roman"/>
          <w:b/>
          <w:sz w:val="28"/>
          <w:szCs w:val="28"/>
          <w:lang w:val="uk-UA"/>
        </w:rPr>
        <w:t>Висновках</w:t>
      </w:r>
      <w:r w:rsidR="006F7DD0" w:rsidRPr="00502EB9">
        <w:rPr>
          <w:rFonts w:ascii="Times New Roman" w:eastAsia="Calibri" w:hAnsi="Times New Roman" w:cs="Times New Roman"/>
          <w:b/>
          <w:sz w:val="28"/>
          <w:szCs w:val="28"/>
          <w:lang w:val="uk-UA"/>
        </w:rPr>
        <w:t xml:space="preserve"> </w:t>
      </w:r>
      <w:r w:rsidR="00B20D0A" w:rsidRPr="00502EB9">
        <w:rPr>
          <w:rFonts w:ascii="Times New Roman" w:eastAsia="Calibri" w:hAnsi="Times New Roman" w:cs="Times New Roman"/>
          <w:sz w:val="28"/>
          <w:szCs w:val="28"/>
          <w:lang w:val="uk-UA"/>
        </w:rPr>
        <w:t xml:space="preserve">сформульовано найважливіші результати дисертаційного дослідження та вирішено наукове завдання, що полягає у </w:t>
      </w:r>
      <w:r w:rsidR="00CA7445" w:rsidRPr="00502EB9">
        <w:rPr>
          <w:rFonts w:ascii="Times New Roman" w:eastAsia="Times New Roman" w:hAnsi="Times New Roman" w:cs="Times New Roman"/>
          <w:color w:val="000000"/>
          <w:spacing w:val="-1"/>
          <w:sz w:val="28"/>
          <w:szCs w:val="28"/>
          <w:lang w:val="uk-UA" w:eastAsia="ru-RU"/>
        </w:rPr>
        <w:t>комплексн</w:t>
      </w:r>
      <w:r w:rsidR="00D962BF" w:rsidRPr="00502EB9">
        <w:rPr>
          <w:rFonts w:ascii="Times New Roman" w:eastAsia="Times New Roman" w:hAnsi="Times New Roman" w:cs="Times New Roman"/>
          <w:color w:val="000000"/>
          <w:spacing w:val="-1"/>
          <w:sz w:val="28"/>
          <w:szCs w:val="28"/>
          <w:lang w:val="uk-UA" w:eastAsia="ru-RU"/>
        </w:rPr>
        <w:t>ому</w:t>
      </w:r>
      <w:r w:rsidR="00CA7445" w:rsidRPr="00502EB9">
        <w:rPr>
          <w:rFonts w:ascii="Times New Roman" w:eastAsia="Times New Roman" w:hAnsi="Times New Roman" w:cs="Times New Roman"/>
          <w:color w:val="000000"/>
          <w:spacing w:val="-1"/>
          <w:sz w:val="28"/>
          <w:szCs w:val="28"/>
          <w:lang w:val="uk-UA" w:eastAsia="ru-RU"/>
        </w:rPr>
        <w:t xml:space="preserve"> аналіз</w:t>
      </w:r>
      <w:r w:rsidR="00D962BF" w:rsidRPr="00502EB9">
        <w:rPr>
          <w:rFonts w:ascii="Times New Roman" w:eastAsia="Times New Roman" w:hAnsi="Times New Roman" w:cs="Times New Roman"/>
          <w:color w:val="000000"/>
          <w:spacing w:val="-1"/>
          <w:sz w:val="28"/>
          <w:szCs w:val="28"/>
          <w:lang w:val="uk-UA" w:eastAsia="ru-RU"/>
        </w:rPr>
        <w:t>і</w:t>
      </w:r>
      <w:r w:rsidR="005E773C" w:rsidRPr="00502EB9">
        <w:rPr>
          <w:rFonts w:ascii="Times New Roman" w:eastAsia="Times New Roman" w:hAnsi="Times New Roman" w:cs="Times New Roman"/>
          <w:color w:val="000000"/>
          <w:spacing w:val="-1"/>
          <w:sz w:val="28"/>
          <w:szCs w:val="28"/>
          <w:lang w:val="uk-UA" w:eastAsia="ru-RU"/>
        </w:rPr>
        <w:t xml:space="preserve"> специфіки</w:t>
      </w:r>
      <w:r w:rsidR="00CA7445" w:rsidRPr="00502EB9">
        <w:rPr>
          <w:rFonts w:ascii="Times New Roman" w:eastAsia="Times New Roman" w:hAnsi="Times New Roman" w:cs="Times New Roman"/>
          <w:color w:val="000000"/>
          <w:spacing w:val="-1"/>
          <w:sz w:val="28"/>
          <w:szCs w:val="28"/>
          <w:lang w:val="uk-UA" w:eastAsia="ru-RU"/>
        </w:rPr>
        <w:t xml:space="preserve"> міжнародного арбітражного </w:t>
      </w:r>
      <w:r w:rsidR="005E773C" w:rsidRPr="00502EB9">
        <w:rPr>
          <w:rFonts w:ascii="Times New Roman" w:eastAsia="Times New Roman" w:hAnsi="Times New Roman" w:cs="Times New Roman"/>
          <w:color w:val="000000"/>
          <w:spacing w:val="-1"/>
          <w:sz w:val="28"/>
          <w:szCs w:val="28"/>
          <w:lang w:val="uk-UA" w:eastAsia="ru-RU"/>
        </w:rPr>
        <w:t xml:space="preserve">врегулювання міжнародних спорів. </w:t>
      </w:r>
      <w:r w:rsidR="00B20D0A" w:rsidRPr="00502EB9">
        <w:rPr>
          <w:rFonts w:ascii="Times New Roman" w:eastAsia="Calibri" w:hAnsi="Times New Roman" w:cs="Times New Roman"/>
          <w:sz w:val="28"/>
          <w:szCs w:val="28"/>
          <w:lang w:val="uk-UA"/>
        </w:rPr>
        <w:t>Відповідно до завдань</w:t>
      </w:r>
      <w:r w:rsidR="00CA7445" w:rsidRPr="00502EB9">
        <w:rPr>
          <w:rFonts w:ascii="Times New Roman" w:eastAsia="Calibri" w:hAnsi="Times New Roman" w:cs="Times New Roman"/>
          <w:sz w:val="28"/>
          <w:szCs w:val="28"/>
          <w:lang w:val="uk-UA"/>
        </w:rPr>
        <w:t xml:space="preserve"> </w:t>
      </w:r>
      <w:r w:rsidR="00B20D0A" w:rsidRPr="00502EB9">
        <w:rPr>
          <w:rFonts w:ascii="Times New Roman" w:eastAsia="Calibri" w:hAnsi="Times New Roman" w:cs="Times New Roman"/>
          <w:sz w:val="28"/>
          <w:szCs w:val="28"/>
          <w:lang w:val="uk-UA"/>
        </w:rPr>
        <w:t>дослідження сформульовано такі висновки:</w:t>
      </w:r>
    </w:p>
    <w:p w:rsidR="00660A06" w:rsidRPr="00502EB9" w:rsidRDefault="00660A06" w:rsidP="00502EB9">
      <w:pPr>
        <w:spacing w:after="0" w:line="240" w:lineRule="auto"/>
        <w:ind w:firstLine="709"/>
        <w:jc w:val="both"/>
        <w:rPr>
          <w:rFonts w:ascii="Times New Roman" w:eastAsia="Times New Roman" w:hAnsi="Times New Roman" w:cs="Times New Roman"/>
          <w:sz w:val="28"/>
          <w:szCs w:val="28"/>
          <w:shd w:val="clear" w:color="auto" w:fill="FFFFFF"/>
          <w:lang w:val="uk-UA" w:eastAsia="ru-RU"/>
        </w:rPr>
      </w:pPr>
      <w:r w:rsidRPr="00502EB9">
        <w:rPr>
          <w:rFonts w:ascii="Times New Roman" w:eastAsia="Times New Roman" w:hAnsi="Times New Roman" w:cs="Times New Roman"/>
          <w:sz w:val="28"/>
          <w:szCs w:val="28"/>
          <w:shd w:val="clear" w:color="auto" w:fill="FFFFFF"/>
          <w:lang w:val="uk-UA" w:eastAsia="ru-RU"/>
        </w:rPr>
        <w:t>1.</w:t>
      </w:r>
      <w:r w:rsidRPr="00502EB9">
        <w:rPr>
          <w:rFonts w:ascii="Times New Roman" w:eastAsia="Times New Roman" w:hAnsi="Times New Roman" w:cs="Times New Roman"/>
          <w:sz w:val="28"/>
          <w:szCs w:val="28"/>
          <w:shd w:val="clear" w:color="auto" w:fill="FFFFFF"/>
          <w:lang w:val="uk-UA" w:eastAsia="ru-RU"/>
        </w:rPr>
        <w:tab/>
      </w:r>
      <w:r w:rsidR="005E773C" w:rsidRPr="00502EB9">
        <w:rPr>
          <w:rFonts w:ascii="Times New Roman" w:eastAsia="Times New Roman" w:hAnsi="Times New Roman" w:cs="Times New Roman"/>
          <w:sz w:val="28"/>
          <w:szCs w:val="28"/>
          <w:shd w:val="clear" w:color="auto" w:fill="FFFFFF"/>
          <w:lang w:val="uk-UA" w:eastAsia="ru-RU"/>
        </w:rPr>
        <w:t>Становлення міжнародного третейського с</w:t>
      </w:r>
      <w:r w:rsidRPr="00502EB9">
        <w:rPr>
          <w:rFonts w:ascii="Times New Roman" w:eastAsia="Times New Roman" w:hAnsi="Times New Roman" w:cs="Times New Roman"/>
          <w:sz w:val="28"/>
          <w:szCs w:val="28"/>
          <w:shd w:val="clear" w:color="auto" w:fill="FFFFFF"/>
          <w:lang w:val="uk-UA" w:eastAsia="ru-RU"/>
        </w:rPr>
        <w:t>уду як явища міжнародного права відбувалося упродовж багатьох століть та</w:t>
      </w:r>
      <w:r w:rsidR="00CA7445" w:rsidRPr="00502EB9">
        <w:rPr>
          <w:rFonts w:ascii="Times New Roman" w:eastAsia="Times New Roman" w:hAnsi="Times New Roman" w:cs="Times New Roman"/>
          <w:sz w:val="28"/>
          <w:szCs w:val="28"/>
          <w:shd w:val="clear" w:color="auto" w:fill="FFFFFF"/>
          <w:lang w:val="uk-UA" w:eastAsia="ru-RU"/>
        </w:rPr>
        <w:t xml:space="preserve"> </w:t>
      </w:r>
      <w:r w:rsidRPr="00502EB9">
        <w:rPr>
          <w:rFonts w:ascii="Times New Roman" w:eastAsia="Times New Roman" w:hAnsi="Times New Roman" w:cs="Times New Roman"/>
          <w:sz w:val="28"/>
          <w:szCs w:val="28"/>
          <w:shd w:val="clear" w:color="auto" w:fill="FFFFFF"/>
          <w:lang w:val="uk-UA" w:eastAsia="ru-RU"/>
        </w:rPr>
        <w:t>налічує декілька послідовних і взаємопов’язаних етапів. Перші прояви арбітражного врегулювання беззаперечно можна асоціювати із третейськими коміс</w:t>
      </w:r>
      <w:r w:rsidR="005E773C" w:rsidRPr="00502EB9">
        <w:rPr>
          <w:rFonts w:ascii="Times New Roman" w:eastAsia="Times New Roman" w:hAnsi="Times New Roman" w:cs="Times New Roman"/>
          <w:sz w:val="28"/>
          <w:szCs w:val="28"/>
          <w:shd w:val="clear" w:color="auto" w:fill="FFFFFF"/>
          <w:lang w:val="uk-UA" w:eastAsia="ru-RU"/>
        </w:rPr>
        <w:t>і</w:t>
      </w:r>
      <w:r w:rsidR="00A26170">
        <w:rPr>
          <w:rFonts w:ascii="Times New Roman" w:eastAsia="Times New Roman" w:hAnsi="Times New Roman" w:cs="Times New Roman"/>
          <w:sz w:val="28"/>
          <w:szCs w:val="28"/>
          <w:shd w:val="clear" w:color="auto" w:fill="FFFFFF"/>
          <w:lang w:val="uk-UA" w:eastAsia="ru-RU"/>
        </w:rPr>
        <w:t xml:space="preserve">ями древньогрецьких </w:t>
      </w:r>
      <w:proofErr w:type="spellStart"/>
      <w:r w:rsidR="00A26170">
        <w:rPr>
          <w:rFonts w:ascii="Times New Roman" w:eastAsia="Times New Roman" w:hAnsi="Times New Roman" w:cs="Times New Roman"/>
          <w:sz w:val="28"/>
          <w:szCs w:val="28"/>
          <w:shd w:val="clear" w:color="auto" w:fill="FFFFFF"/>
          <w:lang w:val="uk-UA" w:eastAsia="ru-RU"/>
        </w:rPr>
        <w:t>амфіктіоній</w:t>
      </w:r>
      <w:proofErr w:type="spellEnd"/>
      <w:r w:rsidR="005E773C" w:rsidRPr="00502EB9">
        <w:rPr>
          <w:rFonts w:ascii="Times New Roman" w:eastAsia="Times New Roman" w:hAnsi="Times New Roman" w:cs="Times New Roman"/>
          <w:sz w:val="28"/>
          <w:szCs w:val="28"/>
          <w:shd w:val="clear" w:color="auto" w:fill="FFFFFF"/>
          <w:lang w:val="uk-UA" w:eastAsia="ru-RU"/>
        </w:rPr>
        <w:t xml:space="preserve">. Окрім Древньої Греції </w:t>
      </w:r>
      <w:r w:rsidRPr="00502EB9">
        <w:rPr>
          <w:rFonts w:ascii="Times New Roman" w:eastAsia="Times New Roman" w:hAnsi="Times New Roman" w:cs="Times New Roman"/>
          <w:sz w:val="28"/>
          <w:szCs w:val="28"/>
          <w:shd w:val="clear" w:color="auto" w:fill="FFFFFF"/>
          <w:lang w:val="uk-UA" w:eastAsia="ru-RU"/>
        </w:rPr>
        <w:t>третейське правосуддя було відоме Середньовіч</w:t>
      </w:r>
      <w:r w:rsidR="005E773C" w:rsidRPr="00502EB9">
        <w:rPr>
          <w:rFonts w:ascii="Times New Roman" w:eastAsia="Times New Roman" w:hAnsi="Times New Roman" w:cs="Times New Roman"/>
          <w:sz w:val="28"/>
          <w:szCs w:val="28"/>
          <w:shd w:val="clear" w:color="auto" w:fill="FFFFFF"/>
          <w:lang w:val="uk-UA" w:eastAsia="ru-RU"/>
        </w:rPr>
        <w:t>ній Європі</w:t>
      </w:r>
      <w:r w:rsidRPr="00502EB9">
        <w:rPr>
          <w:rFonts w:ascii="Times New Roman" w:eastAsia="Times New Roman" w:hAnsi="Times New Roman" w:cs="Times New Roman"/>
          <w:sz w:val="28"/>
          <w:szCs w:val="28"/>
          <w:shd w:val="clear" w:color="auto" w:fill="FFFFFF"/>
          <w:lang w:val="uk-UA" w:eastAsia="ru-RU"/>
        </w:rPr>
        <w:t>, класичному та сучасному міжнародному праву</w:t>
      </w:r>
      <w:r w:rsidR="007471FA" w:rsidRPr="00502EB9">
        <w:rPr>
          <w:rFonts w:ascii="Times New Roman" w:eastAsia="Times New Roman" w:hAnsi="Times New Roman" w:cs="Times New Roman"/>
          <w:sz w:val="28"/>
          <w:szCs w:val="28"/>
          <w:shd w:val="clear" w:color="auto" w:fill="FFFFFF"/>
          <w:lang w:val="uk-UA" w:eastAsia="ru-RU"/>
        </w:rPr>
        <w:t xml:space="preserve"> </w:t>
      </w:r>
      <w:r w:rsidR="00D962BF" w:rsidRPr="00502EB9">
        <w:rPr>
          <w:rFonts w:ascii="Times New Roman" w:eastAsia="Times New Roman" w:hAnsi="Times New Roman" w:cs="Times New Roman"/>
          <w:sz w:val="28"/>
          <w:szCs w:val="28"/>
          <w:shd w:val="clear" w:color="auto" w:fill="FFFFFF"/>
          <w:lang w:val="uk-UA" w:eastAsia="ru-RU"/>
        </w:rPr>
        <w:t>і</w:t>
      </w:r>
      <w:r w:rsidRPr="00502EB9">
        <w:rPr>
          <w:rFonts w:ascii="Times New Roman" w:eastAsia="Times New Roman" w:hAnsi="Times New Roman" w:cs="Times New Roman"/>
          <w:sz w:val="28"/>
          <w:szCs w:val="28"/>
          <w:shd w:val="clear" w:color="auto" w:fill="FFFFFF"/>
          <w:lang w:val="uk-UA" w:eastAsia="ru-RU"/>
        </w:rPr>
        <w:t xml:space="preserve"> </w:t>
      </w:r>
      <w:r w:rsidR="00D962BF" w:rsidRPr="00502EB9">
        <w:rPr>
          <w:rFonts w:ascii="Times New Roman" w:eastAsia="Times New Roman" w:hAnsi="Times New Roman" w:cs="Times New Roman"/>
          <w:sz w:val="28"/>
          <w:szCs w:val="28"/>
          <w:shd w:val="clear" w:color="auto" w:fill="FFFFFF"/>
          <w:lang w:val="uk-UA" w:eastAsia="ru-RU"/>
        </w:rPr>
        <w:t>к</w:t>
      </w:r>
      <w:r w:rsidRPr="00502EB9">
        <w:rPr>
          <w:rFonts w:ascii="Times New Roman" w:eastAsia="Times New Roman" w:hAnsi="Times New Roman" w:cs="Times New Roman"/>
          <w:sz w:val="28"/>
          <w:szCs w:val="28"/>
          <w:shd w:val="clear" w:color="auto" w:fill="FFFFFF"/>
          <w:lang w:val="uk-UA" w:eastAsia="ru-RU"/>
        </w:rPr>
        <w:t xml:space="preserve">ожному історичному етапу </w:t>
      </w:r>
      <w:r w:rsidR="005E773C" w:rsidRPr="00502EB9">
        <w:rPr>
          <w:rFonts w:ascii="Times New Roman" w:eastAsia="Times New Roman" w:hAnsi="Times New Roman" w:cs="Times New Roman"/>
          <w:sz w:val="28"/>
          <w:szCs w:val="28"/>
          <w:shd w:val="clear" w:color="auto" w:fill="FFFFFF"/>
          <w:lang w:val="uk-UA" w:eastAsia="ru-RU"/>
        </w:rPr>
        <w:t xml:space="preserve">міжнародно-правового регулювання міжнародних відносин </w:t>
      </w:r>
      <w:r w:rsidRPr="00502EB9">
        <w:rPr>
          <w:rFonts w:ascii="Times New Roman" w:eastAsia="Times New Roman" w:hAnsi="Times New Roman" w:cs="Times New Roman"/>
          <w:sz w:val="28"/>
          <w:szCs w:val="28"/>
          <w:shd w:val="clear" w:color="auto" w:fill="FFFFFF"/>
          <w:lang w:val="uk-UA" w:eastAsia="ru-RU"/>
        </w:rPr>
        <w:t>відповідали певні типи, види та форми третейського правосуддя.</w:t>
      </w:r>
    </w:p>
    <w:p w:rsidR="00660A06" w:rsidRPr="00502EB9" w:rsidRDefault="00660A06" w:rsidP="00502EB9">
      <w:pPr>
        <w:spacing w:after="0" w:line="240" w:lineRule="auto"/>
        <w:ind w:firstLine="709"/>
        <w:jc w:val="both"/>
        <w:rPr>
          <w:rFonts w:ascii="Times New Roman" w:eastAsia="Times New Roman" w:hAnsi="Times New Roman" w:cs="Times New Roman"/>
          <w:sz w:val="28"/>
          <w:szCs w:val="28"/>
          <w:shd w:val="clear" w:color="auto" w:fill="FFFFFF"/>
          <w:lang w:val="uk-UA" w:eastAsia="ru-RU"/>
        </w:rPr>
      </w:pPr>
      <w:r w:rsidRPr="00502EB9">
        <w:rPr>
          <w:rFonts w:ascii="Times New Roman" w:eastAsia="Times New Roman" w:hAnsi="Times New Roman" w:cs="Times New Roman"/>
          <w:sz w:val="28"/>
          <w:szCs w:val="28"/>
          <w:shd w:val="clear" w:color="auto" w:fill="FFFFFF"/>
          <w:lang w:val="uk-UA" w:eastAsia="ru-RU"/>
        </w:rPr>
        <w:t>2.</w:t>
      </w:r>
      <w:r w:rsidRPr="00502EB9">
        <w:rPr>
          <w:rFonts w:ascii="Times New Roman" w:eastAsia="Times New Roman" w:hAnsi="Times New Roman" w:cs="Times New Roman"/>
          <w:sz w:val="28"/>
          <w:szCs w:val="28"/>
          <w:shd w:val="clear" w:color="auto" w:fill="FFFFFF"/>
          <w:lang w:val="uk-UA" w:eastAsia="ru-RU"/>
        </w:rPr>
        <w:tab/>
        <w:t xml:space="preserve">З огляду на спосіб (порядок) досягнення примирення сторін у міжнародному спорі, практика запропонувала </w:t>
      </w:r>
      <w:r w:rsidR="005E773C" w:rsidRPr="00502EB9">
        <w:rPr>
          <w:rFonts w:ascii="Times New Roman" w:eastAsia="Times New Roman" w:hAnsi="Times New Roman" w:cs="Times New Roman"/>
          <w:sz w:val="28"/>
          <w:szCs w:val="28"/>
          <w:shd w:val="clear" w:color="auto" w:fill="FFFFFF"/>
          <w:lang w:val="uk-UA" w:eastAsia="ru-RU"/>
        </w:rPr>
        <w:t>відповідні</w:t>
      </w:r>
      <w:r w:rsidRPr="00502EB9">
        <w:rPr>
          <w:rFonts w:ascii="Times New Roman" w:eastAsia="Times New Roman" w:hAnsi="Times New Roman" w:cs="Times New Roman"/>
          <w:sz w:val="28"/>
          <w:szCs w:val="28"/>
          <w:shd w:val="clear" w:color="auto" w:fill="FFFFFF"/>
          <w:lang w:val="uk-UA" w:eastAsia="ru-RU"/>
        </w:rPr>
        <w:t xml:space="preserve"> моделі третейського судочинства, які віддзеркалювали особливості </w:t>
      </w:r>
      <w:r w:rsidR="005E773C" w:rsidRPr="00502EB9">
        <w:rPr>
          <w:rFonts w:ascii="Times New Roman" w:eastAsia="Times New Roman" w:hAnsi="Times New Roman" w:cs="Times New Roman"/>
          <w:sz w:val="28"/>
          <w:szCs w:val="28"/>
          <w:shd w:val="clear" w:color="auto" w:fill="FFFFFF"/>
          <w:lang w:val="uk-UA" w:eastAsia="ru-RU"/>
        </w:rPr>
        <w:t xml:space="preserve">правового регулювання </w:t>
      </w:r>
      <w:r w:rsidRPr="00502EB9">
        <w:rPr>
          <w:rFonts w:ascii="Times New Roman" w:eastAsia="Times New Roman" w:hAnsi="Times New Roman" w:cs="Times New Roman"/>
          <w:sz w:val="28"/>
          <w:szCs w:val="28"/>
          <w:shd w:val="clear" w:color="auto" w:fill="FFFFFF"/>
          <w:lang w:val="uk-UA" w:eastAsia="ru-RU"/>
        </w:rPr>
        <w:t xml:space="preserve">міжнародних відносин, прагнення сторін </w:t>
      </w:r>
      <w:r w:rsidR="005E773C" w:rsidRPr="00502EB9">
        <w:rPr>
          <w:rFonts w:ascii="Times New Roman" w:eastAsia="Times New Roman" w:hAnsi="Times New Roman" w:cs="Times New Roman"/>
          <w:sz w:val="28"/>
          <w:szCs w:val="28"/>
          <w:shd w:val="clear" w:color="auto" w:fill="FFFFFF"/>
          <w:lang w:val="uk-UA" w:eastAsia="ru-RU"/>
        </w:rPr>
        <w:t>добросовісно вирішити взаємні</w:t>
      </w:r>
      <w:r w:rsidRPr="00502EB9">
        <w:rPr>
          <w:rFonts w:ascii="Times New Roman" w:eastAsia="Times New Roman" w:hAnsi="Times New Roman" w:cs="Times New Roman"/>
          <w:sz w:val="28"/>
          <w:szCs w:val="28"/>
          <w:shd w:val="clear" w:color="auto" w:fill="FFFFFF"/>
          <w:lang w:val="uk-UA" w:eastAsia="ru-RU"/>
        </w:rPr>
        <w:t xml:space="preserve"> пр</w:t>
      </w:r>
      <w:r w:rsidR="005E773C" w:rsidRPr="00502EB9">
        <w:rPr>
          <w:rFonts w:ascii="Times New Roman" w:eastAsia="Times New Roman" w:hAnsi="Times New Roman" w:cs="Times New Roman"/>
          <w:sz w:val="28"/>
          <w:szCs w:val="28"/>
          <w:shd w:val="clear" w:color="auto" w:fill="FFFFFF"/>
          <w:lang w:val="uk-UA" w:eastAsia="ru-RU"/>
        </w:rPr>
        <w:t>етензії, можливості</w:t>
      </w:r>
      <w:r w:rsidRPr="00502EB9">
        <w:rPr>
          <w:rFonts w:ascii="Times New Roman" w:eastAsia="Times New Roman" w:hAnsi="Times New Roman" w:cs="Times New Roman"/>
          <w:sz w:val="28"/>
          <w:szCs w:val="28"/>
          <w:shd w:val="clear" w:color="auto" w:fill="FFFFFF"/>
          <w:lang w:val="uk-UA" w:eastAsia="ru-RU"/>
        </w:rPr>
        <w:t xml:space="preserve"> відновлення </w:t>
      </w:r>
      <w:proofErr w:type="spellStart"/>
      <w:r w:rsidRPr="00502EB9">
        <w:rPr>
          <w:rFonts w:ascii="Times New Roman" w:eastAsia="Times New Roman" w:hAnsi="Times New Roman" w:cs="Times New Roman"/>
          <w:sz w:val="28"/>
          <w:szCs w:val="28"/>
          <w:shd w:val="clear" w:color="auto" w:fill="FFFFFF"/>
          <w:lang w:val="uk-UA" w:eastAsia="ru-RU"/>
        </w:rPr>
        <w:t>status</w:t>
      </w:r>
      <w:proofErr w:type="spellEnd"/>
      <w:r w:rsidR="00CA7445" w:rsidRPr="00502EB9">
        <w:rPr>
          <w:rFonts w:ascii="Times New Roman" w:eastAsia="Times New Roman" w:hAnsi="Times New Roman" w:cs="Times New Roman"/>
          <w:sz w:val="28"/>
          <w:szCs w:val="28"/>
          <w:shd w:val="clear" w:color="auto" w:fill="FFFFFF"/>
          <w:lang w:val="uk-UA" w:eastAsia="ru-RU"/>
        </w:rPr>
        <w:t xml:space="preserve"> </w:t>
      </w:r>
      <w:proofErr w:type="spellStart"/>
      <w:r w:rsidRPr="00502EB9">
        <w:rPr>
          <w:rFonts w:ascii="Times New Roman" w:eastAsia="Times New Roman" w:hAnsi="Times New Roman" w:cs="Times New Roman"/>
          <w:sz w:val="28"/>
          <w:szCs w:val="28"/>
          <w:shd w:val="clear" w:color="auto" w:fill="FFFFFF"/>
          <w:lang w:val="uk-UA" w:eastAsia="ru-RU"/>
        </w:rPr>
        <w:t>q</w:t>
      </w:r>
      <w:r w:rsidR="00D962BF" w:rsidRPr="00502EB9">
        <w:rPr>
          <w:rFonts w:ascii="Times New Roman" w:eastAsia="Times New Roman" w:hAnsi="Times New Roman" w:cs="Times New Roman"/>
          <w:sz w:val="28"/>
          <w:szCs w:val="28"/>
          <w:shd w:val="clear" w:color="auto" w:fill="FFFFFF"/>
          <w:lang w:val="uk-UA" w:eastAsia="ru-RU"/>
        </w:rPr>
        <w:t>u</w:t>
      </w:r>
      <w:r w:rsidRPr="00502EB9">
        <w:rPr>
          <w:rFonts w:ascii="Times New Roman" w:eastAsia="Times New Roman" w:hAnsi="Times New Roman" w:cs="Times New Roman"/>
          <w:sz w:val="28"/>
          <w:szCs w:val="28"/>
          <w:shd w:val="clear" w:color="auto" w:fill="FFFFFF"/>
          <w:lang w:val="uk-UA" w:eastAsia="ru-RU"/>
        </w:rPr>
        <w:t>o</w:t>
      </w:r>
      <w:proofErr w:type="spellEnd"/>
      <w:r w:rsidR="00CA7445" w:rsidRPr="00502EB9">
        <w:rPr>
          <w:rFonts w:ascii="Times New Roman" w:eastAsia="Times New Roman" w:hAnsi="Times New Roman" w:cs="Times New Roman"/>
          <w:sz w:val="28"/>
          <w:szCs w:val="28"/>
          <w:shd w:val="clear" w:color="auto" w:fill="FFFFFF"/>
          <w:lang w:val="uk-UA" w:eastAsia="ru-RU"/>
        </w:rPr>
        <w:t xml:space="preserve"> </w:t>
      </w:r>
      <w:r w:rsidRPr="00502EB9">
        <w:rPr>
          <w:rFonts w:ascii="Times New Roman" w:eastAsia="Times New Roman" w:hAnsi="Times New Roman" w:cs="Times New Roman"/>
          <w:sz w:val="28"/>
          <w:szCs w:val="28"/>
          <w:shd w:val="clear" w:color="auto" w:fill="FFFFFF"/>
          <w:lang w:val="uk-UA" w:eastAsia="ru-RU"/>
        </w:rPr>
        <w:t xml:space="preserve">та здатності правової думки і юридичної техніки </w:t>
      </w:r>
      <w:r w:rsidR="005E773C" w:rsidRPr="00502EB9">
        <w:rPr>
          <w:rFonts w:ascii="Times New Roman" w:eastAsia="Times New Roman" w:hAnsi="Times New Roman" w:cs="Times New Roman"/>
          <w:sz w:val="28"/>
          <w:szCs w:val="28"/>
          <w:shd w:val="clear" w:color="auto" w:fill="FFFFFF"/>
          <w:lang w:val="uk-UA" w:eastAsia="ru-RU"/>
        </w:rPr>
        <w:t>надати</w:t>
      </w:r>
      <w:r w:rsidRPr="00502EB9">
        <w:rPr>
          <w:rFonts w:ascii="Times New Roman" w:eastAsia="Times New Roman" w:hAnsi="Times New Roman" w:cs="Times New Roman"/>
          <w:sz w:val="28"/>
          <w:szCs w:val="28"/>
          <w:shd w:val="clear" w:color="auto" w:fill="FFFFFF"/>
          <w:lang w:val="uk-UA" w:eastAsia="ru-RU"/>
        </w:rPr>
        <w:t xml:space="preserve"> сторонам ефективне та справедливе врегулювання. Серед моделей третейського судочинства можна виокремити компромісну, зобов’язальну та судову. </w:t>
      </w:r>
    </w:p>
    <w:p w:rsidR="00660A06" w:rsidRPr="00502EB9" w:rsidRDefault="00660A06" w:rsidP="00502EB9">
      <w:pPr>
        <w:spacing w:after="0" w:line="240" w:lineRule="auto"/>
        <w:ind w:firstLine="709"/>
        <w:jc w:val="both"/>
        <w:rPr>
          <w:rFonts w:ascii="Times New Roman" w:eastAsia="Times New Roman" w:hAnsi="Times New Roman" w:cs="Times New Roman"/>
          <w:sz w:val="28"/>
          <w:szCs w:val="28"/>
          <w:shd w:val="clear" w:color="auto" w:fill="FFFFFF"/>
          <w:lang w:val="uk-UA" w:eastAsia="ru-RU"/>
        </w:rPr>
      </w:pPr>
      <w:r w:rsidRPr="00502EB9">
        <w:rPr>
          <w:rFonts w:ascii="Times New Roman" w:eastAsia="Times New Roman" w:hAnsi="Times New Roman" w:cs="Times New Roman"/>
          <w:sz w:val="28"/>
          <w:szCs w:val="28"/>
          <w:shd w:val="clear" w:color="auto" w:fill="FFFFFF"/>
          <w:lang w:val="uk-UA" w:eastAsia="ru-RU"/>
        </w:rPr>
        <w:t>3.</w:t>
      </w:r>
      <w:r w:rsidRPr="00502EB9">
        <w:rPr>
          <w:rFonts w:ascii="Times New Roman" w:eastAsia="Times New Roman" w:hAnsi="Times New Roman" w:cs="Times New Roman"/>
          <w:sz w:val="28"/>
          <w:szCs w:val="28"/>
          <w:shd w:val="clear" w:color="auto" w:fill="FFFFFF"/>
          <w:lang w:val="uk-UA" w:eastAsia="ru-RU"/>
        </w:rPr>
        <w:tab/>
        <w:t xml:space="preserve">Компромісна модель використовувалася переважно </w:t>
      </w:r>
      <w:r w:rsidR="005E773C" w:rsidRPr="00502EB9">
        <w:rPr>
          <w:rFonts w:ascii="Times New Roman" w:eastAsia="Times New Roman" w:hAnsi="Times New Roman" w:cs="Times New Roman"/>
          <w:sz w:val="28"/>
          <w:szCs w:val="28"/>
          <w:shd w:val="clear" w:color="auto" w:fill="FFFFFF"/>
          <w:lang w:val="uk-UA" w:eastAsia="ru-RU"/>
        </w:rPr>
        <w:t xml:space="preserve">в Древній Греції </w:t>
      </w:r>
      <w:r w:rsidRPr="00502EB9">
        <w:rPr>
          <w:rFonts w:ascii="Times New Roman" w:eastAsia="Times New Roman" w:hAnsi="Times New Roman" w:cs="Times New Roman"/>
          <w:sz w:val="28"/>
          <w:szCs w:val="28"/>
          <w:shd w:val="clear" w:color="auto" w:fill="FFFFFF"/>
          <w:lang w:val="uk-UA" w:eastAsia="ru-RU"/>
        </w:rPr>
        <w:t>задля задоволення інтересів</w:t>
      </w:r>
      <w:r w:rsidR="00E90DE2" w:rsidRPr="00502EB9">
        <w:rPr>
          <w:rFonts w:ascii="Times New Roman" w:eastAsia="Times New Roman" w:hAnsi="Times New Roman" w:cs="Times New Roman"/>
          <w:sz w:val="28"/>
          <w:szCs w:val="28"/>
          <w:shd w:val="clear" w:color="auto" w:fill="FFFFFF"/>
          <w:lang w:val="uk-UA" w:eastAsia="ru-RU"/>
        </w:rPr>
        <w:t xml:space="preserve"> </w:t>
      </w:r>
      <w:r w:rsidRPr="00502EB9">
        <w:rPr>
          <w:rFonts w:ascii="Times New Roman" w:eastAsia="Times New Roman" w:hAnsi="Times New Roman" w:cs="Times New Roman"/>
          <w:sz w:val="28"/>
          <w:szCs w:val="28"/>
          <w:shd w:val="clear" w:color="auto" w:fill="FFFFFF"/>
          <w:lang w:val="uk-UA" w:eastAsia="ru-RU"/>
        </w:rPr>
        <w:t xml:space="preserve">сторін спору через неможливість відновлення попереднього стану. </w:t>
      </w:r>
      <w:r w:rsidR="00E90DE2" w:rsidRPr="00502EB9">
        <w:rPr>
          <w:rFonts w:ascii="Times New Roman" w:eastAsia="Times New Roman" w:hAnsi="Times New Roman" w:cs="Times New Roman"/>
          <w:sz w:val="28"/>
          <w:szCs w:val="28"/>
          <w:shd w:val="clear" w:color="auto" w:fill="FFFFFF"/>
          <w:lang w:val="uk-UA" w:eastAsia="ru-RU"/>
        </w:rPr>
        <w:t>За своєю правовою природою в</w:t>
      </w:r>
      <w:r w:rsidRPr="00502EB9">
        <w:rPr>
          <w:rFonts w:ascii="Times New Roman" w:eastAsia="Times New Roman" w:hAnsi="Times New Roman" w:cs="Times New Roman"/>
          <w:sz w:val="28"/>
          <w:szCs w:val="28"/>
          <w:shd w:val="clear" w:color="auto" w:fill="FFFFFF"/>
          <w:lang w:val="uk-UA" w:eastAsia="ru-RU"/>
        </w:rPr>
        <w:t xml:space="preserve">она </w:t>
      </w:r>
      <w:r w:rsidR="00E90DE2" w:rsidRPr="00502EB9">
        <w:rPr>
          <w:rFonts w:ascii="Times New Roman" w:eastAsia="Times New Roman" w:hAnsi="Times New Roman" w:cs="Times New Roman"/>
          <w:sz w:val="28"/>
          <w:szCs w:val="28"/>
          <w:shd w:val="clear" w:color="auto" w:fill="FFFFFF"/>
          <w:lang w:val="uk-UA" w:eastAsia="ru-RU"/>
        </w:rPr>
        <w:t>подібна н</w:t>
      </w:r>
      <w:r w:rsidRPr="00502EB9">
        <w:rPr>
          <w:rFonts w:ascii="Times New Roman" w:eastAsia="Times New Roman" w:hAnsi="Times New Roman" w:cs="Times New Roman"/>
          <w:sz w:val="28"/>
          <w:szCs w:val="28"/>
          <w:shd w:val="clear" w:color="auto" w:fill="FFFFFF"/>
          <w:lang w:val="uk-UA" w:eastAsia="ru-RU"/>
        </w:rPr>
        <w:t>а мирову угоду, оскільки по</w:t>
      </w:r>
      <w:r w:rsidR="00E90DE2" w:rsidRPr="00502EB9">
        <w:rPr>
          <w:rFonts w:ascii="Times New Roman" w:eastAsia="Times New Roman" w:hAnsi="Times New Roman" w:cs="Times New Roman"/>
          <w:sz w:val="28"/>
          <w:szCs w:val="28"/>
          <w:shd w:val="clear" w:color="auto" w:fill="FFFFFF"/>
          <w:lang w:val="uk-UA" w:eastAsia="ru-RU"/>
        </w:rPr>
        <w:t>ведінка</w:t>
      </w:r>
      <w:r w:rsidRPr="00502EB9">
        <w:rPr>
          <w:rFonts w:ascii="Times New Roman" w:eastAsia="Times New Roman" w:hAnsi="Times New Roman" w:cs="Times New Roman"/>
          <w:sz w:val="28"/>
          <w:szCs w:val="28"/>
          <w:shd w:val="clear" w:color="auto" w:fill="FFFFFF"/>
          <w:lang w:val="uk-UA" w:eastAsia="ru-RU"/>
        </w:rPr>
        <w:t xml:space="preserve"> сторін </w:t>
      </w:r>
      <w:r w:rsidR="00E90DE2" w:rsidRPr="00502EB9">
        <w:rPr>
          <w:rFonts w:ascii="Times New Roman" w:eastAsia="Times New Roman" w:hAnsi="Times New Roman" w:cs="Times New Roman"/>
          <w:sz w:val="28"/>
          <w:szCs w:val="28"/>
          <w:shd w:val="clear" w:color="auto" w:fill="FFFFFF"/>
          <w:lang w:val="uk-UA" w:eastAsia="ru-RU"/>
        </w:rPr>
        <w:t xml:space="preserve">в арбітражному процесі </w:t>
      </w:r>
      <w:r w:rsidRPr="00502EB9">
        <w:rPr>
          <w:rFonts w:ascii="Times New Roman" w:eastAsia="Times New Roman" w:hAnsi="Times New Roman" w:cs="Times New Roman"/>
          <w:sz w:val="28"/>
          <w:szCs w:val="28"/>
          <w:shd w:val="clear" w:color="auto" w:fill="FFFFFF"/>
          <w:lang w:val="uk-UA" w:eastAsia="ru-RU"/>
        </w:rPr>
        <w:t>забезпечувалися або матеріальною компенсацією, яка зумовлювала сприйняття та визнання остаточного рішення арбітражу, або іншими засобами, не пов’язаними з предметом спору (прощенням, обдаруванням, обіцянками тощо).</w:t>
      </w:r>
    </w:p>
    <w:p w:rsidR="00660A06" w:rsidRPr="00502EB9" w:rsidRDefault="00660A06" w:rsidP="00502EB9">
      <w:pPr>
        <w:spacing w:after="0" w:line="240" w:lineRule="auto"/>
        <w:ind w:firstLine="709"/>
        <w:jc w:val="both"/>
        <w:rPr>
          <w:rFonts w:ascii="Times New Roman" w:eastAsia="Times New Roman" w:hAnsi="Times New Roman" w:cs="Times New Roman"/>
          <w:sz w:val="28"/>
          <w:szCs w:val="28"/>
          <w:shd w:val="clear" w:color="auto" w:fill="FFFFFF"/>
          <w:lang w:val="uk-UA" w:eastAsia="ru-RU"/>
        </w:rPr>
      </w:pPr>
      <w:r w:rsidRPr="00502EB9">
        <w:rPr>
          <w:rFonts w:ascii="Times New Roman" w:eastAsia="Times New Roman" w:hAnsi="Times New Roman" w:cs="Times New Roman"/>
          <w:sz w:val="28"/>
          <w:szCs w:val="28"/>
          <w:shd w:val="clear" w:color="auto" w:fill="FFFFFF"/>
          <w:lang w:val="uk-UA" w:eastAsia="ru-RU"/>
        </w:rPr>
        <w:t>4.</w:t>
      </w:r>
      <w:r w:rsidRPr="00502EB9">
        <w:rPr>
          <w:rFonts w:ascii="Times New Roman" w:eastAsia="Times New Roman" w:hAnsi="Times New Roman" w:cs="Times New Roman"/>
          <w:sz w:val="28"/>
          <w:szCs w:val="28"/>
          <w:shd w:val="clear" w:color="auto" w:fill="FFFFFF"/>
          <w:lang w:val="uk-UA" w:eastAsia="ru-RU"/>
        </w:rPr>
        <w:tab/>
        <w:t xml:space="preserve">Зобов’язальна модель вимагала існування на міжнародній арені домінуючих інституцій: міждержавних утворень, глав потужних держав чи церковних ієрархів. В її основу було покладено волю арбітра (арбітрів), яка рекомендувала сторонам діяти у певному напрямку розвитку двосторонніх чи багатосторонніх відносин. Зазвичай передумовою звернення до арбітражу у зобов’язальній моделі були політична чи інша залежність, політика стратегічного партнерства тощо. </w:t>
      </w:r>
    </w:p>
    <w:p w:rsidR="00660A06" w:rsidRPr="00502EB9" w:rsidRDefault="00660A06" w:rsidP="00502EB9">
      <w:pPr>
        <w:spacing w:after="0" w:line="240" w:lineRule="auto"/>
        <w:ind w:firstLine="709"/>
        <w:jc w:val="both"/>
        <w:rPr>
          <w:rFonts w:ascii="Times New Roman" w:eastAsia="Times New Roman" w:hAnsi="Times New Roman" w:cs="Times New Roman"/>
          <w:sz w:val="28"/>
          <w:szCs w:val="28"/>
          <w:shd w:val="clear" w:color="auto" w:fill="FFFFFF"/>
          <w:lang w:val="uk-UA" w:eastAsia="ru-RU"/>
        </w:rPr>
      </w:pPr>
      <w:r w:rsidRPr="00502EB9">
        <w:rPr>
          <w:rFonts w:ascii="Times New Roman" w:eastAsia="Times New Roman" w:hAnsi="Times New Roman" w:cs="Times New Roman"/>
          <w:sz w:val="28"/>
          <w:szCs w:val="28"/>
          <w:shd w:val="clear" w:color="auto" w:fill="FFFFFF"/>
          <w:lang w:val="uk-UA" w:eastAsia="ru-RU"/>
        </w:rPr>
        <w:t>5.</w:t>
      </w:r>
      <w:r w:rsidRPr="00502EB9">
        <w:rPr>
          <w:rFonts w:ascii="Times New Roman" w:eastAsia="Times New Roman" w:hAnsi="Times New Roman" w:cs="Times New Roman"/>
          <w:sz w:val="28"/>
          <w:szCs w:val="28"/>
          <w:shd w:val="clear" w:color="auto" w:fill="FFFFFF"/>
          <w:lang w:val="uk-UA" w:eastAsia="ru-RU"/>
        </w:rPr>
        <w:tab/>
        <w:t xml:space="preserve">Для формування судової моделі третейського судочинства були необхідні особливі історичні та політичні передумови з огляду на інтелектуальну складову результатів врегулювання. За умови неможливості розв’язати збройний конфлікт і потреби врегулювати міжнародний спір, сторони почали використовувати фахівців, здатних розтлумачити сторонам суть і зміст їх прав та </w:t>
      </w:r>
      <w:r w:rsidRPr="00502EB9">
        <w:rPr>
          <w:rFonts w:ascii="Times New Roman" w:eastAsia="Times New Roman" w:hAnsi="Times New Roman" w:cs="Times New Roman"/>
          <w:sz w:val="28"/>
          <w:szCs w:val="28"/>
          <w:shd w:val="clear" w:color="auto" w:fill="FFFFFF"/>
          <w:lang w:val="uk-UA" w:eastAsia="ru-RU"/>
        </w:rPr>
        <w:lastRenderedPageBreak/>
        <w:t xml:space="preserve">межі претензій. </w:t>
      </w:r>
      <w:r w:rsidR="00E90DE2" w:rsidRPr="00502EB9">
        <w:rPr>
          <w:rFonts w:ascii="Times New Roman" w:eastAsia="Times New Roman" w:hAnsi="Times New Roman" w:cs="Times New Roman"/>
          <w:sz w:val="28"/>
          <w:szCs w:val="28"/>
          <w:shd w:val="clear" w:color="auto" w:fill="FFFFFF"/>
          <w:lang w:val="uk-UA" w:eastAsia="ru-RU"/>
        </w:rPr>
        <w:t xml:space="preserve">На перший план </w:t>
      </w:r>
      <w:r w:rsidRPr="00502EB9">
        <w:rPr>
          <w:rFonts w:ascii="Times New Roman" w:eastAsia="Times New Roman" w:hAnsi="Times New Roman" w:cs="Times New Roman"/>
          <w:sz w:val="28"/>
          <w:szCs w:val="28"/>
          <w:shd w:val="clear" w:color="auto" w:fill="FFFFFF"/>
          <w:lang w:val="uk-UA" w:eastAsia="ru-RU"/>
        </w:rPr>
        <w:t xml:space="preserve">третейського правосуддя виходили інтелект </w:t>
      </w:r>
      <w:r w:rsidR="00D962BF" w:rsidRPr="00502EB9">
        <w:rPr>
          <w:rFonts w:ascii="Times New Roman" w:eastAsia="Times New Roman" w:hAnsi="Times New Roman" w:cs="Times New Roman"/>
          <w:sz w:val="28"/>
          <w:szCs w:val="28"/>
          <w:shd w:val="clear" w:color="auto" w:fill="FFFFFF"/>
          <w:lang w:val="uk-UA" w:eastAsia="ru-RU"/>
        </w:rPr>
        <w:t>арбітра,</w:t>
      </w:r>
      <w:r w:rsidRPr="00502EB9">
        <w:rPr>
          <w:rFonts w:ascii="Times New Roman" w:eastAsia="Times New Roman" w:hAnsi="Times New Roman" w:cs="Times New Roman"/>
          <w:sz w:val="28"/>
          <w:szCs w:val="28"/>
          <w:shd w:val="clear" w:color="auto" w:fill="FFFFFF"/>
          <w:lang w:val="uk-UA" w:eastAsia="ru-RU"/>
        </w:rPr>
        <w:t xml:space="preserve"> його розуміння явищ і моделей міжнародного</w:t>
      </w:r>
      <w:r w:rsidR="00E90DE2" w:rsidRPr="00502EB9">
        <w:rPr>
          <w:rFonts w:ascii="Times New Roman" w:eastAsia="Times New Roman" w:hAnsi="Times New Roman" w:cs="Times New Roman"/>
          <w:sz w:val="28"/>
          <w:szCs w:val="28"/>
          <w:shd w:val="clear" w:color="auto" w:fill="FFFFFF"/>
          <w:lang w:val="uk-UA" w:eastAsia="ru-RU"/>
        </w:rPr>
        <w:t xml:space="preserve"> права, а також неупередженість та</w:t>
      </w:r>
      <w:r w:rsidRPr="00502EB9">
        <w:rPr>
          <w:rFonts w:ascii="Times New Roman" w:eastAsia="Times New Roman" w:hAnsi="Times New Roman" w:cs="Times New Roman"/>
          <w:sz w:val="28"/>
          <w:szCs w:val="28"/>
          <w:shd w:val="clear" w:color="auto" w:fill="FFFFFF"/>
          <w:lang w:val="uk-UA" w:eastAsia="ru-RU"/>
        </w:rPr>
        <w:t xml:space="preserve"> незалежність. Судова модель третейського судочинства була напрацьована міжнародною практикою і виявилася найбільш ефективною та якісною у процесі врегулювання міжнародних спорів.</w:t>
      </w:r>
    </w:p>
    <w:p w:rsidR="00660A06" w:rsidRPr="00502EB9" w:rsidRDefault="00660A06" w:rsidP="00502EB9">
      <w:pPr>
        <w:spacing w:after="0" w:line="240" w:lineRule="auto"/>
        <w:ind w:firstLine="709"/>
        <w:jc w:val="both"/>
        <w:rPr>
          <w:rFonts w:ascii="Times New Roman" w:eastAsia="Times New Roman" w:hAnsi="Times New Roman" w:cs="Times New Roman"/>
          <w:sz w:val="28"/>
          <w:szCs w:val="28"/>
          <w:shd w:val="clear" w:color="auto" w:fill="FFFFFF"/>
          <w:lang w:val="uk-UA" w:eastAsia="ru-RU"/>
        </w:rPr>
      </w:pPr>
      <w:r w:rsidRPr="00502EB9">
        <w:rPr>
          <w:rFonts w:ascii="Times New Roman" w:eastAsia="Times New Roman" w:hAnsi="Times New Roman" w:cs="Times New Roman"/>
          <w:sz w:val="28"/>
          <w:szCs w:val="28"/>
          <w:shd w:val="clear" w:color="auto" w:fill="FFFFFF"/>
          <w:lang w:val="uk-UA" w:eastAsia="ru-RU"/>
        </w:rPr>
        <w:t>6.</w:t>
      </w:r>
      <w:r w:rsidRPr="00502EB9">
        <w:rPr>
          <w:rFonts w:ascii="Times New Roman" w:eastAsia="Times New Roman" w:hAnsi="Times New Roman" w:cs="Times New Roman"/>
          <w:sz w:val="28"/>
          <w:szCs w:val="28"/>
          <w:shd w:val="clear" w:color="auto" w:fill="FFFFFF"/>
          <w:lang w:val="uk-UA" w:eastAsia="ru-RU"/>
        </w:rPr>
        <w:tab/>
        <w:t>Ранніми формами третейського правосуддя були комісії або одноособові арбітражні органи. Третейські комісії зазвичай складалися з рівного представництва сторін спору. Ці форми охоплювали період Стародавнього світу та раннє Середньовіччя і могли існувати одночасно, залежно від категорії та предмету міжнародного спору. Арбітрами зазвичай були відомі особистості, глави держав, церковні ієрархи тощо. Третейські комісії як арбітражний орган проіснували майже усе Середньовіччя. Результатом їх діяльності зазвичай був консенсус, який уособлював</w:t>
      </w:r>
      <w:r w:rsidR="00D962BF" w:rsidRPr="00502EB9">
        <w:rPr>
          <w:rFonts w:ascii="Times New Roman" w:eastAsia="Times New Roman" w:hAnsi="Times New Roman" w:cs="Times New Roman"/>
          <w:sz w:val="28"/>
          <w:szCs w:val="28"/>
          <w:shd w:val="clear" w:color="auto" w:fill="FFFFFF"/>
          <w:lang w:val="uk-UA" w:eastAsia="ru-RU"/>
        </w:rPr>
        <w:t xml:space="preserve"> </w:t>
      </w:r>
      <w:r w:rsidRPr="00502EB9">
        <w:rPr>
          <w:rFonts w:ascii="Times New Roman" w:eastAsia="Times New Roman" w:hAnsi="Times New Roman" w:cs="Times New Roman"/>
          <w:sz w:val="28"/>
          <w:szCs w:val="28"/>
          <w:shd w:val="clear" w:color="auto" w:fill="FFFFFF"/>
          <w:lang w:val="uk-UA" w:eastAsia="ru-RU"/>
        </w:rPr>
        <w:t xml:space="preserve">згоду всіх суддів щодо винесеного рішення. </w:t>
      </w:r>
    </w:p>
    <w:p w:rsidR="00660A06" w:rsidRPr="00502EB9" w:rsidRDefault="00660A06" w:rsidP="00502EB9">
      <w:pPr>
        <w:spacing w:after="0" w:line="240" w:lineRule="auto"/>
        <w:ind w:firstLine="709"/>
        <w:jc w:val="both"/>
        <w:rPr>
          <w:rFonts w:ascii="Times New Roman" w:eastAsia="Times New Roman" w:hAnsi="Times New Roman" w:cs="Times New Roman"/>
          <w:sz w:val="28"/>
          <w:szCs w:val="28"/>
          <w:shd w:val="clear" w:color="auto" w:fill="FFFFFF"/>
          <w:lang w:val="uk-UA" w:eastAsia="ru-RU"/>
        </w:rPr>
      </w:pPr>
      <w:r w:rsidRPr="00502EB9">
        <w:rPr>
          <w:rFonts w:ascii="Times New Roman" w:eastAsia="Times New Roman" w:hAnsi="Times New Roman" w:cs="Times New Roman"/>
          <w:sz w:val="28"/>
          <w:szCs w:val="28"/>
          <w:shd w:val="clear" w:color="auto" w:fill="FFFFFF"/>
          <w:lang w:val="uk-UA" w:eastAsia="ru-RU"/>
        </w:rPr>
        <w:t>7.</w:t>
      </w:r>
      <w:r w:rsidRPr="00502EB9">
        <w:rPr>
          <w:rFonts w:ascii="Times New Roman" w:eastAsia="Times New Roman" w:hAnsi="Times New Roman" w:cs="Times New Roman"/>
          <w:sz w:val="28"/>
          <w:szCs w:val="28"/>
          <w:shd w:val="clear" w:color="auto" w:fill="FFFFFF"/>
          <w:lang w:val="uk-UA" w:eastAsia="ru-RU"/>
        </w:rPr>
        <w:tab/>
        <w:t>Здатність запропонувати розумне та справедливе рішення завжди було метою арбітражного врегулювання</w:t>
      </w:r>
      <w:r w:rsidR="007471FA" w:rsidRPr="00502EB9">
        <w:rPr>
          <w:rFonts w:ascii="Times New Roman" w:eastAsia="Times New Roman" w:hAnsi="Times New Roman" w:cs="Times New Roman"/>
          <w:sz w:val="28"/>
          <w:szCs w:val="28"/>
          <w:shd w:val="clear" w:color="auto" w:fill="FFFFFF"/>
          <w:lang w:val="uk-UA" w:eastAsia="ru-RU"/>
        </w:rPr>
        <w:t>,</w:t>
      </w:r>
      <w:r w:rsidRPr="00502EB9">
        <w:rPr>
          <w:rFonts w:ascii="Times New Roman" w:eastAsia="Times New Roman" w:hAnsi="Times New Roman" w:cs="Times New Roman"/>
          <w:sz w:val="28"/>
          <w:szCs w:val="28"/>
          <w:shd w:val="clear" w:color="auto" w:fill="FFFFFF"/>
          <w:lang w:val="uk-UA" w:eastAsia="ru-RU"/>
        </w:rPr>
        <w:t xml:space="preserve"> </w:t>
      </w:r>
      <w:r w:rsidR="007471FA" w:rsidRPr="00502EB9">
        <w:rPr>
          <w:rFonts w:ascii="Times New Roman" w:eastAsia="Times New Roman" w:hAnsi="Times New Roman" w:cs="Times New Roman"/>
          <w:sz w:val="28"/>
          <w:szCs w:val="28"/>
          <w:shd w:val="clear" w:color="auto" w:fill="FFFFFF"/>
          <w:lang w:val="uk-UA" w:eastAsia="ru-RU"/>
        </w:rPr>
        <w:t>п</w:t>
      </w:r>
      <w:r w:rsidRPr="00502EB9">
        <w:rPr>
          <w:rFonts w:ascii="Times New Roman" w:eastAsia="Times New Roman" w:hAnsi="Times New Roman" w:cs="Times New Roman"/>
          <w:sz w:val="28"/>
          <w:szCs w:val="28"/>
          <w:shd w:val="clear" w:color="auto" w:fill="FFFFFF"/>
          <w:lang w:val="uk-UA" w:eastAsia="ru-RU"/>
        </w:rPr>
        <w:t>роте лише судова модель третейського судочинства була здатна</w:t>
      </w:r>
      <w:r w:rsidR="007471FA" w:rsidRPr="00502EB9">
        <w:rPr>
          <w:rFonts w:ascii="Times New Roman" w:eastAsia="Times New Roman" w:hAnsi="Times New Roman" w:cs="Times New Roman"/>
          <w:sz w:val="28"/>
          <w:szCs w:val="28"/>
          <w:shd w:val="clear" w:color="auto" w:fill="FFFFFF"/>
          <w:lang w:val="uk-UA" w:eastAsia="ru-RU"/>
        </w:rPr>
        <w:t xml:space="preserve"> забезпечити це повноцінно.</w:t>
      </w:r>
      <w:r w:rsidRPr="00502EB9">
        <w:rPr>
          <w:rFonts w:ascii="Times New Roman" w:eastAsia="Times New Roman" w:hAnsi="Times New Roman" w:cs="Times New Roman"/>
          <w:sz w:val="28"/>
          <w:szCs w:val="28"/>
          <w:shd w:val="clear" w:color="auto" w:fill="FFFFFF"/>
          <w:lang w:val="uk-UA" w:eastAsia="ru-RU"/>
        </w:rPr>
        <w:t xml:space="preserve"> Формування та закріплення судової моделі третейського правосуддя відбулося у справах, врегульованих Договором </w:t>
      </w:r>
      <w:proofErr w:type="spellStart"/>
      <w:r w:rsidRPr="00502EB9">
        <w:rPr>
          <w:rFonts w:ascii="Times New Roman" w:eastAsia="Times New Roman" w:hAnsi="Times New Roman" w:cs="Times New Roman"/>
          <w:sz w:val="28"/>
          <w:szCs w:val="28"/>
          <w:shd w:val="clear" w:color="auto" w:fill="FFFFFF"/>
          <w:lang w:val="uk-UA" w:eastAsia="ru-RU"/>
        </w:rPr>
        <w:t>Джея</w:t>
      </w:r>
      <w:proofErr w:type="spellEnd"/>
      <w:r w:rsidRPr="00502EB9">
        <w:rPr>
          <w:rFonts w:ascii="Times New Roman" w:eastAsia="Times New Roman" w:hAnsi="Times New Roman" w:cs="Times New Roman"/>
          <w:sz w:val="28"/>
          <w:szCs w:val="28"/>
          <w:shd w:val="clear" w:color="auto" w:fill="FFFFFF"/>
          <w:lang w:val="uk-UA" w:eastAsia="ru-RU"/>
        </w:rPr>
        <w:t xml:space="preserve"> 1794</w:t>
      </w:r>
      <w:r w:rsidR="000411C8">
        <w:rPr>
          <w:rFonts w:ascii="Times New Roman" w:eastAsia="Times New Roman" w:hAnsi="Times New Roman" w:cs="Times New Roman"/>
          <w:sz w:val="28"/>
          <w:szCs w:val="28"/>
          <w:shd w:val="clear" w:color="auto" w:fill="FFFFFF"/>
          <w:lang w:val="uk-UA" w:eastAsia="ru-RU"/>
        </w:rPr>
        <w:t> </w:t>
      </w:r>
      <w:r w:rsidRPr="00502EB9">
        <w:rPr>
          <w:rFonts w:ascii="Times New Roman" w:eastAsia="Times New Roman" w:hAnsi="Times New Roman" w:cs="Times New Roman"/>
          <w:sz w:val="28"/>
          <w:szCs w:val="28"/>
          <w:shd w:val="clear" w:color="auto" w:fill="FFFFFF"/>
          <w:lang w:val="uk-UA" w:eastAsia="ru-RU"/>
        </w:rPr>
        <w:t>р</w:t>
      </w:r>
      <w:r w:rsidR="000411C8">
        <w:rPr>
          <w:rFonts w:ascii="Times New Roman" w:eastAsia="Times New Roman" w:hAnsi="Times New Roman" w:cs="Times New Roman"/>
          <w:sz w:val="28"/>
          <w:szCs w:val="28"/>
          <w:shd w:val="clear" w:color="auto" w:fill="FFFFFF"/>
          <w:lang w:val="uk-UA" w:eastAsia="ru-RU"/>
        </w:rPr>
        <w:t>оку</w:t>
      </w:r>
      <w:r w:rsidRPr="00502EB9">
        <w:rPr>
          <w:rFonts w:ascii="Times New Roman" w:eastAsia="Times New Roman" w:hAnsi="Times New Roman" w:cs="Times New Roman"/>
          <w:sz w:val="28"/>
          <w:szCs w:val="28"/>
          <w:shd w:val="clear" w:color="auto" w:fill="FFFFFF"/>
          <w:lang w:val="uk-UA" w:eastAsia="ru-RU"/>
        </w:rPr>
        <w:t xml:space="preserve"> та у справі судна «Алабама»</w:t>
      </w:r>
      <w:r w:rsidR="009E19E8" w:rsidRPr="00502EB9">
        <w:rPr>
          <w:rFonts w:ascii="Times New Roman" w:eastAsia="Times New Roman" w:hAnsi="Times New Roman" w:cs="Times New Roman"/>
          <w:sz w:val="28"/>
          <w:szCs w:val="28"/>
          <w:shd w:val="clear" w:color="auto" w:fill="FFFFFF"/>
          <w:lang w:val="uk-UA" w:eastAsia="ru-RU"/>
        </w:rPr>
        <w:t xml:space="preserve"> 1871</w:t>
      </w:r>
      <w:r w:rsidR="000411C8">
        <w:rPr>
          <w:rFonts w:ascii="Times New Roman" w:eastAsia="Times New Roman" w:hAnsi="Times New Roman" w:cs="Times New Roman"/>
          <w:sz w:val="28"/>
          <w:szCs w:val="28"/>
          <w:shd w:val="clear" w:color="auto" w:fill="FFFFFF"/>
          <w:lang w:val="uk-UA" w:eastAsia="ru-RU"/>
        </w:rPr>
        <w:t> </w:t>
      </w:r>
      <w:r w:rsidR="009E19E8" w:rsidRPr="00502EB9">
        <w:rPr>
          <w:rFonts w:ascii="Times New Roman" w:eastAsia="Times New Roman" w:hAnsi="Times New Roman" w:cs="Times New Roman"/>
          <w:sz w:val="28"/>
          <w:szCs w:val="28"/>
          <w:shd w:val="clear" w:color="auto" w:fill="FFFFFF"/>
          <w:lang w:val="uk-UA" w:eastAsia="ru-RU"/>
        </w:rPr>
        <w:t>р</w:t>
      </w:r>
      <w:r w:rsidR="000411C8">
        <w:rPr>
          <w:rFonts w:ascii="Times New Roman" w:eastAsia="Times New Roman" w:hAnsi="Times New Roman" w:cs="Times New Roman"/>
          <w:sz w:val="28"/>
          <w:szCs w:val="28"/>
          <w:shd w:val="clear" w:color="auto" w:fill="FFFFFF"/>
          <w:lang w:val="uk-UA" w:eastAsia="ru-RU"/>
        </w:rPr>
        <w:t>оку</w:t>
      </w:r>
      <w:r w:rsidRPr="00502EB9">
        <w:rPr>
          <w:rFonts w:ascii="Times New Roman" w:eastAsia="Times New Roman" w:hAnsi="Times New Roman" w:cs="Times New Roman"/>
          <w:sz w:val="28"/>
          <w:szCs w:val="28"/>
          <w:shd w:val="clear" w:color="auto" w:fill="FFFFFF"/>
          <w:lang w:val="uk-UA" w:eastAsia="ru-RU"/>
        </w:rPr>
        <w:t>.</w:t>
      </w:r>
      <w:r w:rsidR="00CA7445" w:rsidRPr="00502EB9">
        <w:rPr>
          <w:rFonts w:ascii="Times New Roman" w:eastAsia="Times New Roman" w:hAnsi="Times New Roman" w:cs="Times New Roman"/>
          <w:sz w:val="28"/>
          <w:szCs w:val="28"/>
          <w:shd w:val="clear" w:color="auto" w:fill="FFFFFF"/>
          <w:lang w:val="uk-UA" w:eastAsia="ru-RU"/>
        </w:rPr>
        <w:t xml:space="preserve"> </w:t>
      </w:r>
      <w:r w:rsidRPr="00502EB9">
        <w:rPr>
          <w:rFonts w:ascii="Times New Roman" w:eastAsia="Times New Roman" w:hAnsi="Times New Roman" w:cs="Times New Roman"/>
          <w:sz w:val="28"/>
          <w:szCs w:val="28"/>
          <w:shd w:val="clear" w:color="auto" w:fill="FFFFFF"/>
          <w:lang w:val="uk-UA" w:eastAsia="ru-RU"/>
        </w:rPr>
        <w:t xml:space="preserve">Арбітраж у справі судна «Алабама» став класичною моделлю третейського суду з непарною кількістю арбітрів. </w:t>
      </w:r>
    </w:p>
    <w:p w:rsidR="00660A06" w:rsidRPr="00502EB9" w:rsidRDefault="00660A06" w:rsidP="00502EB9">
      <w:pPr>
        <w:spacing w:after="0" w:line="240" w:lineRule="auto"/>
        <w:ind w:firstLine="709"/>
        <w:jc w:val="both"/>
        <w:rPr>
          <w:rFonts w:ascii="Times New Roman" w:eastAsia="Times New Roman" w:hAnsi="Times New Roman" w:cs="Times New Roman"/>
          <w:sz w:val="28"/>
          <w:szCs w:val="28"/>
          <w:lang w:val="uk-UA" w:eastAsia="ru-RU"/>
        </w:rPr>
      </w:pPr>
      <w:r w:rsidRPr="00502EB9">
        <w:rPr>
          <w:rFonts w:ascii="Times New Roman" w:eastAsia="Times New Roman" w:hAnsi="Times New Roman" w:cs="Times New Roman"/>
          <w:sz w:val="28"/>
          <w:szCs w:val="28"/>
          <w:lang w:val="uk-UA" w:eastAsia="ru-RU"/>
        </w:rPr>
        <w:t>8.</w:t>
      </w:r>
      <w:r w:rsidRPr="00502EB9">
        <w:rPr>
          <w:rFonts w:ascii="Times New Roman" w:eastAsia="Times New Roman" w:hAnsi="Times New Roman" w:cs="Times New Roman"/>
          <w:sz w:val="28"/>
          <w:szCs w:val="28"/>
          <w:lang w:val="uk-UA" w:eastAsia="ru-RU"/>
        </w:rPr>
        <w:tab/>
        <w:t>Узагальнення, здійснене Першою Гаазькою конференцією миру 1899</w:t>
      </w:r>
      <w:r w:rsidR="000411C8">
        <w:rPr>
          <w:rFonts w:ascii="Times New Roman" w:eastAsia="Times New Roman" w:hAnsi="Times New Roman" w:cs="Times New Roman"/>
          <w:sz w:val="28"/>
          <w:szCs w:val="28"/>
          <w:lang w:val="uk-UA" w:eastAsia="ru-RU"/>
        </w:rPr>
        <w:t> </w:t>
      </w:r>
      <w:r w:rsidRPr="00502EB9">
        <w:rPr>
          <w:rFonts w:ascii="Times New Roman" w:eastAsia="Times New Roman" w:hAnsi="Times New Roman" w:cs="Times New Roman"/>
          <w:sz w:val="28"/>
          <w:szCs w:val="28"/>
          <w:lang w:val="uk-UA" w:eastAsia="ru-RU"/>
        </w:rPr>
        <w:t>р</w:t>
      </w:r>
      <w:r w:rsidR="000411C8">
        <w:rPr>
          <w:rFonts w:ascii="Times New Roman" w:eastAsia="Times New Roman" w:hAnsi="Times New Roman" w:cs="Times New Roman"/>
          <w:sz w:val="28"/>
          <w:szCs w:val="28"/>
          <w:lang w:val="uk-UA" w:eastAsia="ru-RU"/>
        </w:rPr>
        <w:t>оку</w:t>
      </w:r>
      <w:r w:rsidRPr="00502EB9">
        <w:rPr>
          <w:rFonts w:ascii="Times New Roman" w:eastAsia="Times New Roman" w:hAnsi="Times New Roman" w:cs="Times New Roman"/>
          <w:sz w:val="28"/>
          <w:szCs w:val="28"/>
          <w:lang w:val="uk-UA" w:eastAsia="ru-RU"/>
        </w:rPr>
        <w:t xml:space="preserve"> щодо міжнародних спорів, урегулювання яких не було застережене заздалегідь, отримало схвалення та міжнародне визнання і сприяло однотипній та </w:t>
      </w:r>
      <w:r w:rsidR="00E90DE2" w:rsidRPr="00502EB9">
        <w:rPr>
          <w:rFonts w:ascii="Times New Roman" w:eastAsia="Times New Roman" w:hAnsi="Times New Roman" w:cs="Times New Roman"/>
          <w:sz w:val="28"/>
          <w:szCs w:val="28"/>
          <w:lang w:val="uk-UA" w:eastAsia="ru-RU"/>
        </w:rPr>
        <w:t>прийнятній</w:t>
      </w:r>
      <w:r w:rsidRPr="00502EB9">
        <w:rPr>
          <w:rFonts w:ascii="Times New Roman" w:eastAsia="Times New Roman" w:hAnsi="Times New Roman" w:cs="Times New Roman"/>
          <w:sz w:val="28"/>
          <w:szCs w:val="28"/>
          <w:lang w:val="uk-UA" w:eastAsia="ru-RU"/>
        </w:rPr>
        <w:t xml:space="preserve"> організації третейського судочинства. Друга мирна конференція в Гаазі </w:t>
      </w:r>
      <w:r w:rsidR="000411C8">
        <w:rPr>
          <w:rFonts w:ascii="Times New Roman" w:eastAsia="Times New Roman" w:hAnsi="Times New Roman" w:cs="Times New Roman"/>
          <w:sz w:val="28"/>
          <w:szCs w:val="28"/>
          <w:lang w:val="uk-UA" w:eastAsia="ru-RU"/>
        </w:rPr>
        <w:t>у</w:t>
      </w:r>
      <w:r w:rsidRPr="00502EB9">
        <w:rPr>
          <w:rFonts w:ascii="Times New Roman" w:eastAsia="Times New Roman" w:hAnsi="Times New Roman" w:cs="Times New Roman"/>
          <w:sz w:val="28"/>
          <w:szCs w:val="28"/>
          <w:lang w:val="uk-UA" w:eastAsia="ru-RU"/>
        </w:rPr>
        <w:t xml:space="preserve"> 1907</w:t>
      </w:r>
      <w:r w:rsidR="000411C8">
        <w:rPr>
          <w:rFonts w:ascii="Times New Roman" w:eastAsia="Times New Roman" w:hAnsi="Times New Roman" w:cs="Times New Roman"/>
          <w:sz w:val="28"/>
          <w:szCs w:val="28"/>
          <w:lang w:val="uk-UA" w:eastAsia="ru-RU"/>
        </w:rPr>
        <w:t> </w:t>
      </w:r>
      <w:r w:rsidRPr="00502EB9">
        <w:rPr>
          <w:rFonts w:ascii="Times New Roman" w:eastAsia="Times New Roman" w:hAnsi="Times New Roman" w:cs="Times New Roman"/>
          <w:sz w:val="28"/>
          <w:szCs w:val="28"/>
          <w:lang w:val="uk-UA" w:eastAsia="ru-RU"/>
        </w:rPr>
        <w:t>р</w:t>
      </w:r>
      <w:r w:rsidR="000411C8">
        <w:rPr>
          <w:rFonts w:ascii="Times New Roman" w:eastAsia="Times New Roman" w:hAnsi="Times New Roman" w:cs="Times New Roman"/>
          <w:sz w:val="28"/>
          <w:szCs w:val="28"/>
          <w:lang w:val="uk-UA" w:eastAsia="ru-RU"/>
        </w:rPr>
        <w:t>оці</w:t>
      </w:r>
      <w:r w:rsidRPr="00502EB9">
        <w:rPr>
          <w:rFonts w:ascii="Times New Roman" w:eastAsia="Times New Roman" w:hAnsi="Times New Roman" w:cs="Times New Roman"/>
          <w:sz w:val="28"/>
          <w:szCs w:val="28"/>
          <w:lang w:val="uk-UA" w:eastAsia="ru-RU"/>
        </w:rPr>
        <w:t xml:space="preserve"> провела перегляд Конвенції 1899</w:t>
      </w:r>
      <w:r w:rsidR="000411C8">
        <w:rPr>
          <w:rFonts w:ascii="Times New Roman" w:eastAsia="Times New Roman" w:hAnsi="Times New Roman" w:cs="Times New Roman"/>
          <w:sz w:val="28"/>
          <w:szCs w:val="28"/>
          <w:lang w:val="uk-UA" w:eastAsia="ru-RU"/>
        </w:rPr>
        <w:t> </w:t>
      </w:r>
      <w:r w:rsidR="00A26170">
        <w:rPr>
          <w:rFonts w:ascii="Times New Roman" w:eastAsia="Times New Roman" w:hAnsi="Times New Roman" w:cs="Times New Roman"/>
          <w:sz w:val="28"/>
          <w:szCs w:val="28"/>
          <w:lang w:val="uk-UA" w:eastAsia="ru-RU"/>
        </w:rPr>
        <w:t>р</w:t>
      </w:r>
      <w:r w:rsidR="000411C8">
        <w:rPr>
          <w:rFonts w:ascii="Times New Roman" w:eastAsia="Times New Roman" w:hAnsi="Times New Roman" w:cs="Times New Roman"/>
          <w:sz w:val="28"/>
          <w:szCs w:val="28"/>
          <w:lang w:val="uk-UA" w:eastAsia="ru-RU"/>
        </w:rPr>
        <w:t>оку</w:t>
      </w:r>
      <w:r w:rsidRPr="00502EB9">
        <w:rPr>
          <w:rFonts w:ascii="Times New Roman" w:eastAsia="Times New Roman" w:hAnsi="Times New Roman" w:cs="Times New Roman"/>
          <w:sz w:val="28"/>
          <w:szCs w:val="28"/>
          <w:lang w:val="uk-UA" w:eastAsia="ru-RU"/>
        </w:rPr>
        <w:t xml:space="preserve"> у результаті чого було прийнято новий текст з 97 статей, на п</w:t>
      </w:r>
      <w:r w:rsidR="00E90DE2" w:rsidRPr="00502EB9">
        <w:rPr>
          <w:rFonts w:ascii="Times New Roman" w:eastAsia="Times New Roman" w:hAnsi="Times New Roman" w:cs="Times New Roman"/>
          <w:sz w:val="28"/>
          <w:szCs w:val="28"/>
          <w:lang w:val="uk-UA" w:eastAsia="ru-RU"/>
        </w:rPr>
        <w:t>ротивагу 61 статті попередньої К</w:t>
      </w:r>
      <w:r w:rsidRPr="00502EB9">
        <w:rPr>
          <w:rFonts w:ascii="Times New Roman" w:eastAsia="Times New Roman" w:hAnsi="Times New Roman" w:cs="Times New Roman"/>
          <w:sz w:val="28"/>
          <w:szCs w:val="28"/>
          <w:lang w:val="uk-UA" w:eastAsia="ru-RU"/>
        </w:rPr>
        <w:t xml:space="preserve">онвенції, внаслідок чого </w:t>
      </w:r>
      <w:r w:rsidR="00E90DE2" w:rsidRPr="00502EB9">
        <w:rPr>
          <w:rFonts w:ascii="Times New Roman" w:eastAsia="Times New Roman" w:hAnsi="Times New Roman" w:cs="Times New Roman"/>
          <w:sz w:val="28"/>
          <w:szCs w:val="28"/>
          <w:lang w:val="uk-UA" w:eastAsia="ru-RU"/>
        </w:rPr>
        <w:t xml:space="preserve">до неї </w:t>
      </w:r>
      <w:r w:rsidRPr="00502EB9">
        <w:rPr>
          <w:rFonts w:ascii="Times New Roman" w:eastAsia="Times New Roman" w:hAnsi="Times New Roman" w:cs="Times New Roman"/>
          <w:sz w:val="28"/>
          <w:szCs w:val="28"/>
          <w:lang w:val="uk-UA" w:eastAsia="ru-RU"/>
        </w:rPr>
        <w:t xml:space="preserve">було внесено </w:t>
      </w:r>
      <w:r w:rsidR="00E90DE2" w:rsidRPr="00502EB9">
        <w:rPr>
          <w:rFonts w:ascii="Times New Roman" w:eastAsia="Times New Roman" w:hAnsi="Times New Roman" w:cs="Times New Roman"/>
          <w:sz w:val="28"/>
          <w:szCs w:val="28"/>
          <w:lang w:val="uk-UA" w:eastAsia="ru-RU"/>
        </w:rPr>
        <w:t>чимало</w:t>
      </w:r>
      <w:r w:rsidRPr="00502EB9">
        <w:rPr>
          <w:rFonts w:ascii="Times New Roman" w:eastAsia="Times New Roman" w:hAnsi="Times New Roman" w:cs="Times New Roman"/>
          <w:sz w:val="28"/>
          <w:szCs w:val="28"/>
          <w:lang w:val="uk-UA" w:eastAsia="ru-RU"/>
        </w:rPr>
        <w:t xml:space="preserve"> змін та нов</w:t>
      </w:r>
      <w:r w:rsidR="00E90DE2" w:rsidRPr="00502EB9">
        <w:rPr>
          <w:rFonts w:ascii="Times New Roman" w:eastAsia="Times New Roman" w:hAnsi="Times New Roman" w:cs="Times New Roman"/>
          <w:sz w:val="28"/>
          <w:szCs w:val="28"/>
          <w:lang w:val="uk-UA" w:eastAsia="ru-RU"/>
        </w:rPr>
        <w:t>ацій</w:t>
      </w:r>
      <w:r w:rsidRPr="00502EB9">
        <w:rPr>
          <w:rFonts w:ascii="Times New Roman" w:eastAsia="Times New Roman" w:hAnsi="Times New Roman" w:cs="Times New Roman"/>
          <w:sz w:val="28"/>
          <w:szCs w:val="28"/>
          <w:lang w:val="uk-UA" w:eastAsia="ru-RU"/>
        </w:rPr>
        <w:t>. Конвенція про мирне врегулювання міжнародних спорів 1907</w:t>
      </w:r>
      <w:r w:rsidR="000411C8">
        <w:rPr>
          <w:rFonts w:ascii="Times New Roman" w:eastAsia="Times New Roman" w:hAnsi="Times New Roman" w:cs="Times New Roman"/>
          <w:sz w:val="28"/>
          <w:szCs w:val="28"/>
          <w:lang w:val="uk-UA" w:eastAsia="ru-RU"/>
        </w:rPr>
        <w:t> </w:t>
      </w:r>
      <w:r w:rsidRPr="00502EB9">
        <w:rPr>
          <w:rFonts w:ascii="Times New Roman" w:eastAsia="Times New Roman" w:hAnsi="Times New Roman" w:cs="Times New Roman"/>
          <w:sz w:val="28"/>
          <w:szCs w:val="28"/>
          <w:lang w:val="uk-UA" w:eastAsia="ru-RU"/>
        </w:rPr>
        <w:t>р</w:t>
      </w:r>
      <w:r w:rsidR="000411C8">
        <w:rPr>
          <w:rFonts w:ascii="Times New Roman" w:eastAsia="Times New Roman" w:hAnsi="Times New Roman" w:cs="Times New Roman"/>
          <w:sz w:val="28"/>
          <w:szCs w:val="28"/>
          <w:lang w:val="uk-UA" w:eastAsia="ru-RU"/>
        </w:rPr>
        <w:t>оку</w:t>
      </w:r>
      <w:r w:rsidRPr="00502EB9">
        <w:rPr>
          <w:rFonts w:ascii="Times New Roman" w:eastAsia="Times New Roman" w:hAnsi="Times New Roman" w:cs="Times New Roman"/>
          <w:sz w:val="28"/>
          <w:szCs w:val="28"/>
          <w:lang w:val="uk-UA" w:eastAsia="ru-RU"/>
        </w:rPr>
        <w:t>, яка була розроблена з метою замінити б</w:t>
      </w:r>
      <w:r w:rsidR="00A26170">
        <w:rPr>
          <w:rFonts w:ascii="Times New Roman" w:eastAsia="Times New Roman" w:hAnsi="Times New Roman" w:cs="Times New Roman"/>
          <w:sz w:val="28"/>
          <w:szCs w:val="28"/>
          <w:lang w:val="uk-UA" w:eastAsia="ru-RU"/>
        </w:rPr>
        <w:t>ільш ранню, набрала чинності 27</w:t>
      </w:r>
      <w:r w:rsidR="000411C8">
        <w:rPr>
          <w:rFonts w:ascii="Times New Roman" w:eastAsia="Times New Roman" w:hAnsi="Times New Roman" w:cs="Times New Roman"/>
          <w:sz w:val="28"/>
          <w:szCs w:val="28"/>
          <w:lang w:val="uk-UA" w:eastAsia="ru-RU"/>
        </w:rPr>
        <w:t> листопада 1</w:t>
      </w:r>
      <w:r w:rsidRPr="00502EB9">
        <w:rPr>
          <w:rFonts w:ascii="Times New Roman" w:eastAsia="Times New Roman" w:hAnsi="Times New Roman" w:cs="Times New Roman"/>
          <w:sz w:val="28"/>
          <w:szCs w:val="28"/>
          <w:lang w:val="uk-UA" w:eastAsia="ru-RU"/>
        </w:rPr>
        <w:t>909</w:t>
      </w:r>
      <w:r w:rsidR="000411C8">
        <w:rPr>
          <w:rFonts w:ascii="Times New Roman" w:eastAsia="Times New Roman" w:hAnsi="Times New Roman" w:cs="Times New Roman"/>
          <w:sz w:val="28"/>
          <w:szCs w:val="28"/>
          <w:lang w:val="uk-UA" w:eastAsia="ru-RU"/>
        </w:rPr>
        <w:t> </w:t>
      </w:r>
      <w:r w:rsidRPr="00502EB9">
        <w:rPr>
          <w:rFonts w:ascii="Times New Roman" w:eastAsia="Times New Roman" w:hAnsi="Times New Roman" w:cs="Times New Roman"/>
          <w:sz w:val="28"/>
          <w:szCs w:val="28"/>
          <w:lang w:val="uk-UA" w:eastAsia="ru-RU"/>
        </w:rPr>
        <w:t>р.</w:t>
      </w:r>
    </w:p>
    <w:p w:rsidR="00660A06" w:rsidRPr="00502EB9" w:rsidRDefault="00E90DE2" w:rsidP="00502EB9">
      <w:pPr>
        <w:spacing w:after="0" w:line="240" w:lineRule="auto"/>
        <w:ind w:firstLine="709"/>
        <w:jc w:val="both"/>
        <w:rPr>
          <w:rFonts w:ascii="Times New Roman" w:eastAsia="Times New Roman" w:hAnsi="Times New Roman" w:cs="Times New Roman"/>
          <w:sz w:val="28"/>
          <w:szCs w:val="28"/>
          <w:lang w:val="uk-UA" w:eastAsia="ru-RU"/>
        </w:rPr>
      </w:pPr>
      <w:r w:rsidRPr="00502EB9">
        <w:rPr>
          <w:rFonts w:ascii="Times New Roman" w:eastAsia="Times New Roman" w:hAnsi="Times New Roman" w:cs="Times New Roman"/>
          <w:color w:val="000000"/>
          <w:sz w:val="28"/>
          <w:szCs w:val="28"/>
          <w:lang w:val="uk-UA" w:eastAsia="ru-RU"/>
        </w:rPr>
        <w:t>9.</w:t>
      </w:r>
      <w:r w:rsidRPr="00502EB9">
        <w:rPr>
          <w:rFonts w:ascii="Times New Roman" w:eastAsia="Times New Roman" w:hAnsi="Times New Roman" w:cs="Times New Roman"/>
          <w:color w:val="000000"/>
          <w:sz w:val="28"/>
          <w:szCs w:val="28"/>
          <w:lang w:val="uk-UA" w:eastAsia="ru-RU"/>
        </w:rPr>
        <w:tab/>
        <w:t>Не</w:t>
      </w:r>
      <w:r w:rsidR="00660A06" w:rsidRPr="00502EB9">
        <w:rPr>
          <w:rFonts w:ascii="Times New Roman" w:eastAsia="Times New Roman" w:hAnsi="Times New Roman" w:cs="Times New Roman"/>
          <w:color w:val="000000"/>
          <w:sz w:val="28"/>
          <w:szCs w:val="28"/>
          <w:lang w:val="uk-UA" w:eastAsia="ru-RU"/>
        </w:rPr>
        <w:t xml:space="preserve">зважаючи на </w:t>
      </w:r>
      <w:r w:rsidRPr="00502EB9">
        <w:rPr>
          <w:rFonts w:ascii="Times New Roman" w:eastAsia="Times New Roman" w:hAnsi="Times New Roman" w:cs="Times New Roman"/>
          <w:color w:val="000000"/>
          <w:sz w:val="28"/>
          <w:szCs w:val="28"/>
          <w:lang w:val="uk-UA" w:eastAsia="ru-RU"/>
        </w:rPr>
        <w:t xml:space="preserve">Конвенцію </w:t>
      </w:r>
      <w:r w:rsidR="00660A06" w:rsidRPr="00502EB9">
        <w:rPr>
          <w:rFonts w:ascii="Times New Roman" w:eastAsia="Times New Roman" w:hAnsi="Times New Roman" w:cs="Times New Roman"/>
          <w:color w:val="000000"/>
          <w:sz w:val="28"/>
          <w:szCs w:val="28"/>
          <w:lang w:val="uk-UA" w:eastAsia="ru-RU"/>
        </w:rPr>
        <w:t>1899</w:t>
      </w:r>
      <w:r w:rsidR="000411C8">
        <w:rPr>
          <w:rFonts w:ascii="Times New Roman" w:eastAsia="Times New Roman" w:hAnsi="Times New Roman" w:cs="Times New Roman"/>
          <w:color w:val="000000"/>
          <w:sz w:val="28"/>
          <w:szCs w:val="28"/>
          <w:lang w:val="uk-UA" w:eastAsia="ru-RU"/>
        </w:rPr>
        <w:t> </w:t>
      </w:r>
      <w:r w:rsidR="00660A06" w:rsidRPr="00502EB9">
        <w:rPr>
          <w:rFonts w:ascii="Times New Roman" w:eastAsia="Times New Roman" w:hAnsi="Times New Roman" w:cs="Times New Roman"/>
          <w:color w:val="000000"/>
          <w:sz w:val="28"/>
          <w:szCs w:val="28"/>
          <w:lang w:val="uk-UA" w:eastAsia="ru-RU"/>
        </w:rPr>
        <w:t>р</w:t>
      </w:r>
      <w:r w:rsidR="000411C8">
        <w:rPr>
          <w:rFonts w:ascii="Times New Roman" w:eastAsia="Times New Roman" w:hAnsi="Times New Roman" w:cs="Times New Roman"/>
          <w:color w:val="000000"/>
          <w:sz w:val="28"/>
          <w:szCs w:val="28"/>
          <w:lang w:val="uk-UA" w:eastAsia="ru-RU"/>
        </w:rPr>
        <w:t>оку</w:t>
      </w:r>
      <w:r w:rsidR="00660A06" w:rsidRPr="00502EB9">
        <w:rPr>
          <w:rFonts w:ascii="Times New Roman" w:eastAsia="Times New Roman" w:hAnsi="Times New Roman" w:cs="Times New Roman"/>
          <w:color w:val="000000"/>
          <w:sz w:val="28"/>
          <w:szCs w:val="28"/>
          <w:lang w:val="uk-UA" w:eastAsia="ru-RU"/>
        </w:rPr>
        <w:t xml:space="preserve"> у сучасному міжнародному </w:t>
      </w:r>
      <w:r w:rsidRPr="00502EB9">
        <w:rPr>
          <w:rFonts w:ascii="Times New Roman" w:eastAsia="Times New Roman" w:hAnsi="Times New Roman" w:cs="Times New Roman"/>
          <w:color w:val="000000"/>
          <w:sz w:val="28"/>
          <w:szCs w:val="28"/>
          <w:lang w:val="uk-UA" w:eastAsia="ru-RU"/>
        </w:rPr>
        <w:t>праві</w:t>
      </w:r>
      <w:r w:rsidR="00660A06" w:rsidRPr="00502EB9">
        <w:rPr>
          <w:rFonts w:ascii="Times New Roman" w:eastAsia="Times New Roman" w:hAnsi="Times New Roman" w:cs="Times New Roman"/>
          <w:color w:val="000000"/>
          <w:sz w:val="28"/>
          <w:szCs w:val="28"/>
          <w:lang w:val="uk-UA" w:eastAsia="ru-RU"/>
        </w:rPr>
        <w:t xml:space="preserve"> базовою у питаннях </w:t>
      </w:r>
      <w:r w:rsidRPr="00502EB9">
        <w:rPr>
          <w:rFonts w:ascii="Times New Roman" w:eastAsia="Times New Roman" w:hAnsi="Times New Roman" w:cs="Times New Roman"/>
          <w:color w:val="000000"/>
          <w:sz w:val="28"/>
          <w:szCs w:val="28"/>
          <w:lang w:val="uk-UA" w:eastAsia="ru-RU"/>
        </w:rPr>
        <w:t>третейського правосуддя вважається Конвенція</w:t>
      </w:r>
      <w:r w:rsidR="00660A06" w:rsidRPr="00502EB9">
        <w:rPr>
          <w:rFonts w:ascii="Times New Roman" w:eastAsia="Times New Roman" w:hAnsi="Times New Roman" w:cs="Times New Roman"/>
          <w:color w:val="000000"/>
          <w:sz w:val="28"/>
          <w:szCs w:val="28"/>
          <w:lang w:val="uk-UA" w:eastAsia="ru-RU"/>
        </w:rPr>
        <w:t xml:space="preserve"> 1907</w:t>
      </w:r>
      <w:r w:rsidR="000411C8">
        <w:rPr>
          <w:rFonts w:ascii="Times New Roman" w:eastAsia="Times New Roman" w:hAnsi="Times New Roman" w:cs="Times New Roman"/>
          <w:color w:val="000000"/>
          <w:sz w:val="28"/>
          <w:szCs w:val="28"/>
          <w:lang w:val="uk-UA" w:eastAsia="ru-RU"/>
        </w:rPr>
        <w:t> </w:t>
      </w:r>
      <w:r w:rsidR="00660A06" w:rsidRPr="00502EB9">
        <w:rPr>
          <w:rFonts w:ascii="Times New Roman" w:eastAsia="Times New Roman" w:hAnsi="Times New Roman" w:cs="Times New Roman"/>
          <w:color w:val="000000"/>
          <w:sz w:val="28"/>
          <w:szCs w:val="28"/>
          <w:lang w:val="uk-UA" w:eastAsia="ru-RU"/>
        </w:rPr>
        <w:t>р</w:t>
      </w:r>
      <w:r w:rsidR="000411C8">
        <w:rPr>
          <w:rFonts w:ascii="Times New Roman" w:eastAsia="Times New Roman" w:hAnsi="Times New Roman" w:cs="Times New Roman"/>
          <w:color w:val="000000"/>
          <w:sz w:val="28"/>
          <w:szCs w:val="28"/>
          <w:lang w:val="uk-UA" w:eastAsia="ru-RU"/>
        </w:rPr>
        <w:t>оку</w:t>
      </w:r>
      <w:r w:rsidR="00660A06" w:rsidRPr="00502EB9">
        <w:rPr>
          <w:rFonts w:ascii="Times New Roman" w:eastAsia="Times New Roman" w:hAnsi="Times New Roman" w:cs="Times New Roman"/>
          <w:color w:val="000000"/>
          <w:sz w:val="28"/>
          <w:szCs w:val="28"/>
          <w:lang w:val="uk-UA" w:eastAsia="ru-RU"/>
        </w:rPr>
        <w:t xml:space="preserve">. </w:t>
      </w:r>
      <w:r w:rsidR="00660A06" w:rsidRPr="00502EB9">
        <w:rPr>
          <w:rFonts w:ascii="Times New Roman" w:eastAsia="Times New Roman" w:hAnsi="Times New Roman" w:cs="Times New Roman"/>
          <w:sz w:val="28"/>
          <w:szCs w:val="28"/>
          <w:lang w:val="uk-UA" w:eastAsia="ru-RU"/>
        </w:rPr>
        <w:t xml:space="preserve">За основу третейського судочинства </w:t>
      </w:r>
      <w:r w:rsidRPr="00502EB9">
        <w:rPr>
          <w:rFonts w:ascii="Times New Roman" w:eastAsia="Times New Roman" w:hAnsi="Times New Roman" w:cs="Times New Roman"/>
          <w:sz w:val="28"/>
          <w:szCs w:val="28"/>
          <w:lang w:val="uk-UA" w:eastAsia="ru-RU"/>
        </w:rPr>
        <w:t>в ній обрана судова</w:t>
      </w:r>
      <w:r w:rsidR="00660A06" w:rsidRPr="00502EB9">
        <w:rPr>
          <w:rFonts w:ascii="Times New Roman" w:eastAsia="Times New Roman" w:hAnsi="Times New Roman" w:cs="Times New Roman"/>
          <w:sz w:val="28"/>
          <w:szCs w:val="28"/>
          <w:lang w:val="uk-UA" w:eastAsia="ru-RU"/>
        </w:rPr>
        <w:t xml:space="preserve"> модель мирного врегулювання міжнародних спорів і </w:t>
      </w:r>
      <w:r w:rsidRPr="00502EB9">
        <w:rPr>
          <w:rFonts w:ascii="Times New Roman" w:eastAsia="Times New Roman" w:hAnsi="Times New Roman" w:cs="Times New Roman"/>
          <w:sz w:val="28"/>
          <w:szCs w:val="28"/>
          <w:lang w:val="uk-UA" w:eastAsia="ru-RU"/>
        </w:rPr>
        <w:t xml:space="preserve">сторонам </w:t>
      </w:r>
      <w:r w:rsidR="00660A06" w:rsidRPr="00502EB9">
        <w:rPr>
          <w:rFonts w:ascii="Times New Roman" w:eastAsia="Times New Roman" w:hAnsi="Times New Roman" w:cs="Times New Roman"/>
          <w:sz w:val="28"/>
          <w:szCs w:val="28"/>
          <w:lang w:val="uk-UA" w:eastAsia="ru-RU"/>
        </w:rPr>
        <w:t>рекомендує</w:t>
      </w:r>
      <w:r w:rsidRPr="00502EB9">
        <w:rPr>
          <w:rFonts w:ascii="Times New Roman" w:eastAsia="Times New Roman" w:hAnsi="Times New Roman" w:cs="Times New Roman"/>
          <w:sz w:val="28"/>
          <w:szCs w:val="28"/>
          <w:lang w:val="uk-UA" w:eastAsia="ru-RU"/>
        </w:rPr>
        <w:t xml:space="preserve">ться </w:t>
      </w:r>
      <w:r w:rsidR="00660A06" w:rsidRPr="00502EB9">
        <w:rPr>
          <w:rFonts w:ascii="Times New Roman" w:eastAsia="Times New Roman" w:hAnsi="Times New Roman" w:cs="Times New Roman"/>
          <w:sz w:val="28"/>
          <w:szCs w:val="28"/>
          <w:lang w:val="uk-UA" w:eastAsia="ru-RU"/>
        </w:rPr>
        <w:t xml:space="preserve">три процеси третейського судочинства з форматом одноособового органу, в складі трьох чи п’яти суддів: врегулювання міжнародного спору силами Постійної палати третейського суду, спеціальний арбітражний суд та арбітраж, який проводиться сумарною процедурою згідно з </w:t>
      </w:r>
      <w:r w:rsidRPr="00502EB9">
        <w:rPr>
          <w:rFonts w:ascii="Times New Roman" w:eastAsia="Times New Roman" w:hAnsi="Times New Roman" w:cs="Times New Roman"/>
          <w:sz w:val="28"/>
          <w:szCs w:val="28"/>
          <w:lang w:val="uk-UA" w:eastAsia="ru-RU"/>
        </w:rPr>
        <w:t>положеннями</w:t>
      </w:r>
      <w:r w:rsidR="000411C8">
        <w:rPr>
          <w:rFonts w:ascii="Times New Roman" w:eastAsia="Times New Roman" w:hAnsi="Times New Roman" w:cs="Times New Roman"/>
          <w:sz w:val="28"/>
          <w:szCs w:val="28"/>
          <w:lang w:val="uk-UA" w:eastAsia="ru-RU"/>
        </w:rPr>
        <w:t xml:space="preserve"> г</w:t>
      </w:r>
      <w:r w:rsidRPr="00502EB9">
        <w:rPr>
          <w:rFonts w:ascii="Times New Roman" w:eastAsia="Times New Roman" w:hAnsi="Times New Roman" w:cs="Times New Roman"/>
          <w:sz w:val="28"/>
          <w:szCs w:val="28"/>
          <w:lang w:val="uk-UA" w:eastAsia="ru-RU"/>
        </w:rPr>
        <w:t>лави</w:t>
      </w:r>
      <w:r w:rsidR="000411C8">
        <w:rPr>
          <w:rFonts w:ascii="Times New Roman" w:eastAsia="Times New Roman" w:hAnsi="Times New Roman" w:cs="Times New Roman"/>
          <w:sz w:val="28"/>
          <w:szCs w:val="28"/>
          <w:lang w:val="uk-UA" w:eastAsia="ru-RU"/>
        </w:rPr>
        <w:t> </w:t>
      </w:r>
      <w:r w:rsidR="00660A06" w:rsidRPr="00502EB9">
        <w:rPr>
          <w:rFonts w:ascii="Times New Roman" w:eastAsia="Times New Roman" w:hAnsi="Times New Roman" w:cs="Times New Roman"/>
          <w:sz w:val="28"/>
          <w:szCs w:val="28"/>
          <w:lang w:val="uk-UA" w:eastAsia="ru-RU"/>
        </w:rPr>
        <w:t>IV Конвенції 1907</w:t>
      </w:r>
      <w:r w:rsidR="000411C8">
        <w:rPr>
          <w:rFonts w:ascii="Times New Roman" w:eastAsia="Times New Roman" w:hAnsi="Times New Roman" w:cs="Times New Roman"/>
          <w:sz w:val="28"/>
          <w:szCs w:val="28"/>
          <w:lang w:val="uk-UA" w:eastAsia="ru-RU"/>
        </w:rPr>
        <w:t> </w:t>
      </w:r>
      <w:r w:rsidR="00660A06" w:rsidRPr="00502EB9">
        <w:rPr>
          <w:rFonts w:ascii="Times New Roman" w:eastAsia="Times New Roman" w:hAnsi="Times New Roman" w:cs="Times New Roman"/>
          <w:sz w:val="28"/>
          <w:szCs w:val="28"/>
          <w:lang w:val="uk-UA" w:eastAsia="ru-RU"/>
        </w:rPr>
        <w:t>р</w:t>
      </w:r>
      <w:r w:rsidR="000411C8">
        <w:rPr>
          <w:rFonts w:ascii="Times New Roman" w:eastAsia="Times New Roman" w:hAnsi="Times New Roman" w:cs="Times New Roman"/>
          <w:sz w:val="28"/>
          <w:szCs w:val="28"/>
          <w:lang w:val="uk-UA" w:eastAsia="ru-RU"/>
        </w:rPr>
        <w:t>оку</w:t>
      </w:r>
      <w:r w:rsidR="00660A06" w:rsidRPr="00502EB9">
        <w:rPr>
          <w:rFonts w:ascii="Times New Roman" w:eastAsia="Times New Roman" w:hAnsi="Times New Roman" w:cs="Times New Roman"/>
          <w:sz w:val="28"/>
          <w:szCs w:val="28"/>
          <w:lang w:val="uk-UA" w:eastAsia="ru-RU"/>
        </w:rPr>
        <w:t xml:space="preserve"> і може складатися з членів Пос</w:t>
      </w:r>
      <w:r w:rsidRPr="00502EB9">
        <w:rPr>
          <w:rFonts w:ascii="Times New Roman" w:eastAsia="Times New Roman" w:hAnsi="Times New Roman" w:cs="Times New Roman"/>
          <w:sz w:val="28"/>
          <w:szCs w:val="28"/>
          <w:lang w:val="uk-UA" w:eastAsia="ru-RU"/>
        </w:rPr>
        <w:t>тійної палати третейського суду або іншим чином.</w:t>
      </w:r>
    </w:p>
    <w:p w:rsidR="00660A06" w:rsidRPr="00502EB9" w:rsidRDefault="00660A06" w:rsidP="00502EB9">
      <w:pPr>
        <w:spacing w:after="0" w:line="240" w:lineRule="auto"/>
        <w:ind w:firstLine="709"/>
        <w:jc w:val="both"/>
        <w:rPr>
          <w:rFonts w:ascii="Times New Roman" w:eastAsia="Times New Roman" w:hAnsi="Times New Roman" w:cs="Times New Roman"/>
          <w:sz w:val="28"/>
          <w:szCs w:val="28"/>
          <w:lang w:val="uk-UA" w:eastAsia="ru-RU"/>
        </w:rPr>
      </w:pPr>
      <w:r w:rsidRPr="00502EB9">
        <w:rPr>
          <w:rFonts w:ascii="Times New Roman" w:eastAsia="Times New Roman" w:hAnsi="Times New Roman" w:cs="Times New Roman"/>
          <w:sz w:val="28"/>
          <w:szCs w:val="28"/>
          <w:lang w:val="uk-UA" w:eastAsia="ru-RU"/>
        </w:rPr>
        <w:t>10.</w:t>
      </w:r>
      <w:r w:rsidRPr="00502EB9">
        <w:rPr>
          <w:rFonts w:ascii="Times New Roman" w:eastAsia="Times New Roman" w:hAnsi="Times New Roman" w:cs="Times New Roman"/>
          <w:sz w:val="28"/>
          <w:szCs w:val="28"/>
          <w:lang w:val="uk-UA" w:eastAsia="ru-RU"/>
        </w:rPr>
        <w:tab/>
        <w:t>Задля ефективного врегулювання державами-учасницями спорів правового характеру Конвенція 1907</w:t>
      </w:r>
      <w:r w:rsidR="000411C8">
        <w:rPr>
          <w:rFonts w:ascii="Times New Roman" w:eastAsia="Times New Roman" w:hAnsi="Times New Roman" w:cs="Times New Roman"/>
          <w:sz w:val="28"/>
          <w:szCs w:val="28"/>
          <w:lang w:val="uk-UA" w:eastAsia="ru-RU"/>
        </w:rPr>
        <w:t> </w:t>
      </w:r>
      <w:r w:rsidRPr="00502EB9">
        <w:rPr>
          <w:rFonts w:ascii="Times New Roman" w:eastAsia="Times New Roman" w:hAnsi="Times New Roman" w:cs="Times New Roman"/>
          <w:sz w:val="28"/>
          <w:szCs w:val="28"/>
          <w:lang w:val="uk-UA" w:eastAsia="ru-RU"/>
        </w:rPr>
        <w:t>р</w:t>
      </w:r>
      <w:r w:rsidR="000411C8">
        <w:rPr>
          <w:rFonts w:ascii="Times New Roman" w:eastAsia="Times New Roman" w:hAnsi="Times New Roman" w:cs="Times New Roman"/>
          <w:sz w:val="28"/>
          <w:szCs w:val="28"/>
          <w:lang w:val="uk-UA" w:eastAsia="ru-RU"/>
        </w:rPr>
        <w:t>оку</w:t>
      </w:r>
      <w:r w:rsidRPr="00502EB9">
        <w:rPr>
          <w:rFonts w:ascii="Times New Roman" w:eastAsia="Times New Roman" w:hAnsi="Times New Roman" w:cs="Times New Roman"/>
          <w:sz w:val="28"/>
          <w:szCs w:val="28"/>
          <w:lang w:val="uk-UA" w:eastAsia="ru-RU"/>
        </w:rPr>
        <w:t xml:space="preserve"> формує Постійну палату третейського суду, яка</w:t>
      </w:r>
      <w:r w:rsidR="00CA7445" w:rsidRPr="00502EB9">
        <w:rPr>
          <w:rFonts w:ascii="Times New Roman" w:eastAsia="Times New Roman" w:hAnsi="Times New Roman" w:cs="Times New Roman"/>
          <w:sz w:val="28"/>
          <w:szCs w:val="28"/>
          <w:lang w:val="uk-UA" w:eastAsia="ru-RU"/>
        </w:rPr>
        <w:t xml:space="preserve"> </w:t>
      </w:r>
      <w:r w:rsidRPr="00502EB9">
        <w:rPr>
          <w:rFonts w:ascii="Times New Roman" w:eastAsia="Times New Roman" w:hAnsi="Times New Roman" w:cs="Times New Roman"/>
          <w:sz w:val="28"/>
          <w:szCs w:val="28"/>
          <w:lang w:val="uk-UA" w:eastAsia="ru-RU"/>
        </w:rPr>
        <w:t>складається з трьох органів</w:t>
      </w:r>
      <w:r w:rsidR="00E90DE2" w:rsidRPr="00502EB9">
        <w:rPr>
          <w:rFonts w:ascii="Times New Roman" w:eastAsia="Times New Roman" w:hAnsi="Times New Roman" w:cs="Times New Roman"/>
          <w:sz w:val="28"/>
          <w:szCs w:val="28"/>
          <w:lang w:val="uk-UA" w:eastAsia="ru-RU"/>
        </w:rPr>
        <w:t>: К</w:t>
      </w:r>
      <w:r w:rsidRPr="00502EB9">
        <w:rPr>
          <w:rFonts w:ascii="Times New Roman" w:eastAsia="Times New Roman" w:hAnsi="Times New Roman" w:cs="Times New Roman"/>
          <w:sz w:val="28"/>
          <w:szCs w:val="28"/>
          <w:lang w:val="uk-UA" w:eastAsia="ru-RU"/>
        </w:rPr>
        <w:t>онференції держав-учасниць, Міжнародного бюро і Постійної</w:t>
      </w:r>
      <w:r w:rsidR="00E90DE2" w:rsidRPr="00502EB9">
        <w:rPr>
          <w:rFonts w:ascii="Times New Roman" w:eastAsia="Times New Roman" w:hAnsi="Times New Roman" w:cs="Times New Roman"/>
          <w:sz w:val="28"/>
          <w:szCs w:val="28"/>
          <w:lang w:val="uk-UA" w:eastAsia="ru-RU"/>
        </w:rPr>
        <w:t xml:space="preserve"> р</w:t>
      </w:r>
      <w:r w:rsidRPr="00502EB9">
        <w:rPr>
          <w:rFonts w:ascii="Times New Roman" w:eastAsia="Times New Roman" w:hAnsi="Times New Roman" w:cs="Times New Roman"/>
          <w:sz w:val="28"/>
          <w:szCs w:val="28"/>
          <w:lang w:val="uk-UA" w:eastAsia="ru-RU"/>
        </w:rPr>
        <w:t xml:space="preserve">озпорядчої </w:t>
      </w:r>
      <w:r w:rsidR="00E90DE2" w:rsidRPr="00502EB9">
        <w:rPr>
          <w:rFonts w:ascii="Times New Roman" w:eastAsia="Times New Roman" w:hAnsi="Times New Roman" w:cs="Times New Roman"/>
          <w:sz w:val="28"/>
          <w:szCs w:val="28"/>
          <w:lang w:val="uk-UA" w:eastAsia="ru-RU"/>
        </w:rPr>
        <w:t>р</w:t>
      </w:r>
      <w:r w:rsidRPr="00502EB9">
        <w:rPr>
          <w:rFonts w:ascii="Times New Roman" w:eastAsia="Times New Roman" w:hAnsi="Times New Roman" w:cs="Times New Roman"/>
          <w:sz w:val="28"/>
          <w:szCs w:val="28"/>
          <w:lang w:val="uk-UA" w:eastAsia="ru-RU"/>
        </w:rPr>
        <w:t xml:space="preserve">ади. </w:t>
      </w:r>
      <w:r w:rsidR="00C127C3" w:rsidRPr="00502EB9">
        <w:rPr>
          <w:rFonts w:ascii="Times New Roman" w:eastAsia="Times New Roman" w:hAnsi="Times New Roman" w:cs="Times New Roman"/>
          <w:sz w:val="28"/>
          <w:szCs w:val="28"/>
          <w:lang w:val="uk-UA" w:eastAsia="ru-RU"/>
        </w:rPr>
        <w:t>І</w:t>
      </w:r>
      <w:r w:rsidRPr="00502EB9">
        <w:rPr>
          <w:rFonts w:ascii="Times New Roman" w:eastAsia="Times New Roman" w:hAnsi="Times New Roman" w:cs="Times New Roman"/>
          <w:sz w:val="28"/>
          <w:szCs w:val="28"/>
          <w:lang w:val="uk-UA" w:eastAsia="ru-RU"/>
        </w:rPr>
        <w:t xml:space="preserve">снує перелік арбітрів, обраних державами-учасницями для здійснення правосуддя – Список. Кожна держава може призначити чотирьох членів, які </w:t>
      </w:r>
      <w:r w:rsidR="00C127C3" w:rsidRPr="00502EB9">
        <w:rPr>
          <w:rFonts w:ascii="Times New Roman" w:eastAsia="Times New Roman" w:hAnsi="Times New Roman" w:cs="Times New Roman"/>
          <w:sz w:val="28"/>
          <w:szCs w:val="28"/>
          <w:lang w:val="uk-UA" w:eastAsia="ru-RU"/>
        </w:rPr>
        <w:t>мають</w:t>
      </w:r>
      <w:r w:rsidRPr="00502EB9">
        <w:rPr>
          <w:rFonts w:ascii="Times New Roman" w:eastAsia="Times New Roman" w:hAnsi="Times New Roman" w:cs="Times New Roman"/>
          <w:sz w:val="28"/>
          <w:szCs w:val="28"/>
          <w:lang w:val="uk-UA" w:eastAsia="ru-RU"/>
        </w:rPr>
        <w:t xml:space="preserve"> володіти визнаною компетенцією з питань міжнародного права, найвищою моральною репутацією та прагненням взяти на себе обов’язки </w:t>
      </w:r>
      <w:r w:rsidRPr="00502EB9">
        <w:rPr>
          <w:rFonts w:ascii="Times New Roman" w:eastAsia="Times New Roman" w:hAnsi="Times New Roman" w:cs="Times New Roman"/>
          <w:sz w:val="28"/>
          <w:szCs w:val="28"/>
          <w:lang w:val="uk-UA" w:eastAsia="ru-RU"/>
        </w:rPr>
        <w:lastRenderedPageBreak/>
        <w:t>арбітра. Арбітри не утворюють постійний орган і ніколи не функціонували як єдиний орган,. Вони приймають участь лише у судових засіданнях після обрання їх сторонами міжнародного спору.</w:t>
      </w:r>
      <w:r w:rsidR="00C127C3" w:rsidRPr="00502EB9">
        <w:rPr>
          <w:rFonts w:ascii="Times New Roman" w:eastAsia="Times New Roman" w:hAnsi="Times New Roman" w:cs="Times New Roman"/>
          <w:sz w:val="28"/>
          <w:szCs w:val="28"/>
          <w:lang w:val="uk-UA" w:eastAsia="ru-RU"/>
        </w:rPr>
        <w:t xml:space="preserve"> О</w:t>
      </w:r>
      <w:r w:rsidRPr="00502EB9">
        <w:rPr>
          <w:rFonts w:ascii="Times New Roman" w:eastAsia="Times New Roman" w:hAnsi="Times New Roman" w:cs="Times New Roman"/>
          <w:sz w:val="28"/>
          <w:szCs w:val="28"/>
          <w:lang w:val="uk-UA" w:eastAsia="ru-RU"/>
        </w:rPr>
        <w:t xml:space="preserve">ргани Постійної палати третейського суду формувалися як допоміжні та наглядові. </w:t>
      </w:r>
    </w:p>
    <w:p w:rsidR="00660A06" w:rsidRPr="00502EB9" w:rsidRDefault="00660A06" w:rsidP="00502EB9">
      <w:pPr>
        <w:spacing w:after="0" w:line="240" w:lineRule="auto"/>
        <w:ind w:firstLine="709"/>
        <w:jc w:val="both"/>
        <w:rPr>
          <w:rFonts w:ascii="Times New Roman" w:eastAsia="Times New Roman" w:hAnsi="Times New Roman" w:cs="Times New Roman"/>
          <w:sz w:val="28"/>
          <w:szCs w:val="28"/>
          <w:lang w:val="uk-UA" w:eastAsia="ru-RU"/>
        </w:rPr>
      </w:pPr>
      <w:r w:rsidRPr="00502EB9">
        <w:rPr>
          <w:rFonts w:ascii="Times New Roman" w:eastAsia="Times New Roman" w:hAnsi="Times New Roman" w:cs="Times New Roman"/>
          <w:color w:val="000000"/>
          <w:sz w:val="28"/>
          <w:szCs w:val="28"/>
          <w:lang w:val="uk-UA" w:eastAsia="ru-RU"/>
        </w:rPr>
        <w:t>1</w:t>
      </w:r>
      <w:r w:rsidR="00E35AD2" w:rsidRPr="00502EB9">
        <w:rPr>
          <w:rFonts w:ascii="Times New Roman" w:eastAsia="Times New Roman" w:hAnsi="Times New Roman" w:cs="Times New Roman"/>
          <w:color w:val="000000"/>
          <w:sz w:val="28"/>
          <w:szCs w:val="28"/>
          <w:lang w:val="uk-UA" w:eastAsia="ru-RU"/>
        </w:rPr>
        <w:t>1</w:t>
      </w:r>
      <w:r w:rsidRPr="00502EB9">
        <w:rPr>
          <w:rFonts w:ascii="Times New Roman" w:eastAsia="Times New Roman" w:hAnsi="Times New Roman" w:cs="Times New Roman"/>
          <w:color w:val="000000"/>
          <w:sz w:val="28"/>
          <w:szCs w:val="28"/>
          <w:lang w:val="uk-UA" w:eastAsia="ru-RU"/>
        </w:rPr>
        <w:t>.</w:t>
      </w:r>
      <w:r w:rsidRPr="00502EB9">
        <w:rPr>
          <w:rFonts w:ascii="Times New Roman" w:eastAsia="Times New Roman" w:hAnsi="Times New Roman" w:cs="Times New Roman"/>
          <w:color w:val="000000"/>
          <w:sz w:val="28"/>
          <w:szCs w:val="28"/>
          <w:lang w:val="uk-UA" w:eastAsia="ru-RU"/>
        </w:rPr>
        <w:tab/>
      </w:r>
      <w:r w:rsidRPr="00502EB9">
        <w:rPr>
          <w:rFonts w:ascii="Times New Roman" w:eastAsia="Times New Roman" w:hAnsi="Times New Roman" w:cs="Times New Roman"/>
          <w:sz w:val="28"/>
          <w:szCs w:val="28"/>
          <w:lang w:val="uk-UA" w:eastAsia="ru-RU"/>
        </w:rPr>
        <w:t>Постійна палата третейського суду за своїм статусом є міжнародним органом для мирного врегулювання міжнародних спорів з огляду на функціональний характер правосуб’єктності у міжнародному праві, тобто причинно-наслідковому зв’язку між функціями міжнародної інституції та її правосуб’єктністю у міжнародному праві. У справі ВООЗ проти ядерної зброї (1996</w:t>
      </w:r>
      <w:r w:rsidR="000411C8">
        <w:rPr>
          <w:rFonts w:ascii="Times New Roman" w:eastAsia="Times New Roman" w:hAnsi="Times New Roman" w:cs="Times New Roman"/>
          <w:sz w:val="28"/>
          <w:szCs w:val="28"/>
          <w:lang w:val="uk-UA" w:eastAsia="ru-RU"/>
        </w:rPr>
        <w:t> </w:t>
      </w:r>
      <w:r w:rsidRPr="00502EB9">
        <w:rPr>
          <w:rFonts w:ascii="Times New Roman" w:eastAsia="Times New Roman" w:hAnsi="Times New Roman" w:cs="Times New Roman"/>
          <w:sz w:val="28"/>
          <w:szCs w:val="28"/>
          <w:lang w:val="uk-UA" w:eastAsia="ru-RU"/>
        </w:rPr>
        <w:t>р.)</w:t>
      </w:r>
      <w:r w:rsidR="00C127C3" w:rsidRPr="00502EB9">
        <w:rPr>
          <w:rFonts w:ascii="Times New Roman" w:eastAsia="Times New Roman" w:hAnsi="Times New Roman" w:cs="Times New Roman"/>
          <w:sz w:val="28"/>
          <w:szCs w:val="28"/>
          <w:lang w:val="uk-UA" w:eastAsia="ru-RU"/>
        </w:rPr>
        <w:t xml:space="preserve"> Міжнародний С</w:t>
      </w:r>
      <w:r w:rsidRPr="00502EB9">
        <w:rPr>
          <w:rFonts w:ascii="Times New Roman" w:eastAsia="Times New Roman" w:hAnsi="Times New Roman" w:cs="Times New Roman"/>
          <w:sz w:val="28"/>
          <w:szCs w:val="28"/>
          <w:lang w:val="uk-UA" w:eastAsia="ru-RU"/>
        </w:rPr>
        <w:t>уд ООН наголо</w:t>
      </w:r>
      <w:r w:rsidR="00C127C3" w:rsidRPr="00502EB9">
        <w:rPr>
          <w:rFonts w:ascii="Times New Roman" w:eastAsia="Times New Roman" w:hAnsi="Times New Roman" w:cs="Times New Roman"/>
          <w:sz w:val="28"/>
          <w:szCs w:val="28"/>
          <w:lang w:val="uk-UA" w:eastAsia="ru-RU"/>
        </w:rPr>
        <w:t>си</w:t>
      </w:r>
      <w:r w:rsidRPr="00502EB9">
        <w:rPr>
          <w:rFonts w:ascii="Times New Roman" w:eastAsia="Times New Roman" w:hAnsi="Times New Roman" w:cs="Times New Roman"/>
          <w:sz w:val="28"/>
          <w:szCs w:val="28"/>
          <w:lang w:val="uk-UA" w:eastAsia="ru-RU"/>
        </w:rPr>
        <w:t>в на фіксації в установчих документах чи реалізації на практиці будь-яких проголошених чи домислюваних цілей і функцій. Конвенції 1899</w:t>
      </w:r>
      <w:r w:rsidR="000411C8">
        <w:rPr>
          <w:rFonts w:ascii="Times New Roman" w:eastAsia="Times New Roman" w:hAnsi="Times New Roman" w:cs="Times New Roman"/>
          <w:sz w:val="28"/>
          <w:szCs w:val="28"/>
          <w:lang w:val="uk-UA" w:eastAsia="ru-RU"/>
        </w:rPr>
        <w:t> </w:t>
      </w:r>
      <w:r w:rsidRPr="00502EB9">
        <w:rPr>
          <w:rFonts w:ascii="Times New Roman" w:eastAsia="Times New Roman" w:hAnsi="Times New Roman" w:cs="Times New Roman"/>
          <w:sz w:val="28"/>
          <w:szCs w:val="28"/>
          <w:lang w:val="uk-UA" w:eastAsia="ru-RU"/>
        </w:rPr>
        <w:t>р</w:t>
      </w:r>
      <w:r w:rsidR="000411C8">
        <w:rPr>
          <w:rFonts w:ascii="Times New Roman" w:eastAsia="Times New Roman" w:hAnsi="Times New Roman" w:cs="Times New Roman"/>
          <w:sz w:val="28"/>
          <w:szCs w:val="28"/>
          <w:lang w:val="uk-UA" w:eastAsia="ru-RU"/>
        </w:rPr>
        <w:t>оку</w:t>
      </w:r>
      <w:r w:rsidRPr="00502EB9">
        <w:rPr>
          <w:rFonts w:ascii="Times New Roman" w:eastAsia="Times New Roman" w:hAnsi="Times New Roman" w:cs="Times New Roman"/>
          <w:sz w:val="28"/>
          <w:szCs w:val="28"/>
          <w:lang w:val="uk-UA" w:eastAsia="ru-RU"/>
        </w:rPr>
        <w:t xml:space="preserve"> та 1907</w:t>
      </w:r>
      <w:r w:rsidR="000411C8">
        <w:rPr>
          <w:rFonts w:ascii="Times New Roman" w:eastAsia="Times New Roman" w:hAnsi="Times New Roman" w:cs="Times New Roman"/>
          <w:sz w:val="28"/>
          <w:szCs w:val="28"/>
          <w:lang w:val="uk-UA" w:eastAsia="ru-RU"/>
        </w:rPr>
        <w:t> </w:t>
      </w:r>
      <w:r w:rsidRPr="00502EB9">
        <w:rPr>
          <w:rFonts w:ascii="Times New Roman" w:eastAsia="Times New Roman" w:hAnsi="Times New Roman" w:cs="Times New Roman"/>
          <w:sz w:val="28"/>
          <w:szCs w:val="28"/>
          <w:lang w:val="uk-UA" w:eastAsia="ru-RU"/>
        </w:rPr>
        <w:t>р</w:t>
      </w:r>
      <w:r w:rsidR="000411C8">
        <w:rPr>
          <w:rFonts w:ascii="Times New Roman" w:eastAsia="Times New Roman" w:hAnsi="Times New Roman" w:cs="Times New Roman"/>
          <w:sz w:val="28"/>
          <w:szCs w:val="28"/>
          <w:lang w:val="uk-UA" w:eastAsia="ru-RU"/>
        </w:rPr>
        <w:t>оку</w:t>
      </w:r>
      <w:r w:rsidRPr="00502EB9">
        <w:rPr>
          <w:rFonts w:ascii="Times New Roman" w:eastAsia="Times New Roman" w:hAnsi="Times New Roman" w:cs="Times New Roman"/>
          <w:sz w:val="28"/>
          <w:szCs w:val="28"/>
          <w:lang w:val="uk-UA" w:eastAsia="ru-RU"/>
        </w:rPr>
        <w:t xml:space="preserve"> не містять відомостей про утворення Постійної палати третейського суду як міжнародної організації і допускати, що це мало місце у більш пізній період досить проблематично.</w:t>
      </w:r>
    </w:p>
    <w:p w:rsidR="00660A06" w:rsidRPr="00502EB9" w:rsidRDefault="00660A06" w:rsidP="00502EB9">
      <w:pPr>
        <w:spacing w:after="0" w:line="240" w:lineRule="auto"/>
        <w:ind w:firstLine="709"/>
        <w:jc w:val="both"/>
        <w:rPr>
          <w:rFonts w:ascii="Times New Roman" w:eastAsia="Times New Roman" w:hAnsi="Times New Roman" w:cs="Times New Roman"/>
          <w:sz w:val="28"/>
          <w:szCs w:val="28"/>
          <w:lang w:val="uk-UA" w:eastAsia="ru-RU"/>
        </w:rPr>
      </w:pPr>
      <w:r w:rsidRPr="00502EB9">
        <w:rPr>
          <w:rFonts w:ascii="Times New Roman" w:eastAsia="Times New Roman" w:hAnsi="Times New Roman" w:cs="Times New Roman"/>
          <w:sz w:val="28"/>
          <w:szCs w:val="28"/>
          <w:lang w:val="uk-UA" w:eastAsia="ru-RU"/>
        </w:rPr>
        <w:t>1</w:t>
      </w:r>
      <w:r w:rsidR="007471FA" w:rsidRPr="00502EB9">
        <w:rPr>
          <w:rFonts w:ascii="Times New Roman" w:eastAsia="Times New Roman" w:hAnsi="Times New Roman" w:cs="Times New Roman"/>
          <w:sz w:val="28"/>
          <w:szCs w:val="28"/>
          <w:lang w:val="uk-UA" w:eastAsia="ru-RU"/>
        </w:rPr>
        <w:t>2</w:t>
      </w:r>
      <w:r w:rsidRPr="00502EB9">
        <w:rPr>
          <w:rFonts w:ascii="Times New Roman" w:eastAsia="Times New Roman" w:hAnsi="Times New Roman" w:cs="Times New Roman"/>
          <w:sz w:val="28"/>
          <w:szCs w:val="28"/>
          <w:lang w:val="uk-UA" w:eastAsia="ru-RU"/>
        </w:rPr>
        <w:t>.</w:t>
      </w:r>
      <w:r w:rsidRPr="00502EB9">
        <w:rPr>
          <w:rFonts w:ascii="Times New Roman" w:eastAsia="Times New Roman" w:hAnsi="Times New Roman" w:cs="Times New Roman"/>
          <w:sz w:val="28"/>
          <w:szCs w:val="28"/>
          <w:lang w:val="uk-UA" w:eastAsia="ru-RU"/>
        </w:rPr>
        <w:tab/>
      </w:r>
      <w:r w:rsidR="00A64F69" w:rsidRPr="00502EB9">
        <w:rPr>
          <w:rFonts w:ascii="Times New Roman" w:eastAsia="Times New Roman" w:hAnsi="Times New Roman" w:cs="Times New Roman"/>
          <w:sz w:val="28"/>
          <w:szCs w:val="28"/>
          <w:lang w:val="uk-UA" w:eastAsia="ru-RU"/>
        </w:rPr>
        <w:t xml:space="preserve">Окрім арбітражного провадження підрозділами Постійної палати третейського суду виконуються допоміжні функції. Зокрема </w:t>
      </w:r>
      <w:r w:rsidRPr="00502EB9">
        <w:rPr>
          <w:rFonts w:ascii="Times New Roman" w:eastAsia="Times New Roman" w:hAnsi="Times New Roman" w:cs="Times New Roman"/>
          <w:sz w:val="28"/>
          <w:szCs w:val="28"/>
          <w:lang w:val="uk-UA" w:eastAsia="ru-RU"/>
        </w:rPr>
        <w:t xml:space="preserve">Секретаріат та реєстрові служби </w:t>
      </w:r>
      <w:r w:rsidR="00C127C3" w:rsidRPr="00502EB9">
        <w:rPr>
          <w:rFonts w:ascii="Times New Roman" w:eastAsia="Times New Roman" w:hAnsi="Times New Roman" w:cs="Times New Roman"/>
          <w:sz w:val="28"/>
          <w:szCs w:val="28"/>
          <w:lang w:val="uk-UA" w:eastAsia="ru-RU"/>
        </w:rPr>
        <w:t>П</w:t>
      </w:r>
      <w:r w:rsidRPr="00502EB9">
        <w:rPr>
          <w:rFonts w:ascii="Times New Roman" w:eastAsia="Times New Roman" w:hAnsi="Times New Roman" w:cs="Times New Roman"/>
          <w:sz w:val="28"/>
          <w:szCs w:val="28"/>
          <w:lang w:val="uk-UA" w:eastAsia="ru-RU"/>
        </w:rPr>
        <w:t>алати є основними арбітражними послугами, що пропонуються сторонам спору. Керівництво складних міждержавних сп</w:t>
      </w:r>
      <w:r w:rsidR="00A64F69" w:rsidRPr="00502EB9">
        <w:rPr>
          <w:rFonts w:ascii="Times New Roman" w:eastAsia="Times New Roman" w:hAnsi="Times New Roman" w:cs="Times New Roman"/>
          <w:sz w:val="28"/>
          <w:szCs w:val="28"/>
          <w:lang w:val="uk-UA" w:eastAsia="ru-RU"/>
        </w:rPr>
        <w:t>о</w:t>
      </w:r>
      <w:r w:rsidRPr="00502EB9">
        <w:rPr>
          <w:rFonts w:ascii="Times New Roman" w:eastAsia="Times New Roman" w:hAnsi="Times New Roman" w:cs="Times New Roman"/>
          <w:sz w:val="28"/>
          <w:szCs w:val="28"/>
          <w:lang w:val="uk-UA" w:eastAsia="ru-RU"/>
        </w:rPr>
        <w:t>р</w:t>
      </w:r>
      <w:r w:rsidR="00A64F69" w:rsidRPr="00502EB9">
        <w:rPr>
          <w:rFonts w:ascii="Times New Roman" w:eastAsia="Times New Roman" w:hAnsi="Times New Roman" w:cs="Times New Roman"/>
          <w:sz w:val="28"/>
          <w:szCs w:val="28"/>
          <w:lang w:val="uk-UA" w:eastAsia="ru-RU"/>
        </w:rPr>
        <w:t>ів</w:t>
      </w:r>
      <w:r w:rsidRPr="00502EB9">
        <w:rPr>
          <w:rFonts w:ascii="Times New Roman" w:eastAsia="Times New Roman" w:hAnsi="Times New Roman" w:cs="Times New Roman"/>
          <w:sz w:val="28"/>
          <w:szCs w:val="28"/>
          <w:lang w:val="uk-UA" w:eastAsia="ru-RU"/>
        </w:rPr>
        <w:t xml:space="preserve"> здійснюється реєстратором, який допомагає правовій раді, що знаходиться в розпорядженні сторін та арбітрів як засобу спілкування, а також менеджеру справи, який забезпечує матеріально-технічну та адміністративну підтримку судочинства і несе відповідальність за архіви відповідного спору. </w:t>
      </w:r>
    </w:p>
    <w:p w:rsidR="00660A06" w:rsidRPr="00502EB9" w:rsidRDefault="00660A06" w:rsidP="00502EB9">
      <w:pPr>
        <w:spacing w:after="0" w:line="240" w:lineRule="auto"/>
        <w:ind w:firstLine="709"/>
        <w:jc w:val="both"/>
        <w:rPr>
          <w:rFonts w:ascii="Times New Roman" w:eastAsia="Times New Roman" w:hAnsi="Times New Roman" w:cs="Times New Roman"/>
          <w:sz w:val="28"/>
          <w:szCs w:val="28"/>
          <w:lang w:val="uk-UA" w:eastAsia="ru-RU"/>
        </w:rPr>
      </w:pPr>
      <w:r w:rsidRPr="00502EB9">
        <w:rPr>
          <w:rFonts w:ascii="Times New Roman" w:eastAsia="Times New Roman" w:hAnsi="Times New Roman" w:cs="Times New Roman"/>
          <w:sz w:val="28"/>
          <w:szCs w:val="28"/>
          <w:lang w:val="uk-UA" w:eastAsia="ru-RU"/>
        </w:rPr>
        <w:t>1</w:t>
      </w:r>
      <w:r w:rsidR="007471FA" w:rsidRPr="00502EB9">
        <w:rPr>
          <w:rFonts w:ascii="Times New Roman" w:eastAsia="Times New Roman" w:hAnsi="Times New Roman" w:cs="Times New Roman"/>
          <w:sz w:val="28"/>
          <w:szCs w:val="28"/>
          <w:lang w:val="uk-UA" w:eastAsia="ru-RU"/>
        </w:rPr>
        <w:t>3</w:t>
      </w:r>
      <w:r w:rsidRPr="00502EB9">
        <w:rPr>
          <w:rFonts w:ascii="Times New Roman" w:eastAsia="Times New Roman" w:hAnsi="Times New Roman" w:cs="Times New Roman"/>
          <w:sz w:val="28"/>
          <w:szCs w:val="28"/>
          <w:lang w:val="uk-UA" w:eastAsia="ru-RU"/>
        </w:rPr>
        <w:t>.</w:t>
      </w:r>
      <w:r w:rsidRPr="00502EB9">
        <w:rPr>
          <w:rFonts w:ascii="Times New Roman" w:eastAsia="Times New Roman" w:hAnsi="Times New Roman" w:cs="Times New Roman"/>
          <w:sz w:val="28"/>
          <w:szCs w:val="28"/>
          <w:lang w:val="uk-UA" w:eastAsia="ru-RU"/>
        </w:rPr>
        <w:tab/>
      </w:r>
      <w:r w:rsidR="00C127C3" w:rsidRPr="00502EB9">
        <w:rPr>
          <w:rFonts w:ascii="Times New Roman" w:eastAsia="Times New Roman" w:hAnsi="Times New Roman" w:cs="Times New Roman"/>
          <w:sz w:val="28"/>
          <w:szCs w:val="28"/>
          <w:lang w:val="uk-UA" w:eastAsia="ru-RU"/>
        </w:rPr>
        <w:t>Міжнародному а</w:t>
      </w:r>
      <w:r w:rsidRPr="00502EB9">
        <w:rPr>
          <w:rFonts w:ascii="Times New Roman" w:eastAsia="Times New Roman" w:hAnsi="Times New Roman" w:cs="Times New Roman"/>
          <w:color w:val="000000"/>
          <w:spacing w:val="-1"/>
          <w:sz w:val="28"/>
          <w:szCs w:val="28"/>
          <w:lang w:val="uk-UA" w:eastAsia="ru-RU"/>
        </w:rPr>
        <w:t>рбітражному судочинству властиві наступні принципи</w:t>
      </w:r>
      <w:r w:rsidR="00C127C3" w:rsidRPr="00502EB9">
        <w:rPr>
          <w:rFonts w:ascii="Times New Roman" w:eastAsia="Times New Roman" w:hAnsi="Times New Roman" w:cs="Times New Roman"/>
          <w:color w:val="000000"/>
          <w:spacing w:val="-1"/>
          <w:sz w:val="28"/>
          <w:szCs w:val="28"/>
          <w:lang w:val="uk-UA" w:eastAsia="ru-RU"/>
        </w:rPr>
        <w:t xml:space="preserve"> діяльності</w:t>
      </w:r>
      <w:r w:rsidRPr="00502EB9">
        <w:rPr>
          <w:rFonts w:ascii="Times New Roman" w:eastAsia="Times New Roman" w:hAnsi="Times New Roman" w:cs="Times New Roman"/>
          <w:color w:val="000000"/>
          <w:spacing w:val="-1"/>
          <w:sz w:val="28"/>
          <w:szCs w:val="28"/>
          <w:lang w:val="uk-UA" w:eastAsia="ru-RU"/>
        </w:rPr>
        <w:t xml:space="preserve">: принцип </w:t>
      </w:r>
      <w:r w:rsidR="00C127C3" w:rsidRPr="00502EB9">
        <w:rPr>
          <w:rFonts w:ascii="Times New Roman" w:eastAsia="Times New Roman" w:hAnsi="Times New Roman" w:cs="Times New Roman"/>
          <w:color w:val="000000"/>
          <w:spacing w:val="-1"/>
          <w:sz w:val="28"/>
          <w:szCs w:val="28"/>
          <w:lang w:val="uk-UA" w:eastAsia="ru-RU"/>
        </w:rPr>
        <w:t>автономії</w:t>
      </w:r>
      <w:r w:rsidRPr="00502EB9">
        <w:rPr>
          <w:rFonts w:ascii="Times New Roman" w:eastAsia="Times New Roman" w:hAnsi="Times New Roman" w:cs="Times New Roman"/>
          <w:color w:val="000000"/>
          <w:spacing w:val="-1"/>
          <w:sz w:val="28"/>
          <w:szCs w:val="28"/>
          <w:lang w:val="uk-UA" w:eastAsia="ru-RU"/>
        </w:rPr>
        <w:t xml:space="preserve"> волі</w:t>
      </w:r>
      <w:r w:rsidR="00C127C3" w:rsidRPr="00502EB9">
        <w:rPr>
          <w:rFonts w:ascii="Times New Roman" w:eastAsia="Times New Roman" w:hAnsi="Times New Roman" w:cs="Times New Roman"/>
          <w:color w:val="000000"/>
          <w:spacing w:val="-1"/>
          <w:sz w:val="28"/>
          <w:szCs w:val="28"/>
          <w:lang w:val="uk-UA" w:eastAsia="ru-RU"/>
        </w:rPr>
        <w:t>;</w:t>
      </w:r>
      <w:r w:rsidRPr="00502EB9">
        <w:rPr>
          <w:rFonts w:ascii="Times New Roman" w:eastAsia="Times New Roman" w:hAnsi="Times New Roman" w:cs="Times New Roman"/>
          <w:color w:val="000000"/>
          <w:spacing w:val="-1"/>
          <w:sz w:val="28"/>
          <w:szCs w:val="28"/>
          <w:lang w:val="uk-UA" w:eastAsia="ru-RU"/>
        </w:rPr>
        <w:t xml:space="preserve"> принцип доведення справи </w:t>
      </w:r>
      <w:r w:rsidR="00C127C3" w:rsidRPr="00502EB9">
        <w:rPr>
          <w:rFonts w:ascii="Times New Roman" w:eastAsia="Times New Roman" w:hAnsi="Times New Roman" w:cs="Times New Roman"/>
          <w:color w:val="000000"/>
          <w:spacing w:val="-1"/>
          <w:sz w:val="28"/>
          <w:szCs w:val="28"/>
          <w:lang w:val="uk-UA" w:eastAsia="ru-RU"/>
        </w:rPr>
        <w:t>до кінця;</w:t>
      </w:r>
      <w:r w:rsidRPr="00502EB9">
        <w:rPr>
          <w:rFonts w:ascii="Times New Roman" w:eastAsia="Times New Roman" w:hAnsi="Times New Roman" w:cs="Times New Roman"/>
          <w:color w:val="000000"/>
          <w:spacing w:val="-1"/>
          <w:sz w:val="28"/>
          <w:szCs w:val="28"/>
          <w:lang w:val="uk-UA" w:eastAsia="ru-RU"/>
        </w:rPr>
        <w:t xml:space="preserve"> принцип розумного засто</w:t>
      </w:r>
      <w:r w:rsidR="00C127C3" w:rsidRPr="00502EB9">
        <w:rPr>
          <w:rFonts w:ascii="Times New Roman" w:eastAsia="Times New Roman" w:hAnsi="Times New Roman" w:cs="Times New Roman"/>
          <w:color w:val="000000"/>
          <w:spacing w:val="-1"/>
          <w:sz w:val="28"/>
          <w:szCs w:val="28"/>
          <w:lang w:val="uk-UA" w:eastAsia="ru-RU"/>
        </w:rPr>
        <w:t>сування норм міжнародного права;</w:t>
      </w:r>
      <w:r w:rsidRPr="00502EB9">
        <w:rPr>
          <w:rFonts w:ascii="Times New Roman" w:eastAsia="Times New Roman" w:hAnsi="Times New Roman" w:cs="Times New Roman"/>
          <w:color w:val="000000"/>
          <w:spacing w:val="-1"/>
          <w:sz w:val="28"/>
          <w:szCs w:val="28"/>
          <w:lang w:val="uk-UA" w:eastAsia="ru-RU"/>
        </w:rPr>
        <w:t xml:space="preserve"> принцип правосуддя по совісті та справедливості. </w:t>
      </w:r>
      <w:r w:rsidRPr="00502EB9">
        <w:rPr>
          <w:rFonts w:ascii="Times New Roman" w:eastAsia="Times New Roman" w:hAnsi="Times New Roman" w:cs="Times New Roman"/>
          <w:sz w:val="28"/>
          <w:szCs w:val="28"/>
          <w:lang w:val="uk-UA" w:eastAsia="ru-RU"/>
        </w:rPr>
        <w:t>Принцип автономії волі є визначальним і має прояв у формуванні складу арбітражного органу, обранні керівного права та правил (процедур) врегулювання.</w:t>
      </w:r>
    </w:p>
    <w:p w:rsidR="00660A06" w:rsidRPr="00502EB9" w:rsidRDefault="00A64F69" w:rsidP="00502EB9">
      <w:pPr>
        <w:spacing w:after="0" w:line="240" w:lineRule="auto"/>
        <w:ind w:firstLine="709"/>
        <w:jc w:val="both"/>
        <w:rPr>
          <w:rFonts w:ascii="Times New Roman" w:eastAsia="Times New Roman" w:hAnsi="Times New Roman" w:cs="Times New Roman"/>
          <w:sz w:val="28"/>
          <w:szCs w:val="28"/>
          <w:lang w:val="uk-UA" w:eastAsia="ru-RU"/>
        </w:rPr>
      </w:pPr>
      <w:r w:rsidRPr="00502EB9">
        <w:rPr>
          <w:rFonts w:ascii="Times New Roman" w:eastAsia="Times New Roman" w:hAnsi="Times New Roman" w:cs="Times New Roman"/>
          <w:sz w:val="28"/>
          <w:szCs w:val="28"/>
          <w:lang w:val="uk-UA" w:eastAsia="ru-RU"/>
        </w:rPr>
        <w:t>1</w:t>
      </w:r>
      <w:r w:rsidR="007471FA" w:rsidRPr="00502EB9">
        <w:rPr>
          <w:rFonts w:ascii="Times New Roman" w:eastAsia="Times New Roman" w:hAnsi="Times New Roman" w:cs="Times New Roman"/>
          <w:sz w:val="28"/>
          <w:szCs w:val="28"/>
          <w:lang w:val="uk-UA" w:eastAsia="ru-RU"/>
        </w:rPr>
        <w:t>4</w:t>
      </w:r>
      <w:r w:rsidR="00660A06" w:rsidRPr="00502EB9">
        <w:rPr>
          <w:rFonts w:ascii="Times New Roman" w:eastAsia="Times New Roman" w:hAnsi="Times New Roman" w:cs="Times New Roman"/>
          <w:sz w:val="28"/>
          <w:szCs w:val="28"/>
          <w:lang w:val="uk-UA" w:eastAsia="ru-RU"/>
        </w:rPr>
        <w:t>.</w:t>
      </w:r>
      <w:r w:rsidR="00660A06" w:rsidRPr="00502EB9">
        <w:rPr>
          <w:rFonts w:ascii="Times New Roman" w:eastAsia="Times New Roman" w:hAnsi="Times New Roman" w:cs="Times New Roman"/>
          <w:sz w:val="28"/>
          <w:szCs w:val="28"/>
          <w:lang w:val="uk-UA" w:eastAsia="ru-RU"/>
        </w:rPr>
        <w:tab/>
        <w:t xml:space="preserve">Сучасному міжнародному праву відомі декілька видів домовленостей сторін міжнародного спору щодо арбітражного врегулювання. </w:t>
      </w:r>
      <w:r w:rsidR="00660A06" w:rsidRPr="00502EB9">
        <w:rPr>
          <w:rFonts w:ascii="Times New Roman" w:eastAsia="Times New Roman" w:hAnsi="Times New Roman" w:cs="Times New Roman"/>
          <w:color w:val="000000"/>
          <w:spacing w:val="-1"/>
          <w:sz w:val="28"/>
          <w:szCs w:val="28"/>
          <w:lang w:val="uk-UA" w:eastAsia="ru-RU"/>
        </w:rPr>
        <w:t xml:space="preserve">Положення Преамбули </w:t>
      </w:r>
      <w:r w:rsidR="00C127C3" w:rsidRPr="00502EB9">
        <w:rPr>
          <w:rFonts w:ascii="Times New Roman" w:eastAsia="Times New Roman" w:hAnsi="Times New Roman" w:cs="Times New Roman"/>
          <w:color w:val="000000"/>
          <w:spacing w:val="-1"/>
          <w:sz w:val="28"/>
          <w:szCs w:val="28"/>
          <w:lang w:val="uk-UA" w:eastAsia="ru-RU"/>
        </w:rPr>
        <w:t>«</w:t>
      </w:r>
      <w:r w:rsidR="00660A06" w:rsidRPr="00502EB9">
        <w:rPr>
          <w:rFonts w:ascii="Times New Roman" w:eastAsia="Times New Roman" w:hAnsi="Times New Roman" w:cs="Times New Roman"/>
          <w:color w:val="000000"/>
          <w:spacing w:val="-1"/>
          <w:sz w:val="28"/>
          <w:szCs w:val="28"/>
          <w:lang w:val="uk-UA" w:eastAsia="ru-RU"/>
        </w:rPr>
        <w:t>Зразкових правил</w:t>
      </w:r>
      <w:r w:rsidR="00C127C3" w:rsidRPr="00502EB9">
        <w:rPr>
          <w:rFonts w:ascii="Times New Roman" w:eastAsia="Times New Roman" w:hAnsi="Times New Roman" w:cs="Times New Roman"/>
          <w:color w:val="000000"/>
          <w:spacing w:val="-1"/>
          <w:sz w:val="28"/>
          <w:szCs w:val="28"/>
          <w:lang w:val="uk-UA" w:eastAsia="ru-RU"/>
        </w:rPr>
        <w:t xml:space="preserve"> арбітражного процесу»</w:t>
      </w:r>
      <w:r w:rsidR="00660A06" w:rsidRPr="00502EB9">
        <w:rPr>
          <w:rFonts w:ascii="Times New Roman" w:eastAsia="Times New Roman" w:hAnsi="Times New Roman" w:cs="Times New Roman"/>
          <w:color w:val="000000"/>
          <w:spacing w:val="-1"/>
          <w:sz w:val="28"/>
          <w:szCs w:val="28"/>
          <w:lang w:val="uk-UA" w:eastAsia="ru-RU"/>
        </w:rPr>
        <w:t xml:space="preserve"> 1958</w:t>
      </w:r>
      <w:r w:rsidR="000411C8">
        <w:rPr>
          <w:rFonts w:ascii="Times New Roman" w:eastAsia="Times New Roman" w:hAnsi="Times New Roman" w:cs="Times New Roman"/>
          <w:color w:val="000000"/>
          <w:spacing w:val="-1"/>
          <w:sz w:val="28"/>
          <w:szCs w:val="28"/>
          <w:lang w:val="uk-UA" w:eastAsia="ru-RU"/>
        </w:rPr>
        <w:t> </w:t>
      </w:r>
      <w:r w:rsidR="00660A06" w:rsidRPr="00502EB9">
        <w:rPr>
          <w:rFonts w:ascii="Times New Roman" w:eastAsia="Times New Roman" w:hAnsi="Times New Roman" w:cs="Times New Roman"/>
          <w:color w:val="000000"/>
          <w:spacing w:val="-1"/>
          <w:sz w:val="28"/>
          <w:szCs w:val="28"/>
          <w:lang w:val="uk-UA" w:eastAsia="ru-RU"/>
        </w:rPr>
        <w:t>р</w:t>
      </w:r>
      <w:r w:rsidR="000411C8">
        <w:rPr>
          <w:rFonts w:ascii="Times New Roman" w:eastAsia="Times New Roman" w:hAnsi="Times New Roman" w:cs="Times New Roman"/>
          <w:color w:val="000000"/>
          <w:spacing w:val="-1"/>
          <w:sz w:val="28"/>
          <w:szCs w:val="28"/>
          <w:lang w:val="uk-UA" w:eastAsia="ru-RU"/>
        </w:rPr>
        <w:t>оку</w:t>
      </w:r>
      <w:r w:rsidR="00660A06" w:rsidRPr="00502EB9">
        <w:rPr>
          <w:rFonts w:ascii="Times New Roman" w:eastAsia="Times New Roman" w:hAnsi="Times New Roman" w:cs="Times New Roman"/>
          <w:color w:val="000000"/>
          <w:spacing w:val="-1"/>
          <w:sz w:val="28"/>
          <w:szCs w:val="28"/>
          <w:lang w:val="uk-UA" w:eastAsia="ru-RU"/>
        </w:rPr>
        <w:t xml:space="preserve"> пропонує використовувати поняття</w:t>
      </w:r>
      <w:r w:rsidR="00C127C3" w:rsidRPr="00502EB9">
        <w:rPr>
          <w:rFonts w:ascii="Times New Roman" w:eastAsia="Times New Roman" w:hAnsi="Times New Roman" w:cs="Times New Roman"/>
          <w:color w:val="000000"/>
          <w:spacing w:val="-1"/>
          <w:sz w:val="28"/>
          <w:szCs w:val="28"/>
          <w:lang w:val="uk-UA" w:eastAsia="ru-RU"/>
        </w:rPr>
        <w:t xml:space="preserve"> </w:t>
      </w:r>
      <w:r w:rsidR="00660A06" w:rsidRPr="00502EB9">
        <w:rPr>
          <w:rFonts w:ascii="Times New Roman" w:eastAsia="Times New Roman" w:hAnsi="Times New Roman" w:cs="Times New Roman"/>
          <w:color w:val="000000"/>
          <w:spacing w:val="-1"/>
          <w:sz w:val="28"/>
          <w:szCs w:val="28"/>
          <w:lang w:val="uk-UA" w:eastAsia="ru-RU"/>
        </w:rPr>
        <w:t xml:space="preserve">«арбітражне зобов’язання», яке є </w:t>
      </w:r>
      <w:r w:rsidR="00C127C3" w:rsidRPr="00502EB9">
        <w:rPr>
          <w:rFonts w:ascii="Times New Roman" w:eastAsia="Times New Roman" w:hAnsi="Times New Roman" w:cs="Times New Roman"/>
          <w:color w:val="000000"/>
          <w:spacing w:val="-1"/>
          <w:sz w:val="28"/>
          <w:szCs w:val="28"/>
          <w:lang w:val="uk-UA" w:eastAsia="ru-RU"/>
        </w:rPr>
        <w:t>угодою сторін</w:t>
      </w:r>
      <w:r w:rsidR="00502EB9" w:rsidRPr="00502EB9">
        <w:rPr>
          <w:rFonts w:ascii="Times New Roman" w:eastAsia="Times New Roman" w:hAnsi="Times New Roman" w:cs="Times New Roman"/>
          <w:color w:val="000000"/>
          <w:spacing w:val="-1"/>
          <w:sz w:val="28"/>
          <w:szCs w:val="28"/>
          <w:lang w:val="uk-UA" w:eastAsia="ru-RU"/>
        </w:rPr>
        <w:t xml:space="preserve"> </w:t>
      </w:r>
      <w:r w:rsidR="00660A06" w:rsidRPr="00502EB9">
        <w:rPr>
          <w:rFonts w:ascii="Times New Roman" w:eastAsia="Times New Roman" w:hAnsi="Times New Roman" w:cs="Times New Roman"/>
          <w:color w:val="000000"/>
          <w:spacing w:val="-1"/>
          <w:sz w:val="28"/>
          <w:szCs w:val="28"/>
          <w:lang w:val="uk-UA" w:eastAsia="ru-RU"/>
        </w:rPr>
        <w:t>спору і, по суті, сукупністю міжнародних зобов’язань щодо мирного врегулювання конкретного міжнародного спору. Загалом міжнародній практиці відомі декілька видів угод про арбітражне врегулювання</w:t>
      </w:r>
      <w:r w:rsidRPr="00502EB9">
        <w:rPr>
          <w:rFonts w:ascii="Times New Roman" w:eastAsia="Times New Roman" w:hAnsi="Times New Roman" w:cs="Times New Roman"/>
          <w:color w:val="000000"/>
          <w:spacing w:val="-1"/>
          <w:sz w:val="28"/>
          <w:szCs w:val="28"/>
          <w:lang w:val="uk-UA" w:eastAsia="ru-RU"/>
        </w:rPr>
        <w:t xml:space="preserve">: </w:t>
      </w:r>
      <w:r w:rsidR="00660A06" w:rsidRPr="00502EB9">
        <w:rPr>
          <w:rFonts w:ascii="Times New Roman" w:eastAsia="Times New Roman" w:hAnsi="Times New Roman" w:cs="Times New Roman"/>
          <w:sz w:val="28"/>
          <w:szCs w:val="28"/>
          <w:lang w:val="uk-UA" w:eastAsia="ru-RU"/>
        </w:rPr>
        <w:t>«третейський запис»</w:t>
      </w:r>
      <w:r w:rsidRPr="00502EB9">
        <w:rPr>
          <w:rFonts w:ascii="Times New Roman" w:eastAsia="Times New Roman" w:hAnsi="Times New Roman" w:cs="Times New Roman"/>
          <w:sz w:val="28"/>
          <w:szCs w:val="28"/>
          <w:lang w:val="uk-UA" w:eastAsia="ru-RU"/>
        </w:rPr>
        <w:t>,</w:t>
      </w:r>
      <w:r w:rsidR="00660A06" w:rsidRPr="00502EB9">
        <w:rPr>
          <w:rFonts w:ascii="Times New Roman" w:eastAsia="Times New Roman" w:hAnsi="Times New Roman" w:cs="Times New Roman"/>
          <w:sz w:val="28"/>
          <w:szCs w:val="28"/>
          <w:lang w:val="uk-UA" w:eastAsia="ru-RU"/>
        </w:rPr>
        <w:t xml:space="preserve"> клаузула (положення, норма), яка є складовою конкретного</w:t>
      </w:r>
      <w:r w:rsidR="00C127C3" w:rsidRPr="00502EB9">
        <w:rPr>
          <w:rFonts w:ascii="Times New Roman" w:eastAsia="Times New Roman" w:hAnsi="Times New Roman" w:cs="Times New Roman"/>
          <w:sz w:val="28"/>
          <w:szCs w:val="28"/>
          <w:lang w:val="uk-UA" w:eastAsia="ru-RU"/>
        </w:rPr>
        <w:t xml:space="preserve"> міжнародного.</w:t>
      </w:r>
    </w:p>
    <w:p w:rsidR="00660A06" w:rsidRPr="00502EB9" w:rsidRDefault="00A64F69" w:rsidP="00502EB9">
      <w:pPr>
        <w:spacing w:after="0" w:line="240" w:lineRule="auto"/>
        <w:ind w:firstLine="709"/>
        <w:jc w:val="both"/>
        <w:rPr>
          <w:rFonts w:ascii="Times New Roman" w:eastAsia="Times New Roman" w:hAnsi="Times New Roman" w:cs="Times New Roman"/>
          <w:sz w:val="28"/>
          <w:szCs w:val="28"/>
          <w:lang w:val="uk-UA" w:eastAsia="ru-RU"/>
        </w:rPr>
      </w:pPr>
      <w:r w:rsidRPr="00502EB9">
        <w:rPr>
          <w:rFonts w:ascii="Times New Roman" w:eastAsia="Times New Roman" w:hAnsi="Times New Roman" w:cs="Times New Roman"/>
          <w:sz w:val="28"/>
          <w:szCs w:val="28"/>
          <w:lang w:val="uk-UA" w:eastAsia="ru-RU"/>
        </w:rPr>
        <w:t>1</w:t>
      </w:r>
      <w:r w:rsidR="001772C2" w:rsidRPr="00502EB9">
        <w:rPr>
          <w:rFonts w:ascii="Times New Roman" w:eastAsia="Times New Roman" w:hAnsi="Times New Roman" w:cs="Times New Roman"/>
          <w:sz w:val="28"/>
          <w:szCs w:val="28"/>
          <w:lang w:val="uk-UA" w:eastAsia="ru-RU"/>
        </w:rPr>
        <w:t>5</w:t>
      </w:r>
      <w:r w:rsidR="00660A06" w:rsidRPr="00502EB9">
        <w:rPr>
          <w:rFonts w:ascii="Times New Roman" w:eastAsia="Times New Roman" w:hAnsi="Times New Roman" w:cs="Times New Roman"/>
          <w:sz w:val="28"/>
          <w:szCs w:val="28"/>
          <w:lang w:val="uk-UA" w:eastAsia="ru-RU"/>
        </w:rPr>
        <w:t>.</w:t>
      </w:r>
      <w:r w:rsidR="00660A06" w:rsidRPr="00502EB9">
        <w:rPr>
          <w:rFonts w:ascii="Times New Roman" w:eastAsia="Times New Roman" w:hAnsi="Times New Roman" w:cs="Times New Roman"/>
          <w:sz w:val="28"/>
          <w:szCs w:val="28"/>
          <w:lang w:val="uk-UA" w:eastAsia="ru-RU"/>
        </w:rPr>
        <w:tab/>
        <w:t>Юрисдикція арбітражного органу обмежується змістом міжнародних зобов’</w:t>
      </w:r>
      <w:r w:rsidR="00C127C3" w:rsidRPr="00502EB9">
        <w:rPr>
          <w:rFonts w:ascii="Times New Roman" w:eastAsia="Times New Roman" w:hAnsi="Times New Roman" w:cs="Times New Roman"/>
          <w:sz w:val="28"/>
          <w:szCs w:val="28"/>
          <w:lang w:val="uk-UA" w:eastAsia="ru-RU"/>
        </w:rPr>
        <w:t>язань</w:t>
      </w:r>
      <w:r w:rsidR="00660A06" w:rsidRPr="00502EB9">
        <w:rPr>
          <w:rFonts w:ascii="Times New Roman" w:eastAsia="Times New Roman" w:hAnsi="Times New Roman" w:cs="Times New Roman"/>
          <w:sz w:val="28"/>
          <w:szCs w:val="28"/>
          <w:lang w:val="uk-UA" w:eastAsia="ru-RU"/>
        </w:rPr>
        <w:t xml:space="preserve"> у рамках укладеного міжнародного договору або арбітражної угоди сторін. Застосування термінів «юрисдикція» та «компетенція», залежно від конкретного міжнародного спору, допустимо як самостійно, так і у поєднанні.</w:t>
      </w:r>
      <w:r w:rsidR="00502EB9" w:rsidRPr="00502EB9">
        <w:rPr>
          <w:rFonts w:ascii="Times New Roman" w:eastAsia="Times New Roman" w:hAnsi="Times New Roman" w:cs="Times New Roman"/>
          <w:sz w:val="28"/>
          <w:szCs w:val="28"/>
          <w:lang w:val="uk-UA" w:eastAsia="ru-RU"/>
        </w:rPr>
        <w:t xml:space="preserve"> </w:t>
      </w:r>
      <w:r w:rsidR="00660A06" w:rsidRPr="00502EB9">
        <w:rPr>
          <w:rFonts w:ascii="Times New Roman" w:eastAsia="Times New Roman" w:hAnsi="Times New Roman" w:cs="Times New Roman"/>
          <w:sz w:val="28"/>
          <w:szCs w:val="28"/>
          <w:lang w:val="uk-UA" w:eastAsia="ru-RU"/>
        </w:rPr>
        <w:t>Під «юрисдикцією» варто розуміти здатність арбітражного органу прийняти спір до свого провадження та врегулювати його. «Компетенція» арбітражного органу – його</w:t>
      </w:r>
      <w:r w:rsidR="00502EB9" w:rsidRPr="00502EB9">
        <w:rPr>
          <w:rFonts w:ascii="Times New Roman" w:eastAsia="Times New Roman" w:hAnsi="Times New Roman" w:cs="Times New Roman"/>
          <w:sz w:val="28"/>
          <w:szCs w:val="28"/>
          <w:lang w:val="uk-UA" w:eastAsia="ru-RU"/>
        </w:rPr>
        <w:t xml:space="preserve"> </w:t>
      </w:r>
      <w:r w:rsidR="00660A06" w:rsidRPr="00502EB9">
        <w:rPr>
          <w:rFonts w:ascii="Times New Roman" w:eastAsia="Times New Roman" w:hAnsi="Times New Roman" w:cs="Times New Roman"/>
          <w:sz w:val="28"/>
          <w:szCs w:val="28"/>
          <w:lang w:val="uk-UA" w:eastAsia="ru-RU"/>
        </w:rPr>
        <w:t xml:space="preserve">можливості запропонувати сторонам справедливе та </w:t>
      </w:r>
      <w:r w:rsidR="00C127C3" w:rsidRPr="00502EB9">
        <w:rPr>
          <w:rFonts w:ascii="Times New Roman" w:eastAsia="Times New Roman" w:hAnsi="Times New Roman" w:cs="Times New Roman"/>
          <w:sz w:val="28"/>
          <w:szCs w:val="28"/>
          <w:lang w:val="uk-UA" w:eastAsia="ru-RU"/>
        </w:rPr>
        <w:t>неупереджене</w:t>
      </w:r>
      <w:r w:rsidR="00660A06" w:rsidRPr="00502EB9">
        <w:rPr>
          <w:rFonts w:ascii="Times New Roman" w:eastAsia="Times New Roman" w:hAnsi="Times New Roman" w:cs="Times New Roman"/>
          <w:sz w:val="28"/>
          <w:szCs w:val="28"/>
          <w:lang w:val="uk-UA" w:eastAsia="ru-RU"/>
        </w:rPr>
        <w:t xml:space="preserve"> рішення. </w:t>
      </w:r>
    </w:p>
    <w:p w:rsidR="00660A06" w:rsidRPr="00502EB9" w:rsidRDefault="00A64F69" w:rsidP="00502EB9">
      <w:pPr>
        <w:spacing w:after="0" w:line="240" w:lineRule="auto"/>
        <w:ind w:firstLine="709"/>
        <w:jc w:val="both"/>
        <w:rPr>
          <w:rFonts w:ascii="Times New Roman" w:eastAsia="Times New Roman" w:hAnsi="Times New Roman" w:cs="Times New Roman"/>
          <w:sz w:val="28"/>
          <w:szCs w:val="28"/>
          <w:lang w:val="uk-UA" w:eastAsia="ru-RU"/>
        </w:rPr>
      </w:pPr>
      <w:r w:rsidRPr="00502EB9">
        <w:rPr>
          <w:rFonts w:ascii="Times New Roman" w:eastAsia="Times New Roman" w:hAnsi="Times New Roman" w:cs="Times New Roman"/>
          <w:sz w:val="28"/>
          <w:szCs w:val="28"/>
          <w:lang w:val="uk-UA" w:eastAsia="ru-RU"/>
        </w:rPr>
        <w:t>1</w:t>
      </w:r>
      <w:r w:rsidR="00C127C3" w:rsidRPr="00502EB9">
        <w:rPr>
          <w:rFonts w:ascii="Times New Roman" w:eastAsia="Times New Roman" w:hAnsi="Times New Roman" w:cs="Times New Roman"/>
          <w:sz w:val="28"/>
          <w:szCs w:val="28"/>
          <w:lang w:val="uk-UA" w:eastAsia="ru-RU"/>
        </w:rPr>
        <w:t>6</w:t>
      </w:r>
      <w:r w:rsidR="00660A06" w:rsidRPr="00502EB9">
        <w:rPr>
          <w:rFonts w:ascii="Times New Roman" w:eastAsia="Times New Roman" w:hAnsi="Times New Roman" w:cs="Times New Roman"/>
          <w:sz w:val="28"/>
          <w:szCs w:val="28"/>
          <w:lang w:val="uk-UA" w:eastAsia="ru-RU"/>
        </w:rPr>
        <w:t>.</w:t>
      </w:r>
      <w:r w:rsidR="00660A06" w:rsidRPr="00502EB9">
        <w:rPr>
          <w:rFonts w:ascii="Times New Roman" w:eastAsia="Times New Roman" w:hAnsi="Times New Roman" w:cs="Times New Roman"/>
          <w:sz w:val="28"/>
          <w:szCs w:val="28"/>
          <w:lang w:val="uk-UA" w:eastAsia="ru-RU"/>
        </w:rPr>
        <w:tab/>
        <w:t>Арбітражний розгляд</w:t>
      </w:r>
      <w:r w:rsidR="001772C2" w:rsidRPr="00502EB9">
        <w:rPr>
          <w:rFonts w:ascii="Times New Roman" w:eastAsia="Times New Roman" w:hAnsi="Times New Roman" w:cs="Times New Roman"/>
          <w:sz w:val="28"/>
          <w:szCs w:val="28"/>
          <w:lang w:val="uk-UA" w:eastAsia="ru-RU"/>
        </w:rPr>
        <w:t xml:space="preserve"> кодифікований</w:t>
      </w:r>
      <w:r w:rsidR="00660A06" w:rsidRPr="00502EB9">
        <w:rPr>
          <w:rFonts w:ascii="Times New Roman" w:eastAsia="Times New Roman" w:hAnsi="Times New Roman" w:cs="Times New Roman"/>
          <w:sz w:val="28"/>
          <w:szCs w:val="28"/>
          <w:lang w:val="uk-UA" w:eastAsia="ru-RU"/>
        </w:rPr>
        <w:t xml:space="preserve"> </w:t>
      </w:r>
      <w:r w:rsidR="001772C2" w:rsidRPr="00502EB9">
        <w:rPr>
          <w:rFonts w:ascii="Times New Roman" w:eastAsia="Times New Roman" w:hAnsi="Times New Roman" w:cs="Times New Roman"/>
          <w:sz w:val="28"/>
          <w:szCs w:val="28"/>
          <w:lang w:val="uk-UA" w:eastAsia="ru-RU"/>
        </w:rPr>
        <w:t xml:space="preserve">у </w:t>
      </w:r>
      <w:r w:rsidR="000411C8">
        <w:rPr>
          <w:rFonts w:ascii="Times New Roman" w:eastAsia="Times New Roman" w:hAnsi="Times New Roman" w:cs="Times New Roman"/>
          <w:sz w:val="28"/>
          <w:szCs w:val="28"/>
          <w:lang w:val="uk-UA" w:eastAsia="ru-RU"/>
        </w:rPr>
        <w:t>р</w:t>
      </w:r>
      <w:r w:rsidR="00660A06" w:rsidRPr="00502EB9">
        <w:rPr>
          <w:rFonts w:ascii="Times New Roman" w:eastAsia="Times New Roman" w:hAnsi="Times New Roman" w:cs="Times New Roman"/>
          <w:sz w:val="28"/>
          <w:szCs w:val="28"/>
          <w:lang w:val="uk-UA" w:eastAsia="ru-RU"/>
        </w:rPr>
        <w:t>озділ</w:t>
      </w:r>
      <w:r w:rsidR="001772C2" w:rsidRPr="00502EB9">
        <w:rPr>
          <w:rFonts w:ascii="Times New Roman" w:eastAsia="Times New Roman" w:hAnsi="Times New Roman" w:cs="Times New Roman"/>
          <w:sz w:val="28"/>
          <w:szCs w:val="28"/>
          <w:lang w:val="uk-UA" w:eastAsia="ru-RU"/>
        </w:rPr>
        <w:t>і</w:t>
      </w:r>
      <w:r w:rsidR="000411C8">
        <w:rPr>
          <w:rFonts w:ascii="Times New Roman" w:eastAsia="Times New Roman" w:hAnsi="Times New Roman" w:cs="Times New Roman"/>
          <w:sz w:val="28"/>
          <w:szCs w:val="28"/>
          <w:lang w:val="uk-UA" w:eastAsia="ru-RU"/>
        </w:rPr>
        <w:t> </w:t>
      </w:r>
      <w:r w:rsidR="00660A06" w:rsidRPr="00502EB9">
        <w:rPr>
          <w:rFonts w:ascii="Times New Roman" w:eastAsia="Times New Roman" w:hAnsi="Times New Roman" w:cs="Times New Roman"/>
          <w:sz w:val="28"/>
          <w:szCs w:val="28"/>
          <w:lang w:val="uk-UA" w:eastAsia="ru-RU"/>
        </w:rPr>
        <w:t>ІІІ Арбітражного регламенту 2012</w:t>
      </w:r>
      <w:r w:rsidR="000411C8">
        <w:rPr>
          <w:rFonts w:ascii="Times New Roman" w:eastAsia="Times New Roman" w:hAnsi="Times New Roman" w:cs="Times New Roman"/>
          <w:sz w:val="28"/>
          <w:szCs w:val="28"/>
          <w:lang w:val="uk-UA" w:eastAsia="ru-RU"/>
        </w:rPr>
        <w:t> </w:t>
      </w:r>
      <w:r w:rsidR="00660A06" w:rsidRPr="00502EB9">
        <w:rPr>
          <w:rFonts w:ascii="Times New Roman" w:eastAsia="Times New Roman" w:hAnsi="Times New Roman" w:cs="Times New Roman"/>
          <w:sz w:val="28"/>
          <w:szCs w:val="28"/>
          <w:lang w:val="uk-UA" w:eastAsia="ru-RU"/>
        </w:rPr>
        <w:t>р</w:t>
      </w:r>
      <w:r w:rsidR="000411C8">
        <w:rPr>
          <w:rFonts w:ascii="Times New Roman" w:eastAsia="Times New Roman" w:hAnsi="Times New Roman" w:cs="Times New Roman"/>
          <w:sz w:val="28"/>
          <w:szCs w:val="28"/>
          <w:lang w:val="uk-UA" w:eastAsia="ru-RU"/>
        </w:rPr>
        <w:t>оку</w:t>
      </w:r>
      <w:r w:rsidR="00660A06" w:rsidRPr="00502EB9">
        <w:rPr>
          <w:rFonts w:ascii="Times New Roman" w:eastAsia="Times New Roman" w:hAnsi="Times New Roman" w:cs="Times New Roman"/>
          <w:sz w:val="28"/>
          <w:szCs w:val="28"/>
          <w:lang w:val="uk-UA" w:eastAsia="ru-RU"/>
        </w:rPr>
        <w:t xml:space="preserve"> зазвичай включає окремі стадії. Під стадією арбітражного </w:t>
      </w:r>
      <w:r w:rsidR="00660A06" w:rsidRPr="00502EB9">
        <w:rPr>
          <w:rFonts w:ascii="Times New Roman" w:eastAsia="Times New Roman" w:hAnsi="Times New Roman" w:cs="Times New Roman"/>
          <w:sz w:val="28"/>
          <w:szCs w:val="28"/>
          <w:lang w:val="uk-UA" w:eastAsia="ru-RU"/>
        </w:rPr>
        <w:lastRenderedPageBreak/>
        <w:t xml:space="preserve">розгляду </w:t>
      </w:r>
      <w:r w:rsidR="00C127C3" w:rsidRPr="00502EB9">
        <w:rPr>
          <w:rFonts w:ascii="Times New Roman" w:eastAsia="Times New Roman" w:hAnsi="Times New Roman" w:cs="Times New Roman"/>
          <w:sz w:val="28"/>
          <w:szCs w:val="28"/>
          <w:lang w:val="uk-UA" w:eastAsia="ru-RU"/>
        </w:rPr>
        <w:t xml:space="preserve">розуміється </w:t>
      </w:r>
      <w:r w:rsidR="00660A06" w:rsidRPr="00502EB9">
        <w:rPr>
          <w:rFonts w:ascii="Times New Roman" w:eastAsia="Times New Roman" w:hAnsi="Times New Roman" w:cs="Times New Roman"/>
          <w:sz w:val="28"/>
          <w:szCs w:val="28"/>
          <w:lang w:val="uk-UA" w:eastAsia="ru-RU"/>
        </w:rPr>
        <w:t>сукупність регламентованих міжнародним правом чи волею сторін міжнародного спору процесуально значимих дій учасників арбітражного процесу (сторін та арбітражного органу), спрямованих на досягнення процесуа</w:t>
      </w:r>
      <w:r w:rsidR="00C127C3" w:rsidRPr="00502EB9">
        <w:rPr>
          <w:rFonts w:ascii="Times New Roman" w:eastAsia="Times New Roman" w:hAnsi="Times New Roman" w:cs="Times New Roman"/>
          <w:sz w:val="28"/>
          <w:szCs w:val="28"/>
          <w:lang w:val="uk-UA" w:eastAsia="ru-RU"/>
        </w:rPr>
        <w:t>льно значимого результату, які</w:t>
      </w:r>
      <w:r w:rsidR="00660A06" w:rsidRPr="00502EB9">
        <w:rPr>
          <w:rFonts w:ascii="Times New Roman" w:eastAsia="Times New Roman" w:hAnsi="Times New Roman" w:cs="Times New Roman"/>
          <w:sz w:val="28"/>
          <w:szCs w:val="28"/>
          <w:lang w:val="uk-UA" w:eastAsia="ru-RU"/>
        </w:rPr>
        <w:t xml:space="preserve"> взаємообумовлені, взаємозалежні та послідовні у процесі забезпечення врегулювання міжнародного спору та досягнення примирення сторін загалом. Серед стадій арбітражного розгляду можна виокремити наступні: подання позову (відкриття справи), формування арбітражного о</w:t>
      </w:r>
      <w:r w:rsidR="00C127C3" w:rsidRPr="00502EB9">
        <w:rPr>
          <w:rFonts w:ascii="Times New Roman" w:eastAsia="Times New Roman" w:hAnsi="Times New Roman" w:cs="Times New Roman"/>
          <w:sz w:val="28"/>
          <w:szCs w:val="28"/>
          <w:lang w:val="uk-UA" w:eastAsia="ru-RU"/>
        </w:rPr>
        <w:t>ргану, подання позовної заяви (</w:t>
      </w:r>
      <w:r w:rsidR="00660A06" w:rsidRPr="00502EB9">
        <w:rPr>
          <w:rFonts w:ascii="Times New Roman" w:eastAsia="Times New Roman" w:hAnsi="Times New Roman" w:cs="Times New Roman"/>
          <w:sz w:val="28"/>
          <w:szCs w:val="28"/>
          <w:lang w:val="uk-UA" w:eastAsia="ru-RU"/>
        </w:rPr>
        <w:t>носить факультативний характер), встановлення юрисдикції та компетенції арбітражного органу, підготовка справи до розгляду, розгляд справи по суті, винесення арбітражного рішення.</w:t>
      </w:r>
    </w:p>
    <w:p w:rsidR="00FC22CD" w:rsidRPr="00502EB9" w:rsidRDefault="00A64F69" w:rsidP="00502EB9">
      <w:pPr>
        <w:spacing w:after="0" w:line="240" w:lineRule="auto"/>
        <w:ind w:firstLine="709"/>
        <w:jc w:val="both"/>
        <w:rPr>
          <w:rFonts w:ascii="Times New Roman" w:eastAsia="Times New Roman" w:hAnsi="Times New Roman" w:cs="Times New Roman"/>
          <w:sz w:val="28"/>
          <w:szCs w:val="28"/>
          <w:lang w:val="uk-UA" w:eastAsia="ru-RU"/>
        </w:rPr>
      </w:pPr>
      <w:r w:rsidRPr="00502EB9">
        <w:rPr>
          <w:rFonts w:ascii="Times New Roman" w:eastAsia="Times New Roman" w:hAnsi="Times New Roman" w:cs="Times New Roman"/>
          <w:sz w:val="28"/>
          <w:szCs w:val="28"/>
          <w:lang w:val="uk-UA" w:eastAsia="ru-RU"/>
        </w:rPr>
        <w:t>1</w:t>
      </w:r>
      <w:r w:rsidR="00C127C3" w:rsidRPr="00502EB9">
        <w:rPr>
          <w:rFonts w:ascii="Times New Roman" w:eastAsia="Times New Roman" w:hAnsi="Times New Roman" w:cs="Times New Roman"/>
          <w:sz w:val="28"/>
          <w:szCs w:val="28"/>
          <w:lang w:val="uk-UA" w:eastAsia="ru-RU"/>
        </w:rPr>
        <w:t>7</w:t>
      </w:r>
      <w:r w:rsidR="00660A06" w:rsidRPr="00502EB9">
        <w:rPr>
          <w:rFonts w:ascii="Times New Roman" w:eastAsia="Times New Roman" w:hAnsi="Times New Roman" w:cs="Times New Roman"/>
          <w:sz w:val="28"/>
          <w:szCs w:val="28"/>
          <w:lang w:val="uk-UA" w:eastAsia="ru-RU"/>
        </w:rPr>
        <w:t>.</w:t>
      </w:r>
      <w:r w:rsidR="00660A06" w:rsidRPr="00502EB9">
        <w:rPr>
          <w:rFonts w:ascii="Times New Roman" w:eastAsia="Times New Roman" w:hAnsi="Times New Roman" w:cs="Times New Roman"/>
          <w:sz w:val="28"/>
          <w:szCs w:val="28"/>
          <w:lang w:val="uk-UA" w:eastAsia="ru-RU"/>
        </w:rPr>
        <w:tab/>
        <w:t>Основою стадією арбітражного розгляду є розгляд справи по суті. Він включає дві складові</w:t>
      </w:r>
      <w:r w:rsidR="00C127C3" w:rsidRPr="00502EB9">
        <w:rPr>
          <w:rFonts w:ascii="Times New Roman" w:eastAsia="Times New Roman" w:hAnsi="Times New Roman" w:cs="Times New Roman"/>
          <w:sz w:val="28"/>
          <w:szCs w:val="28"/>
          <w:lang w:val="uk-UA" w:eastAsia="ru-RU"/>
        </w:rPr>
        <w:t>:</w:t>
      </w:r>
      <w:r w:rsidR="00660A06" w:rsidRPr="00502EB9">
        <w:rPr>
          <w:rFonts w:ascii="Times New Roman" w:eastAsia="Times New Roman" w:hAnsi="Times New Roman" w:cs="Times New Roman"/>
          <w:sz w:val="28"/>
          <w:szCs w:val="28"/>
          <w:lang w:val="uk-UA" w:eastAsia="ru-RU"/>
        </w:rPr>
        <w:t xml:space="preserve"> письмову</w:t>
      </w:r>
      <w:r w:rsidR="00C127C3" w:rsidRPr="00502EB9">
        <w:rPr>
          <w:rFonts w:ascii="Times New Roman" w:eastAsia="Times New Roman" w:hAnsi="Times New Roman" w:cs="Times New Roman"/>
          <w:sz w:val="28"/>
          <w:szCs w:val="28"/>
          <w:lang w:val="uk-UA" w:eastAsia="ru-RU"/>
        </w:rPr>
        <w:t xml:space="preserve"> і усну</w:t>
      </w:r>
      <w:r w:rsidR="00660A06" w:rsidRPr="00502EB9">
        <w:rPr>
          <w:rFonts w:ascii="Times New Roman" w:eastAsia="Times New Roman" w:hAnsi="Times New Roman" w:cs="Times New Roman"/>
          <w:sz w:val="28"/>
          <w:szCs w:val="28"/>
          <w:lang w:val="uk-UA" w:eastAsia="ru-RU"/>
        </w:rPr>
        <w:t xml:space="preserve">. Письмова стадія охоплює </w:t>
      </w:r>
      <w:proofErr w:type="spellStart"/>
      <w:r w:rsidR="00C127C3" w:rsidRPr="00502EB9">
        <w:rPr>
          <w:rFonts w:ascii="Times New Roman" w:eastAsia="Times New Roman" w:hAnsi="Times New Roman" w:cs="Times New Roman"/>
          <w:sz w:val="28"/>
          <w:szCs w:val="28"/>
          <w:lang w:val="uk-UA" w:eastAsia="ru-RU"/>
        </w:rPr>
        <w:t>в</w:t>
      </w:r>
      <w:r w:rsidR="005E7F0E" w:rsidRPr="00502EB9">
        <w:rPr>
          <w:rFonts w:ascii="Times New Roman" w:eastAsia="Times New Roman" w:hAnsi="Times New Roman" w:cs="Times New Roman"/>
          <w:sz w:val="28"/>
          <w:szCs w:val="28"/>
          <w:lang w:val="uk-UA" w:eastAsia="ru-RU"/>
        </w:rPr>
        <w:t>сестороннє</w:t>
      </w:r>
      <w:proofErr w:type="spellEnd"/>
      <w:r w:rsidR="00660A06" w:rsidRPr="00502EB9">
        <w:rPr>
          <w:rFonts w:ascii="Times New Roman" w:eastAsia="Times New Roman" w:hAnsi="Times New Roman" w:cs="Times New Roman"/>
          <w:sz w:val="28"/>
          <w:szCs w:val="28"/>
          <w:lang w:val="uk-UA" w:eastAsia="ru-RU"/>
        </w:rPr>
        <w:t xml:space="preserve"> ознайомлення з матеріалами справи сторонами та третейським судом. В усном</w:t>
      </w:r>
      <w:r w:rsidR="00C127C3" w:rsidRPr="00502EB9">
        <w:rPr>
          <w:rFonts w:ascii="Times New Roman" w:eastAsia="Times New Roman" w:hAnsi="Times New Roman" w:cs="Times New Roman"/>
          <w:sz w:val="28"/>
          <w:szCs w:val="28"/>
          <w:lang w:val="uk-UA" w:eastAsia="ru-RU"/>
        </w:rPr>
        <w:t>у провадженні допустимо залучення</w:t>
      </w:r>
      <w:r w:rsidR="00660A06" w:rsidRPr="00502EB9">
        <w:rPr>
          <w:rFonts w:ascii="Times New Roman" w:eastAsia="Times New Roman" w:hAnsi="Times New Roman" w:cs="Times New Roman"/>
          <w:sz w:val="28"/>
          <w:szCs w:val="28"/>
          <w:lang w:val="uk-UA" w:eastAsia="ru-RU"/>
        </w:rPr>
        <w:t xml:space="preserve"> експертів, як з боку сторін, так і з ініціативи третейського суду. </w:t>
      </w:r>
    </w:p>
    <w:p w:rsidR="00FC22CD" w:rsidRPr="00502EB9" w:rsidRDefault="00C127C3" w:rsidP="00502EB9">
      <w:pPr>
        <w:spacing w:after="0" w:line="240" w:lineRule="auto"/>
        <w:ind w:firstLine="709"/>
        <w:jc w:val="both"/>
        <w:rPr>
          <w:rFonts w:ascii="Times New Roman" w:eastAsia="Times New Roman" w:hAnsi="Times New Roman" w:cs="Times New Roman"/>
          <w:sz w:val="28"/>
          <w:szCs w:val="28"/>
          <w:lang w:val="uk-UA" w:eastAsia="ru-RU"/>
        </w:rPr>
      </w:pPr>
      <w:r w:rsidRPr="00502EB9">
        <w:rPr>
          <w:rFonts w:ascii="Times New Roman" w:eastAsia="Times New Roman" w:hAnsi="Times New Roman" w:cs="Times New Roman"/>
          <w:sz w:val="28"/>
          <w:szCs w:val="28"/>
          <w:lang w:val="uk-UA" w:eastAsia="ru-RU"/>
        </w:rPr>
        <w:t>18.</w:t>
      </w:r>
      <w:r w:rsidRPr="00502EB9">
        <w:rPr>
          <w:rFonts w:ascii="Times New Roman" w:eastAsia="Times New Roman" w:hAnsi="Times New Roman" w:cs="Times New Roman"/>
          <w:sz w:val="28"/>
          <w:szCs w:val="28"/>
          <w:lang w:val="uk-UA" w:eastAsia="ru-RU"/>
        </w:rPr>
        <w:tab/>
        <w:t>У Арбітражному р</w:t>
      </w:r>
      <w:r w:rsidR="00660A06" w:rsidRPr="00502EB9">
        <w:rPr>
          <w:rFonts w:ascii="Times New Roman" w:eastAsia="Times New Roman" w:hAnsi="Times New Roman" w:cs="Times New Roman"/>
          <w:sz w:val="28"/>
          <w:szCs w:val="28"/>
          <w:lang w:val="uk-UA" w:eastAsia="ru-RU"/>
        </w:rPr>
        <w:t>егламенті 2012</w:t>
      </w:r>
      <w:r w:rsidR="000411C8">
        <w:rPr>
          <w:rFonts w:ascii="Times New Roman" w:eastAsia="Times New Roman" w:hAnsi="Times New Roman" w:cs="Times New Roman"/>
          <w:sz w:val="28"/>
          <w:szCs w:val="28"/>
          <w:lang w:val="uk-UA" w:eastAsia="ru-RU"/>
        </w:rPr>
        <w:t> </w:t>
      </w:r>
      <w:r w:rsidR="00660A06" w:rsidRPr="00502EB9">
        <w:rPr>
          <w:rFonts w:ascii="Times New Roman" w:eastAsia="Times New Roman" w:hAnsi="Times New Roman" w:cs="Times New Roman"/>
          <w:sz w:val="28"/>
          <w:szCs w:val="28"/>
          <w:lang w:val="uk-UA" w:eastAsia="ru-RU"/>
        </w:rPr>
        <w:t>р</w:t>
      </w:r>
      <w:r w:rsidR="000411C8">
        <w:rPr>
          <w:rFonts w:ascii="Times New Roman" w:eastAsia="Times New Roman" w:hAnsi="Times New Roman" w:cs="Times New Roman"/>
          <w:sz w:val="28"/>
          <w:szCs w:val="28"/>
          <w:lang w:val="uk-UA" w:eastAsia="ru-RU"/>
        </w:rPr>
        <w:t>оку</w:t>
      </w:r>
      <w:r w:rsidR="00660A06" w:rsidRPr="00502EB9">
        <w:rPr>
          <w:rFonts w:ascii="Times New Roman" w:eastAsia="Times New Roman" w:hAnsi="Times New Roman" w:cs="Times New Roman"/>
          <w:sz w:val="28"/>
          <w:szCs w:val="28"/>
          <w:lang w:val="uk-UA" w:eastAsia="ru-RU"/>
        </w:rPr>
        <w:t xml:space="preserve"> арбітражному рішенню присвячено окремий розділ (</w:t>
      </w:r>
      <w:r w:rsidR="000411C8">
        <w:rPr>
          <w:rFonts w:ascii="Times New Roman" w:eastAsia="Times New Roman" w:hAnsi="Times New Roman" w:cs="Times New Roman"/>
          <w:sz w:val="28"/>
          <w:szCs w:val="28"/>
          <w:lang w:val="uk-UA" w:eastAsia="ru-RU"/>
        </w:rPr>
        <w:t>р</w:t>
      </w:r>
      <w:r w:rsidR="00660A06" w:rsidRPr="00502EB9">
        <w:rPr>
          <w:rFonts w:ascii="Times New Roman" w:eastAsia="Times New Roman" w:hAnsi="Times New Roman" w:cs="Times New Roman"/>
          <w:sz w:val="28"/>
          <w:szCs w:val="28"/>
          <w:lang w:val="uk-UA" w:eastAsia="ru-RU"/>
        </w:rPr>
        <w:t>озділ</w:t>
      </w:r>
      <w:r w:rsidR="000411C8">
        <w:rPr>
          <w:rFonts w:ascii="Times New Roman" w:eastAsia="Times New Roman" w:hAnsi="Times New Roman" w:cs="Times New Roman"/>
          <w:sz w:val="28"/>
          <w:szCs w:val="28"/>
          <w:lang w:val="uk-UA" w:eastAsia="ru-RU"/>
        </w:rPr>
        <w:t> </w:t>
      </w:r>
      <w:r w:rsidR="00660A06" w:rsidRPr="00502EB9">
        <w:rPr>
          <w:rFonts w:ascii="Times New Roman" w:eastAsia="Times New Roman" w:hAnsi="Times New Roman" w:cs="Times New Roman"/>
          <w:sz w:val="28"/>
          <w:szCs w:val="28"/>
          <w:lang w:val="uk-UA" w:eastAsia="ru-RU"/>
        </w:rPr>
        <w:t>ІV). Він містить положення про порядок прийняття рішення арбітражним органом, вимоги до його змісту та оформлення, а також питання, пов’яз</w:t>
      </w:r>
      <w:r w:rsidRPr="00502EB9">
        <w:rPr>
          <w:rFonts w:ascii="Times New Roman" w:eastAsia="Times New Roman" w:hAnsi="Times New Roman" w:cs="Times New Roman"/>
          <w:sz w:val="28"/>
          <w:szCs w:val="28"/>
          <w:lang w:val="uk-UA" w:eastAsia="ru-RU"/>
        </w:rPr>
        <w:t xml:space="preserve">ані із здійсненням судочинства: </w:t>
      </w:r>
      <w:r w:rsidR="00660A06" w:rsidRPr="00502EB9">
        <w:rPr>
          <w:rFonts w:ascii="Times New Roman" w:eastAsia="Times New Roman" w:hAnsi="Times New Roman" w:cs="Times New Roman"/>
          <w:sz w:val="28"/>
          <w:szCs w:val="28"/>
          <w:lang w:val="uk-UA" w:eastAsia="ru-RU"/>
        </w:rPr>
        <w:t>видатки, гонорари тощо. За наявності більше одного арбітра, рішення приймається більшістю голосів суддів. Зазвичай рішення є мотивованими, якщо сторони не домовляться про інше.</w:t>
      </w:r>
      <w:r w:rsidR="00E73F3C" w:rsidRPr="00502EB9">
        <w:rPr>
          <w:rFonts w:ascii="Times New Roman" w:eastAsia="Times New Roman" w:hAnsi="Times New Roman" w:cs="Times New Roman"/>
          <w:sz w:val="28"/>
          <w:szCs w:val="28"/>
          <w:lang w:val="uk-UA" w:eastAsia="ru-RU"/>
        </w:rPr>
        <w:t xml:space="preserve"> </w:t>
      </w:r>
      <w:r w:rsidR="00660A06" w:rsidRPr="00502EB9">
        <w:rPr>
          <w:rFonts w:ascii="Times New Roman" w:eastAsia="Times New Roman" w:hAnsi="Times New Roman" w:cs="Times New Roman"/>
          <w:sz w:val="28"/>
          <w:szCs w:val="28"/>
          <w:lang w:val="uk-UA" w:eastAsia="ru-RU"/>
        </w:rPr>
        <w:t xml:space="preserve">Рішення оформляється письмово і може містити в одному документі </w:t>
      </w:r>
      <w:r w:rsidRPr="00502EB9">
        <w:rPr>
          <w:rFonts w:ascii="Times New Roman" w:eastAsia="Times New Roman" w:hAnsi="Times New Roman" w:cs="Times New Roman"/>
          <w:sz w:val="28"/>
          <w:szCs w:val="28"/>
          <w:lang w:val="uk-UA" w:eastAsia="ru-RU"/>
        </w:rPr>
        <w:t>всі</w:t>
      </w:r>
      <w:r w:rsidR="00660A06" w:rsidRPr="00502EB9">
        <w:rPr>
          <w:rFonts w:ascii="Times New Roman" w:eastAsia="Times New Roman" w:hAnsi="Times New Roman" w:cs="Times New Roman"/>
          <w:sz w:val="28"/>
          <w:szCs w:val="28"/>
          <w:lang w:val="uk-UA" w:eastAsia="ru-RU"/>
        </w:rPr>
        <w:t xml:space="preserve"> питан</w:t>
      </w:r>
      <w:r w:rsidRPr="00502EB9">
        <w:rPr>
          <w:rFonts w:ascii="Times New Roman" w:eastAsia="Times New Roman" w:hAnsi="Times New Roman" w:cs="Times New Roman"/>
          <w:sz w:val="28"/>
          <w:szCs w:val="28"/>
          <w:lang w:val="uk-UA" w:eastAsia="ru-RU"/>
        </w:rPr>
        <w:t>ня</w:t>
      </w:r>
      <w:r w:rsidR="00660A06" w:rsidRPr="00502EB9">
        <w:rPr>
          <w:rFonts w:ascii="Times New Roman" w:eastAsia="Times New Roman" w:hAnsi="Times New Roman" w:cs="Times New Roman"/>
          <w:sz w:val="28"/>
          <w:szCs w:val="28"/>
          <w:lang w:val="uk-UA" w:eastAsia="ru-RU"/>
        </w:rPr>
        <w:t>,</w:t>
      </w:r>
      <w:r w:rsidRPr="00502EB9">
        <w:rPr>
          <w:rFonts w:ascii="Times New Roman" w:eastAsia="Times New Roman" w:hAnsi="Times New Roman" w:cs="Times New Roman"/>
          <w:sz w:val="28"/>
          <w:szCs w:val="28"/>
          <w:lang w:val="uk-UA" w:eastAsia="ru-RU"/>
        </w:rPr>
        <w:t xml:space="preserve"> поставлені</w:t>
      </w:r>
      <w:r w:rsidR="00660A06" w:rsidRPr="00502EB9">
        <w:rPr>
          <w:rFonts w:ascii="Times New Roman" w:eastAsia="Times New Roman" w:hAnsi="Times New Roman" w:cs="Times New Roman"/>
          <w:sz w:val="28"/>
          <w:szCs w:val="28"/>
          <w:lang w:val="uk-UA" w:eastAsia="ru-RU"/>
        </w:rPr>
        <w:t xml:space="preserve"> сторонами, або видаєть</w:t>
      </w:r>
      <w:r w:rsidRPr="00502EB9">
        <w:rPr>
          <w:rFonts w:ascii="Times New Roman" w:eastAsia="Times New Roman" w:hAnsi="Times New Roman" w:cs="Times New Roman"/>
          <w:sz w:val="28"/>
          <w:szCs w:val="28"/>
          <w:lang w:val="uk-UA" w:eastAsia="ru-RU"/>
        </w:rPr>
        <w:t>ся окреме рішення з конкретного питання</w:t>
      </w:r>
      <w:r w:rsidR="00660A06" w:rsidRPr="00502EB9">
        <w:rPr>
          <w:rFonts w:ascii="Times New Roman" w:eastAsia="Times New Roman" w:hAnsi="Times New Roman" w:cs="Times New Roman"/>
          <w:sz w:val="28"/>
          <w:szCs w:val="28"/>
          <w:lang w:val="uk-UA" w:eastAsia="ru-RU"/>
        </w:rPr>
        <w:t xml:space="preserve"> і в різний час. Всі арбітражні рішення є остаточними і обов’язковими для </w:t>
      </w:r>
      <w:r w:rsidR="00A94B64" w:rsidRPr="00502EB9">
        <w:rPr>
          <w:rFonts w:ascii="Times New Roman" w:eastAsia="Times New Roman" w:hAnsi="Times New Roman" w:cs="Times New Roman"/>
          <w:sz w:val="28"/>
          <w:szCs w:val="28"/>
          <w:lang w:val="uk-UA" w:eastAsia="ru-RU"/>
        </w:rPr>
        <w:t>виконання стор</w:t>
      </w:r>
      <w:r w:rsidR="000411C8">
        <w:rPr>
          <w:rFonts w:ascii="Times New Roman" w:eastAsia="Times New Roman" w:hAnsi="Times New Roman" w:cs="Times New Roman"/>
          <w:sz w:val="28"/>
          <w:szCs w:val="28"/>
          <w:lang w:val="uk-UA" w:eastAsia="ru-RU"/>
        </w:rPr>
        <w:t>о</w:t>
      </w:r>
      <w:r w:rsidR="00A94B64" w:rsidRPr="00502EB9">
        <w:rPr>
          <w:rFonts w:ascii="Times New Roman" w:eastAsia="Times New Roman" w:hAnsi="Times New Roman" w:cs="Times New Roman"/>
          <w:sz w:val="28"/>
          <w:szCs w:val="28"/>
          <w:lang w:val="uk-UA" w:eastAsia="ru-RU"/>
        </w:rPr>
        <w:t>нами</w:t>
      </w:r>
      <w:r w:rsidR="00660A06" w:rsidRPr="00502EB9">
        <w:rPr>
          <w:rFonts w:ascii="Times New Roman" w:eastAsia="Times New Roman" w:hAnsi="Times New Roman" w:cs="Times New Roman"/>
          <w:sz w:val="28"/>
          <w:szCs w:val="28"/>
          <w:lang w:val="uk-UA" w:eastAsia="ru-RU"/>
        </w:rPr>
        <w:t xml:space="preserve"> </w:t>
      </w:r>
    </w:p>
    <w:p w:rsidR="00660A06" w:rsidRPr="00502EB9" w:rsidRDefault="00A94B64" w:rsidP="00502EB9">
      <w:pPr>
        <w:spacing w:after="0" w:line="240" w:lineRule="auto"/>
        <w:ind w:firstLine="709"/>
        <w:jc w:val="both"/>
        <w:rPr>
          <w:rFonts w:ascii="Times New Roman" w:eastAsia="Times New Roman" w:hAnsi="Times New Roman" w:cs="Times New Roman"/>
          <w:sz w:val="28"/>
          <w:szCs w:val="28"/>
          <w:lang w:val="uk-UA" w:eastAsia="ru-RU"/>
        </w:rPr>
      </w:pPr>
      <w:r w:rsidRPr="00502EB9">
        <w:rPr>
          <w:rFonts w:ascii="Times New Roman" w:eastAsia="Times New Roman" w:hAnsi="Times New Roman" w:cs="Times New Roman"/>
          <w:sz w:val="28"/>
          <w:szCs w:val="28"/>
          <w:lang w:val="uk-UA" w:eastAsia="ru-RU"/>
        </w:rPr>
        <w:t>19</w:t>
      </w:r>
      <w:r w:rsidR="00660A06" w:rsidRPr="00502EB9">
        <w:rPr>
          <w:rFonts w:ascii="Times New Roman" w:eastAsia="Times New Roman" w:hAnsi="Times New Roman" w:cs="Times New Roman"/>
          <w:sz w:val="28"/>
          <w:szCs w:val="28"/>
          <w:lang w:val="uk-UA" w:eastAsia="ru-RU"/>
        </w:rPr>
        <w:t>.</w:t>
      </w:r>
      <w:r w:rsidR="00660A06" w:rsidRPr="00502EB9">
        <w:rPr>
          <w:rFonts w:ascii="Times New Roman" w:eastAsia="Times New Roman" w:hAnsi="Times New Roman" w:cs="Times New Roman"/>
          <w:sz w:val="28"/>
          <w:szCs w:val="28"/>
          <w:lang w:val="uk-UA" w:eastAsia="ru-RU"/>
        </w:rPr>
        <w:tab/>
        <w:t>Участь у третейському судочинстві приватних стор</w:t>
      </w:r>
      <w:r w:rsidRPr="00502EB9">
        <w:rPr>
          <w:rFonts w:ascii="Times New Roman" w:eastAsia="Times New Roman" w:hAnsi="Times New Roman" w:cs="Times New Roman"/>
          <w:sz w:val="28"/>
          <w:szCs w:val="28"/>
          <w:lang w:val="uk-UA" w:eastAsia="ru-RU"/>
        </w:rPr>
        <w:t>ін (фізичних та юридичних осіб), передбачена</w:t>
      </w:r>
      <w:r w:rsidR="00660A06" w:rsidRPr="00502EB9">
        <w:rPr>
          <w:rFonts w:ascii="Times New Roman" w:eastAsia="Times New Roman" w:hAnsi="Times New Roman" w:cs="Times New Roman"/>
          <w:sz w:val="28"/>
          <w:szCs w:val="28"/>
          <w:lang w:val="uk-UA" w:eastAsia="ru-RU"/>
        </w:rPr>
        <w:t xml:space="preserve"> Ар</w:t>
      </w:r>
      <w:r w:rsidRPr="00502EB9">
        <w:rPr>
          <w:rFonts w:ascii="Times New Roman" w:eastAsia="Times New Roman" w:hAnsi="Times New Roman" w:cs="Times New Roman"/>
          <w:sz w:val="28"/>
          <w:szCs w:val="28"/>
          <w:lang w:val="uk-UA" w:eastAsia="ru-RU"/>
        </w:rPr>
        <w:t>бітражним р</w:t>
      </w:r>
      <w:r w:rsidR="00660A06" w:rsidRPr="00502EB9">
        <w:rPr>
          <w:rFonts w:ascii="Times New Roman" w:eastAsia="Times New Roman" w:hAnsi="Times New Roman" w:cs="Times New Roman"/>
          <w:sz w:val="28"/>
          <w:szCs w:val="28"/>
          <w:lang w:val="uk-UA" w:eastAsia="ru-RU"/>
        </w:rPr>
        <w:t>егламентом 2012</w:t>
      </w:r>
      <w:r w:rsidR="000411C8">
        <w:rPr>
          <w:rFonts w:ascii="Times New Roman" w:eastAsia="Times New Roman" w:hAnsi="Times New Roman" w:cs="Times New Roman"/>
          <w:sz w:val="28"/>
          <w:szCs w:val="28"/>
          <w:lang w:val="uk-UA" w:eastAsia="ru-RU"/>
        </w:rPr>
        <w:t> </w:t>
      </w:r>
      <w:r w:rsidR="00660A06" w:rsidRPr="00502EB9">
        <w:rPr>
          <w:rFonts w:ascii="Times New Roman" w:eastAsia="Times New Roman" w:hAnsi="Times New Roman" w:cs="Times New Roman"/>
          <w:sz w:val="28"/>
          <w:szCs w:val="28"/>
          <w:lang w:val="uk-UA" w:eastAsia="ru-RU"/>
        </w:rPr>
        <w:t>р</w:t>
      </w:r>
      <w:r w:rsidR="000411C8">
        <w:rPr>
          <w:rFonts w:ascii="Times New Roman" w:eastAsia="Times New Roman" w:hAnsi="Times New Roman" w:cs="Times New Roman"/>
          <w:sz w:val="28"/>
          <w:szCs w:val="28"/>
          <w:lang w:val="uk-UA" w:eastAsia="ru-RU"/>
        </w:rPr>
        <w:t>оку</w:t>
      </w:r>
      <w:r w:rsidR="00660A06" w:rsidRPr="00502EB9">
        <w:rPr>
          <w:rFonts w:ascii="Times New Roman" w:eastAsia="Times New Roman" w:hAnsi="Times New Roman" w:cs="Times New Roman"/>
          <w:sz w:val="28"/>
          <w:szCs w:val="28"/>
          <w:lang w:val="uk-UA" w:eastAsia="ru-RU"/>
        </w:rPr>
        <w:t xml:space="preserve"> можлива лише для окремих категорій справ, які </w:t>
      </w:r>
      <w:r w:rsidRPr="00502EB9">
        <w:rPr>
          <w:rFonts w:ascii="Times New Roman" w:eastAsia="Times New Roman" w:hAnsi="Times New Roman" w:cs="Times New Roman"/>
          <w:sz w:val="28"/>
          <w:szCs w:val="28"/>
          <w:lang w:val="uk-UA" w:eastAsia="ru-RU"/>
        </w:rPr>
        <w:t>стосуються публічного</w:t>
      </w:r>
      <w:r w:rsidR="00660A06" w:rsidRPr="00502EB9">
        <w:rPr>
          <w:rFonts w:ascii="Times New Roman" w:eastAsia="Times New Roman" w:hAnsi="Times New Roman" w:cs="Times New Roman"/>
          <w:sz w:val="28"/>
          <w:szCs w:val="28"/>
          <w:lang w:val="uk-UA" w:eastAsia="ru-RU"/>
        </w:rPr>
        <w:t xml:space="preserve"> </w:t>
      </w:r>
      <w:r w:rsidRPr="00502EB9">
        <w:rPr>
          <w:rFonts w:ascii="Times New Roman" w:eastAsia="Times New Roman" w:hAnsi="Times New Roman" w:cs="Times New Roman"/>
          <w:sz w:val="28"/>
          <w:szCs w:val="28"/>
          <w:lang w:val="uk-UA" w:eastAsia="ru-RU"/>
        </w:rPr>
        <w:t xml:space="preserve">інтересу. </w:t>
      </w:r>
      <w:r w:rsidR="00660A06" w:rsidRPr="00502EB9">
        <w:rPr>
          <w:rFonts w:ascii="Times New Roman" w:eastAsia="Times New Roman" w:hAnsi="Times New Roman" w:cs="Times New Roman"/>
          <w:sz w:val="28"/>
          <w:szCs w:val="28"/>
          <w:lang w:val="uk-UA" w:eastAsia="ru-RU"/>
        </w:rPr>
        <w:t xml:space="preserve">Прикладами можуть слугувати справа </w:t>
      </w:r>
      <w:proofErr w:type="spellStart"/>
      <w:r w:rsidR="00660A06" w:rsidRPr="00502EB9">
        <w:rPr>
          <w:rFonts w:ascii="Times New Roman" w:eastAsia="Times New Roman" w:hAnsi="Times New Roman" w:cs="Times New Roman"/>
          <w:sz w:val="28"/>
          <w:szCs w:val="28"/>
          <w:lang w:val="uk-UA" w:eastAsia="ru-RU"/>
        </w:rPr>
        <w:t>Ларсона</w:t>
      </w:r>
      <w:proofErr w:type="spellEnd"/>
      <w:r w:rsidR="00660A06" w:rsidRPr="00502EB9">
        <w:rPr>
          <w:rFonts w:ascii="Times New Roman" w:eastAsia="Times New Roman" w:hAnsi="Times New Roman" w:cs="Times New Roman"/>
          <w:sz w:val="28"/>
          <w:szCs w:val="28"/>
          <w:lang w:val="uk-UA" w:eastAsia="ru-RU"/>
        </w:rPr>
        <w:t xml:space="preserve"> проти Королівства </w:t>
      </w:r>
      <w:r w:rsidR="005E7F0E" w:rsidRPr="00502EB9">
        <w:rPr>
          <w:rFonts w:ascii="Times New Roman" w:eastAsia="Times New Roman" w:hAnsi="Times New Roman" w:cs="Times New Roman"/>
          <w:sz w:val="28"/>
          <w:szCs w:val="28"/>
          <w:lang w:val="uk-UA" w:eastAsia="ru-RU"/>
        </w:rPr>
        <w:t>Гавайї</w:t>
      </w:r>
      <w:r w:rsidR="00660A06" w:rsidRPr="00502EB9">
        <w:rPr>
          <w:rFonts w:ascii="Times New Roman" w:eastAsia="Times New Roman" w:hAnsi="Times New Roman" w:cs="Times New Roman"/>
          <w:sz w:val="28"/>
          <w:szCs w:val="28"/>
          <w:lang w:val="uk-UA" w:eastAsia="ru-RU"/>
        </w:rPr>
        <w:t xml:space="preserve"> 1999</w:t>
      </w:r>
      <w:r w:rsidR="000411C8">
        <w:rPr>
          <w:rFonts w:ascii="Times New Roman" w:eastAsia="Times New Roman" w:hAnsi="Times New Roman" w:cs="Times New Roman"/>
          <w:sz w:val="28"/>
          <w:szCs w:val="28"/>
          <w:lang w:val="uk-UA" w:eastAsia="ru-RU"/>
        </w:rPr>
        <w:t> </w:t>
      </w:r>
      <w:r w:rsidR="00660A06" w:rsidRPr="00502EB9">
        <w:rPr>
          <w:rFonts w:ascii="Times New Roman" w:eastAsia="Times New Roman" w:hAnsi="Times New Roman" w:cs="Times New Roman"/>
          <w:sz w:val="28"/>
          <w:szCs w:val="28"/>
          <w:lang w:val="uk-UA" w:eastAsia="ru-RU"/>
        </w:rPr>
        <w:t>р</w:t>
      </w:r>
      <w:r w:rsidR="000411C8">
        <w:rPr>
          <w:rFonts w:ascii="Times New Roman" w:eastAsia="Times New Roman" w:hAnsi="Times New Roman" w:cs="Times New Roman"/>
          <w:sz w:val="28"/>
          <w:szCs w:val="28"/>
          <w:lang w:val="uk-UA" w:eastAsia="ru-RU"/>
        </w:rPr>
        <w:t>оку</w:t>
      </w:r>
      <w:r w:rsidR="00660A06" w:rsidRPr="00502EB9">
        <w:rPr>
          <w:rFonts w:ascii="Times New Roman" w:eastAsia="Times New Roman" w:hAnsi="Times New Roman" w:cs="Times New Roman"/>
          <w:sz w:val="28"/>
          <w:szCs w:val="28"/>
          <w:lang w:val="uk-UA" w:eastAsia="ru-RU"/>
        </w:rPr>
        <w:t>, яка розглядалася за положеннями Факультативних правил Постійної палати третейського суду для змішаних спорів</w:t>
      </w:r>
      <w:r w:rsidRPr="00502EB9">
        <w:rPr>
          <w:rFonts w:ascii="Times New Roman" w:eastAsia="Times New Roman" w:hAnsi="Times New Roman" w:cs="Times New Roman"/>
          <w:sz w:val="28"/>
          <w:szCs w:val="28"/>
          <w:lang w:val="uk-UA" w:eastAsia="ru-RU"/>
        </w:rPr>
        <w:t>, справа Банку міжнародних розрахунків 2001</w:t>
      </w:r>
      <w:r w:rsidR="000411C8">
        <w:rPr>
          <w:rFonts w:ascii="Times New Roman" w:eastAsia="Times New Roman" w:hAnsi="Times New Roman" w:cs="Times New Roman"/>
          <w:sz w:val="28"/>
          <w:szCs w:val="28"/>
          <w:lang w:val="uk-UA" w:eastAsia="ru-RU"/>
        </w:rPr>
        <w:t> </w:t>
      </w:r>
      <w:r w:rsidRPr="00502EB9">
        <w:rPr>
          <w:rFonts w:ascii="Times New Roman" w:eastAsia="Times New Roman" w:hAnsi="Times New Roman" w:cs="Times New Roman"/>
          <w:sz w:val="28"/>
          <w:szCs w:val="28"/>
          <w:lang w:val="uk-UA" w:eastAsia="ru-RU"/>
        </w:rPr>
        <w:t>р</w:t>
      </w:r>
      <w:r w:rsidR="000411C8">
        <w:rPr>
          <w:rFonts w:ascii="Times New Roman" w:eastAsia="Times New Roman" w:hAnsi="Times New Roman" w:cs="Times New Roman"/>
          <w:sz w:val="28"/>
          <w:szCs w:val="28"/>
          <w:lang w:val="uk-UA" w:eastAsia="ru-RU"/>
        </w:rPr>
        <w:t>оку</w:t>
      </w:r>
      <w:r w:rsidR="00660A06" w:rsidRPr="00502EB9">
        <w:rPr>
          <w:rFonts w:ascii="Times New Roman" w:eastAsia="Times New Roman" w:hAnsi="Times New Roman" w:cs="Times New Roman"/>
          <w:sz w:val="28"/>
          <w:szCs w:val="28"/>
          <w:lang w:val="uk-UA" w:eastAsia="ru-RU"/>
        </w:rPr>
        <w:t xml:space="preserve"> та</w:t>
      </w:r>
      <w:r w:rsidR="00502EB9" w:rsidRPr="00502EB9">
        <w:rPr>
          <w:rFonts w:ascii="Times New Roman" w:eastAsia="Times New Roman" w:hAnsi="Times New Roman" w:cs="Times New Roman"/>
          <w:sz w:val="28"/>
          <w:szCs w:val="28"/>
          <w:lang w:val="uk-UA" w:eastAsia="ru-RU"/>
        </w:rPr>
        <w:t xml:space="preserve"> </w:t>
      </w:r>
      <w:r w:rsidR="00660A06" w:rsidRPr="00502EB9">
        <w:rPr>
          <w:rFonts w:ascii="Times New Roman" w:eastAsia="Times New Roman" w:hAnsi="Times New Roman" w:cs="Times New Roman"/>
          <w:sz w:val="28"/>
          <w:szCs w:val="28"/>
          <w:lang w:val="uk-UA" w:eastAsia="ru-RU"/>
        </w:rPr>
        <w:t>справ</w:t>
      </w:r>
      <w:r w:rsidRPr="00502EB9">
        <w:rPr>
          <w:rFonts w:ascii="Times New Roman" w:eastAsia="Times New Roman" w:hAnsi="Times New Roman" w:cs="Times New Roman"/>
          <w:sz w:val="28"/>
          <w:szCs w:val="28"/>
          <w:lang w:val="uk-UA" w:eastAsia="ru-RU"/>
        </w:rPr>
        <w:t>а щодо Євротунелю 2003</w:t>
      </w:r>
      <w:r w:rsidR="000411C8">
        <w:rPr>
          <w:rFonts w:ascii="Times New Roman" w:eastAsia="Times New Roman" w:hAnsi="Times New Roman" w:cs="Times New Roman"/>
          <w:sz w:val="28"/>
          <w:szCs w:val="28"/>
          <w:lang w:val="uk-UA" w:eastAsia="ru-RU"/>
        </w:rPr>
        <w:t> </w:t>
      </w:r>
      <w:r w:rsidRPr="00502EB9">
        <w:rPr>
          <w:rFonts w:ascii="Times New Roman" w:eastAsia="Times New Roman" w:hAnsi="Times New Roman" w:cs="Times New Roman"/>
          <w:sz w:val="28"/>
          <w:szCs w:val="28"/>
          <w:lang w:val="uk-UA" w:eastAsia="ru-RU"/>
        </w:rPr>
        <w:t>р</w:t>
      </w:r>
      <w:r w:rsidR="000411C8">
        <w:rPr>
          <w:rFonts w:ascii="Times New Roman" w:eastAsia="Times New Roman" w:hAnsi="Times New Roman" w:cs="Times New Roman"/>
          <w:sz w:val="28"/>
          <w:szCs w:val="28"/>
          <w:lang w:val="uk-UA" w:eastAsia="ru-RU"/>
        </w:rPr>
        <w:t>оку</w:t>
      </w:r>
      <w:r w:rsidRPr="00502EB9">
        <w:rPr>
          <w:rFonts w:ascii="Times New Roman" w:eastAsia="Times New Roman" w:hAnsi="Times New Roman" w:cs="Times New Roman"/>
          <w:sz w:val="28"/>
          <w:szCs w:val="28"/>
          <w:lang w:val="uk-UA" w:eastAsia="ru-RU"/>
        </w:rPr>
        <w:t>.</w:t>
      </w:r>
      <w:r w:rsidR="00660A06" w:rsidRPr="00502EB9">
        <w:rPr>
          <w:rFonts w:ascii="Times New Roman" w:eastAsia="Times New Roman" w:hAnsi="Times New Roman" w:cs="Times New Roman"/>
          <w:sz w:val="28"/>
          <w:szCs w:val="28"/>
          <w:lang w:val="uk-UA" w:eastAsia="ru-RU"/>
        </w:rPr>
        <w:t xml:space="preserve"> </w:t>
      </w:r>
    </w:p>
    <w:p w:rsidR="00660A06" w:rsidRPr="00502EB9" w:rsidRDefault="00660A06" w:rsidP="00502EB9">
      <w:pPr>
        <w:spacing w:after="0" w:line="240" w:lineRule="auto"/>
        <w:ind w:firstLine="709"/>
        <w:jc w:val="both"/>
        <w:rPr>
          <w:rFonts w:ascii="Times New Roman" w:eastAsia="Times New Roman" w:hAnsi="Times New Roman" w:cs="Times New Roman"/>
          <w:color w:val="000000"/>
          <w:spacing w:val="-1"/>
          <w:sz w:val="28"/>
          <w:szCs w:val="28"/>
          <w:lang w:val="uk-UA" w:eastAsia="ru-RU"/>
        </w:rPr>
      </w:pPr>
      <w:r w:rsidRPr="00502EB9">
        <w:rPr>
          <w:rFonts w:ascii="Times New Roman" w:eastAsia="Times New Roman" w:hAnsi="Times New Roman" w:cs="Times New Roman"/>
          <w:color w:val="000000"/>
          <w:spacing w:val="-1"/>
          <w:sz w:val="28"/>
          <w:szCs w:val="28"/>
          <w:lang w:val="uk-UA" w:eastAsia="ru-RU"/>
        </w:rPr>
        <w:t>2</w:t>
      </w:r>
      <w:r w:rsidR="00A94B64" w:rsidRPr="00502EB9">
        <w:rPr>
          <w:rFonts w:ascii="Times New Roman" w:eastAsia="Times New Roman" w:hAnsi="Times New Roman" w:cs="Times New Roman"/>
          <w:color w:val="000000"/>
          <w:spacing w:val="-1"/>
          <w:sz w:val="28"/>
          <w:szCs w:val="28"/>
          <w:lang w:val="uk-UA" w:eastAsia="ru-RU"/>
        </w:rPr>
        <w:t>0</w:t>
      </w:r>
      <w:r w:rsidRPr="00502EB9">
        <w:rPr>
          <w:rFonts w:ascii="Times New Roman" w:eastAsia="Times New Roman" w:hAnsi="Times New Roman" w:cs="Times New Roman"/>
          <w:color w:val="000000"/>
          <w:spacing w:val="-1"/>
          <w:sz w:val="28"/>
          <w:szCs w:val="28"/>
          <w:lang w:val="uk-UA" w:eastAsia="ru-RU"/>
        </w:rPr>
        <w:t xml:space="preserve">. З усіх можливих форм третейського правосуддя Україна скористалася арбітражем </w:t>
      </w:r>
      <w:proofErr w:type="spellStart"/>
      <w:r w:rsidRPr="00502EB9">
        <w:rPr>
          <w:rFonts w:ascii="Times New Roman" w:eastAsia="Times New Roman" w:hAnsi="Times New Roman" w:cs="Times New Roman"/>
          <w:color w:val="000000"/>
          <w:spacing w:val="-1"/>
          <w:sz w:val="28"/>
          <w:szCs w:val="28"/>
          <w:lang w:val="uk-UA" w:eastAsia="ru-RU"/>
        </w:rPr>
        <w:t>ad</w:t>
      </w:r>
      <w:proofErr w:type="spellEnd"/>
      <w:r w:rsidR="00E73F3C" w:rsidRPr="00502EB9">
        <w:rPr>
          <w:rFonts w:ascii="Times New Roman" w:eastAsia="Times New Roman" w:hAnsi="Times New Roman" w:cs="Times New Roman"/>
          <w:color w:val="000000"/>
          <w:spacing w:val="-1"/>
          <w:sz w:val="28"/>
          <w:szCs w:val="28"/>
          <w:lang w:val="uk-UA" w:eastAsia="ru-RU"/>
        </w:rPr>
        <w:t xml:space="preserve"> </w:t>
      </w:r>
      <w:proofErr w:type="spellStart"/>
      <w:r w:rsidRPr="00502EB9">
        <w:rPr>
          <w:rFonts w:ascii="Times New Roman" w:eastAsia="Times New Roman" w:hAnsi="Times New Roman" w:cs="Times New Roman"/>
          <w:color w:val="000000"/>
          <w:spacing w:val="-1"/>
          <w:sz w:val="28"/>
          <w:szCs w:val="28"/>
          <w:lang w:val="uk-UA" w:eastAsia="ru-RU"/>
        </w:rPr>
        <w:t>hoc</w:t>
      </w:r>
      <w:proofErr w:type="spellEnd"/>
      <w:r w:rsidRPr="00502EB9">
        <w:rPr>
          <w:rFonts w:ascii="Times New Roman" w:eastAsia="Times New Roman" w:hAnsi="Times New Roman" w:cs="Times New Roman"/>
          <w:color w:val="000000"/>
          <w:spacing w:val="-1"/>
          <w:sz w:val="28"/>
          <w:szCs w:val="28"/>
          <w:lang w:val="uk-UA" w:eastAsia="ru-RU"/>
        </w:rPr>
        <w:t xml:space="preserve"> та інституційним арбітражем згідно Додатку</w:t>
      </w:r>
      <w:r w:rsidR="000411C8">
        <w:rPr>
          <w:rFonts w:ascii="Times New Roman" w:eastAsia="Times New Roman" w:hAnsi="Times New Roman" w:cs="Times New Roman"/>
          <w:color w:val="000000"/>
          <w:spacing w:val="-1"/>
          <w:sz w:val="28"/>
          <w:szCs w:val="28"/>
          <w:lang w:val="uk-UA" w:eastAsia="ru-RU"/>
        </w:rPr>
        <w:t> </w:t>
      </w:r>
      <w:r w:rsidRPr="00502EB9">
        <w:rPr>
          <w:rFonts w:ascii="Times New Roman" w:eastAsia="Times New Roman" w:hAnsi="Times New Roman" w:cs="Times New Roman"/>
          <w:color w:val="000000"/>
          <w:spacing w:val="-1"/>
          <w:sz w:val="28"/>
          <w:szCs w:val="28"/>
          <w:lang w:val="uk-UA" w:eastAsia="ru-RU"/>
        </w:rPr>
        <w:t>VІІ Конвенції ООН з морського права 1982</w:t>
      </w:r>
      <w:r w:rsidR="000411C8">
        <w:rPr>
          <w:rFonts w:ascii="Times New Roman" w:eastAsia="Times New Roman" w:hAnsi="Times New Roman" w:cs="Times New Roman"/>
          <w:color w:val="000000"/>
          <w:spacing w:val="-1"/>
          <w:sz w:val="28"/>
          <w:szCs w:val="28"/>
          <w:lang w:val="uk-UA" w:eastAsia="ru-RU"/>
        </w:rPr>
        <w:t> </w:t>
      </w:r>
      <w:r w:rsidRPr="00502EB9">
        <w:rPr>
          <w:rFonts w:ascii="Times New Roman" w:eastAsia="Times New Roman" w:hAnsi="Times New Roman" w:cs="Times New Roman"/>
          <w:color w:val="000000"/>
          <w:spacing w:val="-1"/>
          <w:sz w:val="28"/>
          <w:szCs w:val="28"/>
          <w:lang w:val="uk-UA" w:eastAsia="ru-RU"/>
        </w:rPr>
        <w:t>р</w:t>
      </w:r>
      <w:r w:rsidR="000411C8">
        <w:rPr>
          <w:rFonts w:ascii="Times New Roman" w:eastAsia="Times New Roman" w:hAnsi="Times New Roman" w:cs="Times New Roman"/>
          <w:color w:val="000000"/>
          <w:spacing w:val="-1"/>
          <w:sz w:val="28"/>
          <w:szCs w:val="28"/>
          <w:lang w:val="uk-UA" w:eastAsia="ru-RU"/>
        </w:rPr>
        <w:t>оку.</w:t>
      </w:r>
      <w:r w:rsidRPr="00502EB9">
        <w:rPr>
          <w:rFonts w:ascii="Times New Roman" w:eastAsia="Times New Roman" w:hAnsi="Times New Roman" w:cs="Times New Roman"/>
          <w:color w:val="000000"/>
          <w:spacing w:val="-1"/>
          <w:sz w:val="28"/>
          <w:szCs w:val="28"/>
          <w:lang w:val="uk-UA" w:eastAsia="ru-RU"/>
        </w:rPr>
        <w:t xml:space="preserve"> Поки що врегулювання міжнародних спорів за участю </w:t>
      </w:r>
      <w:r w:rsidR="00A94B64" w:rsidRPr="00502EB9">
        <w:rPr>
          <w:rFonts w:ascii="Times New Roman" w:eastAsia="Times New Roman" w:hAnsi="Times New Roman" w:cs="Times New Roman"/>
          <w:color w:val="000000"/>
          <w:spacing w:val="-1"/>
          <w:sz w:val="28"/>
          <w:szCs w:val="28"/>
          <w:lang w:val="uk-UA" w:eastAsia="ru-RU"/>
        </w:rPr>
        <w:t>України</w:t>
      </w:r>
      <w:r w:rsidRPr="00502EB9">
        <w:rPr>
          <w:rFonts w:ascii="Times New Roman" w:eastAsia="Times New Roman" w:hAnsi="Times New Roman" w:cs="Times New Roman"/>
          <w:color w:val="000000"/>
          <w:spacing w:val="-1"/>
          <w:sz w:val="28"/>
          <w:szCs w:val="28"/>
          <w:lang w:val="uk-UA" w:eastAsia="ru-RU"/>
        </w:rPr>
        <w:t xml:space="preserve"> із залучення Постійної палати третейського суду як судового органу або третейського правосуддя </w:t>
      </w:r>
      <w:proofErr w:type="spellStart"/>
      <w:r w:rsidRPr="00502EB9">
        <w:rPr>
          <w:rFonts w:ascii="Times New Roman" w:eastAsia="Times New Roman" w:hAnsi="Times New Roman" w:cs="Times New Roman"/>
          <w:color w:val="000000"/>
          <w:spacing w:val="-1"/>
          <w:sz w:val="28"/>
          <w:szCs w:val="28"/>
          <w:lang w:val="uk-UA" w:eastAsia="ru-RU"/>
        </w:rPr>
        <w:t>ad</w:t>
      </w:r>
      <w:proofErr w:type="spellEnd"/>
      <w:r w:rsidR="00E73F3C" w:rsidRPr="00502EB9">
        <w:rPr>
          <w:rFonts w:ascii="Times New Roman" w:eastAsia="Times New Roman" w:hAnsi="Times New Roman" w:cs="Times New Roman"/>
          <w:color w:val="000000"/>
          <w:spacing w:val="-1"/>
          <w:sz w:val="28"/>
          <w:szCs w:val="28"/>
          <w:lang w:val="uk-UA" w:eastAsia="ru-RU"/>
        </w:rPr>
        <w:t xml:space="preserve"> </w:t>
      </w:r>
      <w:proofErr w:type="spellStart"/>
      <w:r w:rsidRPr="00502EB9">
        <w:rPr>
          <w:rFonts w:ascii="Times New Roman" w:eastAsia="Times New Roman" w:hAnsi="Times New Roman" w:cs="Times New Roman"/>
          <w:color w:val="000000"/>
          <w:spacing w:val="-1"/>
          <w:sz w:val="28"/>
          <w:szCs w:val="28"/>
          <w:lang w:val="uk-UA" w:eastAsia="ru-RU"/>
        </w:rPr>
        <w:t>hoc</w:t>
      </w:r>
      <w:proofErr w:type="spellEnd"/>
      <w:r w:rsidRPr="00502EB9">
        <w:rPr>
          <w:rFonts w:ascii="Times New Roman" w:eastAsia="Times New Roman" w:hAnsi="Times New Roman" w:cs="Times New Roman"/>
          <w:color w:val="000000"/>
          <w:spacing w:val="-1"/>
          <w:sz w:val="28"/>
          <w:szCs w:val="28"/>
          <w:lang w:val="uk-UA" w:eastAsia="ru-RU"/>
        </w:rPr>
        <w:t xml:space="preserve"> загалом у практиці не мало місця. Більшість позовів, ініціатором яких виступає </w:t>
      </w:r>
      <w:r w:rsidR="00A94B64" w:rsidRPr="00502EB9">
        <w:rPr>
          <w:rFonts w:ascii="Times New Roman" w:eastAsia="Times New Roman" w:hAnsi="Times New Roman" w:cs="Times New Roman"/>
          <w:color w:val="000000"/>
          <w:spacing w:val="-1"/>
          <w:sz w:val="28"/>
          <w:szCs w:val="28"/>
          <w:lang w:val="uk-UA" w:eastAsia="ru-RU"/>
        </w:rPr>
        <w:t>Україна,</w:t>
      </w:r>
      <w:r w:rsidRPr="00502EB9">
        <w:rPr>
          <w:rFonts w:ascii="Times New Roman" w:eastAsia="Times New Roman" w:hAnsi="Times New Roman" w:cs="Times New Roman"/>
          <w:color w:val="000000"/>
          <w:spacing w:val="-1"/>
          <w:sz w:val="28"/>
          <w:szCs w:val="28"/>
          <w:lang w:val="uk-UA" w:eastAsia="ru-RU"/>
        </w:rPr>
        <w:t xml:space="preserve"> стосуються інвестиційної сфери, тому на перший план виступають можливості та сервіси Постійної палати третейського суду.</w:t>
      </w:r>
    </w:p>
    <w:p w:rsidR="00660A06" w:rsidRPr="00502EB9" w:rsidRDefault="00660A06" w:rsidP="00502EB9">
      <w:pPr>
        <w:spacing w:after="0" w:line="240" w:lineRule="auto"/>
        <w:ind w:firstLine="709"/>
        <w:jc w:val="both"/>
        <w:rPr>
          <w:rFonts w:ascii="Times New Roman" w:eastAsia="Times New Roman" w:hAnsi="Times New Roman" w:cs="Times New Roman"/>
          <w:color w:val="000000"/>
          <w:spacing w:val="-1"/>
          <w:sz w:val="28"/>
          <w:szCs w:val="28"/>
          <w:lang w:val="uk-UA" w:eastAsia="ru-RU"/>
        </w:rPr>
      </w:pPr>
      <w:r w:rsidRPr="00502EB9">
        <w:rPr>
          <w:rFonts w:ascii="Times New Roman" w:eastAsia="Times New Roman" w:hAnsi="Times New Roman" w:cs="Times New Roman"/>
          <w:color w:val="000000"/>
          <w:spacing w:val="-1"/>
          <w:sz w:val="28"/>
          <w:szCs w:val="28"/>
          <w:lang w:val="uk-UA" w:eastAsia="ru-RU"/>
        </w:rPr>
        <w:t>2</w:t>
      </w:r>
      <w:r w:rsidR="00A94B64" w:rsidRPr="00502EB9">
        <w:rPr>
          <w:rFonts w:ascii="Times New Roman" w:eastAsia="Times New Roman" w:hAnsi="Times New Roman" w:cs="Times New Roman"/>
          <w:color w:val="000000"/>
          <w:spacing w:val="-1"/>
          <w:sz w:val="28"/>
          <w:szCs w:val="28"/>
          <w:lang w:val="uk-UA" w:eastAsia="ru-RU"/>
        </w:rPr>
        <w:t>1</w:t>
      </w:r>
      <w:r w:rsidRPr="00502EB9">
        <w:rPr>
          <w:rFonts w:ascii="Times New Roman" w:eastAsia="Times New Roman" w:hAnsi="Times New Roman" w:cs="Times New Roman"/>
          <w:color w:val="000000"/>
          <w:spacing w:val="-1"/>
          <w:sz w:val="28"/>
          <w:szCs w:val="28"/>
          <w:lang w:val="uk-UA" w:eastAsia="ru-RU"/>
        </w:rPr>
        <w:t>.</w:t>
      </w:r>
      <w:r w:rsidRPr="00502EB9">
        <w:rPr>
          <w:rFonts w:ascii="Times New Roman" w:eastAsia="Times New Roman" w:hAnsi="Times New Roman" w:cs="Times New Roman"/>
          <w:color w:val="000000"/>
          <w:spacing w:val="-1"/>
          <w:sz w:val="28"/>
          <w:szCs w:val="28"/>
          <w:lang w:val="uk-UA" w:eastAsia="ru-RU"/>
        </w:rPr>
        <w:tab/>
        <w:t xml:space="preserve">Переважаюча кількість інвестиційних спорів виникла у результатів окупації </w:t>
      </w:r>
      <w:r w:rsidR="00A94B64" w:rsidRPr="00502EB9">
        <w:rPr>
          <w:rFonts w:ascii="Times New Roman" w:eastAsia="Times New Roman" w:hAnsi="Times New Roman" w:cs="Times New Roman"/>
          <w:color w:val="000000"/>
          <w:spacing w:val="-1"/>
          <w:sz w:val="28"/>
          <w:szCs w:val="28"/>
          <w:lang w:val="uk-UA" w:eastAsia="ru-RU"/>
        </w:rPr>
        <w:t xml:space="preserve">Російською Федерацією </w:t>
      </w:r>
      <w:r w:rsidR="005E7F0E" w:rsidRPr="00502EB9">
        <w:rPr>
          <w:rFonts w:ascii="Times New Roman" w:eastAsia="Times New Roman" w:hAnsi="Times New Roman" w:cs="Times New Roman"/>
          <w:color w:val="000000"/>
          <w:spacing w:val="-1"/>
          <w:sz w:val="28"/>
          <w:szCs w:val="28"/>
          <w:lang w:val="uk-UA" w:eastAsia="ru-RU"/>
        </w:rPr>
        <w:t>півострова</w:t>
      </w:r>
      <w:r w:rsidRPr="00502EB9">
        <w:rPr>
          <w:rFonts w:ascii="Times New Roman" w:eastAsia="Times New Roman" w:hAnsi="Times New Roman" w:cs="Times New Roman"/>
          <w:color w:val="000000"/>
          <w:spacing w:val="-1"/>
          <w:sz w:val="28"/>
          <w:szCs w:val="28"/>
          <w:lang w:val="uk-UA" w:eastAsia="ru-RU"/>
        </w:rPr>
        <w:t xml:space="preserve"> Крим та </w:t>
      </w:r>
      <w:r w:rsidR="00A94B64" w:rsidRPr="00502EB9">
        <w:rPr>
          <w:rFonts w:ascii="Times New Roman" w:eastAsia="Times New Roman" w:hAnsi="Times New Roman" w:cs="Times New Roman"/>
          <w:color w:val="000000"/>
          <w:spacing w:val="-1"/>
          <w:sz w:val="28"/>
          <w:szCs w:val="28"/>
          <w:lang w:val="uk-UA" w:eastAsia="ru-RU"/>
        </w:rPr>
        <w:t xml:space="preserve">незаконної націоналізації, </w:t>
      </w:r>
      <w:r w:rsidRPr="00502EB9">
        <w:rPr>
          <w:rFonts w:ascii="Times New Roman" w:eastAsia="Times New Roman" w:hAnsi="Times New Roman" w:cs="Times New Roman"/>
          <w:color w:val="000000"/>
          <w:spacing w:val="-1"/>
          <w:sz w:val="28"/>
          <w:szCs w:val="28"/>
          <w:lang w:val="uk-UA" w:eastAsia="ru-RU"/>
        </w:rPr>
        <w:t>експропріаці</w:t>
      </w:r>
      <w:r w:rsidR="00A94B64" w:rsidRPr="00502EB9">
        <w:rPr>
          <w:rFonts w:ascii="Times New Roman" w:eastAsia="Times New Roman" w:hAnsi="Times New Roman" w:cs="Times New Roman"/>
          <w:color w:val="000000"/>
          <w:spacing w:val="-1"/>
          <w:sz w:val="28"/>
          <w:szCs w:val="28"/>
          <w:lang w:val="uk-UA" w:eastAsia="ru-RU"/>
        </w:rPr>
        <w:t xml:space="preserve">ї майна українських інвесторів. </w:t>
      </w:r>
      <w:r w:rsidRPr="00502EB9">
        <w:rPr>
          <w:rFonts w:ascii="Times New Roman" w:eastAsia="Times New Roman" w:hAnsi="Times New Roman" w:cs="Times New Roman"/>
          <w:color w:val="000000"/>
          <w:spacing w:val="-1"/>
          <w:sz w:val="28"/>
          <w:szCs w:val="28"/>
          <w:lang w:val="uk-UA" w:eastAsia="ru-RU"/>
        </w:rPr>
        <w:t>Можливість використання сервісів Постійної палати третейського суду у справах українських інвесторів проти Російської Федерації застережена в Угоді між Кабінетом Міністрів України та Урядом Російської Федерації про заохочення та взаємний захист інвестицій від 27</w:t>
      </w:r>
      <w:r w:rsidR="000411C8">
        <w:rPr>
          <w:rFonts w:ascii="Times New Roman" w:eastAsia="Times New Roman" w:hAnsi="Times New Roman" w:cs="Times New Roman"/>
          <w:color w:val="000000"/>
          <w:spacing w:val="-1"/>
          <w:sz w:val="28"/>
          <w:szCs w:val="28"/>
          <w:lang w:val="uk-UA" w:eastAsia="ru-RU"/>
        </w:rPr>
        <w:t xml:space="preserve"> листопада </w:t>
      </w:r>
      <w:r w:rsidRPr="00502EB9">
        <w:rPr>
          <w:rFonts w:ascii="Times New Roman" w:eastAsia="Times New Roman" w:hAnsi="Times New Roman" w:cs="Times New Roman"/>
          <w:color w:val="000000"/>
          <w:spacing w:val="-1"/>
          <w:sz w:val="28"/>
          <w:szCs w:val="28"/>
          <w:lang w:val="uk-UA" w:eastAsia="ru-RU"/>
        </w:rPr>
        <w:t>1998</w:t>
      </w:r>
      <w:r w:rsidR="000411C8">
        <w:rPr>
          <w:rFonts w:ascii="Times New Roman" w:eastAsia="Times New Roman" w:hAnsi="Times New Roman" w:cs="Times New Roman"/>
          <w:color w:val="000000"/>
          <w:spacing w:val="-1"/>
          <w:sz w:val="28"/>
          <w:szCs w:val="28"/>
          <w:lang w:val="uk-UA" w:eastAsia="ru-RU"/>
        </w:rPr>
        <w:t> </w:t>
      </w:r>
      <w:r w:rsidRPr="00502EB9">
        <w:rPr>
          <w:rFonts w:ascii="Times New Roman" w:eastAsia="Times New Roman" w:hAnsi="Times New Roman" w:cs="Times New Roman"/>
          <w:color w:val="000000"/>
          <w:spacing w:val="-1"/>
          <w:sz w:val="28"/>
          <w:szCs w:val="28"/>
          <w:lang w:val="uk-UA" w:eastAsia="ru-RU"/>
        </w:rPr>
        <w:t>р. У всіх випадках арбітражних процесів П</w:t>
      </w:r>
      <w:r w:rsidR="00A94B64" w:rsidRPr="00502EB9">
        <w:rPr>
          <w:rFonts w:ascii="Times New Roman" w:eastAsia="Times New Roman" w:hAnsi="Times New Roman" w:cs="Times New Roman"/>
          <w:color w:val="000000"/>
          <w:spacing w:val="-1"/>
          <w:sz w:val="28"/>
          <w:szCs w:val="28"/>
          <w:lang w:val="uk-UA" w:eastAsia="ru-RU"/>
        </w:rPr>
        <w:t xml:space="preserve">алата </w:t>
      </w:r>
      <w:r w:rsidRPr="00502EB9">
        <w:rPr>
          <w:rFonts w:ascii="Times New Roman" w:eastAsia="Times New Roman" w:hAnsi="Times New Roman" w:cs="Times New Roman"/>
          <w:color w:val="000000"/>
          <w:spacing w:val="-1"/>
          <w:sz w:val="28"/>
          <w:szCs w:val="28"/>
          <w:lang w:val="uk-UA" w:eastAsia="ru-RU"/>
        </w:rPr>
        <w:t xml:space="preserve">в силу своєї </w:t>
      </w:r>
      <w:r w:rsidRPr="00502EB9">
        <w:rPr>
          <w:rFonts w:ascii="Times New Roman" w:eastAsia="Times New Roman" w:hAnsi="Times New Roman" w:cs="Times New Roman"/>
          <w:color w:val="000000"/>
          <w:spacing w:val="-1"/>
          <w:sz w:val="28"/>
          <w:szCs w:val="28"/>
          <w:lang w:val="uk-UA" w:eastAsia="ru-RU"/>
        </w:rPr>
        <w:lastRenderedPageBreak/>
        <w:t>компетенції надає ад</w:t>
      </w:r>
      <w:r w:rsidR="00A94B64" w:rsidRPr="00502EB9">
        <w:rPr>
          <w:rFonts w:ascii="Times New Roman" w:eastAsia="Times New Roman" w:hAnsi="Times New Roman" w:cs="Times New Roman"/>
          <w:color w:val="000000"/>
          <w:spacing w:val="-1"/>
          <w:sz w:val="28"/>
          <w:szCs w:val="28"/>
          <w:lang w:val="uk-UA" w:eastAsia="ru-RU"/>
        </w:rPr>
        <w:t>міністративну допомогу,</w:t>
      </w:r>
      <w:r w:rsidRPr="00502EB9">
        <w:rPr>
          <w:rFonts w:ascii="Times New Roman" w:eastAsia="Times New Roman" w:hAnsi="Times New Roman" w:cs="Times New Roman"/>
          <w:color w:val="000000"/>
          <w:spacing w:val="-1"/>
          <w:sz w:val="28"/>
          <w:szCs w:val="28"/>
          <w:lang w:val="uk-UA" w:eastAsia="ru-RU"/>
        </w:rPr>
        <w:t xml:space="preserve"> у підготовці процесуальних правил судочинства, призначає компетентний орган та слугує каналом для спілкування сторін.</w:t>
      </w:r>
    </w:p>
    <w:p w:rsidR="009B3613" w:rsidRPr="000411C8" w:rsidRDefault="009B3613" w:rsidP="00502EB9">
      <w:pPr>
        <w:spacing w:after="0" w:line="240" w:lineRule="auto"/>
        <w:ind w:firstLine="709"/>
        <w:jc w:val="both"/>
        <w:rPr>
          <w:rFonts w:ascii="Times New Roman" w:eastAsia="Calibri" w:hAnsi="Times New Roman" w:cs="Times New Roman"/>
          <w:sz w:val="28"/>
          <w:szCs w:val="28"/>
          <w:lang w:val="uk-UA"/>
        </w:rPr>
      </w:pPr>
    </w:p>
    <w:p w:rsidR="009B3613" w:rsidRPr="00502EB9" w:rsidRDefault="009B3613" w:rsidP="000411C8">
      <w:pPr>
        <w:spacing w:after="0" w:line="240" w:lineRule="auto"/>
        <w:jc w:val="center"/>
        <w:rPr>
          <w:rFonts w:ascii="Times New Roman" w:eastAsia="Calibri" w:hAnsi="Times New Roman" w:cs="Times New Roman"/>
          <w:b/>
          <w:sz w:val="28"/>
          <w:szCs w:val="28"/>
          <w:lang w:val="uk-UA"/>
        </w:rPr>
      </w:pPr>
      <w:r w:rsidRPr="00502EB9">
        <w:rPr>
          <w:rFonts w:ascii="Times New Roman" w:eastAsia="Calibri" w:hAnsi="Times New Roman" w:cs="Times New Roman"/>
          <w:b/>
          <w:sz w:val="28"/>
          <w:szCs w:val="28"/>
          <w:lang w:val="uk-UA"/>
        </w:rPr>
        <w:t xml:space="preserve">СПИСОК </w:t>
      </w:r>
      <w:r w:rsidR="000411C8">
        <w:rPr>
          <w:rFonts w:ascii="Times New Roman" w:eastAsia="Calibri" w:hAnsi="Times New Roman" w:cs="Times New Roman"/>
          <w:b/>
          <w:sz w:val="28"/>
          <w:szCs w:val="28"/>
          <w:lang w:val="uk-UA"/>
        </w:rPr>
        <w:t>ОПУБЛІКОВАНИХ ПРАЦЬ ЗА ТЕМОЮ ДИСЕРТАЦІЇ</w:t>
      </w:r>
    </w:p>
    <w:p w:rsidR="009B3613" w:rsidRPr="00502EB9" w:rsidRDefault="009B3613" w:rsidP="00502EB9">
      <w:pPr>
        <w:spacing w:after="0" w:line="240" w:lineRule="auto"/>
        <w:ind w:firstLine="709"/>
        <w:jc w:val="both"/>
        <w:rPr>
          <w:rFonts w:ascii="Times New Roman" w:eastAsia="Times New Roman" w:hAnsi="Times New Roman" w:cs="Times New Roman"/>
          <w:sz w:val="28"/>
          <w:szCs w:val="28"/>
          <w:lang w:val="uk-UA" w:eastAsia="ru-RU"/>
        </w:rPr>
      </w:pPr>
    </w:p>
    <w:p w:rsidR="009B3613" w:rsidRPr="00502EB9" w:rsidRDefault="009B3613" w:rsidP="00A004A0">
      <w:pPr>
        <w:spacing w:after="0" w:line="240" w:lineRule="auto"/>
        <w:ind w:firstLine="709"/>
        <w:jc w:val="center"/>
        <w:rPr>
          <w:rFonts w:ascii="Times New Roman" w:eastAsia="Times New Roman" w:hAnsi="Times New Roman" w:cs="Times New Roman"/>
          <w:b/>
          <w:i/>
          <w:sz w:val="28"/>
          <w:szCs w:val="28"/>
          <w:lang w:val="uk-UA" w:eastAsia="ru-RU"/>
        </w:rPr>
      </w:pPr>
      <w:r w:rsidRPr="00502EB9">
        <w:rPr>
          <w:rFonts w:ascii="Times New Roman" w:eastAsia="Times New Roman" w:hAnsi="Times New Roman" w:cs="Times New Roman"/>
          <w:b/>
          <w:i/>
          <w:sz w:val="28"/>
          <w:szCs w:val="28"/>
          <w:lang w:val="uk-UA" w:eastAsia="ru-RU"/>
        </w:rPr>
        <w:t>Наукові праці, в яких опубліковані основні наукові результати дисертації:</w:t>
      </w:r>
    </w:p>
    <w:p w:rsidR="009B3613" w:rsidRPr="00502EB9" w:rsidRDefault="009B3613" w:rsidP="00A004A0">
      <w:pPr>
        <w:pStyle w:val="a6"/>
        <w:numPr>
          <w:ilvl w:val="0"/>
          <w:numId w:val="8"/>
        </w:numPr>
        <w:spacing w:after="0" w:line="240" w:lineRule="auto"/>
        <w:ind w:left="0" w:firstLine="851"/>
        <w:jc w:val="both"/>
        <w:rPr>
          <w:rFonts w:ascii="Times New Roman" w:eastAsia="Times New Roman" w:hAnsi="Times New Roman" w:cs="Times New Roman"/>
          <w:sz w:val="28"/>
          <w:szCs w:val="28"/>
          <w:lang w:val="uk-UA" w:eastAsia="ru-RU"/>
        </w:rPr>
      </w:pPr>
      <w:proofErr w:type="spellStart"/>
      <w:r w:rsidRPr="00502EB9">
        <w:rPr>
          <w:rFonts w:ascii="Times New Roman" w:eastAsia="Times New Roman" w:hAnsi="Times New Roman" w:cs="Times New Roman"/>
          <w:sz w:val="28"/>
          <w:szCs w:val="28"/>
          <w:lang w:val="uk-UA" w:eastAsia="ru-RU"/>
        </w:rPr>
        <w:t>Грин</w:t>
      </w:r>
      <w:proofErr w:type="spellEnd"/>
      <w:r w:rsidRPr="00502EB9">
        <w:rPr>
          <w:rFonts w:ascii="Times New Roman" w:eastAsia="Times New Roman" w:hAnsi="Times New Roman" w:cs="Times New Roman"/>
          <w:sz w:val="28"/>
          <w:szCs w:val="28"/>
          <w:lang w:val="uk-UA" w:eastAsia="ru-RU"/>
        </w:rPr>
        <w:t xml:space="preserve">чак І. В. Основні етапи формування третейського правосуддя у міжнародному праві: загальна характеристика. </w:t>
      </w:r>
      <w:r w:rsidRPr="00502EB9">
        <w:rPr>
          <w:rFonts w:ascii="Times New Roman" w:eastAsia="Times New Roman" w:hAnsi="Times New Roman" w:cs="Times New Roman"/>
          <w:i/>
          <w:sz w:val="28"/>
          <w:szCs w:val="28"/>
          <w:lang w:val="uk-UA" w:eastAsia="ru-RU"/>
        </w:rPr>
        <w:t xml:space="preserve">Вісник Львівського університету. Серія: «Міжнародні відносини». </w:t>
      </w:r>
      <w:r w:rsidRPr="00502EB9">
        <w:rPr>
          <w:rFonts w:ascii="Times New Roman" w:eastAsia="Times New Roman" w:hAnsi="Times New Roman" w:cs="Times New Roman"/>
          <w:sz w:val="28"/>
          <w:szCs w:val="28"/>
          <w:lang w:val="uk-UA" w:eastAsia="ru-RU"/>
        </w:rPr>
        <w:t xml:space="preserve">2016. </w:t>
      </w:r>
      <w:proofErr w:type="spellStart"/>
      <w:r w:rsidRPr="00502EB9">
        <w:rPr>
          <w:rFonts w:ascii="Times New Roman" w:eastAsia="Times New Roman" w:hAnsi="Times New Roman" w:cs="Times New Roman"/>
          <w:sz w:val="28"/>
          <w:szCs w:val="28"/>
          <w:lang w:val="uk-UA" w:eastAsia="ru-RU"/>
        </w:rPr>
        <w:t>Ви</w:t>
      </w:r>
      <w:proofErr w:type="spellEnd"/>
      <w:r w:rsidRPr="00502EB9">
        <w:rPr>
          <w:rFonts w:ascii="Times New Roman" w:eastAsia="Times New Roman" w:hAnsi="Times New Roman" w:cs="Times New Roman"/>
          <w:sz w:val="28"/>
          <w:szCs w:val="28"/>
          <w:lang w:val="uk-UA" w:eastAsia="ru-RU"/>
        </w:rPr>
        <w:t>п. 39. С. 128–134.</w:t>
      </w:r>
    </w:p>
    <w:p w:rsidR="009B3613" w:rsidRPr="00502EB9" w:rsidRDefault="009B3613" w:rsidP="00A004A0">
      <w:pPr>
        <w:pStyle w:val="a6"/>
        <w:numPr>
          <w:ilvl w:val="0"/>
          <w:numId w:val="8"/>
        </w:numPr>
        <w:spacing w:after="0" w:line="240" w:lineRule="auto"/>
        <w:ind w:left="0" w:firstLine="851"/>
        <w:jc w:val="both"/>
        <w:rPr>
          <w:rFonts w:ascii="Times New Roman" w:eastAsia="Times New Roman" w:hAnsi="Times New Roman" w:cs="Times New Roman"/>
          <w:sz w:val="28"/>
          <w:szCs w:val="28"/>
          <w:lang w:val="uk-UA" w:eastAsia="ru-RU"/>
        </w:rPr>
      </w:pPr>
      <w:proofErr w:type="spellStart"/>
      <w:r w:rsidRPr="00502EB9">
        <w:rPr>
          <w:rFonts w:ascii="Times New Roman" w:eastAsia="Times New Roman" w:hAnsi="Times New Roman" w:cs="Times New Roman"/>
          <w:sz w:val="28"/>
          <w:szCs w:val="28"/>
          <w:lang w:val="uk-UA" w:eastAsia="ru-RU"/>
        </w:rPr>
        <w:t>Грин</w:t>
      </w:r>
      <w:proofErr w:type="spellEnd"/>
      <w:r w:rsidRPr="00502EB9">
        <w:rPr>
          <w:rFonts w:ascii="Times New Roman" w:eastAsia="Times New Roman" w:hAnsi="Times New Roman" w:cs="Times New Roman"/>
          <w:sz w:val="28"/>
          <w:szCs w:val="28"/>
          <w:lang w:val="uk-UA" w:eastAsia="ru-RU"/>
        </w:rPr>
        <w:t xml:space="preserve">чак І. В. Зміст міжнародних зобов’язань, які виникають у процесі мирного врегулювання спорів за участю третейського правосуддя. </w:t>
      </w:r>
      <w:r w:rsidRPr="00502EB9">
        <w:rPr>
          <w:rFonts w:ascii="Times New Roman" w:eastAsia="Times New Roman" w:hAnsi="Times New Roman" w:cs="Times New Roman"/>
          <w:i/>
          <w:sz w:val="28"/>
          <w:szCs w:val="28"/>
          <w:lang w:val="uk-UA" w:eastAsia="ru-RU"/>
        </w:rPr>
        <w:t>Науковий вісник Ужгородського національного університету. Серія: «Право».</w:t>
      </w:r>
      <w:r w:rsidRPr="00502EB9">
        <w:rPr>
          <w:rFonts w:ascii="Times New Roman" w:eastAsia="Times New Roman" w:hAnsi="Times New Roman" w:cs="Times New Roman"/>
          <w:sz w:val="28"/>
          <w:szCs w:val="28"/>
          <w:lang w:val="uk-UA" w:eastAsia="ru-RU"/>
        </w:rPr>
        <w:t xml:space="preserve"> 2018. </w:t>
      </w:r>
      <w:proofErr w:type="spellStart"/>
      <w:r w:rsidRPr="00502EB9">
        <w:rPr>
          <w:rFonts w:ascii="Times New Roman" w:eastAsia="Times New Roman" w:hAnsi="Times New Roman" w:cs="Times New Roman"/>
          <w:sz w:val="28"/>
          <w:szCs w:val="28"/>
          <w:lang w:val="uk-UA" w:eastAsia="ru-RU"/>
        </w:rPr>
        <w:t>Ви</w:t>
      </w:r>
      <w:proofErr w:type="spellEnd"/>
      <w:r w:rsidRPr="00502EB9">
        <w:rPr>
          <w:rFonts w:ascii="Times New Roman" w:eastAsia="Times New Roman" w:hAnsi="Times New Roman" w:cs="Times New Roman"/>
          <w:sz w:val="28"/>
          <w:szCs w:val="28"/>
          <w:lang w:val="uk-UA" w:eastAsia="ru-RU"/>
        </w:rPr>
        <w:t>п. 49. Т. 2</w:t>
      </w:r>
      <w:r w:rsidRPr="00502EB9">
        <w:rPr>
          <w:rFonts w:ascii="Times New Roman" w:eastAsia="Times New Roman" w:hAnsi="Times New Roman" w:cs="Times New Roman"/>
          <w:i/>
          <w:sz w:val="28"/>
          <w:szCs w:val="28"/>
          <w:lang w:val="uk-UA" w:eastAsia="ru-RU"/>
        </w:rPr>
        <w:t xml:space="preserve">. </w:t>
      </w:r>
      <w:r w:rsidRPr="00502EB9">
        <w:rPr>
          <w:rFonts w:ascii="Times New Roman" w:eastAsia="Times New Roman" w:hAnsi="Times New Roman" w:cs="Times New Roman"/>
          <w:sz w:val="28"/>
          <w:szCs w:val="28"/>
          <w:lang w:val="uk-UA" w:eastAsia="ru-RU"/>
        </w:rPr>
        <w:t>С. 185–188.</w:t>
      </w:r>
    </w:p>
    <w:p w:rsidR="009B3613" w:rsidRPr="00502EB9" w:rsidRDefault="009B3613" w:rsidP="00A004A0">
      <w:pPr>
        <w:pStyle w:val="a6"/>
        <w:numPr>
          <w:ilvl w:val="0"/>
          <w:numId w:val="8"/>
        </w:numPr>
        <w:spacing w:after="0" w:line="240" w:lineRule="auto"/>
        <w:ind w:left="0" w:firstLine="851"/>
        <w:jc w:val="both"/>
        <w:rPr>
          <w:rFonts w:ascii="Times New Roman" w:eastAsia="Times New Roman" w:hAnsi="Times New Roman" w:cs="Times New Roman"/>
          <w:sz w:val="28"/>
          <w:szCs w:val="28"/>
          <w:lang w:val="uk-UA" w:eastAsia="ru-RU"/>
        </w:rPr>
      </w:pPr>
      <w:proofErr w:type="spellStart"/>
      <w:r w:rsidRPr="00502EB9">
        <w:rPr>
          <w:rFonts w:ascii="Times New Roman" w:eastAsia="Times New Roman" w:hAnsi="Times New Roman" w:cs="Times New Roman"/>
          <w:sz w:val="28"/>
          <w:szCs w:val="28"/>
          <w:lang w:val="uk-UA" w:eastAsia="ru-RU"/>
        </w:rPr>
        <w:t>Грин</w:t>
      </w:r>
      <w:proofErr w:type="spellEnd"/>
      <w:r w:rsidRPr="00502EB9">
        <w:rPr>
          <w:rFonts w:ascii="Times New Roman" w:eastAsia="Times New Roman" w:hAnsi="Times New Roman" w:cs="Times New Roman"/>
          <w:sz w:val="28"/>
          <w:szCs w:val="28"/>
          <w:lang w:val="uk-UA" w:eastAsia="ru-RU"/>
        </w:rPr>
        <w:t xml:space="preserve">чак І. В. Правовий аналіз причин кризи третейського правосуддя у міжнародному публічному праві. </w:t>
      </w:r>
      <w:r w:rsidRPr="00502EB9">
        <w:rPr>
          <w:rFonts w:ascii="Times New Roman" w:eastAsia="Times New Roman" w:hAnsi="Times New Roman" w:cs="Times New Roman"/>
          <w:i/>
          <w:sz w:val="28"/>
          <w:szCs w:val="28"/>
          <w:lang w:val="uk-UA" w:eastAsia="ru-RU"/>
        </w:rPr>
        <w:t xml:space="preserve">Науковий вісник Херсонського державного університету. Серія: «Юридичні науки»: </w:t>
      </w:r>
      <w:r w:rsidRPr="00502EB9">
        <w:rPr>
          <w:rFonts w:ascii="Times New Roman" w:eastAsia="Times New Roman" w:hAnsi="Times New Roman" w:cs="Times New Roman"/>
          <w:sz w:val="28"/>
          <w:szCs w:val="28"/>
          <w:lang w:val="uk-UA" w:eastAsia="ru-RU"/>
        </w:rPr>
        <w:t>зб. наук. праць</w:t>
      </w:r>
      <w:r w:rsidRPr="00502EB9">
        <w:rPr>
          <w:rFonts w:ascii="Times New Roman" w:eastAsia="Times New Roman" w:hAnsi="Times New Roman" w:cs="Times New Roman"/>
          <w:i/>
          <w:sz w:val="28"/>
          <w:szCs w:val="28"/>
          <w:lang w:val="uk-UA" w:eastAsia="ru-RU"/>
        </w:rPr>
        <w:t xml:space="preserve">. 2018. </w:t>
      </w:r>
      <w:r w:rsidRPr="00502EB9">
        <w:rPr>
          <w:rFonts w:ascii="Times New Roman" w:eastAsia="Times New Roman" w:hAnsi="Times New Roman" w:cs="Times New Roman"/>
          <w:sz w:val="28"/>
          <w:szCs w:val="28"/>
          <w:lang w:val="uk-UA" w:eastAsia="ru-RU"/>
        </w:rPr>
        <w:t>Вип. 2. Т. 2. С. 160–163.</w:t>
      </w:r>
    </w:p>
    <w:p w:rsidR="009B3613" w:rsidRPr="00502EB9" w:rsidRDefault="009B3613" w:rsidP="00A004A0">
      <w:pPr>
        <w:pStyle w:val="a6"/>
        <w:numPr>
          <w:ilvl w:val="0"/>
          <w:numId w:val="8"/>
        </w:numPr>
        <w:spacing w:after="0" w:line="240" w:lineRule="auto"/>
        <w:ind w:left="0" w:firstLine="851"/>
        <w:jc w:val="both"/>
        <w:rPr>
          <w:rFonts w:ascii="Times New Roman" w:eastAsia="Times New Roman" w:hAnsi="Times New Roman" w:cs="Times New Roman"/>
          <w:sz w:val="28"/>
          <w:szCs w:val="28"/>
          <w:lang w:val="uk-UA" w:eastAsia="ru-RU"/>
        </w:rPr>
      </w:pPr>
      <w:proofErr w:type="spellStart"/>
      <w:r w:rsidRPr="00502EB9">
        <w:rPr>
          <w:rFonts w:ascii="Times New Roman" w:eastAsia="Times New Roman" w:hAnsi="Times New Roman" w:cs="Times New Roman"/>
          <w:sz w:val="28"/>
          <w:szCs w:val="28"/>
          <w:lang w:val="uk-UA" w:eastAsia="ru-RU"/>
        </w:rPr>
        <w:t>Грин</w:t>
      </w:r>
      <w:proofErr w:type="spellEnd"/>
      <w:r w:rsidRPr="00502EB9">
        <w:rPr>
          <w:rFonts w:ascii="Times New Roman" w:eastAsia="Times New Roman" w:hAnsi="Times New Roman" w:cs="Times New Roman"/>
          <w:sz w:val="28"/>
          <w:szCs w:val="28"/>
          <w:lang w:val="uk-UA" w:eastAsia="ru-RU"/>
        </w:rPr>
        <w:t xml:space="preserve">чак І. В. Порівняльний аналіз моделей третейського правосуддя у міжнародному публічному праві. </w:t>
      </w:r>
      <w:r w:rsidRPr="00502EB9">
        <w:rPr>
          <w:rFonts w:ascii="Times New Roman" w:eastAsia="Times New Roman" w:hAnsi="Times New Roman" w:cs="Times New Roman"/>
          <w:i/>
          <w:sz w:val="28"/>
          <w:szCs w:val="28"/>
          <w:lang w:val="uk-UA" w:eastAsia="ru-RU"/>
        </w:rPr>
        <w:t xml:space="preserve">Актуальні проблеми вітчизняної юриспруденції: </w:t>
      </w:r>
      <w:r w:rsidRPr="00502EB9">
        <w:rPr>
          <w:rFonts w:ascii="Times New Roman" w:eastAsia="Times New Roman" w:hAnsi="Times New Roman" w:cs="Times New Roman"/>
          <w:sz w:val="28"/>
          <w:szCs w:val="28"/>
          <w:lang w:val="uk-UA" w:eastAsia="ru-RU"/>
        </w:rPr>
        <w:t>наук. зб. Дніпровського національного університету ім. Олеся Гончара. 2018. Вип. 3. С. 233–237.</w:t>
      </w:r>
    </w:p>
    <w:p w:rsidR="009B3613" w:rsidRPr="00502EB9" w:rsidRDefault="009B3613" w:rsidP="003E728B">
      <w:pPr>
        <w:pStyle w:val="a6"/>
        <w:numPr>
          <w:ilvl w:val="0"/>
          <w:numId w:val="8"/>
        </w:numPr>
        <w:spacing w:after="0" w:line="240" w:lineRule="auto"/>
        <w:ind w:left="0" w:firstLine="851"/>
        <w:jc w:val="both"/>
        <w:rPr>
          <w:rFonts w:ascii="Times New Roman" w:eastAsia="Times New Roman" w:hAnsi="Times New Roman" w:cs="Times New Roman"/>
          <w:sz w:val="28"/>
          <w:szCs w:val="28"/>
          <w:lang w:val="uk-UA" w:eastAsia="ru-RU"/>
        </w:rPr>
      </w:pPr>
      <w:proofErr w:type="spellStart"/>
      <w:r w:rsidRPr="00502EB9">
        <w:rPr>
          <w:rFonts w:ascii="Times New Roman" w:eastAsia="Times New Roman" w:hAnsi="Times New Roman" w:cs="Times New Roman"/>
          <w:sz w:val="28"/>
          <w:szCs w:val="28"/>
          <w:lang w:val="uk-UA" w:eastAsia="ru-RU"/>
        </w:rPr>
        <w:t>Грин</w:t>
      </w:r>
      <w:proofErr w:type="spellEnd"/>
      <w:r w:rsidRPr="00502EB9">
        <w:rPr>
          <w:rFonts w:ascii="Times New Roman" w:eastAsia="Times New Roman" w:hAnsi="Times New Roman" w:cs="Times New Roman"/>
          <w:sz w:val="28"/>
          <w:szCs w:val="28"/>
          <w:lang w:val="uk-UA" w:eastAsia="ru-RU"/>
        </w:rPr>
        <w:t xml:space="preserve">чак І. В. Правова природа рішення міжнародного третейського суду. </w:t>
      </w:r>
      <w:r w:rsidRPr="00502EB9">
        <w:rPr>
          <w:rFonts w:ascii="Times New Roman" w:eastAsia="Times New Roman" w:hAnsi="Times New Roman" w:cs="Times New Roman"/>
          <w:i/>
          <w:sz w:val="28"/>
          <w:szCs w:val="28"/>
          <w:lang w:val="uk-UA" w:eastAsia="ru-RU"/>
        </w:rPr>
        <w:t>Науковий вісник публічного та приватного права</w:t>
      </w:r>
      <w:r w:rsidR="003E728B">
        <w:rPr>
          <w:rFonts w:ascii="Times New Roman" w:eastAsia="Times New Roman" w:hAnsi="Times New Roman" w:cs="Times New Roman"/>
          <w:i/>
          <w:sz w:val="28"/>
          <w:szCs w:val="28"/>
          <w:lang w:val="uk-UA" w:eastAsia="ru-RU"/>
        </w:rPr>
        <w:t xml:space="preserve">. </w:t>
      </w:r>
      <w:r w:rsidRPr="00502EB9">
        <w:rPr>
          <w:rFonts w:ascii="Times New Roman" w:eastAsia="Times New Roman" w:hAnsi="Times New Roman" w:cs="Times New Roman"/>
          <w:sz w:val="28"/>
          <w:szCs w:val="28"/>
          <w:lang w:val="uk-UA" w:eastAsia="ru-RU"/>
        </w:rPr>
        <w:t>2018. Вип. 3. Т. 2. С. 176–180.</w:t>
      </w:r>
    </w:p>
    <w:p w:rsidR="009B3613" w:rsidRPr="00502EB9" w:rsidRDefault="009B3613" w:rsidP="00A004A0">
      <w:pPr>
        <w:pStyle w:val="a6"/>
        <w:numPr>
          <w:ilvl w:val="0"/>
          <w:numId w:val="8"/>
        </w:numPr>
        <w:spacing w:after="0" w:line="240" w:lineRule="auto"/>
        <w:ind w:left="0" w:firstLine="851"/>
        <w:jc w:val="both"/>
        <w:rPr>
          <w:rFonts w:ascii="Times New Roman" w:eastAsia="Times New Roman" w:hAnsi="Times New Roman" w:cs="Times New Roman"/>
          <w:sz w:val="28"/>
          <w:szCs w:val="28"/>
          <w:lang w:val="uk-UA" w:eastAsia="ru-RU"/>
        </w:rPr>
      </w:pPr>
      <w:proofErr w:type="spellStart"/>
      <w:r w:rsidRPr="00502EB9">
        <w:rPr>
          <w:rFonts w:ascii="Times New Roman" w:eastAsia="Times New Roman" w:hAnsi="Times New Roman" w:cs="Times New Roman"/>
          <w:sz w:val="28"/>
          <w:szCs w:val="28"/>
          <w:lang w:val="uk-UA" w:eastAsia="ru-RU"/>
        </w:rPr>
        <w:t>Грин</w:t>
      </w:r>
      <w:proofErr w:type="spellEnd"/>
      <w:r w:rsidRPr="00502EB9">
        <w:rPr>
          <w:rFonts w:ascii="Times New Roman" w:eastAsia="Times New Roman" w:hAnsi="Times New Roman" w:cs="Times New Roman"/>
          <w:sz w:val="28"/>
          <w:szCs w:val="28"/>
          <w:lang w:val="uk-UA" w:eastAsia="ru-RU"/>
        </w:rPr>
        <w:t xml:space="preserve">чак І. В. </w:t>
      </w:r>
      <w:proofErr w:type="spellStart"/>
      <w:r w:rsidRPr="00502EB9">
        <w:rPr>
          <w:rFonts w:ascii="Times New Roman" w:eastAsia="Times New Roman" w:hAnsi="Times New Roman" w:cs="Times New Roman"/>
          <w:sz w:val="28"/>
          <w:szCs w:val="28"/>
          <w:lang w:val="uk-UA" w:eastAsia="ru-RU"/>
        </w:rPr>
        <w:t>Arbitration</w:t>
      </w:r>
      <w:proofErr w:type="spellEnd"/>
      <w:r w:rsidRPr="00502EB9">
        <w:rPr>
          <w:rFonts w:ascii="Times New Roman" w:eastAsia="Times New Roman" w:hAnsi="Times New Roman" w:cs="Times New Roman"/>
          <w:sz w:val="28"/>
          <w:szCs w:val="28"/>
          <w:lang w:val="uk-UA" w:eastAsia="ru-RU"/>
        </w:rPr>
        <w:t xml:space="preserve"> </w:t>
      </w:r>
      <w:proofErr w:type="spellStart"/>
      <w:r w:rsidRPr="00502EB9">
        <w:rPr>
          <w:rFonts w:ascii="Times New Roman" w:eastAsia="Times New Roman" w:hAnsi="Times New Roman" w:cs="Times New Roman"/>
          <w:sz w:val="28"/>
          <w:szCs w:val="28"/>
          <w:lang w:val="uk-UA" w:eastAsia="ru-RU"/>
        </w:rPr>
        <w:t>justice</w:t>
      </w:r>
      <w:proofErr w:type="spellEnd"/>
      <w:r w:rsidRPr="00502EB9">
        <w:rPr>
          <w:rFonts w:ascii="Times New Roman" w:eastAsia="Times New Roman" w:hAnsi="Times New Roman" w:cs="Times New Roman"/>
          <w:sz w:val="28"/>
          <w:szCs w:val="28"/>
          <w:lang w:val="uk-UA" w:eastAsia="ru-RU"/>
        </w:rPr>
        <w:t xml:space="preserve"> </w:t>
      </w:r>
      <w:proofErr w:type="spellStart"/>
      <w:r w:rsidRPr="00502EB9">
        <w:rPr>
          <w:rFonts w:ascii="Times New Roman" w:eastAsia="Times New Roman" w:hAnsi="Times New Roman" w:cs="Times New Roman"/>
          <w:sz w:val="28"/>
          <w:szCs w:val="28"/>
          <w:lang w:val="uk-UA" w:eastAsia="ru-RU"/>
        </w:rPr>
        <w:t>and</w:t>
      </w:r>
      <w:proofErr w:type="spellEnd"/>
      <w:r w:rsidRPr="00502EB9">
        <w:rPr>
          <w:rFonts w:ascii="Times New Roman" w:eastAsia="Times New Roman" w:hAnsi="Times New Roman" w:cs="Times New Roman"/>
          <w:sz w:val="28"/>
          <w:szCs w:val="28"/>
          <w:lang w:val="uk-UA" w:eastAsia="ru-RU"/>
        </w:rPr>
        <w:t xml:space="preserve"> </w:t>
      </w:r>
      <w:proofErr w:type="spellStart"/>
      <w:r w:rsidRPr="00502EB9">
        <w:rPr>
          <w:rFonts w:ascii="Times New Roman" w:eastAsia="Times New Roman" w:hAnsi="Times New Roman" w:cs="Times New Roman"/>
          <w:sz w:val="28"/>
          <w:szCs w:val="28"/>
          <w:lang w:val="uk-UA" w:eastAsia="ru-RU"/>
        </w:rPr>
        <w:t>formation</w:t>
      </w:r>
      <w:proofErr w:type="spellEnd"/>
      <w:r w:rsidRPr="00502EB9">
        <w:rPr>
          <w:rFonts w:ascii="Times New Roman" w:eastAsia="Times New Roman" w:hAnsi="Times New Roman" w:cs="Times New Roman"/>
          <w:sz w:val="28"/>
          <w:szCs w:val="28"/>
          <w:lang w:val="uk-UA" w:eastAsia="ru-RU"/>
        </w:rPr>
        <w:t xml:space="preserve"> </w:t>
      </w:r>
      <w:proofErr w:type="spellStart"/>
      <w:r w:rsidRPr="00502EB9">
        <w:rPr>
          <w:rFonts w:ascii="Times New Roman" w:eastAsia="Times New Roman" w:hAnsi="Times New Roman" w:cs="Times New Roman"/>
          <w:sz w:val="28"/>
          <w:szCs w:val="28"/>
          <w:lang w:val="uk-UA" w:eastAsia="ru-RU"/>
        </w:rPr>
        <w:t>of</w:t>
      </w:r>
      <w:proofErr w:type="spellEnd"/>
      <w:r w:rsidRPr="00502EB9">
        <w:rPr>
          <w:rFonts w:ascii="Times New Roman" w:eastAsia="Times New Roman" w:hAnsi="Times New Roman" w:cs="Times New Roman"/>
          <w:sz w:val="28"/>
          <w:szCs w:val="28"/>
          <w:lang w:val="uk-UA" w:eastAsia="ru-RU"/>
        </w:rPr>
        <w:t xml:space="preserve"> a </w:t>
      </w:r>
      <w:proofErr w:type="spellStart"/>
      <w:r w:rsidRPr="00502EB9">
        <w:rPr>
          <w:rFonts w:ascii="Times New Roman" w:eastAsia="Times New Roman" w:hAnsi="Times New Roman" w:cs="Times New Roman"/>
          <w:sz w:val="28"/>
          <w:szCs w:val="28"/>
          <w:lang w:val="uk-UA" w:eastAsia="ru-RU"/>
        </w:rPr>
        <w:t>system</w:t>
      </w:r>
      <w:proofErr w:type="spellEnd"/>
      <w:r w:rsidRPr="00502EB9">
        <w:rPr>
          <w:rFonts w:ascii="Times New Roman" w:eastAsia="Times New Roman" w:hAnsi="Times New Roman" w:cs="Times New Roman"/>
          <w:sz w:val="28"/>
          <w:szCs w:val="28"/>
          <w:lang w:val="uk-UA" w:eastAsia="ru-RU"/>
        </w:rPr>
        <w:t xml:space="preserve"> </w:t>
      </w:r>
      <w:proofErr w:type="spellStart"/>
      <w:r w:rsidRPr="00502EB9">
        <w:rPr>
          <w:rFonts w:ascii="Times New Roman" w:eastAsia="Times New Roman" w:hAnsi="Times New Roman" w:cs="Times New Roman"/>
          <w:sz w:val="28"/>
          <w:szCs w:val="28"/>
          <w:lang w:val="uk-UA" w:eastAsia="ru-RU"/>
        </w:rPr>
        <w:t>of</w:t>
      </w:r>
      <w:proofErr w:type="spellEnd"/>
      <w:r w:rsidRPr="00502EB9">
        <w:rPr>
          <w:rFonts w:ascii="Times New Roman" w:eastAsia="Times New Roman" w:hAnsi="Times New Roman" w:cs="Times New Roman"/>
          <w:sz w:val="28"/>
          <w:szCs w:val="28"/>
          <w:lang w:val="uk-UA" w:eastAsia="ru-RU"/>
        </w:rPr>
        <w:t xml:space="preserve"> </w:t>
      </w:r>
      <w:proofErr w:type="spellStart"/>
      <w:r w:rsidRPr="00502EB9">
        <w:rPr>
          <w:rFonts w:ascii="Times New Roman" w:eastAsia="Times New Roman" w:hAnsi="Times New Roman" w:cs="Times New Roman"/>
          <w:sz w:val="28"/>
          <w:szCs w:val="28"/>
          <w:lang w:val="uk-UA" w:eastAsia="ru-RU"/>
        </w:rPr>
        <w:t>international</w:t>
      </w:r>
      <w:proofErr w:type="spellEnd"/>
      <w:r w:rsidRPr="00502EB9">
        <w:rPr>
          <w:rFonts w:ascii="Times New Roman" w:eastAsia="Times New Roman" w:hAnsi="Times New Roman" w:cs="Times New Roman"/>
          <w:sz w:val="28"/>
          <w:szCs w:val="28"/>
          <w:lang w:val="uk-UA" w:eastAsia="ru-RU"/>
        </w:rPr>
        <w:t xml:space="preserve"> </w:t>
      </w:r>
      <w:proofErr w:type="spellStart"/>
      <w:r w:rsidRPr="00502EB9">
        <w:rPr>
          <w:rFonts w:ascii="Times New Roman" w:eastAsia="Times New Roman" w:hAnsi="Times New Roman" w:cs="Times New Roman"/>
          <w:sz w:val="28"/>
          <w:szCs w:val="28"/>
          <w:lang w:val="uk-UA" w:eastAsia="ru-RU"/>
        </w:rPr>
        <w:t>peace</w:t>
      </w:r>
      <w:proofErr w:type="spellEnd"/>
      <w:r w:rsidRPr="00502EB9">
        <w:rPr>
          <w:rFonts w:ascii="Times New Roman" w:eastAsia="Times New Roman" w:hAnsi="Times New Roman" w:cs="Times New Roman"/>
          <w:sz w:val="28"/>
          <w:szCs w:val="28"/>
          <w:lang w:val="uk-UA" w:eastAsia="ru-RU"/>
        </w:rPr>
        <w:t xml:space="preserve"> </w:t>
      </w:r>
      <w:proofErr w:type="spellStart"/>
      <w:r w:rsidRPr="00502EB9">
        <w:rPr>
          <w:rFonts w:ascii="Times New Roman" w:eastAsia="Times New Roman" w:hAnsi="Times New Roman" w:cs="Times New Roman"/>
          <w:sz w:val="28"/>
          <w:szCs w:val="28"/>
          <w:lang w:val="uk-UA" w:eastAsia="ru-RU"/>
        </w:rPr>
        <w:t>and</w:t>
      </w:r>
      <w:proofErr w:type="spellEnd"/>
      <w:r w:rsidRPr="00502EB9">
        <w:rPr>
          <w:rFonts w:ascii="Times New Roman" w:eastAsia="Times New Roman" w:hAnsi="Times New Roman" w:cs="Times New Roman"/>
          <w:sz w:val="28"/>
          <w:szCs w:val="28"/>
          <w:lang w:val="uk-UA" w:eastAsia="ru-RU"/>
        </w:rPr>
        <w:t xml:space="preserve"> </w:t>
      </w:r>
      <w:proofErr w:type="spellStart"/>
      <w:r w:rsidRPr="00502EB9">
        <w:rPr>
          <w:rFonts w:ascii="Times New Roman" w:eastAsia="Times New Roman" w:hAnsi="Times New Roman" w:cs="Times New Roman"/>
          <w:sz w:val="28"/>
          <w:szCs w:val="28"/>
          <w:lang w:val="uk-UA" w:eastAsia="ru-RU"/>
        </w:rPr>
        <w:t>security</w:t>
      </w:r>
      <w:proofErr w:type="spellEnd"/>
      <w:r w:rsidRPr="00502EB9">
        <w:rPr>
          <w:rFonts w:ascii="Times New Roman" w:eastAsia="Times New Roman" w:hAnsi="Times New Roman" w:cs="Times New Roman"/>
          <w:sz w:val="28"/>
          <w:szCs w:val="28"/>
          <w:lang w:val="uk-UA" w:eastAsia="ru-RU"/>
        </w:rPr>
        <w:t xml:space="preserve">. </w:t>
      </w:r>
      <w:proofErr w:type="spellStart"/>
      <w:r w:rsidRPr="00502EB9">
        <w:rPr>
          <w:rFonts w:ascii="Times New Roman" w:eastAsia="Times New Roman" w:hAnsi="Times New Roman" w:cs="Times New Roman"/>
          <w:i/>
          <w:sz w:val="28"/>
          <w:szCs w:val="28"/>
          <w:lang w:val="uk-UA" w:eastAsia="ru-RU"/>
        </w:rPr>
        <w:t>Visegrad</w:t>
      </w:r>
      <w:proofErr w:type="spellEnd"/>
      <w:r w:rsidRPr="00502EB9">
        <w:rPr>
          <w:rFonts w:ascii="Times New Roman" w:eastAsia="Times New Roman" w:hAnsi="Times New Roman" w:cs="Times New Roman"/>
          <w:i/>
          <w:sz w:val="28"/>
          <w:szCs w:val="28"/>
          <w:lang w:val="uk-UA" w:eastAsia="ru-RU"/>
        </w:rPr>
        <w:t xml:space="preserve"> </w:t>
      </w:r>
      <w:proofErr w:type="spellStart"/>
      <w:r w:rsidRPr="00502EB9">
        <w:rPr>
          <w:rFonts w:ascii="Times New Roman" w:eastAsia="Times New Roman" w:hAnsi="Times New Roman" w:cs="Times New Roman"/>
          <w:i/>
          <w:sz w:val="28"/>
          <w:szCs w:val="28"/>
          <w:lang w:val="uk-UA" w:eastAsia="ru-RU"/>
        </w:rPr>
        <w:t>Journal</w:t>
      </w:r>
      <w:proofErr w:type="spellEnd"/>
      <w:r w:rsidRPr="00502EB9">
        <w:rPr>
          <w:rFonts w:ascii="Times New Roman" w:eastAsia="Times New Roman" w:hAnsi="Times New Roman" w:cs="Times New Roman"/>
          <w:i/>
          <w:sz w:val="28"/>
          <w:szCs w:val="28"/>
          <w:lang w:val="uk-UA" w:eastAsia="ru-RU"/>
        </w:rPr>
        <w:t xml:space="preserve"> </w:t>
      </w:r>
      <w:proofErr w:type="spellStart"/>
      <w:r w:rsidRPr="00502EB9">
        <w:rPr>
          <w:rFonts w:ascii="Times New Roman" w:eastAsia="Times New Roman" w:hAnsi="Times New Roman" w:cs="Times New Roman"/>
          <w:i/>
          <w:sz w:val="28"/>
          <w:szCs w:val="28"/>
          <w:lang w:val="uk-UA" w:eastAsia="ru-RU"/>
        </w:rPr>
        <w:t>on</w:t>
      </w:r>
      <w:proofErr w:type="spellEnd"/>
      <w:r w:rsidRPr="00502EB9">
        <w:rPr>
          <w:rFonts w:ascii="Times New Roman" w:eastAsia="Times New Roman" w:hAnsi="Times New Roman" w:cs="Times New Roman"/>
          <w:i/>
          <w:sz w:val="28"/>
          <w:szCs w:val="28"/>
          <w:lang w:val="uk-UA" w:eastAsia="ru-RU"/>
        </w:rPr>
        <w:t xml:space="preserve"> </w:t>
      </w:r>
      <w:proofErr w:type="spellStart"/>
      <w:r w:rsidRPr="00502EB9">
        <w:rPr>
          <w:rFonts w:ascii="Times New Roman" w:eastAsia="Times New Roman" w:hAnsi="Times New Roman" w:cs="Times New Roman"/>
          <w:i/>
          <w:sz w:val="28"/>
          <w:szCs w:val="28"/>
          <w:lang w:val="uk-UA" w:eastAsia="ru-RU"/>
        </w:rPr>
        <w:t>Human</w:t>
      </w:r>
      <w:proofErr w:type="spellEnd"/>
      <w:r w:rsidRPr="00502EB9">
        <w:rPr>
          <w:rFonts w:ascii="Times New Roman" w:eastAsia="Times New Roman" w:hAnsi="Times New Roman" w:cs="Times New Roman"/>
          <w:i/>
          <w:sz w:val="28"/>
          <w:szCs w:val="28"/>
          <w:lang w:val="uk-UA" w:eastAsia="ru-RU"/>
        </w:rPr>
        <w:t xml:space="preserve"> </w:t>
      </w:r>
      <w:proofErr w:type="spellStart"/>
      <w:r w:rsidRPr="00502EB9">
        <w:rPr>
          <w:rFonts w:ascii="Times New Roman" w:eastAsia="Times New Roman" w:hAnsi="Times New Roman" w:cs="Times New Roman"/>
          <w:i/>
          <w:sz w:val="28"/>
          <w:szCs w:val="28"/>
          <w:lang w:val="uk-UA" w:eastAsia="ru-RU"/>
        </w:rPr>
        <w:t>Rights</w:t>
      </w:r>
      <w:proofErr w:type="spellEnd"/>
      <w:r w:rsidRPr="00502EB9">
        <w:rPr>
          <w:rFonts w:ascii="Times New Roman" w:eastAsia="Times New Roman" w:hAnsi="Times New Roman" w:cs="Times New Roman"/>
          <w:i/>
          <w:sz w:val="28"/>
          <w:szCs w:val="28"/>
          <w:lang w:val="uk-UA" w:eastAsia="ru-RU"/>
        </w:rPr>
        <w:t>.</w:t>
      </w:r>
      <w:r w:rsidRPr="00502EB9">
        <w:rPr>
          <w:rFonts w:ascii="Times New Roman" w:eastAsia="Times New Roman" w:hAnsi="Times New Roman" w:cs="Times New Roman"/>
          <w:sz w:val="28"/>
          <w:szCs w:val="28"/>
          <w:lang w:val="uk-UA" w:eastAsia="ru-RU"/>
        </w:rPr>
        <w:t xml:space="preserve"> 2018. Vol. 1.</w:t>
      </w:r>
      <w:r w:rsidR="00502EB9" w:rsidRPr="00502EB9">
        <w:rPr>
          <w:rFonts w:ascii="Times New Roman" w:eastAsia="Times New Roman" w:hAnsi="Times New Roman" w:cs="Times New Roman"/>
          <w:sz w:val="28"/>
          <w:szCs w:val="28"/>
          <w:lang w:val="uk-UA" w:eastAsia="ru-RU"/>
        </w:rPr>
        <w:t xml:space="preserve"> </w:t>
      </w:r>
      <w:r w:rsidRPr="00502EB9">
        <w:rPr>
          <w:rFonts w:ascii="Times New Roman" w:eastAsia="Times New Roman" w:hAnsi="Times New Roman" w:cs="Times New Roman"/>
          <w:sz w:val="28"/>
          <w:szCs w:val="28"/>
          <w:lang w:val="uk-UA" w:eastAsia="ru-RU"/>
        </w:rPr>
        <w:t>P. 64–69.</w:t>
      </w:r>
    </w:p>
    <w:p w:rsidR="000411C8" w:rsidRPr="000411C8" w:rsidRDefault="000411C8" w:rsidP="00A004A0">
      <w:pPr>
        <w:spacing w:after="0" w:line="240" w:lineRule="auto"/>
        <w:ind w:firstLine="851"/>
        <w:jc w:val="both"/>
        <w:rPr>
          <w:rFonts w:ascii="Times New Roman" w:eastAsia="Times New Roman" w:hAnsi="Times New Roman" w:cs="Times New Roman"/>
          <w:sz w:val="28"/>
          <w:szCs w:val="28"/>
          <w:lang w:val="uk-UA" w:eastAsia="ru-RU"/>
        </w:rPr>
      </w:pPr>
    </w:p>
    <w:p w:rsidR="009B3613" w:rsidRPr="00502EB9" w:rsidRDefault="000411C8" w:rsidP="00A004A0">
      <w:pPr>
        <w:spacing w:after="0" w:line="240" w:lineRule="auto"/>
        <w:ind w:firstLine="709"/>
        <w:jc w:val="center"/>
        <w:rPr>
          <w:rFonts w:ascii="Times New Roman" w:eastAsia="Times New Roman" w:hAnsi="Times New Roman" w:cs="Times New Roman"/>
          <w:b/>
          <w:i/>
          <w:sz w:val="28"/>
          <w:szCs w:val="28"/>
          <w:lang w:val="uk-UA" w:eastAsia="ru-RU"/>
        </w:rPr>
      </w:pPr>
      <w:r>
        <w:rPr>
          <w:rFonts w:ascii="Times New Roman" w:eastAsia="Times New Roman" w:hAnsi="Times New Roman" w:cs="Times New Roman"/>
          <w:b/>
          <w:i/>
          <w:sz w:val="28"/>
          <w:szCs w:val="28"/>
          <w:lang w:val="uk-UA" w:eastAsia="ru-RU"/>
        </w:rPr>
        <w:t>Опубліковані праці</w:t>
      </w:r>
      <w:r w:rsidR="009B3613" w:rsidRPr="00502EB9">
        <w:rPr>
          <w:rFonts w:ascii="Times New Roman" w:eastAsia="Times New Roman" w:hAnsi="Times New Roman" w:cs="Times New Roman"/>
          <w:b/>
          <w:i/>
          <w:sz w:val="28"/>
          <w:szCs w:val="28"/>
          <w:lang w:val="uk-UA" w:eastAsia="ru-RU"/>
        </w:rPr>
        <w:t xml:space="preserve"> апробаці</w:t>
      </w:r>
      <w:r>
        <w:rPr>
          <w:rFonts w:ascii="Times New Roman" w:eastAsia="Times New Roman" w:hAnsi="Times New Roman" w:cs="Times New Roman"/>
          <w:b/>
          <w:i/>
          <w:sz w:val="28"/>
          <w:szCs w:val="28"/>
          <w:lang w:val="uk-UA" w:eastAsia="ru-RU"/>
        </w:rPr>
        <w:t>йного характеру</w:t>
      </w:r>
      <w:r w:rsidR="009B3613" w:rsidRPr="00502EB9">
        <w:rPr>
          <w:rFonts w:ascii="Times New Roman" w:eastAsia="Times New Roman" w:hAnsi="Times New Roman" w:cs="Times New Roman"/>
          <w:b/>
          <w:i/>
          <w:sz w:val="28"/>
          <w:szCs w:val="28"/>
          <w:lang w:val="uk-UA" w:eastAsia="ru-RU"/>
        </w:rPr>
        <w:t>:</w:t>
      </w:r>
    </w:p>
    <w:p w:rsidR="009B3613" w:rsidRPr="00502EB9" w:rsidRDefault="009B3613" w:rsidP="00A004A0">
      <w:pPr>
        <w:pStyle w:val="a6"/>
        <w:numPr>
          <w:ilvl w:val="0"/>
          <w:numId w:val="8"/>
        </w:numPr>
        <w:spacing w:after="0" w:line="240" w:lineRule="auto"/>
        <w:ind w:left="0" w:firstLine="851"/>
        <w:jc w:val="both"/>
        <w:rPr>
          <w:rFonts w:ascii="Times New Roman" w:eastAsia="Times New Roman" w:hAnsi="Times New Roman" w:cs="Times New Roman"/>
          <w:sz w:val="28"/>
          <w:szCs w:val="28"/>
          <w:lang w:val="uk-UA" w:eastAsia="ru-RU"/>
        </w:rPr>
      </w:pPr>
      <w:proofErr w:type="spellStart"/>
      <w:r w:rsidRPr="00502EB9">
        <w:rPr>
          <w:rFonts w:ascii="Times New Roman" w:eastAsia="Times New Roman" w:hAnsi="Times New Roman" w:cs="Times New Roman"/>
          <w:sz w:val="28"/>
          <w:szCs w:val="28"/>
          <w:lang w:val="uk-UA" w:eastAsia="ru-RU"/>
        </w:rPr>
        <w:t>Грин</w:t>
      </w:r>
      <w:proofErr w:type="spellEnd"/>
      <w:r w:rsidRPr="00502EB9">
        <w:rPr>
          <w:rFonts w:ascii="Times New Roman" w:eastAsia="Times New Roman" w:hAnsi="Times New Roman" w:cs="Times New Roman"/>
          <w:sz w:val="28"/>
          <w:szCs w:val="28"/>
          <w:lang w:val="uk-UA" w:eastAsia="ru-RU"/>
        </w:rPr>
        <w:t xml:space="preserve">чак І. В. Третейське правосуддя, як запорука безпеки і співробітництва держав: історичний аспект. </w:t>
      </w:r>
      <w:r w:rsidRPr="00502EB9">
        <w:rPr>
          <w:rFonts w:ascii="Times New Roman" w:eastAsia="Times New Roman" w:hAnsi="Times New Roman" w:cs="Times New Roman"/>
          <w:i/>
          <w:sz w:val="28"/>
          <w:szCs w:val="28"/>
          <w:lang w:val="uk-UA" w:eastAsia="ru-RU"/>
        </w:rPr>
        <w:t xml:space="preserve">Трансформація міжнародної безпеки: сучасні виклики та загрози: </w:t>
      </w:r>
      <w:r w:rsidRPr="00502EB9">
        <w:rPr>
          <w:rFonts w:ascii="Times New Roman" w:eastAsia="Times New Roman" w:hAnsi="Times New Roman" w:cs="Times New Roman"/>
          <w:sz w:val="28"/>
          <w:szCs w:val="28"/>
          <w:lang w:val="uk-UA" w:eastAsia="ru-RU"/>
        </w:rPr>
        <w:t xml:space="preserve">матеріали </w:t>
      </w:r>
      <w:proofErr w:type="spellStart"/>
      <w:r w:rsidRPr="00502EB9">
        <w:rPr>
          <w:rFonts w:ascii="Times New Roman" w:eastAsia="Times New Roman" w:hAnsi="Times New Roman" w:cs="Times New Roman"/>
          <w:sz w:val="28"/>
          <w:szCs w:val="28"/>
          <w:lang w:val="uk-UA" w:eastAsia="ru-RU"/>
        </w:rPr>
        <w:t>міжнар</w:t>
      </w:r>
      <w:proofErr w:type="spellEnd"/>
      <w:r w:rsidRPr="00502EB9">
        <w:rPr>
          <w:rFonts w:ascii="Times New Roman" w:eastAsia="Times New Roman" w:hAnsi="Times New Roman" w:cs="Times New Roman"/>
          <w:sz w:val="28"/>
          <w:szCs w:val="28"/>
          <w:lang w:val="uk-UA" w:eastAsia="ru-RU"/>
        </w:rPr>
        <w:t xml:space="preserve">. наук. </w:t>
      </w:r>
      <w:proofErr w:type="spellStart"/>
      <w:r w:rsidRPr="00502EB9">
        <w:rPr>
          <w:rFonts w:ascii="Times New Roman" w:eastAsia="Times New Roman" w:hAnsi="Times New Roman" w:cs="Times New Roman"/>
          <w:sz w:val="28"/>
          <w:szCs w:val="28"/>
          <w:lang w:val="uk-UA" w:eastAsia="ru-RU"/>
        </w:rPr>
        <w:t>конф</w:t>
      </w:r>
      <w:proofErr w:type="spellEnd"/>
      <w:r w:rsidRPr="00502EB9">
        <w:rPr>
          <w:rFonts w:ascii="Times New Roman" w:eastAsia="Times New Roman" w:hAnsi="Times New Roman" w:cs="Times New Roman"/>
          <w:sz w:val="28"/>
          <w:szCs w:val="28"/>
          <w:lang w:val="uk-UA" w:eastAsia="ru-RU"/>
        </w:rPr>
        <w:t>. (м. Львів, 22–23 берез. 2018 р.). Львів. 2018. С. 168–170.</w:t>
      </w:r>
    </w:p>
    <w:p w:rsidR="009B3613" w:rsidRPr="00502EB9" w:rsidRDefault="009B3613" w:rsidP="00A004A0">
      <w:pPr>
        <w:pStyle w:val="a6"/>
        <w:numPr>
          <w:ilvl w:val="0"/>
          <w:numId w:val="8"/>
        </w:numPr>
        <w:spacing w:after="0" w:line="240" w:lineRule="auto"/>
        <w:ind w:left="0" w:firstLine="851"/>
        <w:jc w:val="both"/>
        <w:rPr>
          <w:rFonts w:ascii="Times New Roman" w:eastAsia="Times New Roman" w:hAnsi="Times New Roman" w:cs="Times New Roman"/>
          <w:sz w:val="28"/>
          <w:szCs w:val="28"/>
          <w:lang w:val="uk-UA" w:eastAsia="ru-RU"/>
        </w:rPr>
      </w:pPr>
      <w:proofErr w:type="spellStart"/>
      <w:r w:rsidRPr="00502EB9">
        <w:rPr>
          <w:rFonts w:ascii="Times New Roman" w:eastAsia="Times New Roman" w:hAnsi="Times New Roman" w:cs="Times New Roman"/>
          <w:sz w:val="28"/>
          <w:szCs w:val="28"/>
          <w:lang w:val="uk-UA" w:eastAsia="ru-RU"/>
        </w:rPr>
        <w:t>Грин</w:t>
      </w:r>
      <w:proofErr w:type="spellEnd"/>
      <w:r w:rsidRPr="00502EB9">
        <w:rPr>
          <w:rFonts w:ascii="Times New Roman" w:eastAsia="Times New Roman" w:hAnsi="Times New Roman" w:cs="Times New Roman"/>
          <w:sz w:val="28"/>
          <w:szCs w:val="28"/>
          <w:lang w:val="uk-UA" w:eastAsia="ru-RU"/>
        </w:rPr>
        <w:t xml:space="preserve">чак І. В. Рішення третейського суду як підстава міжнародно-правового зобов’язання сторін спору. </w:t>
      </w:r>
      <w:r w:rsidRPr="00502EB9">
        <w:rPr>
          <w:rFonts w:ascii="Times New Roman" w:eastAsia="Times New Roman" w:hAnsi="Times New Roman" w:cs="Times New Roman"/>
          <w:i/>
          <w:sz w:val="28"/>
          <w:szCs w:val="28"/>
          <w:lang w:val="uk-UA" w:eastAsia="ru-RU"/>
        </w:rPr>
        <w:t xml:space="preserve">Актуальні питання розвитку правової держави в умовах сучасного становлення громадянського суспільства в Україні: </w:t>
      </w:r>
      <w:r w:rsidRPr="00502EB9">
        <w:rPr>
          <w:rFonts w:ascii="Times New Roman" w:eastAsia="Times New Roman" w:hAnsi="Times New Roman" w:cs="Times New Roman"/>
          <w:sz w:val="28"/>
          <w:szCs w:val="28"/>
          <w:lang w:val="uk-UA" w:eastAsia="ru-RU"/>
        </w:rPr>
        <w:t xml:space="preserve">матеріали </w:t>
      </w:r>
      <w:proofErr w:type="spellStart"/>
      <w:r w:rsidRPr="00502EB9">
        <w:rPr>
          <w:rFonts w:ascii="Times New Roman" w:eastAsia="Times New Roman" w:hAnsi="Times New Roman" w:cs="Times New Roman"/>
          <w:sz w:val="28"/>
          <w:szCs w:val="28"/>
          <w:lang w:val="uk-UA" w:eastAsia="ru-RU"/>
        </w:rPr>
        <w:t>міжнар</w:t>
      </w:r>
      <w:proofErr w:type="spellEnd"/>
      <w:r w:rsidRPr="00502EB9">
        <w:rPr>
          <w:rFonts w:ascii="Times New Roman" w:eastAsia="Times New Roman" w:hAnsi="Times New Roman" w:cs="Times New Roman"/>
          <w:sz w:val="28"/>
          <w:szCs w:val="28"/>
          <w:lang w:val="uk-UA" w:eastAsia="ru-RU"/>
        </w:rPr>
        <w:t xml:space="preserve">. </w:t>
      </w:r>
      <w:proofErr w:type="spellStart"/>
      <w:r w:rsidRPr="00502EB9">
        <w:rPr>
          <w:rFonts w:ascii="Times New Roman" w:eastAsia="Times New Roman" w:hAnsi="Times New Roman" w:cs="Times New Roman"/>
          <w:sz w:val="28"/>
          <w:szCs w:val="28"/>
          <w:lang w:val="uk-UA" w:eastAsia="ru-RU"/>
        </w:rPr>
        <w:t>наук.-практ</w:t>
      </w:r>
      <w:proofErr w:type="spellEnd"/>
      <w:r w:rsidRPr="00502EB9">
        <w:rPr>
          <w:rFonts w:ascii="Times New Roman" w:eastAsia="Times New Roman" w:hAnsi="Times New Roman" w:cs="Times New Roman"/>
          <w:sz w:val="28"/>
          <w:szCs w:val="28"/>
          <w:lang w:val="uk-UA" w:eastAsia="ru-RU"/>
        </w:rPr>
        <w:t xml:space="preserve">. </w:t>
      </w:r>
      <w:proofErr w:type="spellStart"/>
      <w:r w:rsidRPr="00502EB9">
        <w:rPr>
          <w:rFonts w:ascii="Times New Roman" w:eastAsia="Times New Roman" w:hAnsi="Times New Roman" w:cs="Times New Roman"/>
          <w:sz w:val="28"/>
          <w:szCs w:val="28"/>
          <w:lang w:val="uk-UA" w:eastAsia="ru-RU"/>
        </w:rPr>
        <w:t>конф</w:t>
      </w:r>
      <w:proofErr w:type="spellEnd"/>
      <w:r w:rsidRPr="00502EB9">
        <w:rPr>
          <w:rFonts w:ascii="Times New Roman" w:eastAsia="Times New Roman" w:hAnsi="Times New Roman" w:cs="Times New Roman"/>
          <w:sz w:val="28"/>
          <w:szCs w:val="28"/>
          <w:lang w:val="uk-UA" w:eastAsia="ru-RU"/>
        </w:rPr>
        <w:t>. (м. Харків, 15–16 черв. 2018 р.). Харків. 2018. С. 15–16.</w:t>
      </w:r>
    </w:p>
    <w:p w:rsidR="009B3613" w:rsidRPr="00502EB9" w:rsidRDefault="009B3613" w:rsidP="00A004A0">
      <w:pPr>
        <w:pStyle w:val="a6"/>
        <w:numPr>
          <w:ilvl w:val="0"/>
          <w:numId w:val="8"/>
        </w:numPr>
        <w:spacing w:after="0" w:line="240" w:lineRule="auto"/>
        <w:ind w:left="0" w:firstLine="851"/>
        <w:jc w:val="both"/>
        <w:rPr>
          <w:rFonts w:ascii="Times New Roman" w:eastAsia="Times New Roman" w:hAnsi="Times New Roman" w:cs="Times New Roman"/>
          <w:sz w:val="28"/>
          <w:szCs w:val="28"/>
          <w:lang w:val="uk-UA" w:eastAsia="ru-RU"/>
        </w:rPr>
      </w:pPr>
      <w:proofErr w:type="spellStart"/>
      <w:r w:rsidRPr="00502EB9">
        <w:rPr>
          <w:rFonts w:ascii="Times New Roman" w:eastAsia="Times New Roman" w:hAnsi="Times New Roman" w:cs="Times New Roman"/>
          <w:sz w:val="28"/>
          <w:szCs w:val="28"/>
          <w:lang w:val="uk-UA" w:eastAsia="ru-RU"/>
        </w:rPr>
        <w:t>Грин</w:t>
      </w:r>
      <w:proofErr w:type="spellEnd"/>
      <w:r w:rsidRPr="00502EB9">
        <w:rPr>
          <w:rFonts w:ascii="Times New Roman" w:eastAsia="Times New Roman" w:hAnsi="Times New Roman" w:cs="Times New Roman"/>
          <w:sz w:val="28"/>
          <w:szCs w:val="28"/>
          <w:lang w:val="uk-UA" w:eastAsia="ru-RU"/>
        </w:rPr>
        <w:t xml:space="preserve">чак І. В. Причини та шляхи подолання кризи у діяльності Постійної палати третейського суду. </w:t>
      </w:r>
      <w:r w:rsidRPr="00502EB9">
        <w:rPr>
          <w:rFonts w:ascii="Times New Roman" w:eastAsia="Times New Roman" w:hAnsi="Times New Roman" w:cs="Times New Roman"/>
          <w:i/>
          <w:sz w:val="28"/>
          <w:szCs w:val="28"/>
          <w:lang w:val="uk-UA" w:eastAsia="ru-RU"/>
        </w:rPr>
        <w:t>Проблеми вдосконалення правового забезпечення прав та основних свобод людини і громадянина:</w:t>
      </w:r>
      <w:r w:rsidRPr="00502EB9">
        <w:rPr>
          <w:rFonts w:ascii="Times New Roman" w:eastAsia="Times New Roman" w:hAnsi="Times New Roman" w:cs="Times New Roman"/>
          <w:sz w:val="28"/>
          <w:szCs w:val="28"/>
          <w:lang w:val="uk-UA" w:eastAsia="ru-RU"/>
        </w:rPr>
        <w:t xml:space="preserve"> матеріали </w:t>
      </w:r>
      <w:proofErr w:type="spellStart"/>
      <w:r w:rsidRPr="00502EB9">
        <w:rPr>
          <w:rFonts w:ascii="Times New Roman" w:eastAsia="Times New Roman" w:hAnsi="Times New Roman" w:cs="Times New Roman"/>
          <w:sz w:val="28"/>
          <w:szCs w:val="28"/>
          <w:lang w:val="uk-UA" w:eastAsia="ru-RU"/>
        </w:rPr>
        <w:t>міжнар</w:t>
      </w:r>
      <w:proofErr w:type="spellEnd"/>
      <w:r w:rsidRPr="00502EB9">
        <w:rPr>
          <w:rFonts w:ascii="Times New Roman" w:eastAsia="Times New Roman" w:hAnsi="Times New Roman" w:cs="Times New Roman"/>
          <w:sz w:val="28"/>
          <w:szCs w:val="28"/>
          <w:lang w:val="uk-UA" w:eastAsia="ru-RU"/>
        </w:rPr>
        <w:t xml:space="preserve">. </w:t>
      </w:r>
      <w:proofErr w:type="spellStart"/>
      <w:r w:rsidRPr="00502EB9">
        <w:rPr>
          <w:rFonts w:ascii="Times New Roman" w:eastAsia="Times New Roman" w:hAnsi="Times New Roman" w:cs="Times New Roman"/>
          <w:sz w:val="28"/>
          <w:szCs w:val="28"/>
          <w:lang w:val="uk-UA" w:eastAsia="ru-RU"/>
        </w:rPr>
        <w:t>наук.-практ</w:t>
      </w:r>
      <w:proofErr w:type="spellEnd"/>
      <w:r w:rsidRPr="00502EB9">
        <w:rPr>
          <w:rFonts w:ascii="Times New Roman" w:eastAsia="Times New Roman" w:hAnsi="Times New Roman" w:cs="Times New Roman"/>
          <w:sz w:val="28"/>
          <w:szCs w:val="28"/>
          <w:lang w:val="uk-UA" w:eastAsia="ru-RU"/>
        </w:rPr>
        <w:t xml:space="preserve">. </w:t>
      </w:r>
      <w:proofErr w:type="spellStart"/>
      <w:r w:rsidRPr="00502EB9">
        <w:rPr>
          <w:rFonts w:ascii="Times New Roman" w:eastAsia="Times New Roman" w:hAnsi="Times New Roman" w:cs="Times New Roman"/>
          <w:sz w:val="28"/>
          <w:szCs w:val="28"/>
          <w:lang w:val="uk-UA" w:eastAsia="ru-RU"/>
        </w:rPr>
        <w:t>конф</w:t>
      </w:r>
      <w:proofErr w:type="spellEnd"/>
      <w:r w:rsidRPr="00502EB9">
        <w:rPr>
          <w:rFonts w:ascii="Times New Roman" w:eastAsia="Times New Roman" w:hAnsi="Times New Roman" w:cs="Times New Roman"/>
          <w:sz w:val="28"/>
          <w:szCs w:val="28"/>
          <w:lang w:val="uk-UA" w:eastAsia="ru-RU"/>
        </w:rPr>
        <w:t>. (м. Запоріжжя, 22–23 черв. 2018 р.). Запоріжжя. 2018. С. 26–27.</w:t>
      </w:r>
    </w:p>
    <w:p w:rsidR="009B3613" w:rsidRPr="00502EB9" w:rsidRDefault="009B3613" w:rsidP="00A004A0">
      <w:pPr>
        <w:pStyle w:val="a6"/>
        <w:numPr>
          <w:ilvl w:val="0"/>
          <w:numId w:val="8"/>
        </w:numPr>
        <w:spacing w:after="0" w:line="240" w:lineRule="auto"/>
        <w:ind w:left="0" w:firstLine="851"/>
        <w:jc w:val="both"/>
        <w:rPr>
          <w:rFonts w:ascii="Times New Roman" w:eastAsia="Times New Roman" w:hAnsi="Times New Roman" w:cs="Times New Roman"/>
          <w:sz w:val="28"/>
          <w:szCs w:val="28"/>
          <w:lang w:val="uk-UA" w:eastAsia="ru-RU"/>
        </w:rPr>
      </w:pPr>
      <w:proofErr w:type="spellStart"/>
      <w:r w:rsidRPr="00502EB9">
        <w:rPr>
          <w:rFonts w:ascii="Times New Roman" w:eastAsia="Times New Roman" w:hAnsi="Times New Roman" w:cs="Times New Roman"/>
          <w:sz w:val="28"/>
          <w:szCs w:val="28"/>
          <w:lang w:val="uk-UA" w:eastAsia="ru-RU"/>
        </w:rPr>
        <w:t>Грин</w:t>
      </w:r>
      <w:proofErr w:type="spellEnd"/>
      <w:r w:rsidRPr="00502EB9">
        <w:rPr>
          <w:rFonts w:ascii="Times New Roman" w:eastAsia="Times New Roman" w:hAnsi="Times New Roman" w:cs="Times New Roman"/>
          <w:sz w:val="28"/>
          <w:szCs w:val="28"/>
          <w:lang w:val="uk-UA" w:eastAsia="ru-RU"/>
        </w:rPr>
        <w:t>чак І. В. Сучасні підходи до визначення статусу Постійної палати третейського суду у міжнародному праві</w:t>
      </w:r>
      <w:r w:rsidRPr="00502EB9">
        <w:rPr>
          <w:rFonts w:ascii="Times New Roman" w:eastAsia="Times New Roman" w:hAnsi="Times New Roman" w:cs="Times New Roman"/>
          <w:i/>
          <w:sz w:val="28"/>
          <w:szCs w:val="28"/>
          <w:lang w:val="uk-UA" w:eastAsia="ru-RU"/>
        </w:rPr>
        <w:t xml:space="preserve">. </w:t>
      </w:r>
      <w:proofErr w:type="spellStart"/>
      <w:r w:rsidRPr="00502EB9">
        <w:rPr>
          <w:rFonts w:ascii="Times New Roman" w:eastAsia="Times New Roman" w:hAnsi="Times New Roman" w:cs="Times New Roman"/>
          <w:i/>
          <w:sz w:val="28"/>
          <w:szCs w:val="28"/>
          <w:lang w:val="uk-UA" w:eastAsia="ru-RU"/>
        </w:rPr>
        <w:t>Key</w:t>
      </w:r>
      <w:proofErr w:type="spellEnd"/>
      <w:r w:rsidRPr="00502EB9">
        <w:rPr>
          <w:rFonts w:ascii="Times New Roman" w:eastAsia="Times New Roman" w:hAnsi="Times New Roman" w:cs="Times New Roman"/>
          <w:i/>
          <w:sz w:val="28"/>
          <w:szCs w:val="28"/>
          <w:lang w:val="uk-UA" w:eastAsia="ru-RU"/>
        </w:rPr>
        <w:t xml:space="preserve"> </w:t>
      </w:r>
      <w:proofErr w:type="spellStart"/>
      <w:r w:rsidRPr="00502EB9">
        <w:rPr>
          <w:rFonts w:ascii="Times New Roman" w:eastAsia="Times New Roman" w:hAnsi="Times New Roman" w:cs="Times New Roman"/>
          <w:i/>
          <w:sz w:val="28"/>
          <w:szCs w:val="28"/>
          <w:lang w:val="uk-UA" w:eastAsia="ru-RU"/>
        </w:rPr>
        <w:t>issues</w:t>
      </w:r>
      <w:proofErr w:type="spellEnd"/>
      <w:r w:rsidRPr="00502EB9">
        <w:rPr>
          <w:rFonts w:ascii="Times New Roman" w:eastAsia="Times New Roman" w:hAnsi="Times New Roman" w:cs="Times New Roman"/>
          <w:i/>
          <w:sz w:val="28"/>
          <w:szCs w:val="28"/>
          <w:lang w:val="uk-UA" w:eastAsia="ru-RU"/>
        </w:rPr>
        <w:t xml:space="preserve"> </w:t>
      </w:r>
      <w:proofErr w:type="spellStart"/>
      <w:r w:rsidRPr="00502EB9">
        <w:rPr>
          <w:rFonts w:ascii="Times New Roman" w:eastAsia="Times New Roman" w:hAnsi="Times New Roman" w:cs="Times New Roman"/>
          <w:i/>
          <w:sz w:val="28"/>
          <w:szCs w:val="28"/>
          <w:lang w:val="uk-UA" w:eastAsia="ru-RU"/>
        </w:rPr>
        <w:t>of</w:t>
      </w:r>
      <w:proofErr w:type="spellEnd"/>
      <w:r w:rsidRPr="00502EB9">
        <w:rPr>
          <w:rFonts w:ascii="Times New Roman" w:eastAsia="Times New Roman" w:hAnsi="Times New Roman" w:cs="Times New Roman"/>
          <w:i/>
          <w:sz w:val="28"/>
          <w:szCs w:val="28"/>
          <w:lang w:val="uk-UA" w:eastAsia="ru-RU"/>
        </w:rPr>
        <w:t xml:space="preserve"> </w:t>
      </w:r>
      <w:proofErr w:type="spellStart"/>
      <w:r w:rsidRPr="00502EB9">
        <w:rPr>
          <w:rFonts w:ascii="Times New Roman" w:eastAsia="Times New Roman" w:hAnsi="Times New Roman" w:cs="Times New Roman"/>
          <w:i/>
          <w:sz w:val="28"/>
          <w:szCs w:val="28"/>
          <w:lang w:val="uk-UA" w:eastAsia="ru-RU"/>
        </w:rPr>
        <w:t>education</w:t>
      </w:r>
      <w:proofErr w:type="spellEnd"/>
      <w:r w:rsidRPr="00502EB9">
        <w:rPr>
          <w:rFonts w:ascii="Times New Roman" w:eastAsia="Times New Roman" w:hAnsi="Times New Roman" w:cs="Times New Roman"/>
          <w:i/>
          <w:sz w:val="28"/>
          <w:szCs w:val="28"/>
          <w:lang w:val="uk-UA" w:eastAsia="ru-RU"/>
        </w:rPr>
        <w:t xml:space="preserve"> </w:t>
      </w:r>
      <w:proofErr w:type="spellStart"/>
      <w:r w:rsidRPr="00502EB9">
        <w:rPr>
          <w:rFonts w:ascii="Times New Roman" w:eastAsia="Times New Roman" w:hAnsi="Times New Roman" w:cs="Times New Roman"/>
          <w:i/>
          <w:sz w:val="28"/>
          <w:szCs w:val="28"/>
          <w:lang w:val="uk-UA" w:eastAsia="ru-RU"/>
        </w:rPr>
        <w:t>and</w:t>
      </w:r>
      <w:proofErr w:type="spellEnd"/>
      <w:r w:rsidRPr="00502EB9">
        <w:rPr>
          <w:rFonts w:ascii="Times New Roman" w:eastAsia="Times New Roman" w:hAnsi="Times New Roman" w:cs="Times New Roman"/>
          <w:i/>
          <w:sz w:val="28"/>
          <w:szCs w:val="28"/>
          <w:lang w:val="uk-UA" w:eastAsia="ru-RU"/>
        </w:rPr>
        <w:t xml:space="preserve"> </w:t>
      </w:r>
      <w:proofErr w:type="spellStart"/>
      <w:r w:rsidRPr="00502EB9">
        <w:rPr>
          <w:rFonts w:ascii="Times New Roman" w:eastAsia="Times New Roman" w:hAnsi="Times New Roman" w:cs="Times New Roman"/>
          <w:i/>
          <w:sz w:val="28"/>
          <w:szCs w:val="28"/>
          <w:lang w:val="uk-UA" w:eastAsia="ru-RU"/>
        </w:rPr>
        <w:t>sciences</w:t>
      </w:r>
      <w:proofErr w:type="spellEnd"/>
      <w:r w:rsidRPr="00502EB9">
        <w:rPr>
          <w:rFonts w:ascii="Times New Roman" w:eastAsia="Times New Roman" w:hAnsi="Times New Roman" w:cs="Times New Roman"/>
          <w:i/>
          <w:sz w:val="28"/>
          <w:szCs w:val="28"/>
          <w:lang w:val="uk-UA" w:eastAsia="ru-RU"/>
        </w:rPr>
        <w:t xml:space="preserve">: </w:t>
      </w:r>
      <w:proofErr w:type="spellStart"/>
      <w:r w:rsidRPr="00502EB9">
        <w:rPr>
          <w:rFonts w:ascii="Times New Roman" w:eastAsia="Times New Roman" w:hAnsi="Times New Roman" w:cs="Times New Roman"/>
          <w:i/>
          <w:sz w:val="28"/>
          <w:szCs w:val="28"/>
          <w:lang w:val="uk-UA" w:eastAsia="ru-RU"/>
        </w:rPr>
        <w:t>development</w:t>
      </w:r>
      <w:proofErr w:type="spellEnd"/>
      <w:r w:rsidRPr="00502EB9">
        <w:rPr>
          <w:rFonts w:ascii="Times New Roman" w:eastAsia="Times New Roman" w:hAnsi="Times New Roman" w:cs="Times New Roman"/>
          <w:i/>
          <w:sz w:val="28"/>
          <w:szCs w:val="28"/>
          <w:lang w:val="uk-UA" w:eastAsia="ru-RU"/>
        </w:rPr>
        <w:t xml:space="preserve"> </w:t>
      </w:r>
      <w:proofErr w:type="spellStart"/>
      <w:r w:rsidRPr="00502EB9">
        <w:rPr>
          <w:rFonts w:ascii="Times New Roman" w:eastAsia="Times New Roman" w:hAnsi="Times New Roman" w:cs="Times New Roman"/>
          <w:i/>
          <w:sz w:val="28"/>
          <w:szCs w:val="28"/>
          <w:lang w:val="uk-UA" w:eastAsia="ru-RU"/>
        </w:rPr>
        <w:t>prospects</w:t>
      </w:r>
      <w:proofErr w:type="spellEnd"/>
      <w:r w:rsidRPr="00502EB9">
        <w:rPr>
          <w:rFonts w:ascii="Times New Roman" w:eastAsia="Times New Roman" w:hAnsi="Times New Roman" w:cs="Times New Roman"/>
          <w:i/>
          <w:sz w:val="28"/>
          <w:szCs w:val="28"/>
          <w:lang w:val="uk-UA" w:eastAsia="ru-RU"/>
        </w:rPr>
        <w:t xml:space="preserve"> </w:t>
      </w:r>
      <w:proofErr w:type="spellStart"/>
      <w:r w:rsidRPr="00502EB9">
        <w:rPr>
          <w:rFonts w:ascii="Times New Roman" w:eastAsia="Times New Roman" w:hAnsi="Times New Roman" w:cs="Times New Roman"/>
          <w:i/>
          <w:sz w:val="28"/>
          <w:szCs w:val="28"/>
          <w:lang w:val="uk-UA" w:eastAsia="ru-RU"/>
        </w:rPr>
        <w:t>for</w:t>
      </w:r>
      <w:proofErr w:type="spellEnd"/>
      <w:r w:rsidRPr="00502EB9">
        <w:rPr>
          <w:rFonts w:ascii="Times New Roman" w:eastAsia="Times New Roman" w:hAnsi="Times New Roman" w:cs="Times New Roman"/>
          <w:i/>
          <w:sz w:val="28"/>
          <w:szCs w:val="28"/>
          <w:lang w:val="uk-UA" w:eastAsia="ru-RU"/>
        </w:rPr>
        <w:t xml:space="preserve"> </w:t>
      </w:r>
      <w:proofErr w:type="spellStart"/>
      <w:r w:rsidRPr="00502EB9">
        <w:rPr>
          <w:rFonts w:ascii="Times New Roman" w:eastAsia="Times New Roman" w:hAnsi="Times New Roman" w:cs="Times New Roman"/>
          <w:i/>
          <w:sz w:val="28"/>
          <w:szCs w:val="28"/>
          <w:lang w:val="uk-UA" w:eastAsia="ru-RU"/>
        </w:rPr>
        <w:t>Ukraine</w:t>
      </w:r>
      <w:proofErr w:type="spellEnd"/>
      <w:r w:rsidRPr="00502EB9">
        <w:rPr>
          <w:rFonts w:ascii="Times New Roman" w:eastAsia="Times New Roman" w:hAnsi="Times New Roman" w:cs="Times New Roman"/>
          <w:i/>
          <w:sz w:val="28"/>
          <w:szCs w:val="28"/>
          <w:lang w:val="uk-UA" w:eastAsia="ru-RU"/>
        </w:rPr>
        <w:t xml:space="preserve"> </w:t>
      </w:r>
      <w:proofErr w:type="spellStart"/>
      <w:r w:rsidRPr="00502EB9">
        <w:rPr>
          <w:rFonts w:ascii="Times New Roman" w:eastAsia="Times New Roman" w:hAnsi="Times New Roman" w:cs="Times New Roman"/>
          <w:i/>
          <w:sz w:val="28"/>
          <w:szCs w:val="28"/>
          <w:lang w:val="uk-UA" w:eastAsia="ru-RU"/>
        </w:rPr>
        <w:t>and</w:t>
      </w:r>
      <w:proofErr w:type="spellEnd"/>
      <w:r w:rsidRPr="00502EB9">
        <w:rPr>
          <w:rFonts w:ascii="Times New Roman" w:eastAsia="Times New Roman" w:hAnsi="Times New Roman" w:cs="Times New Roman"/>
          <w:i/>
          <w:sz w:val="28"/>
          <w:szCs w:val="28"/>
          <w:lang w:val="uk-UA" w:eastAsia="ru-RU"/>
        </w:rPr>
        <w:t xml:space="preserve"> </w:t>
      </w:r>
      <w:proofErr w:type="spellStart"/>
      <w:r w:rsidRPr="00502EB9">
        <w:rPr>
          <w:rFonts w:ascii="Times New Roman" w:eastAsia="Times New Roman" w:hAnsi="Times New Roman" w:cs="Times New Roman"/>
          <w:i/>
          <w:sz w:val="28"/>
          <w:szCs w:val="28"/>
          <w:lang w:val="uk-UA" w:eastAsia="ru-RU"/>
        </w:rPr>
        <w:t>Poland</w:t>
      </w:r>
      <w:proofErr w:type="spellEnd"/>
      <w:r w:rsidRPr="00502EB9">
        <w:rPr>
          <w:rFonts w:ascii="Times New Roman" w:eastAsia="Times New Roman" w:hAnsi="Times New Roman" w:cs="Times New Roman"/>
          <w:i/>
          <w:sz w:val="28"/>
          <w:szCs w:val="28"/>
          <w:lang w:val="uk-UA" w:eastAsia="ru-RU"/>
        </w:rPr>
        <w:t>:</w:t>
      </w:r>
      <w:r w:rsidRPr="00502EB9">
        <w:rPr>
          <w:rFonts w:ascii="Times New Roman" w:eastAsia="Times New Roman" w:hAnsi="Times New Roman" w:cs="Times New Roman"/>
          <w:sz w:val="28"/>
          <w:szCs w:val="28"/>
          <w:lang w:val="uk-UA" w:eastAsia="ru-RU"/>
        </w:rPr>
        <w:t xml:space="preserve"> </w:t>
      </w:r>
      <w:proofErr w:type="spellStart"/>
      <w:r w:rsidRPr="00502EB9">
        <w:rPr>
          <w:rFonts w:ascii="Times New Roman" w:eastAsia="Times New Roman" w:hAnsi="Times New Roman" w:cs="Times New Roman"/>
          <w:sz w:val="28"/>
          <w:szCs w:val="28"/>
          <w:lang w:val="uk-UA" w:eastAsia="ru-RU"/>
        </w:rPr>
        <w:t>International</w:t>
      </w:r>
      <w:proofErr w:type="spellEnd"/>
      <w:r w:rsidRPr="00502EB9">
        <w:rPr>
          <w:rFonts w:ascii="Times New Roman" w:eastAsia="Times New Roman" w:hAnsi="Times New Roman" w:cs="Times New Roman"/>
          <w:sz w:val="28"/>
          <w:szCs w:val="28"/>
          <w:lang w:val="uk-UA" w:eastAsia="ru-RU"/>
        </w:rPr>
        <w:t xml:space="preserve"> </w:t>
      </w:r>
      <w:proofErr w:type="spellStart"/>
      <w:r w:rsidRPr="00502EB9">
        <w:rPr>
          <w:rFonts w:ascii="Times New Roman" w:eastAsia="Times New Roman" w:hAnsi="Times New Roman" w:cs="Times New Roman"/>
          <w:sz w:val="28"/>
          <w:szCs w:val="28"/>
          <w:lang w:val="uk-UA" w:eastAsia="ru-RU"/>
        </w:rPr>
        <w:t>multidisciplinary</w:t>
      </w:r>
      <w:proofErr w:type="spellEnd"/>
      <w:r w:rsidRPr="00502EB9">
        <w:rPr>
          <w:rFonts w:ascii="Times New Roman" w:eastAsia="Times New Roman" w:hAnsi="Times New Roman" w:cs="Times New Roman"/>
          <w:sz w:val="28"/>
          <w:szCs w:val="28"/>
          <w:lang w:val="uk-UA" w:eastAsia="ru-RU"/>
        </w:rPr>
        <w:t xml:space="preserve"> </w:t>
      </w:r>
      <w:r w:rsidRPr="00502EB9">
        <w:rPr>
          <w:rFonts w:ascii="Times New Roman" w:eastAsia="Times New Roman" w:hAnsi="Times New Roman" w:cs="Times New Roman"/>
          <w:sz w:val="28"/>
          <w:szCs w:val="28"/>
          <w:lang w:val="uk-UA" w:eastAsia="ru-RU"/>
        </w:rPr>
        <w:lastRenderedPageBreak/>
        <w:t>conference.Volume 4. (</w:t>
      </w:r>
      <w:proofErr w:type="spellStart"/>
      <w:r w:rsidRPr="00502EB9">
        <w:rPr>
          <w:rFonts w:ascii="Times New Roman" w:eastAsia="Times New Roman" w:hAnsi="Times New Roman" w:cs="Times New Roman"/>
          <w:sz w:val="28"/>
          <w:szCs w:val="28"/>
          <w:lang w:val="uk-UA" w:eastAsia="ru-RU"/>
        </w:rPr>
        <w:t>Stalowa</w:t>
      </w:r>
      <w:proofErr w:type="spellEnd"/>
      <w:r w:rsidRPr="00502EB9">
        <w:rPr>
          <w:rFonts w:ascii="Times New Roman" w:eastAsia="Times New Roman" w:hAnsi="Times New Roman" w:cs="Times New Roman"/>
          <w:sz w:val="28"/>
          <w:szCs w:val="28"/>
          <w:lang w:val="uk-UA" w:eastAsia="ru-RU"/>
        </w:rPr>
        <w:t xml:space="preserve"> </w:t>
      </w:r>
      <w:proofErr w:type="spellStart"/>
      <w:r w:rsidRPr="00502EB9">
        <w:rPr>
          <w:rFonts w:ascii="Times New Roman" w:eastAsia="Times New Roman" w:hAnsi="Times New Roman" w:cs="Times New Roman"/>
          <w:sz w:val="28"/>
          <w:szCs w:val="28"/>
          <w:lang w:val="uk-UA" w:eastAsia="ru-RU"/>
        </w:rPr>
        <w:t>Wola</w:t>
      </w:r>
      <w:proofErr w:type="spellEnd"/>
      <w:r w:rsidRPr="00502EB9">
        <w:rPr>
          <w:rFonts w:ascii="Times New Roman" w:eastAsia="Times New Roman" w:hAnsi="Times New Roman" w:cs="Times New Roman"/>
          <w:sz w:val="28"/>
          <w:szCs w:val="28"/>
          <w:lang w:val="uk-UA" w:eastAsia="ru-RU"/>
        </w:rPr>
        <w:t xml:space="preserve">, </w:t>
      </w:r>
      <w:proofErr w:type="spellStart"/>
      <w:r w:rsidRPr="00502EB9">
        <w:rPr>
          <w:rFonts w:ascii="Times New Roman" w:eastAsia="Times New Roman" w:hAnsi="Times New Roman" w:cs="Times New Roman"/>
          <w:sz w:val="28"/>
          <w:szCs w:val="28"/>
          <w:lang w:val="uk-UA" w:eastAsia="ru-RU"/>
        </w:rPr>
        <w:t>Republic</w:t>
      </w:r>
      <w:proofErr w:type="spellEnd"/>
      <w:r w:rsidRPr="00502EB9">
        <w:rPr>
          <w:rFonts w:ascii="Times New Roman" w:eastAsia="Times New Roman" w:hAnsi="Times New Roman" w:cs="Times New Roman"/>
          <w:sz w:val="28"/>
          <w:szCs w:val="28"/>
          <w:lang w:val="uk-UA" w:eastAsia="ru-RU"/>
        </w:rPr>
        <w:t xml:space="preserve"> </w:t>
      </w:r>
      <w:proofErr w:type="spellStart"/>
      <w:r w:rsidRPr="00502EB9">
        <w:rPr>
          <w:rFonts w:ascii="Times New Roman" w:eastAsia="Times New Roman" w:hAnsi="Times New Roman" w:cs="Times New Roman"/>
          <w:sz w:val="28"/>
          <w:szCs w:val="28"/>
          <w:lang w:val="uk-UA" w:eastAsia="ru-RU"/>
        </w:rPr>
        <w:t>of</w:t>
      </w:r>
      <w:proofErr w:type="spellEnd"/>
      <w:r w:rsidRPr="00502EB9">
        <w:rPr>
          <w:rFonts w:ascii="Times New Roman" w:eastAsia="Times New Roman" w:hAnsi="Times New Roman" w:cs="Times New Roman"/>
          <w:sz w:val="28"/>
          <w:szCs w:val="28"/>
          <w:lang w:val="uk-UA" w:eastAsia="ru-RU"/>
        </w:rPr>
        <w:t xml:space="preserve"> </w:t>
      </w:r>
      <w:proofErr w:type="spellStart"/>
      <w:r w:rsidRPr="00502EB9">
        <w:rPr>
          <w:rFonts w:ascii="Times New Roman" w:eastAsia="Times New Roman" w:hAnsi="Times New Roman" w:cs="Times New Roman"/>
          <w:sz w:val="28"/>
          <w:szCs w:val="28"/>
          <w:lang w:val="uk-UA" w:eastAsia="ru-RU"/>
        </w:rPr>
        <w:t>Poland</w:t>
      </w:r>
      <w:proofErr w:type="spellEnd"/>
      <w:r w:rsidRPr="00502EB9">
        <w:rPr>
          <w:rFonts w:ascii="Times New Roman" w:eastAsia="Times New Roman" w:hAnsi="Times New Roman" w:cs="Times New Roman"/>
          <w:sz w:val="28"/>
          <w:szCs w:val="28"/>
          <w:lang w:val="uk-UA" w:eastAsia="ru-RU"/>
        </w:rPr>
        <w:t xml:space="preserve">, 2018). </w:t>
      </w:r>
      <w:proofErr w:type="spellStart"/>
      <w:r w:rsidRPr="00502EB9">
        <w:rPr>
          <w:rFonts w:ascii="Times New Roman" w:eastAsia="Times New Roman" w:hAnsi="Times New Roman" w:cs="Times New Roman"/>
          <w:sz w:val="28"/>
          <w:szCs w:val="28"/>
          <w:lang w:val="uk-UA" w:eastAsia="ru-RU"/>
        </w:rPr>
        <w:t>Stalowa</w:t>
      </w:r>
      <w:proofErr w:type="spellEnd"/>
      <w:r w:rsidRPr="00502EB9">
        <w:rPr>
          <w:rFonts w:ascii="Times New Roman" w:eastAsia="Times New Roman" w:hAnsi="Times New Roman" w:cs="Times New Roman"/>
          <w:sz w:val="28"/>
          <w:szCs w:val="28"/>
          <w:lang w:val="uk-UA" w:eastAsia="ru-RU"/>
        </w:rPr>
        <w:t xml:space="preserve"> </w:t>
      </w:r>
      <w:proofErr w:type="spellStart"/>
      <w:r w:rsidRPr="00502EB9">
        <w:rPr>
          <w:rFonts w:ascii="Times New Roman" w:eastAsia="Times New Roman" w:hAnsi="Times New Roman" w:cs="Times New Roman"/>
          <w:sz w:val="28"/>
          <w:szCs w:val="28"/>
          <w:lang w:val="uk-UA" w:eastAsia="ru-RU"/>
        </w:rPr>
        <w:t>Wola</w:t>
      </w:r>
      <w:proofErr w:type="spellEnd"/>
      <w:r w:rsidRPr="00502EB9">
        <w:rPr>
          <w:rFonts w:ascii="Times New Roman" w:eastAsia="Times New Roman" w:hAnsi="Times New Roman" w:cs="Times New Roman"/>
          <w:sz w:val="28"/>
          <w:szCs w:val="28"/>
          <w:lang w:val="uk-UA" w:eastAsia="ru-RU"/>
        </w:rPr>
        <w:t>. 2018. C. 11–14.</w:t>
      </w:r>
    </w:p>
    <w:p w:rsidR="009B3613" w:rsidRPr="00502EB9" w:rsidRDefault="009B3613" w:rsidP="00A004A0">
      <w:pPr>
        <w:pStyle w:val="a6"/>
        <w:numPr>
          <w:ilvl w:val="0"/>
          <w:numId w:val="8"/>
        </w:numPr>
        <w:spacing w:after="0" w:line="240" w:lineRule="auto"/>
        <w:ind w:left="0" w:firstLine="851"/>
        <w:jc w:val="both"/>
        <w:rPr>
          <w:rFonts w:ascii="Times New Roman" w:eastAsia="Times New Roman" w:hAnsi="Times New Roman" w:cs="Times New Roman"/>
          <w:sz w:val="28"/>
          <w:szCs w:val="28"/>
          <w:lang w:val="uk-UA" w:eastAsia="ru-RU"/>
        </w:rPr>
      </w:pPr>
      <w:proofErr w:type="spellStart"/>
      <w:r w:rsidRPr="00502EB9">
        <w:rPr>
          <w:rFonts w:ascii="Times New Roman" w:eastAsia="Times New Roman" w:hAnsi="Times New Roman" w:cs="Times New Roman"/>
          <w:sz w:val="28"/>
          <w:szCs w:val="28"/>
          <w:lang w:val="uk-UA" w:eastAsia="ru-RU"/>
        </w:rPr>
        <w:t>Грин</w:t>
      </w:r>
      <w:proofErr w:type="spellEnd"/>
      <w:r w:rsidRPr="00502EB9">
        <w:rPr>
          <w:rFonts w:ascii="Times New Roman" w:eastAsia="Times New Roman" w:hAnsi="Times New Roman" w:cs="Times New Roman"/>
          <w:sz w:val="28"/>
          <w:szCs w:val="28"/>
          <w:lang w:val="uk-UA" w:eastAsia="ru-RU"/>
        </w:rPr>
        <w:t xml:space="preserve">чак І. В. Процедура судочинства у Постійній палаті третейського суду. </w:t>
      </w:r>
      <w:r w:rsidRPr="00502EB9">
        <w:rPr>
          <w:rFonts w:ascii="Times New Roman" w:eastAsia="Times New Roman" w:hAnsi="Times New Roman" w:cs="Times New Roman"/>
          <w:i/>
          <w:sz w:val="28"/>
          <w:szCs w:val="28"/>
          <w:lang w:val="uk-UA" w:eastAsia="ru-RU"/>
        </w:rPr>
        <w:t xml:space="preserve">Актуальні питання взаємодії інститутів громадянського суспільства та органів публічного адміністрування у напряму розвитку правової системи України: </w:t>
      </w:r>
      <w:r w:rsidRPr="00502EB9">
        <w:rPr>
          <w:rFonts w:ascii="Times New Roman" w:eastAsia="Times New Roman" w:hAnsi="Times New Roman" w:cs="Times New Roman"/>
          <w:sz w:val="28"/>
          <w:szCs w:val="28"/>
          <w:lang w:val="uk-UA" w:eastAsia="ru-RU"/>
        </w:rPr>
        <w:t xml:space="preserve">матеріали </w:t>
      </w:r>
      <w:proofErr w:type="spellStart"/>
      <w:r w:rsidRPr="00502EB9">
        <w:rPr>
          <w:rFonts w:ascii="Times New Roman" w:eastAsia="Times New Roman" w:hAnsi="Times New Roman" w:cs="Times New Roman"/>
          <w:sz w:val="28"/>
          <w:szCs w:val="28"/>
          <w:lang w:val="uk-UA" w:eastAsia="ru-RU"/>
        </w:rPr>
        <w:t>міжнар</w:t>
      </w:r>
      <w:proofErr w:type="spellEnd"/>
      <w:r w:rsidRPr="00502EB9">
        <w:rPr>
          <w:rFonts w:ascii="Times New Roman" w:eastAsia="Times New Roman" w:hAnsi="Times New Roman" w:cs="Times New Roman"/>
          <w:sz w:val="28"/>
          <w:szCs w:val="28"/>
          <w:lang w:val="uk-UA" w:eastAsia="ru-RU"/>
        </w:rPr>
        <w:t xml:space="preserve">. </w:t>
      </w:r>
      <w:proofErr w:type="spellStart"/>
      <w:r w:rsidRPr="00502EB9">
        <w:rPr>
          <w:rFonts w:ascii="Times New Roman" w:eastAsia="Times New Roman" w:hAnsi="Times New Roman" w:cs="Times New Roman"/>
          <w:sz w:val="28"/>
          <w:szCs w:val="28"/>
          <w:lang w:val="uk-UA" w:eastAsia="ru-RU"/>
        </w:rPr>
        <w:t>наук.-практ</w:t>
      </w:r>
      <w:proofErr w:type="spellEnd"/>
      <w:r w:rsidRPr="00502EB9">
        <w:rPr>
          <w:rFonts w:ascii="Times New Roman" w:eastAsia="Times New Roman" w:hAnsi="Times New Roman" w:cs="Times New Roman"/>
          <w:sz w:val="28"/>
          <w:szCs w:val="28"/>
          <w:lang w:val="uk-UA" w:eastAsia="ru-RU"/>
        </w:rPr>
        <w:t xml:space="preserve">. </w:t>
      </w:r>
      <w:proofErr w:type="spellStart"/>
      <w:r w:rsidRPr="00502EB9">
        <w:rPr>
          <w:rFonts w:ascii="Times New Roman" w:eastAsia="Times New Roman" w:hAnsi="Times New Roman" w:cs="Times New Roman"/>
          <w:sz w:val="28"/>
          <w:szCs w:val="28"/>
          <w:lang w:val="uk-UA" w:eastAsia="ru-RU"/>
        </w:rPr>
        <w:t>конф</w:t>
      </w:r>
      <w:proofErr w:type="spellEnd"/>
      <w:r w:rsidRPr="00502EB9">
        <w:rPr>
          <w:rFonts w:ascii="Times New Roman" w:eastAsia="Times New Roman" w:hAnsi="Times New Roman" w:cs="Times New Roman"/>
          <w:sz w:val="28"/>
          <w:szCs w:val="28"/>
          <w:lang w:val="uk-UA" w:eastAsia="ru-RU"/>
        </w:rPr>
        <w:t>. (м. Київ, 07–08 верес. 2018 р.). Київ: Центр правових наукових досліджень, 2018.</w:t>
      </w:r>
      <w:r w:rsidRPr="00502EB9">
        <w:rPr>
          <w:rFonts w:ascii="Times New Roman" w:eastAsia="Times New Roman" w:hAnsi="Times New Roman" w:cs="Times New Roman"/>
          <w:i/>
          <w:sz w:val="28"/>
          <w:szCs w:val="28"/>
          <w:lang w:val="uk-UA" w:eastAsia="ru-RU"/>
        </w:rPr>
        <w:t xml:space="preserve"> </w:t>
      </w:r>
      <w:r w:rsidRPr="00502EB9">
        <w:rPr>
          <w:rFonts w:ascii="Times New Roman" w:eastAsia="Times New Roman" w:hAnsi="Times New Roman" w:cs="Times New Roman"/>
          <w:sz w:val="28"/>
          <w:szCs w:val="28"/>
          <w:lang w:val="uk-UA" w:eastAsia="ru-RU"/>
        </w:rPr>
        <w:t>С. 99–103.</w:t>
      </w:r>
    </w:p>
    <w:p w:rsidR="00652EF5" w:rsidRPr="000411C8" w:rsidRDefault="00652EF5" w:rsidP="00502EB9">
      <w:pPr>
        <w:spacing w:after="0" w:line="240" w:lineRule="auto"/>
        <w:ind w:firstLine="709"/>
        <w:jc w:val="both"/>
        <w:rPr>
          <w:rFonts w:ascii="Times New Roman" w:eastAsia="Times New Roman" w:hAnsi="Times New Roman" w:cs="Times New Roman"/>
          <w:bCs/>
          <w:kern w:val="32"/>
          <w:sz w:val="28"/>
          <w:szCs w:val="28"/>
          <w:lang w:val="uk-UA" w:eastAsia="ru-RU"/>
        </w:rPr>
      </w:pPr>
    </w:p>
    <w:p w:rsidR="001D60F2" w:rsidRPr="00502EB9" w:rsidRDefault="001D60F2" w:rsidP="000411C8">
      <w:pPr>
        <w:spacing w:after="0" w:line="240" w:lineRule="auto"/>
        <w:jc w:val="center"/>
        <w:rPr>
          <w:rFonts w:ascii="Times New Roman" w:eastAsia="Times New Roman" w:hAnsi="Times New Roman" w:cs="Times New Roman"/>
          <w:b/>
          <w:sz w:val="28"/>
          <w:szCs w:val="28"/>
          <w:lang w:val="uk-UA" w:eastAsia="ru-RU"/>
        </w:rPr>
      </w:pPr>
      <w:r w:rsidRPr="00502EB9">
        <w:rPr>
          <w:rFonts w:ascii="Times New Roman" w:eastAsia="Times New Roman" w:hAnsi="Times New Roman" w:cs="Times New Roman"/>
          <w:b/>
          <w:sz w:val="28"/>
          <w:szCs w:val="28"/>
          <w:lang w:val="uk-UA" w:eastAsia="ru-RU"/>
        </w:rPr>
        <w:t>АНОТАЦІЯ</w:t>
      </w:r>
    </w:p>
    <w:p w:rsidR="001D60F2" w:rsidRPr="000411C8" w:rsidRDefault="001D60F2" w:rsidP="00502EB9">
      <w:pPr>
        <w:spacing w:after="0" w:line="240" w:lineRule="auto"/>
        <w:ind w:firstLine="709"/>
        <w:jc w:val="both"/>
        <w:rPr>
          <w:rFonts w:ascii="Times New Roman" w:eastAsia="Times New Roman" w:hAnsi="Times New Roman" w:cs="Times New Roman"/>
          <w:sz w:val="28"/>
          <w:szCs w:val="28"/>
          <w:lang w:val="uk-UA" w:eastAsia="ru-RU"/>
        </w:rPr>
      </w:pPr>
    </w:p>
    <w:p w:rsidR="001D60F2" w:rsidRPr="00502EB9" w:rsidRDefault="001D60F2" w:rsidP="00502EB9">
      <w:pPr>
        <w:spacing w:after="0" w:line="240" w:lineRule="auto"/>
        <w:ind w:firstLine="709"/>
        <w:jc w:val="both"/>
        <w:rPr>
          <w:rFonts w:ascii="Times New Roman" w:eastAsia="Times New Roman" w:hAnsi="Times New Roman" w:cs="Times New Roman"/>
          <w:b/>
          <w:sz w:val="28"/>
          <w:szCs w:val="28"/>
          <w:lang w:val="uk-UA" w:eastAsia="ru-RU"/>
        </w:rPr>
      </w:pPr>
      <w:proofErr w:type="spellStart"/>
      <w:r w:rsidRPr="00502EB9">
        <w:rPr>
          <w:rFonts w:ascii="Times New Roman" w:eastAsia="Times New Roman" w:hAnsi="Times New Roman" w:cs="Times New Roman"/>
          <w:b/>
          <w:sz w:val="28"/>
          <w:szCs w:val="28"/>
          <w:lang w:val="uk-UA" w:eastAsia="ru-RU"/>
        </w:rPr>
        <w:t>Грин</w:t>
      </w:r>
      <w:proofErr w:type="spellEnd"/>
      <w:r w:rsidRPr="00502EB9">
        <w:rPr>
          <w:rFonts w:ascii="Times New Roman" w:eastAsia="Times New Roman" w:hAnsi="Times New Roman" w:cs="Times New Roman"/>
          <w:b/>
          <w:sz w:val="28"/>
          <w:szCs w:val="28"/>
          <w:lang w:val="uk-UA" w:eastAsia="ru-RU"/>
        </w:rPr>
        <w:t>чак</w:t>
      </w:r>
      <w:r w:rsidR="000411C8">
        <w:rPr>
          <w:rFonts w:ascii="Times New Roman" w:eastAsia="Times New Roman" w:hAnsi="Times New Roman" w:cs="Times New Roman"/>
          <w:b/>
          <w:sz w:val="28"/>
          <w:szCs w:val="28"/>
          <w:lang w:val="uk-UA" w:eastAsia="ru-RU"/>
        </w:rPr>
        <w:t> </w:t>
      </w:r>
      <w:r w:rsidRPr="00502EB9">
        <w:rPr>
          <w:rFonts w:ascii="Times New Roman" w:eastAsia="Times New Roman" w:hAnsi="Times New Roman" w:cs="Times New Roman"/>
          <w:b/>
          <w:sz w:val="28"/>
          <w:szCs w:val="28"/>
          <w:lang w:val="uk-UA" w:eastAsia="ru-RU"/>
        </w:rPr>
        <w:t>І.</w:t>
      </w:r>
      <w:r w:rsidR="000411C8">
        <w:rPr>
          <w:rFonts w:ascii="Times New Roman" w:eastAsia="Times New Roman" w:hAnsi="Times New Roman" w:cs="Times New Roman"/>
          <w:b/>
          <w:sz w:val="28"/>
          <w:szCs w:val="28"/>
          <w:lang w:val="uk-UA" w:eastAsia="ru-RU"/>
        </w:rPr>
        <w:t> </w:t>
      </w:r>
      <w:r w:rsidRPr="00502EB9">
        <w:rPr>
          <w:rFonts w:ascii="Times New Roman" w:eastAsia="Times New Roman" w:hAnsi="Times New Roman" w:cs="Times New Roman"/>
          <w:b/>
          <w:sz w:val="28"/>
          <w:szCs w:val="28"/>
          <w:lang w:val="uk-UA" w:eastAsia="ru-RU"/>
        </w:rPr>
        <w:t>В. Міжнародний третейський суд</w:t>
      </w:r>
      <w:r w:rsidR="00CA7445" w:rsidRPr="00502EB9">
        <w:rPr>
          <w:rFonts w:ascii="Times New Roman" w:eastAsia="Times New Roman" w:hAnsi="Times New Roman" w:cs="Times New Roman"/>
          <w:b/>
          <w:sz w:val="28"/>
          <w:szCs w:val="28"/>
          <w:lang w:val="uk-UA" w:eastAsia="ru-RU"/>
        </w:rPr>
        <w:t xml:space="preserve"> </w:t>
      </w:r>
      <w:r w:rsidRPr="00502EB9">
        <w:rPr>
          <w:rFonts w:ascii="Times New Roman" w:eastAsia="Times New Roman" w:hAnsi="Times New Roman" w:cs="Times New Roman"/>
          <w:b/>
          <w:sz w:val="28"/>
          <w:szCs w:val="28"/>
          <w:lang w:val="uk-UA" w:eastAsia="ru-RU"/>
        </w:rPr>
        <w:t>як засіб врегулювання міжнародних спорів. –</w:t>
      </w:r>
      <w:r w:rsidR="000411C8">
        <w:rPr>
          <w:rFonts w:ascii="Times New Roman" w:eastAsia="Times New Roman" w:hAnsi="Times New Roman" w:cs="Times New Roman"/>
          <w:b/>
          <w:sz w:val="28"/>
          <w:szCs w:val="28"/>
          <w:lang w:val="uk-UA" w:eastAsia="ru-RU"/>
        </w:rPr>
        <w:t xml:space="preserve"> </w:t>
      </w:r>
      <w:r w:rsidR="00D65CA4" w:rsidRPr="00502EB9">
        <w:rPr>
          <w:rFonts w:ascii="Times New Roman" w:eastAsia="Times New Roman" w:hAnsi="Times New Roman" w:cs="Times New Roman"/>
          <w:sz w:val="28"/>
          <w:szCs w:val="28"/>
          <w:lang w:val="uk-UA" w:eastAsia="ru-RU"/>
        </w:rPr>
        <w:t>Н</w:t>
      </w:r>
      <w:r w:rsidRPr="00502EB9">
        <w:rPr>
          <w:rFonts w:ascii="Times New Roman" w:eastAsia="Times New Roman" w:hAnsi="Times New Roman" w:cs="Times New Roman"/>
          <w:sz w:val="28"/>
          <w:szCs w:val="28"/>
          <w:lang w:val="uk-UA" w:eastAsia="ru-RU"/>
        </w:rPr>
        <w:t>а правах рукопису.</w:t>
      </w:r>
    </w:p>
    <w:p w:rsidR="00A9506A" w:rsidRPr="00502EB9" w:rsidRDefault="001D60F2" w:rsidP="00502EB9">
      <w:pPr>
        <w:spacing w:after="0" w:line="240" w:lineRule="auto"/>
        <w:ind w:firstLine="709"/>
        <w:jc w:val="both"/>
        <w:rPr>
          <w:rFonts w:ascii="Times New Roman" w:eastAsia="Times New Roman" w:hAnsi="Times New Roman" w:cs="Times New Roman"/>
          <w:sz w:val="28"/>
          <w:szCs w:val="28"/>
          <w:lang w:val="uk-UA" w:eastAsia="ru-RU"/>
        </w:rPr>
      </w:pPr>
      <w:r w:rsidRPr="00502EB9">
        <w:rPr>
          <w:rFonts w:ascii="Times New Roman" w:eastAsia="Times New Roman" w:hAnsi="Times New Roman" w:cs="Times New Roman"/>
          <w:sz w:val="28"/>
          <w:szCs w:val="28"/>
          <w:lang w:val="uk-UA" w:eastAsia="ru-RU"/>
        </w:rPr>
        <w:t>Дисертація на здобуття наукового ступеня кандидата юридичних на</w:t>
      </w:r>
      <w:r w:rsidR="00D65CA4" w:rsidRPr="00502EB9">
        <w:rPr>
          <w:rFonts w:ascii="Times New Roman" w:eastAsia="Times New Roman" w:hAnsi="Times New Roman" w:cs="Times New Roman"/>
          <w:sz w:val="28"/>
          <w:szCs w:val="28"/>
          <w:lang w:val="uk-UA" w:eastAsia="ru-RU"/>
        </w:rPr>
        <w:t>ук за спеціальністю 12.00.11 – міжнародне право</w:t>
      </w:r>
      <w:r w:rsidRPr="00502EB9">
        <w:rPr>
          <w:rFonts w:ascii="Times New Roman" w:eastAsia="Times New Roman" w:hAnsi="Times New Roman" w:cs="Times New Roman"/>
          <w:sz w:val="28"/>
          <w:szCs w:val="28"/>
          <w:lang w:val="uk-UA" w:eastAsia="ru-RU"/>
        </w:rPr>
        <w:t xml:space="preserve">. </w:t>
      </w:r>
      <w:r w:rsidR="00D65CA4" w:rsidRPr="00502EB9">
        <w:rPr>
          <w:rFonts w:ascii="Times New Roman" w:eastAsia="Times New Roman" w:hAnsi="Times New Roman" w:cs="Times New Roman"/>
          <w:sz w:val="28"/>
          <w:szCs w:val="28"/>
          <w:lang w:val="uk-UA" w:eastAsia="ru-RU"/>
        </w:rPr>
        <w:t xml:space="preserve">– </w:t>
      </w:r>
      <w:r w:rsidR="00A9506A" w:rsidRPr="00502EB9">
        <w:rPr>
          <w:rFonts w:ascii="Times New Roman" w:eastAsia="Times New Roman" w:hAnsi="Times New Roman" w:cs="Times New Roman"/>
          <w:sz w:val="28"/>
          <w:szCs w:val="28"/>
          <w:lang w:val="uk-UA" w:eastAsia="ru-RU"/>
        </w:rPr>
        <w:t>Інститут держави і права</w:t>
      </w:r>
      <w:r w:rsidR="000411C8">
        <w:rPr>
          <w:rFonts w:ascii="Times New Roman" w:eastAsia="Times New Roman" w:hAnsi="Times New Roman" w:cs="Times New Roman"/>
          <w:sz w:val="28"/>
          <w:szCs w:val="28"/>
          <w:lang w:val="uk-UA" w:eastAsia="ru-RU"/>
        </w:rPr>
        <w:t xml:space="preserve"> </w:t>
      </w:r>
      <w:r w:rsidR="00A9506A" w:rsidRPr="00502EB9">
        <w:rPr>
          <w:rFonts w:ascii="Times New Roman" w:eastAsia="Times New Roman" w:hAnsi="Times New Roman" w:cs="Times New Roman"/>
          <w:sz w:val="28"/>
          <w:szCs w:val="28"/>
          <w:lang w:val="uk-UA" w:eastAsia="ru-RU"/>
        </w:rPr>
        <w:t>ім</w:t>
      </w:r>
      <w:r w:rsidR="000411C8">
        <w:rPr>
          <w:rFonts w:ascii="Times New Roman" w:eastAsia="Times New Roman" w:hAnsi="Times New Roman" w:cs="Times New Roman"/>
          <w:sz w:val="28"/>
          <w:szCs w:val="28"/>
          <w:lang w:val="uk-UA" w:eastAsia="ru-RU"/>
        </w:rPr>
        <w:t>ені</w:t>
      </w:r>
      <w:r w:rsidR="00A9506A" w:rsidRPr="00502EB9">
        <w:rPr>
          <w:rFonts w:ascii="Times New Roman" w:eastAsia="Times New Roman" w:hAnsi="Times New Roman" w:cs="Times New Roman"/>
          <w:sz w:val="28"/>
          <w:szCs w:val="28"/>
          <w:lang w:val="uk-UA" w:eastAsia="ru-RU"/>
        </w:rPr>
        <w:t xml:space="preserve"> </w:t>
      </w:r>
      <w:proofErr w:type="spellStart"/>
      <w:r w:rsidR="00A9506A" w:rsidRPr="00502EB9">
        <w:rPr>
          <w:rFonts w:ascii="Times New Roman" w:eastAsia="Times New Roman" w:hAnsi="Times New Roman" w:cs="Times New Roman"/>
          <w:sz w:val="28"/>
          <w:szCs w:val="28"/>
          <w:lang w:val="uk-UA" w:eastAsia="ru-RU"/>
        </w:rPr>
        <w:t>В.</w:t>
      </w:r>
      <w:r w:rsidR="000411C8">
        <w:rPr>
          <w:rFonts w:ascii="Times New Roman" w:eastAsia="Times New Roman" w:hAnsi="Times New Roman" w:cs="Times New Roman"/>
          <w:sz w:val="28"/>
          <w:szCs w:val="28"/>
          <w:lang w:val="uk-UA" w:eastAsia="ru-RU"/>
        </w:rPr>
        <w:t> </w:t>
      </w:r>
      <w:r w:rsidR="00A9506A" w:rsidRPr="00502EB9">
        <w:rPr>
          <w:rFonts w:ascii="Times New Roman" w:eastAsia="Times New Roman" w:hAnsi="Times New Roman" w:cs="Times New Roman"/>
          <w:sz w:val="28"/>
          <w:szCs w:val="28"/>
          <w:lang w:val="uk-UA" w:eastAsia="ru-RU"/>
        </w:rPr>
        <w:t>М.</w:t>
      </w:r>
      <w:r w:rsidR="000411C8">
        <w:rPr>
          <w:rFonts w:ascii="Times New Roman" w:eastAsia="Times New Roman" w:hAnsi="Times New Roman" w:cs="Times New Roman"/>
          <w:sz w:val="28"/>
          <w:szCs w:val="28"/>
          <w:lang w:val="uk-UA" w:eastAsia="ru-RU"/>
        </w:rPr>
        <w:t> </w:t>
      </w:r>
      <w:r w:rsidR="00A9506A" w:rsidRPr="00502EB9">
        <w:rPr>
          <w:rFonts w:ascii="Times New Roman" w:eastAsia="Times New Roman" w:hAnsi="Times New Roman" w:cs="Times New Roman"/>
          <w:sz w:val="28"/>
          <w:szCs w:val="28"/>
          <w:lang w:val="uk-UA" w:eastAsia="ru-RU"/>
        </w:rPr>
        <w:t>Корецьк</w:t>
      </w:r>
      <w:proofErr w:type="spellEnd"/>
      <w:r w:rsidR="00A9506A" w:rsidRPr="00502EB9">
        <w:rPr>
          <w:rFonts w:ascii="Times New Roman" w:eastAsia="Times New Roman" w:hAnsi="Times New Roman" w:cs="Times New Roman"/>
          <w:sz w:val="28"/>
          <w:szCs w:val="28"/>
          <w:lang w:val="uk-UA" w:eastAsia="ru-RU"/>
        </w:rPr>
        <w:t>ого НАН України, Київ, 2019.</w:t>
      </w:r>
    </w:p>
    <w:p w:rsidR="001D60F2" w:rsidRPr="00502EB9" w:rsidRDefault="001D60F2" w:rsidP="00502EB9">
      <w:pPr>
        <w:spacing w:after="0" w:line="240" w:lineRule="auto"/>
        <w:ind w:firstLine="709"/>
        <w:jc w:val="both"/>
        <w:rPr>
          <w:rFonts w:ascii="Times New Roman" w:eastAsia="Times New Roman" w:hAnsi="Times New Roman" w:cs="Times New Roman"/>
          <w:sz w:val="28"/>
          <w:szCs w:val="28"/>
          <w:lang w:val="uk-UA" w:eastAsia="ru-RU"/>
        </w:rPr>
      </w:pPr>
      <w:r w:rsidRPr="00502EB9">
        <w:rPr>
          <w:rFonts w:ascii="Times New Roman" w:eastAsia="Times New Roman" w:hAnsi="Times New Roman" w:cs="Times New Roman"/>
          <w:sz w:val="28"/>
          <w:szCs w:val="28"/>
          <w:lang w:val="uk-UA" w:eastAsia="ru-RU"/>
        </w:rPr>
        <w:t xml:space="preserve">Дисертація присвячена комплексному </w:t>
      </w:r>
      <w:proofErr w:type="spellStart"/>
      <w:r w:rsidRPr="00502EB9">
        <w:rPr>
          <w:rFonts w:ascii="Times New Roman" w:eastAsia="Times New Roman" w:hAnsi="Times New Roman" w:cs="Times New Roman"/>
          <w:sz w:val="28"/>
          <w:szCs w:val="28"/>
          <w:lang w:val="uk-UA" w:eastAsia="ru-RU"/>
        </w:rPr>
        <w:t>теоретико-правовому</w:t>
      </w:r>
      <w:proofErr w:type="spellEnd"/>
      <w:r w:rsidRPr="00502EB9">
        <w:rPr>
          <w:rFonts w:ascii="Times New Roman" w:eastAsia="Times New Roman" w:hAnsi="Times New Roman" w:cs="Times New Roman"/>
          <w:sz w:val="28"/>
          <w:szCs w:val="28"/>
          <w:lang w:val="uk-UA" w:eastAsia="ru-RU"/>
        </w:rPr>
        <w:t xml:space="preserve"> аналізу міжнародно-правових аспектів</w:t>
      </w:r>
      <w:r w:rsidR="00CA7445" w:rsidRPr="00502EB9">
        <w:rPr>
          <w:rFonts w:ascii="Times New Roman" w:eastAsia="Times New Roman" w:hAnsi="Times New Roman" w:cs="Times New Roman"/>
          <w:sz w:val="28"/>
          <w:szCs w:val="28"/>
          <w:lang w:val="uk-UA" w:eastAsia="ru-RU"/>
        </w:rPr>
        <w:t xml:space="preserve"> </w:t>
      </w:r>
      <w:r w:rsidRPr="00502EB9">
        <w:rPr>
          <w:rFonts w:ascii="Times New Roman" w:eastAsia="Times New Roman" w:hAnsi="Times New Roman" w:cs="Times New Roman"/>
          <w:sz w:val="28"/>
          <w:szCs w:val="28"/>
          <w:lang w:val="uk-UA" w:eastAsia="ru-RU"/>
        </w:rPr>
        <w:t>діяльності міжнародного третейського суду. У цій роботі було здійснено спробу провести комплексний аналіз третейського правосуддя у міжнародному праві, порядку врегулювання міжнародних спорів за участю міжнародних третейських судів, а також правовій природі та юридичній силі їх рішень.</w:t>
      </w:r>
    </w:p>
    <w:p w:rsidR="001772C2" w:rsidRPr="00502EB9" w:rsidRDefault="00E73F3C" w:rsidP="00502EB9">
      <w:pPr>
        <w:spacing w:after="0" w:line="240" w:lineRule="auto"/>
        <w:ind w:firstLine="709"/>
        <w:jc w:val="both"/>
        <w:rPr>
          <w:rFonts w:ascii="Times New Roman" w:eastAsia="Times New Roman" w:hAnsi="Times New Roman" w:cs="Times New Roman"/>
          <w:sz w:val="28"/>
          <w:szCs w:val="28"/>
          <w:lang w:val="uk-UA" w:eastAsia="ru-RU"/>
        </w:rPr>
      </w:pPr>
      <w:r w:rsidRPr="00502EB9">
        <w:rPr>
          <w:rFonts w:ascii="Times New Roman" w:eastAsia="Times New Roman" w:hAnsi="Times New Roman" w:cs="Times New Roman"/>
          <w:sz w:val="28"/>
          <w:szCs w:val="28"/>
          <w:lang w:val="uk-UA" w:eastAsia="ru-RU"/>
        </w:rPr>
        <w:t>У</w:t>
      </w:r>
      <w:r w:rsidR="001D60F2" w:rsidRPr="00502EB9">
        <w:rPr>
          <w:rFonts w:ascii="Times New Roman" w:eastAsia="Times New Roman" w:hAnsi="Times New Roman" w:cs="Times New Roman"/>
          <w:sz w:val="28"/>
          <w:szCs w:val="28"/>
          <w:lang w:val="uk-UA" w:eastAsia="ru-RU"/>
        </w:rPr>
        <w:t xml:space="preserve"> роботі досліджено історичні етапи та моделі становлення </w:t>
      </w:r>
      <w:r w:rsidRPr="00502EB9">
        <w:rPr>
          <w:rFonts w:ascii="Times New Roman" w:eastAsia="Times New Roman" w:hAnsi="Times New Roman" w:cs="Times New Roman"/>
          <w:sz w:val="28"/>
          <w:szCs w:val="28"/>
          <w:lang w:val="uk-UA" w:eastAsia="ru-RU"/>
        </w:rPr>
        <w:t>й</w:t>
      </w:r>
      <w:r w:rsidR="001D60F2" w:rsidRPr="00502EB9">
        <w:rPr>
          <w:rFonts w:ascii="Times New Roman" w:eastAsia="Times New Roman" w:hAnsi="Times New Roman" w:cs="Times New Roman"/>
          <w:sz w:val="28"/>
          <w:szCs w:val="28"/>
          <w:lang w:val="uk-UA" w:eastAsia="ru-RU"/>
        </w:rPr>
        <w:t xml:space="preserve"> розвитку </w:t>
      </w:r>
      <w:r w:rsidRPr="00502EB9">
        <w:rPr>
          <w:rFonts w:ascii="Times New Roman" w:eastAsia="Times New Roman" w:hAnsi="Times New Roman" w:cs="Times New Roman"/>
          <w:sz w:val="28"/>
          <w:szCs w:val="28"/>
          <w:lang w:val="uk-UA" w:eastAsia="ru-RU"/>
        </w:rPr>
        <w:t xml:space="preserve">явища </w:t>
      </w:r>
      <w:r w:rsidR="001D60F2" w:rsidRPr="00502EB9">
        <w:rPr>
          <w:rFonts w:ascii="Times New Roman" w:eastAsia="Times New Roman" w:hAnsi="Times New Roman" w:cs="Times New Roman"/>
          <w:sz w:val="28"/>
          <w:szCs w:val="28"/>
          <w:lang w:val="uk-UA" w:eastAsia="ru-RU"/>
        </w:rPr>
        <w:t xml:space="preserve">міжнародного третейського суду </w:t>
      </w:r>
      <w:r w:rsidRPr="00502EB9">
        <w:rPr>
          <w:rFonts w:ascii="Times New Roman" w:eastAsia="Times New Roman" w:hAnsi="Times New Roman" w:cs="Times New Roman"/>
          <w:sz w:val="28"/>
          <w:szCs w:val="28"/>
          <w:lang w:val="uk-UA" w:eastAsia="ru-RU"/>
        </w:rPr>
        <w:t>у</w:t>
      </w:r>
      <w:r w:rsidR="001D60F2" w:rsidRPr="00502EB9">
        <w:rPr>
          <w:rFonts w:ascii="Times New Roman" w:eastAsia="Times New Roman" w:hAnsi="Times New Roman" w:cs="Times New Roman"/>
          <w:sz w:val="28"/>
          <w:szCs w:val="28"/>
          <w:lang w:val="uk-UA" w:eastAsia="ru-RU"/>
        </w:rPr>
        <w:t xml:space="preserve"> міжнародному праві. На основі</w:t>
      </w:r>
      <w:r w:rsidR="00502EB9" w:rsidRPr="00502EB9">
        <w:rPr>
          <w:rFonts w:ascii="Times New Roman" w:eastAsia="Times New Roman" w:hAnsi="Times New Roman" w:cs="Times New Roman"/>
          <w:sz w:val="28"/>
          <w:szCs w:val="28"/>
          <w:lang w:val="uk-UA" w:eastAsia="ru-RU"/>
        </w:rPr>
        <w:t xml:space="preserve"> </w:t>
      </w:r>
      <w:r w:rsidR="001D60F2" w:rsidRPr="00502EB9">
        <w:rPr>
          <w:rFonts w:ascii="Times New Roman" w:eastAsia="Times New Roman" w:hAnsi="Times New Roman" w:cs="Times New Roman"/>
          <w:sz w:val="28"/>
          <w:szCs w:val="28"/>
          <w:lang w:val="uk-UA" w:eastAsia="ru-RU"/>
        </w:rPr>
        <w:t>історичних джерел показано динаміку</w:t>
      </w:r>
      <w:r w:rsidR="00570FB9" w:rsidRPr="00502EB9">
        <w:rPr>
          <w:rFonts w:ascii="Times New Roman" w:eastAsia="Times New Roman" w:hAnsi="Times New Roman" w:cs="Times New Roman"/>
          <w:sz w:val="28"/>
          <w:szCs w:val="28"/>
          <w:lang w:val="uk-UA" w:eastAsia="ru-RU"/>
        </w:rPr>
        <w:t xml:space="preserve"> та</w:t>
      </w:r>
      <w:r w:rsidR="001D60F2" w:rsidRPr="00502EB9">
        <w:rPr>
          <w:rFonts w:ascii="Times New Roman" w:eastAsia="Times New Roman" w:hAnsi="Times New Roman" w:cs="Times New Roman"/>
          <w:sz w:val="28"/>
          <w:szCs w:val="28"/>
          <w:lang w:val="uk-UA" w:eastAsia="ru-RU"/>
        </w:rPr>
        <w:t xml:space="preserve"> закономірності розвитку </w:t>
      </w:r>
      <w:r w:rsidR="00570FB9" w:rsidRPr="00502EB9">
        <w:rPr>
          <w:rFonts w:ascii="Times New Roman" w:eastAsia="Times New Roman" w:hAnsi="Times New Roman" w:cs="Times New Roman"/>
          <w:sz w:val="28"/>
          <w:szCs w:val="28"/>
          <w:lang w:val="uk-UA" w:eastAsia="ru-RU"/>
        </w:rPr>
        <w:t>й</w:t>
      </w:r>
      <w:r w:rsidR="001D60F2" w:rsidRPr="00502EB9">
        <w:rPr>
          <w:rFonts w:ascii="Times New Roman" w:eastAsia="Times New Roman" w:hAnsi="Times New Roman" w:cs="Times New Roman"/>
          <w:sz w:val="28"/>
          <w:szCs w:val="28"/>
          <w:lang w:val="uk-UA" w:eastAsia="ru-RU"/>
        </w:rPr>
        <w:t xml:space="preserve"> заміни історичних моделей третейського правосуддя</w:t>
      </w:r>
      <w:r w:rsidRPr="00502EB9">
        <w:rPr>
          <w:rFonts w:ascii="Times New Roman" w:eastAsia="Times New Roman" w:hAnsi="Times New Roman" w:cs="Times New Roman"/>
          <w:sz w:val="28"/>
          <w:szCs w:val="28"/>
          <w:lang w:val="uk-UA" w:eastAsia="ru-RU"/>
        </w:rPr>
        <w:t>, як способу досягнення примирення між сторонами спору</w:t>
      </w:r>
      <w:r w:rsidR="00570FB9" w:rsidRPr="00502EB9">
        <w:rPr>
          <w:rFonts w:ascii="Times New Roman" w:eastAsia="Times New Roman" w:hAnsi="Times New Roman" w:cs="Times New Roman"/>
          <w:sz w:val="28"/>
          <w:szCs w:val="28"/>
          <w:lang w:val="uk-UA" w:eastAsia="ru-RU"/>
        </w:rPr>
        <w:t xml:space="preserve">. </w:t>
      </w:r>
    </w:p>
    <w:p w:rsidR="00E73F3C" w:rsidRDefault="00E73F3C" w:rsidP="00502EB9">
      <w:pPr>
        <w:spacing w:after="0" w:line="240" w:lineRule="auto"/>
        <w:ind w:firstLine="709"/>
        <w:jc w:val="both"/>
        <w:rPr>
          <w:rFonts w:ascii="Times New Roman" w:eastAsia="Times New Roman" w:hAnsi="Times New Roman" w:cs="Times New Roman"/>
          <w:sz w:val="28"/>
          <w:szCs w:val="28"/>
          <w:lang w:val="uk-UA" w:eastAsia="ru-RU"/>
        </w:rPr>
      </w:pPr>
      <w:r w:rsidRPr="00502EB9">
        <w:rPr>
          <w:rFonts w:ascii="Times New Roman" w:eastAsia="Times New Roman" w:hAnsi="Times New Roman" w:cs="Times New Roman"/>
          <w:sz w:val="28"/>
          <w:szCs w:val="28"/>
          <w:lang w:val="uk-UA" w:eastAsia="ru-RU"/>
        </w:rPr>
        <w:t>Конвенція 1907</w:t>
      </w:r>
      <w:r w:rsidR="000411C8">
        <w:rPr>
          <w:rFonts w:ascii="Times New Roman" w:eastAsia="Times New Roman" w:hAnsi="Times New Roman" w:cs="Times New Roman"/>
          <w:sz w:val="28"/>
          <w:szCs w:val="28"/>
          <w:lang w:val="uk-UA" w:eastAsia="ru-RU"/>
        </w:rPr>
        <w:t> </w:t>
      </w:r>
      <w:r w:rsidRPr="00502EB9">
        <w:rPr>
          <w:rFonts w:ascii="Times New Roman" w:eastAsia="Times New Roman" w:hAnsi="Times New Roman" w:cs="Times New Roman"/>
          <w:sz w:val="28"/>
          <w:szCs w:val="28"/>
          <w:lang w:val="uk-UA" w:eastAsia="ru-RU"/>
        </w:rPr>
        <w:t>року</w:t>
      </w:r>
      <w:r w:rsidR="00494306" w:rsidRPr="00502EB9">
        <w:rPr>
          <w:rFonts w:ascii="Times New Roman" w:eastAsia="Times New Roman" w:hAnsi="Times New Roman" w:cs="Times New Roman"/>
          <w:sz w:val="28"/>
          <w:szCs w:val="28"/>
          <w:lang w:val="uk-UA" w:eastAsia="ru-RU"/>
        </w:rPr>
        <w:t>,</w:t>
      </w:r>
      <w:r w:rsidRPr="00502EB9">
        <w:rPr>
          <w:rFonts w:ascii="Times New Roman" w:eastAsia="Times New Roman" w:hAnsi="Times New Roman" w:cs="Times New Roman"/>
          <w:sz w:val="28"/>
          <w:szCs w:val="28"/>
          <w:lang w:val="uk-UA" w:eastAsia="ru-RU"/>
        </w:rPr>
        <w:t xml:space="preserve"> </w:t>
      </w:r>
      <w:r w:rsidR="00494306" w:rsidRPr="00502EB9">
        <w:rPr>
          <w:rFonts w:ascii="Times New Roman" w:eastAsia="Times New Roman" w:hAnsi="Times New Roman" w:cs="Times New Roman"/>
          <w:sz w:val="28"/>
          <w:szCs w:val="28"/>
          <w:lang w:val="uk-UA" w:eastAsia="ru-RU"/>
        </w:rPr>
        <w:t>розвива</w:t>
      </w:r>
      <w:r w:rsidRPr="00502EB9">
        <w:rPr>
          <w:rFonts w:ascii="Times New Roman" w:eastAsia="Times New Roman" w:hAnsi="Times New Roman" w:cs="Times New Roman"/>
          <w:sz w:val="28"/>
          <w:szCs w:val="28"/>
          <w:lang w:val="uk-UA" w:eastAsia="ru-RU"/>
        </w:rPr>
        <w:t>ючи концепцію третейського правосуддя</w:t>
      </w:r>
      <w:r w:rsidR="00494306" w:rsidRPr="00502EB9">
        <w:rPr>
          <w:rFonts w:ascii="Times New Roman" w:eastAsia="Times New Roman" w:hAnsi="Times New Roman" w:cs="Times New Roman"/>
          <w:sz w:val="28"/>
          <w:szCs w:val="28"/>
          <w:lang w:val="uk-UA" w:eastAsia="ru-RU"/>
        </w:rPr>
        <w:t>,</w:t>
      </w:r>
      <w:r w:rsidRPr="00502EB9">
        <w:rPr>
          <w:rFonts w:ascii="Times New Roman" w:eastAsia="Times New Roman" w:hAnsi="Times New Roman" w:cs="Times New Roman"/>
          <w:sz w:val="28"/>
          <w:szCs w:val="28"/>
          <w:lang w:val="uk-UA" w:eastAsia="ru-RU"/>
        </w:rPr>
        <w:t xml:space="preserve"> запропонувала договірним сторонам звертатися до спеціально створеного міжнародного органу – Постійної палати третейського суду. З нагоди 100-літнього ювілею прийняття статуту Постійної палати третейського суду Генеральна Асамблея ООН Резолюцією від 17</w:t>
      </w:r>
      <w:r w:rsidR="000411C8">
        <w:rPr>
          <w:rFonts w:ascii="Times New Roman" w:eastAsia="Times New Roman" w:hAnsi="Times New Roman" w:cs="Times New Roman"/>
          <w:sz w:val="28"/>
          <w:szCs w:val="28"/>
          <w:lang w:val="uk-UA" w:eastAsia="ru-RU"/>
        </w:rPr>
        <w:t xml:space="preserve"> листопада </w:t>
      </w:r>
      <w:r w:rsidRPr="00502EB9">
        <w:rPr>
          <w:rFonts w:ascii="Times New Roman" w:eastAsia="Times New Roman" w:hAnsi="Times New Roman" w:cs="Times New Roman"/>
          <w:sz w:val="28"/>
          <w:szCs w:val="28"/>
          <w:lang w:val="uk-UA" w:eastAsia="ru-RU"/>
        </w:rPr>
        <w:t>1989</w:t>
      </w:r>
      <w:r w:rsidR="000411C8">
        <w:rPr>
          <w:rFonts w:ascii="Times New Roman" w:eastAsia="Times New Roman" w:hAnsi="Times New Roman" w:cs="Times New Roman"/>
          <w:sz w:val="28"/>
          <w:szCs w:val="28"/>
          <w:lang w:val="uk-UA" w:eastAsia="ru-RU"/>
        </w:rPr>
        <w:t> </w:t>
      </w:r>
      <w:r w:rsidRPr="00502EB9">
        <w:rPr>
          <w:rFonts w:ascii="Times New Roman" w:eastAsia="Times New Roman" w:hAnsi="Times New Roman" w:cs="Times New Roman"/>
          <w:sz w:val="28"/>
          <w:szCs w:val="28"/>
          <w:lang w:val="uk-UA" w:eastAsia="ru-RU"/>
        </w:rPr>
        <w:t>р.</w:t>
      </w:r>
      <w:r w:rsidR="00502EB9" w:rsidRPr="00502EB9">
        <w:rPr>
          <w:rFonts w:ascii="Times New Roman" w:eastAsia="Times New Roman" w:hAnsi="Times New Roman" w:cs="Times New Roman"/>
          <w:sz w:val="28"/>
          <w:szCs w:val="28"/>
          <w:lang w:val="uk-UA" w:eastAsia="ru-RU"/>
        </w:rPr>
        <w:t xml:space="preserve"> </w:t>
      </w:r>
      <w:r w:rsidRPr="00502EB9">
        <w:rPr>
          <w:rFonts w:ascii="Times New Roman" w:eastAsia="Times New Roman" w:hAnsi="Times New Roman" w:cs="Times New Roman"/>
          <w:sz w:val="28"/>
          <w:szCs w:val="28"/>
          <w:lang w:val="uk-UA" w:eastAsia="ru-RU"/>
        </w:rPr>
        <w:t>закликала країни-учасниці сприяти вдосконаленню судочинства у ППТС з метою відновити її статус як органу, здатного ефективно забезпечити мирне врегулювання міжнародних спорів або надавати сторонам якісні, всеохоплюючі та визнані світовою спільнотою послуги для вирішення протиріч.</w:t>
      </w:r>
    </w:p>
    <w:p w:rsidR="001772C2" w:rsidRPr="00502EB9" w:rsidRDefault="001D60F2" w:rsidP="00502EB9">
      <w:pPr>
        <w:spacing w:after="0" w:line="240" w:lineRule="auto"/>
        <w:ind w:firstLine="709"/>
        <w:jc w:val="both"/>
        <w:rPr>
          <w:rFonts w:ascii="Times New Roman" w:eastAsia="Times New Roman" w:hAnsi="Times New Roman" w:cs="Times New Roman"/>
          <w:sz w:val="28"/>
          <w:szCs w:val="28"/>
          <w:lang w:val="uk-UA" w:eastAsia="ru-RU"/>
        </w:rPr>
      </w:pPr>
      <w:r w:rsidRPr="00502EB9">
        <w:rPr>
          <w:rFonts w:ascii="Times New Roman" w:eastAsia="Times New Roman" w:hAnsi="Times New Roman" w:cs="Times New Roman"/>
          <w:sz w:val="28"/>
          <w:szCs w:val="28"/>
          <w:lang w:val="uk-UA" w:eastAsia="ru-RU"/>
        </w:rPr>
        <w:t xml:space="preserve">Більшість позовів, ініціатором яких виступає Україна стосуються інвестиційної сфери, тому на перший план виступають можливості та сервіси Постійної палати третейського суду. </w:t>
      </w:r>
      <w:r w:rsidR="006B34A7" w:rsidRPr="00502EB9">
        <w:rPr>
          <w:rFonts w:ascii="Times New Roman" w:eastAsia="Times New Roman" w:hAnsi="Times New Roman" w:cs="Times New Roman"/>
          <w:sz w:val="28"/>
          <w:szCs w:val="28"/>
          <w:lang w:val="uk-UA" w:eastAsia="ru-RU"/>
        </w:rPr>
        <w:t xml:space="preserve">Зокрема </w:t>
      </w:r>
      <w:r w:rsidRPr="00502EB9">
        <w:rPr>
          <w:rFonts w:ascii="Times New Roman" w:eastAsia="Times New Roman" w:hAnsi="Times New Roman" w:cs="Times New Roman"/>
          <w:sz w:val="28"/>
          <w:szCs w:val="28"/>
          <w:lang w:val="uk-UA" w:eastAsia="ru-RU"/>
        </w:rPr>
        <w:t>Постійна палата третейського суду проводить адміністративну підтримку справи за позовом приватної сторони «Нафтогаз України» проти Російської Федерації (позов ініційовано 16.10.2016</w:t>
      </w:r>
      <w:r w:rsidR="000411C8">
        <w:rPr>
          <w:rFonts w:ascii="Times New Roman" w:eastAsia="Times New Roman" w:hAnsi="Times New Roman" w:cs="Times New Roman"/>
          <w:sz w:val="28"/>
          <w:szCs w:val="28"/>
          <w:lang w:val="uk-UA" w:eastAsia="ru-RU"/>
        </w:rPr>
        <w:t> </w:t>
      </w:r>
      <w:r w:rsidRPr="00502EB9">
        <w:rPr>
          <w:rFonts w:ascii="Times New Roman" w:eastAsia="Times New Roman" w:hAnsi="Times New Roman" w:cs="Times New Roman"/>
          <w:sz w:val="28"/>
          <w:szCs w:val="28"/>
          <w:lang w:val="uk-UA" w:eastAsia="ru-RU"/>
        </w:rPr>
        <w:t xml:space="preserve">р.). Окрім компанії «Нафтобаз України» серед позивачів є ДАК </w:t>
      </w:r>
      <w:proofErr w:type="spellStart"/>
      <w:r w:rsidRPr="00502EB9">
        <w:rPr>
          <w:rFonts w:ascii="Times New Roman" w:eastAsia="Times New Roman" w:hAnsi="Times New Roman" w:cs="Times New Roman"/>
          <w:sz w:val="28"/>
          <w:szCs w:val="28"/>
          <w:lang w:val="uk-UA" w:eastAsia="ru-RU"/>
        </w:rPr>
        <w:t>Чорноморнафтогаз</w:t>
      </w:r>
      <w:proofErr w:type="spellEnd"/>
      <w:r w:rsidRPr="00502EB9">
        <w:rPr>
          <w:rFonts w:ascii="Times New Roman" w:eastAsia="Times New Roman" w:hAnsi="Times New Roman" w:cs="Times New Roman"/>
          <w:sz w:val="28"/>
          <w:szCs w:val="28"/>
          <w:lang w:val="uk-UA" w:eastAsia="ru-RU"/>
        </w:rPr>
        <w:t xml:space="preserve">, </w:t>
      </w:r>
      <w:proofErr w:type="spellStart"/>
      <w:r w:rsidRPr="00502EB9">
        <w:rPr>
          <w:rFonts w:ascii="Times New Roman" w:eastAsia="Times New Roman" w:hAnsi="Times New Roman" w:cs="Times New Roman"/>
          <w:sz w:val="28"/>
          <w:szCs w:val="28"/>
          <w:lang w:val="uk-UA" w:eastAsia="ru-RU"/>
        </w:rPr>
        <w:t>Укртрансгаз</w:t>
      </w:r>
      <w:proofErr w:type="spellEnd"/>
      <w:r w:rsidRPr="00502EB9">
        <w:rPr>
          <w:rFonts w:ascii="Times New Roman" w:eastAsia="Times New Roman" w:hAnsi="Times New Roman" w:cs="Times New Roman"/>
          <w:sz w:val="28"/>
          <w:szCs w:val="28"/>
          <w:lang w:val="uk-UA" w:eastAsia="ru-RU"/>
        </w:rPr>
        <w:t xml:space="preserve">, Укргазвидобування, </w:t>
      </w:r>
      <w:proofErr w:type="spellStart"/>
      <w:r w:rsidRPr="00502EB9">
        <w:rPr>
          <w:rFonts w:ascii="Times New Roman" w:eastAsia="Times New Roman" w:hAnsi="Times New Roman" w:cs="Times New Roman"/>
          <w:sz w:val="28"/>
          <w:szCs w:val="28"/>
          <w:lang w:val="uk-UA" w:eastAsia="ru-RU"/>
        </w:rPr>
        <w:t>Укртранснафта</w:t>
      </w:r>
      <w:proofErr w:type="spellEnd"/>
      <w:r w:rsidRPr="00502EB9">
        <w:rPr>
          <w:rFonts w:ascii="Times New Roman" w:eastAsia="Times New Roman" w:hAnsi="Times New Roman" w:cs="Times New Roman"/>
          <w:sz w:val="28"/>
          <w:szCs w:val="28"/>
          <w:lang w:val="uk-UA" w:eastAsia="ru-RU"/>
        </w:rPr>
        <w:t>. Сьогодні Україні варто переосмислити можливості третейського правосуддя та підстави його застосування у зовнішній політиці</w:t>
      </w:r>
      <w:r w:rsidR="001772C2" w:rsidRPr="00502EB9">
        <w:rPr>
          <w:rFonts w:ascii="Times New Roman" w:eastAsia="Times New Roman" w:hAnsi="Times New Roman" w:cs="Times New Roman"/>
          <w:sz w:val="28"/>
          <w:szCs w:val="28"/>
          <w:lang w:val="uk-UA" w:eastAsia="ru-RU"/>
        </w:rPr>
        <w:t>,</w:t>
      </w:r>
      <w:r w:rsidRPr="00502EB9">
        <w:rPr>
          <w:rFonts w:ascii="Times New Roman" w:eastAsia="Times New Roman" w:hAnsi="Times New Roman" w:cs="Times New Roman"/>
          <w:sz w:val="28"/>
          <w:szCs w:val="28"/>
          <w:lang w:val="uk-UA" w:eastAsia="ru-RU"/>
        </w:rPr>
        <w:t xml:space="preserve"> </w:t>
      </w:r>
      <w:r w:rsidR="001772C2" w:rsidRPr="00502EB9">
        <w:rPr>
          <w:rFonts w:ascii="Times New Roman" w:eastAsia="Times New Roman" w:hAnsi="Times New Roman" w:cs="Times New Roman"/>
          <w:sz w:val="28"/>
          <w:szCs w:val="28"/>
          <w:lang w:val="uk-UA" w:eastAsia="ru-RU"/>
        </w:rPr>
        <w:t>п</w:t>
      </w:r>
      <w:r w:rsidRPr="00502EB9">
        <w:rPr>
          <w:rFonts w:ascii="Times New Roman" w:eastAsia="Times New Roman" w:hAnsi="Times New Roman" w:cs="Times New Roman"/>
          <w:sz w:val="28"/>
          <w:szCs w:val="28"/>
          <w:lang w:val="uk-UA" w:eastAsia="ru-RU"/>
        </w:rPr>
        <w:t xml:space="preserve">равильне розуміння правової природи, суті та змісту </w:t>
      </w:r>
      <w:r w:rsidR="00C546B3" w:rsidRPr="00502EB9">
        <w:rPr>
          <w:rFonts w:ascii="Times New Roman" w:eastAsia="Times New Roman" w:hAnsi="Times New Roman" w:cs="Times New Roman"/>
          <w:sz w:val="28"/>
          <w:szCs w:val="28"/>
          <w:lang w:val="uk-UA" w:eastAsia="ru-RU"/>
        </w:rPr>
        <w:t>третейського правосуддя</w:t>
      </w:r>
      <w:r w:rsidRPr="00502EB9">
        <w:rPr>
          <w:rFonts w:ascii="Times New Roman" w:eastAsia="Times New Roman" w:hAnsi="Times New Roman" w:cs="Times New Roman"/>
          <w:sz w:val="28"/>
          <w:szCs w:val="28"/>
          <w:lang w:val="uk-UA" w:eastAsia="ru-RU"/>
        </w:rPr>
        <w:t xml:space="preserve"> дозволяє належним чином формувати національні засоби та механізми, які </w:t>
      </w:r>
      <w:r w:rsidR="00C546B3" w:rsidRPr="00502EB9">
        <w:rPr>
          <w:rFonts w:ascii="Times New Roman" w:eastAsia="Times New Roman" w:hAnsi="Times New Roman" w:cs="Times New Roman"/>
          <w:sz w:val="28"/>
          <w:szCs w:val="28"/>
          <w:lang w:val="uk-UA" w:eastAsia="ru-RU"/>
        </w:rPr>
        <w:t xml:space="preserve">зможуть </w:t>
      </w:r>
      <w:r w:rsidRPr="00502EB9">
        <w:rPr>
          <w:rFonts w:ascii="Times New Roman" w:eastAsia="Times New Roman" w:hAnsi="Times New Roman" w:cs="Times New Roman"/>
          <w:sz w:val="28"/>
          <w:szCs w:val="28"/>
          <w:lang w:val="uk-UA" w:eastAsia="ru-RU"/>
        </w:rPr>
        <w:t>використову</w:t>
      </w:r>
      <w:r w:rsidR="00C546B3" w:rsidRPr="00502EB9">
        <w:rPr>
          <w:rFonts w:ascii="Times New Roman" w:eastAsia="Times New Roman" w:hAnsi="Times New Roman" w:cs="Times New Roman"/>
          <w:sz w:val="28"/>
          <w:szCs w:val="28"/>
          <w:lang w:val="uk-UA" w:eastAsia="ru-RU"/>
        </w:rPr>
        <w:t>вати</w:t>
      </w:r>
      <w:r w:rsidRPr="00502EB9">
        <w:rPr>
          <w:rFonts w:ascii="Times New Roman" w:eastAsia="Times New Roman" w:hAnsi="Times New Roman" w:cs="Times New Roman"/>
          <w:sz w:val="28"/>
          <w:szCs w:val="28"/>
          <w:lang w:val="uk-UA" w:eastAsia="ru-RU"/>
        </w:rPr>
        <w:t xml:space="preserve"> максимум</w:t>
      </w:r>
      <w:r w:rsidR="001772C2" w:rsidRPr="00502EB9">
        <w:rPr>
          <w:rFonts w:ascii="Times New Roman" w:eastAsia="Times New Roman" w:hAnsi="Times New Roman" w:cs="Times New Roman"/>
          <w:sz w:val="28"/>
          <w:szCs w:val="28"/>
          <w:lang w:val="uk-UA" w:eastAsia="ru-RU"/>
        </w:rPr>
        <w:t xml:space="preserve"> його</w:t>
      </w:r>
      <w:r w:rsidRPr="00502EB9">
        <w:rPr>
          <w:rFonts w:ascii="Times New Roman" w:eastAsia="Times New Roman" w:hAnsi="Times New Roman" w:cs="Times New Roman"/>
          <w:sz w:val="28"/>
          <w:szCs w:val="28"/>
          <w:lang w:val="uk-UA" w:eastAsia="ru-RU"/>
        </w:rPr>
        <w:t xml:space="preserve"> можливостей та переваг</w:t>
      </w:r>
      <w:r w:rsidR="001772C2" w:rsidRPr="00502EB9">
        <w:rPr>
          <w:rFonts w:ascii="Times New Roman" w:eastAsia="Times New Roman" w:hAnsi="Times New Roman" w:cs="Times New Roman"/>
          <w:sz w:val="28"/>
          <w:szCs w:val="28"/>
          <w:lang w:val="uk-UA" w:eastAsia="ru-RU"/>
        </w:rPr>
        <w:t>.</w:t>
      </w:r>
    </w:p>
    <w:p w:rsidR="001D60F2" w:rsidRPr="00502EB9" w:rsidRDefault="001D60F2" w:rsidP="00502EB9">
      <w:pPr>
        <w:spacing w:after="0" w:line="240" w:lineRule="auto"/>
        <w:ind w:firstLine="709"/>
        <w:jc w:val="both"/>
        <w:rPr>
          <w:rFonts w:ascii="Times New Roman" w:eastAsia="Times New Roman" w:hAnsi="Times New Roman" w:cs="Times New Roman"/>
          <w:sz w:val="28"/>
          <w:szCs w:val="28"/>
          <w:lang w:val="uk-UA" w:eastAsia="ru-RU"/>
        </w:rPr>
      </w:pPr>
      <w:r w:rsidRPr="000411C8">
        <w:rPr>
          <w:rFonts w:ascii="Times New Roman" w:eastAsia="Times New Roman" w:hAnsi="Times New Roman" w:cs="Times New Roman"/>
          <w:b/>
          <w:i/>
          <w:sz w:val="28"/>
          <w:szCs w:val="28"/>
          <w:lang w:val="uk-UA" w:eastAsia="ru-RU"/>
        </w:rPr>
        <w:lastRenderedPageBreak/>
        <w:t>Ключові слова:</w:t>
      </w:r>
      <w:r w:rsidRPr="00502EB9">
        <w:rPr>
          <w:rFonts w:ascii="Times New Roman" w:eastAsia="Times New Roman" w:hAnsi="Times New Roman" w:cs="Times New Roman"/>
          <w:sz w:val="28"/>
          <w:szCs w:val="28"/>
          <w:lang w:val="uk-UA" w:eastAsia="ru-RU"/>
        </w:rPr>
        <w:t xml:space="preserve"> Міжнародний третейський суд, Постійна палата третейського суду, компроміс (арбітражна угода), арбітражне зобов’язання, компромісна модель третейського правосуддя, зобов’язальна модель третейського правосуддя, судова модель третейського правосуддя, Факультативні правила Постійної палати третейського суду, система міжнародного миру та безпеки.</w:t>
      </w:r>
    </w:p>
    <w:p w:rsidR="001D60F2" w:rsidRPr="00502EB9" w:rsidRDefault="001D60F2" w:rsidP="00502EB9">
      <w:pPr>
        <w:spacing w:after="0" w:line="240" w:lineRule="auto"/>
        <w:ind w:firstLine="709"/>
        <w:jc w:val="both"/>
        <w:rPr>
          <w:rFonts w:ascii="Times New Roman" w:eastAsia="Calibri" w:hAnsi="Times New Roman" w:cs="Times New Roman"/>
          <w:sz w:val="28"/>
          <w:szCs w:val="28"/>
          <w:lang w:val="uk-UA"/>
        </w:rPr>
      </w:pPr>
    </w:p>
    <w:p w:rsidR="00122563" w:rsidRPr="000411C8" w:rsidRDefault="00122563" w:rsidP="000411C8">
      <w:pPr>
        <w:spacing w:after="0" w:line="240" w:lineRule="auto"/>
        <w:jc w:val="center"/>
        <w:rPr>
          <w:rFonts w:ascii="Times New Roman" w:eastAsia="Calibri" w:hAnsi="Times New Roman" w:cs="Times New Roman"/>
          <w:b/>
          <w:sz w:val="28"/>
          <w:szCs w:val="28"/>
        </w:rPr>
      </w:pPr>
      <w:r w:rsidRPr="000411C8">
        <w:rPr>
          <w:rFonts w:ascii="Times New Roman" w:eastAsia="Calibri" w:hAnsi="Times New Roman" w:cs="Times New Roman"/>
          <w:b/>
          <w:sz w:val="28"/>
          <w:szCs w:val="28"/>
        </w:rPr>
        <w:t>АННОТАЦИЯ</w:t>
      </w:r>
    </w:p>
    <w:p w:rsidR="00122563" w:rsidRPr="000411C8" w:rsidRDefault="00122563" w:rsidP="00502EB9">
      <w:pPr>
        <w:spacing w:after="0" w:line="240" w:lineRule="auto"/>
        <w:ind w:firstLine="709"/>
        <w:jc w:val="both"/>
        <w:rPr>
          <w:rFonts w:ascii="Times New Roman" w:eastAsia="Calibri" w:hAnsi="Times New Roman" w:cs="Times New Roman"/>
          <w:sz w:val="28"/>
          <w:szCs w:val="28"/>
        </w:rPr>
      </w:pPr>
    </w:p>
    <w:p w:rsidR="00122563" w:rsidRPr="000411C8" w:rsidRDefault="00122563" w:rsidP="00502EB9">
      <w:pPr>
        <w:spacing w:after="0" w:line="240" w:lineRule="auto"/>
        <w:ind w:firstLine="709"/>
        <w:jc w:val="both"/>
        <w:rPr>
          <w:rFonts w:ascii="Times New Roman" w:eastAsia="Calibri" w:hAnsi="Times New Roman" w:cs="Times New Roman"/>
          <w:sz w:val="28"/>
          <w:szCs w:val="28"/>
        </w:rPr>
      </w:pPr>
      <w:proofErr w:type="spellStart"/>
      <w:r w:rsidRPr="000411C8">
        <w:rPr>
          <w:rFonts w:ascii="Times New Roman" w:eastAsia="Calibri" w:hAnsi="Times New Roman" w:cs="Times New Roman"/>
          <w:b/>
          <w:sz w:val="28"/>
          <w:szCs w:val="28"/>
        </w:rPr>
        <w:t>Гринчак</w:t>
      </w:r>
      <w:proofErr w:type="spellEnd"/>
      <w:r w:rsidR="000411C8" w:rsidRPr="000411C8">
        <w:rPr>
          <w:rFonts w:ascii="Times New Roman" w:eastAsia="Calibri" w:hAnsi="Times New Roman" w:cs="Times New Roman"/>
          <w:b/>
          <w:sz w:val="28"/>
          <w:szCs w:val="28"/>
        </w:rPr>
        <w:t> </w:t>
      </w:r>
      <w:r w:rsidRPr="000411C8">
        <w:rPr>
          <w:rFonts w:ascii="Times New Roman" w:eastAsia="Calibri" w:hAnsi="Times New Roman" w:cs="Times New Roman"/>
          <w:b/>
          <w:sz w:val="28"/>
          <w:szCs w:val="28"/>
        </w:rPr>
        <w:t>И.</w:t>
      </w:r>
      <w:r w:rsidR="000411C8" w:rsidRPr="000411C8">
        <w:rPr>
          <w:rFonts w:ascii="Times New Roman" w:eastAsia="Calibri" w:hAnsi="Times New Roman" w:cs="Times New Roman"/>
          <w:b/>
          <w:sz w:val="28"/>
          <w:szCs w:val="28"/>
        </w:rPr>
        <w:t> </w:t>
      </w:r>
      <w:r w:rsidRPr="000411C8">
        <w:rPr>
          <w:rFonts w:ascii="Times New Roman" w:eastAsia="Calibri" w:hAnsi="Times New Roman" w:cs="Times New Roman"/>
          <w:b/>
          <w:sz w:val="28"/>
          <w:szCs w:val="28"/>
        </w:rPr>
        <w:t>В. Международный третейский суд как средство урегулирования международных споров.</w:t>
      </w:r>
      <w:r w:rsidR="00F5348E" w:rsidRPr="000411C8">
        <w:rPr>
          <w:rFonts w:ascii="Times New Roman" w:eastAsia="Calibri" w:hAnsi="Times New Roman" w:cs="Times New Roman"/>
          <w:sz w:val="28"/>
          <w:szCs w:val="28"/>
        </w:rPr>
        <w:t xml:space="preserve"> – </w:t>
      </w:r>
      <w:r w:rsidRPr="000411C8">
        <w:rPr>
          <w:rFonts w:ascii="Times New Roman" w:eastAsia="Calibri" w:hAnsi="Times New Roman" w:cs="Times New Roman"/>
          <w:sz w:val="28"/>
          <w:szCs w:val="28"/>
        </w:rPr>
        <w:t>На правах рукописи.</w:t>
      </w:r>
    </w:p>
    <w:p w:rsidR="00122563" w:rsidRPr="000411C8" w:rsidRDefault="00122563" w:rsidP="00502EB9">
      <w:pPr>
        <w:spacing w:after="0" w:line="240" w:lineRule="auto"/>
        <w:ind w:firstLine="709"/>
        <w:jc w:val="both"/>
        <w:rPr>
          <w:rFonts w:ascii="Times New Roman" w:eastAsia="Calibri" w:hAnsi="Times New Roman" w:cs="Times New Roman"/>
          <w:sz w:val="28"/>
          <w:szCs w:val="28"/>
        </w:rPr>
      </w:pPr>
      <w:r w:rsidRPr="000411C8">
        <w:rPr>
          <w:rFonts w:ascii="Times New Roman" w:eastAsia="Calibri" w:hAnsi="Times New Roman" w:cs="Times New Roman"/>
          <w:sz w:val="28"/>
          <w:szCs w:val="28"/>
        </w:rPr>
        <w:t xml:space="preserve">Диссертация на соискание ученой степени кандидата юридических наук по специальности </w:t>
      </w:r>
      <w:r w:rsidR="00F5348E" w:rsidRPr="000411C8">
        <w:rPr>
          <w:rFonts w:ascii="Times New Roman" w:eastAsia="Calibri" w:hAnsi="Times New Roman" w:cs="Times New Roman"/>
          <w:sz w:val="28"/>
          <w:szCs w:val="28"/>
        </w:rPr>
        <w:t>12.00.11 – международное право. –</w:t>
      </w:r>
      <w:r w:rsidRPr="000411C8">
        <w:rPr>
          <w:rFonts w:ascii="Times New Roman" w:eastAsia="Calibri" w:hAnsi="Times New Roman" w:cs="Times New Roman"/>
          <w:sz w:val="28"/>
          <w:szCs w:val="28"/>
        </w:rPr>
        <w:t xml:space="preserve"> Институт государства и права</w:t>
      </w:r>
      <w:r w:rsidR="00F5348E" w:rsidRPr="000411C8">
        <w:rPr>
          <w:rFonts w:ascii="Times New Roman" w:eastAsia="Calibri" w:hAnsi="Times New Roman" w:cs="Times New Roman"/>
          <w:sz w:val="28"/>
          <w:szCs w:val="28"/>
        </w:rPr>
        <w:t xml:space="preserve"> </w:t>
      </w:r>
      <w:r w:rsidRPr="000411C8">
        <w:rPr>
          <w:rFonts w:ascii="Times New Roman" w:eastAsia="Calibri" w:hAnsi="Times New Roman" w:cs="Times New Roman"/>
          <w:sz w:val="28"/>
          <w:szCs w:val="28"/>
        </w:rPr>
        <w:t>им</w:t>
      </w:r>
      <w:r w:rsidR="000411C8">
        <w:rPr>
          <w:rFonts w:ascii="Times New Roman" w:eastAsia="Calibri" w:hAnsi="Times New Roman" w:cs="Times New Roman"/>
          <w:sz w:val="28"/>
          <w:szCs w:val="28"/>
        </w:rPr>
        <w:t>ени</w:t>
      </w:r>
      <w:r w:rsidRPr="000411C8">
        <w:rPr>
          <w:rFonts w:ascii="Times New Roman" w:eastAsia="Calibri" w:hAnsi="Times New Roman" w:cs="Times New Roman"/>
          <w:sz w:val="28"/>
          <w:szCs w:val="28"/>
        </w:rPr>
        <w:t xml:space="preserve"> В.</w:t>
      </w:r>
      <w:r w:rsidR="000411C8">
        <w:rPr>
          <w:rFonts w:ascii="Times New Roman" w:eastAsia="Calibri" w:hAnsi="Times New Roman" w:cs="Times New Roman"/>
          <w:sz w:val="28"/>
          <w:szCs w:val="28"/>
        </w:rPr>
        <w:t> </w:t>
      </w:r>
      <w:r w:rsidRPr="000411C8">
        <w:rPr>
          <w:rFonts w:ascii="Times New Roman" w:eastAsia="Calibri" w:hAnsi="Times New Roman" w:cs="Times New Roman"/>
          <w:sz w:val="28"/>
          <w:szCs w:val="28"/>
        </w:rPr>
        <w:t>М.</w:t>
      </w:r>
      <w:r w:rsidR="000411C8">
        <w:rPr>
          <w:rFonts w:ascii="Times New Roman" w:eastAsia="Calibri" w:hAnsi="Times New Roman" w:cs="Times New Roman"/>
          <w:sz w:val="28"/>
          <w:szCs w:val="28"/>
        </w:rPr>
        <w:t> </w:t>
      </w:r>
      <w:r w:rsidRPr="000411C8">
        <w:rPr>
          <w:rFonts w:ascii="Times New Roman" w:eastAsia="Calibri" w:hAnsi="Times New Roman" w:cs="Times New Roman"/>
          <w:sz w:val="28"/>
          <w:szCs w:val="28"/>
        </w:rPr>
        <w:t>Корецкого НАН Украины, Киев, 2019.</w:t>
      </w:r>
    </w:p>
    <w:p w:rsidR="001D60F2" w:rsidRPr="000411C8" w:rsidRDefault="00122563" w:rsidP="00502EB9">
      <w:pPr>
        <w:spacing w:after="0" w:line="240" w:lineRule="auto"/>
        <w:ind w:firstLine="709"/>
        <w:jc w:val="both"/>
        <w:rPr>
          <w:rFonts w:ascii="Times New Roman" w:eastAsia="Calibri" w:hAnsi="Times New Roman" w:cs="Times New Roman"/>
          <w:sz w:val="28"/>
          <w:szCs w:val="28"/>
        </w:rPr>
      </w:pPr>
      <w:r w:rsidRPr="000411C8">
        <w:rPr>
          <w:rFonts w:ascii="Times New Roman" w:eastAsia="Calibri" w:hAnsi="Times New Roman" w:cs="Times New Roman"/>
          <w:sz w:val="28"/>
          <w:szCs w:val="28"/>
        </w:rPr>
        <w:t>Диссертация посвящена комплексному теоретико-правовому анализу международно-правовых аспектов деятельности международного третейского суда.</w:t>
      </w:r>
      <w:r w:rsidR="007A156B" w:rsidRPr="000411C8">
        <w:rPr>
          <w:rFonts w:ascii="Times New Roman" w:hAnsi="Times New Roman" w:cs="Times New Roman"/>
          <w:sz w:val="28"/>
          <w:szCs w:val="28"/>
        </w:rPr>
        <w:t xml:space="preserve"> </w:t>
      </w:r>
      <w:r w:rsidR="003E728B">
        <w:rPr>
          <w:rFonts w:ascii="Times New Roman" w:eastAsia="Calibri" w:hAnsi="Times New Roman" w:cs="Times New Roman"/>
          <w:sz w:val="28"/>
          <w:szCs w:val="28"/>
          <w:lang w:val="uk-UA"/>
        </w:rPr>
        <w:t>В</w:t>
      </w:r>
      <w:r w:rsidR="007A156B" w:rsidRPr="000411C8">
        <w:rPr>
          <w:rFonts w:ascii="Times New Roman" w:eastAsia="Calibri" w:hAnsi="Times New Roman" w:cs="Times New Roman"/>
          <w:sz w:val="28"/>
          <w:szCs w:val="28"/>
        </w:rPr>
        <w:t xml:space="preserve"> этой работе была предпринята попытка провести комплексный анализ третейского правосудия в международном праве, порядке урегулирования международных споров с участием международных третейских судов, а также правовой природе и юридической силе их решений.</w:t>
      </w:r>
    </w:p>
    <w:p w:rsidR="007A156B" w:rsidRPr="000411C8" w:rsidRDefault="007A156B" w:rsidP="00502EB9">
      <w:pPr>
        <w:spacing w:after="0" w:line="240" w:lineRule="auto"/>
        <w:ind w:firstLine="709"/>
        <w:jc w:val="both"/>
        <w:rPr>
          <w:rFonts w:ascii="Times New Roman" w:eastAsia="Calibri" w:hAnsi="Times New Roman" w:cs="Times New Roman"/>
          <w:sz w:val="28"/>
          <w:szCs w:val="28"/>
        </w:rPr>
      </w:pPr>
      <w:r w:rsidRPr="000411C8">
        <w:rPr>
          <w:rFonts w:ascii="Times New Roman" w:eastAsia="Calibri" w:hAnsi="Times New Roman" w:cs="Times New Roman"/>
          <w:sz w:val="28"/>
          <w:szCs w:val="28"/>
        </w:rPr>
        <w:t>В работе исследованы исторические этапы и модели становления и развития явления международного третейского суда в международном праве. На основе исторических источников показано динамику и закономерности развития и замены исторических моделей третейского правосудия, как способа достижения примирения между сторонами спора.</w:t>
      </w:r>
    </w:p>
    <w:p w:rsidR="007A156B" w:rsidRPr="000411C8" w:rsidRDefault="007A156B" w:rsidP="003E728B">
      <w:pPr>
        <w:spacing w:after="0" w:line="240" w:lineRule="auto"/>
        <w:ind w:firstLine="709"/>
        <w:jc w:val="both"/>
        <w:rPr>
          <w:rFonts w:ascii="Times New Roman" w:eastAsia="Calibri" w:hAnsi="Times New Roman" w:cs="Times New Roman"/>
          <w:sz w:val="28"/>
          <w:szCs w:val="28"/>
        </w:rPr>
      </w:pPr>
      <w:r w:rsidRPr="000411C8">
        <w:rPr>
          <w:rFonts w:ascii="Times New Roman" w:eastAsia="Calibri" w:hAnsi="Times New Roman" w:cs="Times New Roman"/>
          <w:sz w:val="28"/>
          <w:szCs w:val="28"/>
        </w:rPr>
        <w:t>Конвенция 1907</w:t>
      </w:r>
      <w:r w:rsidR="000411C8">
        <w:rPr>
          <w:rFonts w:ascii="Times New Roman" w:eastAsia="Calibri" w:hAnsi="Times New Roman" w:cs="Times New Roman"/>
          <w:sz w:val="28"/>
          <w:szCs w:val="28"/>
        </w:rPr>
        <w:t> </w:t>
      </w:r>
      <w:r w:rsidRPr="000411C8">
        <w:rPr>
          <w:rFonts w:ascii="Times New Roman" w:eastAsia="Calibri" w:hAnsi="Times New Roman" w:cs="Times New Roman"/>
          <w:sz w:val="28"/>
          <w:szCs w:val="28"/>
        </w:rPr>
        <w:t>года, развивая концепцию третейского правосудия, предложила договаривающимся сторонам обращаться в спе</w:t>
      </w:r>
      <w:r w:rsidR="003E728B">
        <w:rPr>
          <w:rFonts w:ascii="Times New Roman" w:eastAsia="Calibri" w:hAnsi="Times New Roman" w:cs="Times New Roman"/>
          <w:sz w:val="28"/>
          <w:szCs w:val="28"/>
        </w:rPr>
        <w:t>циально созданный международн</w:t>
      </w:r>
      <w:r w:rsidR="003E728B">
        <w:rPr>
          <w:rFonts w:ascii="Times New Roman" w:eastAsia="Calibri" w:hAnsi="Times New Roman" w:cs="Times New Roman"/>
          <w:sz w:val="28"/>
          <w:szCs w:val="28"/>
          <w:lang w:bidi="he-IL"/>
        </w:rPr>
        <w:t>ый</w:t>
      </w:r>
      <w:r w:rsidR="003E728B">
        <w:rPr>
          <w:rFonts w:ascii="Times New Roman" w:eastAsia="Calibri" w:hAnsi="Times New Roman" w:cs="Times New Roman"/>
          <w:sz w:val="28"/>
          <w:szCs w:val="28"/>
        </w:rPr>
        <w:t xml:space="preserve"> орган</w:t>
      </w:r>
      <w:r w:rsidRPr="000411C8">
        <w:rPr>
          <w:rFonts w:ascii="Times New Roman" w:eastAsia="Calibri" w:hAnsi="Times New Roman" w:cs="Times New Roman"/>
          <w:sz w:val="28"/>
          <w:szCs w:val="28"/>
        </w:rPr>
        <w:t xml:space="preserve"> </w:t>
      </w:r>
      <w:r w:rsidR="000411C8">
        <w:rPr>
          <w:rFonts w:ascii="Times New Roman" w:eastAsia="Calibri" w:hAnsi="Times New Roman" w:cs="Times New Roman"/>
          <w:sz w:val="28"/>
          <w:szCs w:val="28"/>
        </w:rPr>
        <w:t>–</w:t>
      </w:r>
      <w:r w:rsidR="003E728B">
        <w:rPr>
          <w:rFonts w:ascii="Times New Roman" w:eastAsia="Calibri" w:hAnsi="Times New Roman" w:cs="Times New Roman"/>
          <w:sz w:val="28"/>
          <w:szCs w:val="28"/>
        </w:rPr>
        <w:t xml:space="preserve"> Постоянную палату</w:t>
      </w:r>
      <w:r w:rsidRPr="000411C8">
        <w:rPr>
          <w:rFonts w:ascii="Times New Roman" w:eastAsia="Calibri" w:hAnsi="Times New Roman" w:cs="Times New Roman"/>
          <w:sz w:val="28"/>
          <w:szCs w:val="28"/>
        </w:rPr>
        <w:t xml:space="preserve"> третейского суда. </w:t>
      </w:r>
      <w:proofErr w:type="gramStart"/>
      <w:r w:rsidRPr="000411C8">
        <w:rPr>
          <w:rFonts w:ascii="Times New Roman" w:eastAsia="Calibri" w:hAnsi="Times New Roman" w:cs="Times New Roman"/>
          <w:sz w:val="28"/>
          <w:szCs w:val="28"/>
        </w:rPr>
        <w:t>По случаю 100-летнего юбилея принятия устава Постоянной палаты третейского суда Генеральная Ассамблея ООН Резолюцией от 17</w:t>
      </w:r>
      <w:r w:rsidR="000411C8">
        <w:rPr>
          <w:rFonts w:ascii="Times New Roman" w:eastAsia="Calibri" w:hAnsi="Times New Roman" w:cs="Times New Roman"/>
          <w:sz w:val="28"/>
          <w:szCs w:val="28"/>
        </w:rPr>
        <w:t xml:space="preserve"> ноября </w:t>
      </w:r>
      <w:r w:rsidRPr="000411C8">
        <w:rPr>
          <w:rFonts w:ascii="Times New Roman" w:eastAsia="Calibri" w:hAnsi="Times New Roman" w:cs="Times New Roman"/>
          <w:sz w:val="28"/>
          <w:szCs w:val="28"/>
        </w:rPr>
        <w:t>1989</w:t>
      </w:r>
      <w:r w:rsidR="000411C8">
        <w:rPr>
          <w:rFonts w:ascii="Times New Roman" w:eastAsia="Calibri" w:hAnsi="Times New Roman" w:cs="Times New Roman"/>
          <w:sz w:val="28"/>
          <w:szCs w:val="28"/>
        </w:rPr>
        <w:t> </w:t>
      </w:r>
      <w:r w:rsidR="003E728B">
        <w:rPr>
          <w:rFonts w:ascii="Times New Roman" w:eastAsia="Calibri" w:hAnsi="Times New Roman" w:cs="Times New Roman"/>
          <w:sz w:val="28"/>
          <w:szCs w:val="28"/>
        </w:rPr>
        <w:t>г. п</w:t>
      </w:r>
      <w:r w:rsidRPr="000411C8">
        <w:rPr>
          <w:rFonts w:ascii="Times New Roman" w:eastAsia="Calibri" w:hAnsi="Times New Roman" w:cs="Times New Roman"/>
          <w:sz w:val="28"/>
          <w:szCs w:val="28"/>
        </w:rPr>
        <w:t>ризвала страны-участницы способствовать совершенствованию судопроизводства в ППТС с целью восстановить ее статус как органа, способного эффективно обеспечить мирное урегулирование международных споров или пред</w:t>
      </w:r>
      <w:r w:rsidR="003E728B">
        <w:rPr>
          <w:rFonts w:ascii="Times New Roman" w:eastAsia="Calibri" w:hAnsi="Times New Roman" w:cs="Times New Roman"/>
          <w:sz w:val="28"/>
          <w:szCs w:val="28"/>
        </w:rPr>
        <w:t>оставлять сторонам качественные</w:t>
      </w:r>
      <w:r w:rsidRPr="000411C8">
        <w:rPr>
          <w:rFonts w:ascii="Times New Roman" w:eastAsia="Calibri" w:hAnsi="Times New Roman" w:cs="Times New Roman"/>
          <w:sz w:val="28"/>
          <w:szCs w:val="28"/>
        </w:rPr>
        <w:t>, комплексные и признаны мировым сообществом услуги для разрешения противоречий.</w:t>
      </w:r>
      <w:proofErr w:type="gramEnd"/>
    </w:p>
    <w:p w:rsidR="003E728B" w:rsidRDefault="007A156B" w:rsidP="003E728B">
      <w:pPr>
        <w:spacing w:after="0" w:line="240" w:lineRule="auto"/>
        <w:ind w:firstLine="709"/>
        <w:jc w:val="both"/>
        <w:rPr>
          <w:rFonts w:ascii="Times New Roman" w:eastAsia="Calibri" w:hAnsi="Times New Roman" w:cs="Times New Roman"/>
          <w:sz w:val="28"/>
          <w:szCs w:val="28"/>
          <w:lang w:val="uk-UA"/>
        </w:rPr>
      </w:pPr>
      <w:r w:rsidRPr="000411C8">
        <w:rPr>
          <w:rFonts w:ascii="Times New Roman" w:eastAsia="Calibri" w:hAnsi="Times New Roman" w:cs="Times New Roman"/>
          <w:sz w:val="28"/>
          <w:szCs w:val="28"/>
        </w:rPr>
        <w:t>Большинство исков, инициатором кото</w:t>
      </w:r>
      <w:r w:rsidR="003E728B">
        <w:rPr>
          <w:rFonts w:ascii="Times New Roman" w:eastAsia="Calibri" w:hAnsi="Times New Roman" w:cs="Times New Roman"/>
          <w:sz w:val="28"/>
          <w:szCs w:val="28"/>
        </w:rPr>
        <w:t xml:space="preserve">рых </w:t>
      </w:r>
      <w:proofErr w:type="gramStart"/>
      <w:r w:rsidR="003E728B">
        <w:rPr>
          <w:rFonts w:ascii="Times New Roman" w:eastAsia="Calibri" w:hAnsi="Times New Roman" w:cs="Times New Roman"/>
          <w:sz w:val="28"/>
          <w:szCs w:val="28"/>
        </w:rPr>
        <w:t>выступает Украина касаются</w:t>
      </w:r>
      <w:proofErr w:type="gramEnd"/>
      <w:r w:rsidRPr="000411C8">
        <w:rPr>
          <w:rFonts w:ascii="Times New Roman" w:eastAsia="Calibri" w:hAnsi="Times New Roman" w:cs="Times New Roman"/>
          <w:sz w:val="28"/>
          <w:szCs w:val="28"/>
        </w:rPr>
        <w:t xml:space="preserve"> инвестиционной сферы, поэтому на первый план выступают возможности и сервисы Постоянной палаты третейского суда. В частности Постоянная палата третейского суда проводит административную поддержку дела по иску частной стороны «</w:t>
      </w:r>
      <w:proofErr w:type="spellStart"/>
      <w:r w:rsidRPr="000411C8">
        <w:rPr>
          <w:rFonts w:ascii="Times New Roman" w:eastAsia="Calibri" w:hAnsi="Times New Roman" w:cs="Times New Roman"/>
          <w:sz w:val="28"/>
          <w:szCs w:val="28"/>
        </w:rPr>
        <w:t>Нафтогаз</w:t>
      </w:r>
      <w:proofErr w:type="spellEnd"/>
      <w:r w:rsidRPr="000411C8">
        <w:rPr>
          <w:rFonts w:ascii="Times New Roman" w:eastAsia="Calibri" w:hAnsi="Times New Roman" w:cs="Times New Roman"/>
          <w:sz w:val="28"/>
          <w:szCs w:val="28"/>
        </w:rPr>
        <w:t xml:space="preserve"> Украины» против Российской Федерации (иск инициировано 16.10.2016</w:t>
      </w:r>
      <w:r w:rsidR="000411C8">
        <w:rPr>
          <w:rFonts w:ascii="Times New Roman" w:eastAsia="Calibri" w:hAnsi="Times New Roman" w:cs="Times New Roman"/>
          <w:sz w:val="28"/>
          <w:szCs w:val="28"/>
        </w:rPr>
        <w:t> </w:t>
      </w:r>
      <w:r w:rsidRPr="000411C8">
        <w:rPr>
          <w:rFonts w:ascii="Times New Roman" w:eastAsia="Calibri" w:hAnsi="Times New Roman" w:cs="Times New Roman"/>
          <w:sz w:val="28"/>
          <w:szCs w:val="28"/>
        </w:rPr>
        <w:t>г.). Кроме компании «</w:t>
      </w:r>
      <w:proofErr w:type="spellStart"/>
      <w:r w:rsidRPr="000411C8">
        <w:rPr>
          <w:rFonts w:ascii="Times New Roman" w:eastAsia="Calibri" w:hAnsi="Times New Roman" w:cs="Times New Roman"/>
          <w:sz w:val="28"/>
          <w:szCs w:val="28"/>
        </w:rPr>
        <w:t>Нафтогаз</w:t>
      </w:r>
      <w:proofErr w:type="spellEnd"/>
      <w:r w:rsidRPr="000411C8">
        <w:rPr>
          <w:rFonts w:ascii="Times New Roman" w:eastAsia="Calibri" w:hAnsi="Times New Roman" w:cs="Times New Roman"/>
          <w:sz w:val="28"/>
          <w:szCs w:val="28"/>
        </w:rPr>
        <w:t xml:space="preserve"> Украины» среди истцов есть ГАК </w:t>
      </w:r>
      <w:proofErr w:type="spellStart"/>
      <w:r w:rsidRPr="000411C8">
        <w:rPr>
          <w:rFonts w:ascii="Times New Roman" w:eastAsia="Calibri" w:hAnsi="Times New Roman" w:cs="Times New Roman"/>
          <w:sz w:val="28"/>
          <w:szCs w:val="28"/>
        </w:rPr>
        <w:t>Черноморнефтегаз</w:t>
      </w:r>
      <w:proofErr w:type="spellEnd"/>
      <w:r w:rsidRPr="000411C8">
        <w:rPr>
          <w:rFonts w:ascii="Times New Roman" w:eastAsia="Calibri" w:hAnsi="Times New Roman" w:cs="Times New Roman"/>
          <w:sz w:val="28"/>
          <w:szCs w:val="28"/>
        </w:rPr>
        <w:t xml:space="preserve">, </w:t>
      </w:r>
      <w:proofErr w:type="spellStart"/>
      <w:r w:rsidRPr="000411C8">
        <w:rPr>
          <w:rFonts w:ascii="Times New Roman" w:eastAsia="Calibri" w:hAnsi="Times New Roman" w:cs="Times New Roman"/>
          <w:sz w:val="28"/>
          <w:szCs w:val="28"/>
        </w:rPr>
        <w:t>Укртрансгаз</w:t>
      </w:r>
      <w:proofErr w:type="spellEnd"/>
      <w:r w:rsidRPr="000411C8">
        <w:rPr>
          <w:rFonts w:ascii="Times New Roman" w:eastAsia="Calibri" w:hAnsi="Times New Roman" w:cs="Times New Roman"/>
          <w:sz w:val="28"/>
          <w:szCs w:val="28"/>
        </w:rPr>
        <w:t xml:space="preserve">, </w:t>
      </w:r>
      <w:proofErr w:type="spellStart"/>
      <w:r w:rsidRPr="000411C8">
        <w:rPr>
          <w:rFonts w:ascii="Times New Roman" w:eastAsia="Calibri" w:hAnsi="Times New Roman" w:cs="Times New Roman"/>
          <w:sz w:val="28"/>
          <w:szCs w:val="28"/>
        </w:rPr>
        <w:t>Укргаздобыча</w:t>
      </w:r>
      <w:proofErr w:type="spellEnd"/>
      <w:r w:rsidRPr="000411C8">
        <w:rPr>
          <w:rFonts w:ascii="Times New Roman" w:eastAsia="Calibri" w:hAnsi="Times New Roman" w:cs="Times New Roman"/>
          <w:sz w:val="28"/>
          <w:szCs w:val="28"/>
        </w:rPr>
        <w:t xml:space="preserve">, </w:t>
      </w:r>
      <w:proofErr w:type="spellStart"/>
      <w:r w:rsidRPr="000411C8">
        <w:rPr>
          <w:rFonts w:ascii="Times New Roman" w:eastAsia="Calibri" w:hAnsi="Times New Roman" w:cs="Times New Roman"/>
          <w:sz w:val="28"/>
          <w:szCs w:val="28"/>
        </w:rPr>
        <w:t>Укртранснафта</w:t>
      </w:r>
      <w:proofErr w:type="spellEnd"/>
      <w:r w:rsidRPr="000411C8">
        <w:rPr>
          <w:rFonts w:ascii="Times New Roman" w:eastAsia="Calibri" w:hAnsi="Times New Roman" w:cs="Times New Roman"/>
          <w:sz w:val="28"/>
          <w:szCs w:val="28"/>
        </w:rPr>
        <w:t>.</w:t>
      </w:r>
      <w:r w:rsidR="003E728B">
        <w:rPr>
          <w:rFonts w:ascii="Times New Roman" w:eastAsia="Calibri" w:hAnsi="Times New Roman" w:cs="Times New Roman"/>
          <w:sz w:val="28"/>
          <w:szCs w:val="28"/>
          <w:lang w:val="uk-UA"/>
        </w:rPr>
        <w:t xml:space="preserve"> </w:t>
      </w:r>
    </w:p>
    <w:p w:rsidR="007A156B" w:rsidRPr="000411C8" w:rsidRDefault="003E728B" w:rsidP="003E728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Сегодня Украине</w:t>
      </w:r>
      <w:r w:rsidR="007A156B" w:rsidRPr="000411C8">
        <w:rPr>
          <w:rFonts w:ascii="Times New Roman" w:eastAsia="Calibri" w:hAnsi="Times New Roman" w:cs="Times New Roman"/>
          <w:sz w:val="28"/>
          <w:szCs w:val="28"/>
        </w:rPr>
        <w:t xml:space="preserve"> стоит переосмыслить возможности третейского правосудия и основания его применения во внешней политике, правильное понимание правовой природы, сути и содержания третейского правосудия позволяет должным образом </w:t>
      </w:r>
      <w:r w:rsidR="007A156B" w:rsidRPr="000411C8">
        <w:rPr>
          <w:rFonts w:ascii="Times New Roman" w:eastAsia="Calibri" w:hAnsi="Times New Roman" w:cs="Times New Roman"/>
          <w:sz w:val="28"/>
          <w:szCs w:val="28"/>
        </w:rPr>
        <w:lastRenderedPageBreak/>
        <w:t>формировать национальные средства и механизмы, которые смогут использовать максимум его возможностей и преимуществ.</w:t>
      </w:r>
    </w:p>
    <w:p w:rsidR="007A156B" w:rsidRPr="000411C8" w:rsidRDefault="007A156B" w:rsidP="00502EB9">
      <w:pPr>
        <w:spacing w:after="0" w:line="240" w:lineRule="auto"/>
        <w:ind w:firstLine="709"/>
        <w:jc w:val="both"/>
        <w:rPr>
          <w:rFonts w:ascii="Times New Roman" w:eastAsia="Calibri" w:hAnsi="Times New Roman" w:cs="Times New Roman"/>
          <w:sz w:val="28"/>
          <w:szCs w:val="28"/>
        </w:rPr>
      </w:pPr>
      <w:r w:rsidRPr="000411C8">
        <w:rPr>
          <w:rFonts w:ascii="Times New Roman" w:eastAsia="Calibri" w:hAnsi="Times New Roman" w:cs="Times New Roman"/>
          <w:b/>
          <w:i/>
          <w:sz w:val="28"/>
          <w:szCs w:val="28"/>
        </w:rPr>
        <w:t>Ключевые слова:</w:t>
      </w:r>
      <w:r w:rsidRPr="000411C8">
        <w:rPr>
          <w:rFonts w:ascii="Times New Roman" w:eastAsia="Calibri" w:hAnsi="Times New Roman" w:cs="Times New Roman"/>
          <w:sz w:val="28"/>
          <w:szCs w:val="28"/>
        </w:rPr>
        <w:t xml:space="preserve"> Международный третейский суд, Постоянная палата третейского суда, компромисс (арбитражное соглашение), арбитражное обязательства, компромиссная модель тре</w:t>
      </w:r>
      <w:r w:rsidR="008232D0">
        <w:rPr>
          <w:rFonts w:ascii="Times New Roman" w:eastAsia="Calibri" w:hAnsi="Times New Roman" w:cs="Times New Roman"/>
          <w:sz w:val="28"/>
          <w:szCs w:val="28"/>
        </w:rPr>
        <w:t>тейского правосудия, обязывающая</w:t>
      </w:r>
      <w:r w:rsidRPr="000411C8">
        <w:rPr>
          <w:rFonts w:ascii="Times New Roman" w:eastAsia="Calibri" w:hAnsi="Times New Roman" w:cs="Times New Roman"/>
          <w:sz w:val="28"/>
          <w:szCs w:val="28"/>
        </w:rPr>
        <w:t xml:space="preserve"> модель третейского правосудия, судебная модель третейского правосудия, Факультативные правила Постоянной палаты третейского суда, система международного мира и безопасности.</w:t>
      </w:r>
    </w:p>
    <w:p w:rsidR="000411C8" w:rsidRDefault="000411C8" w:rsidP="000411C8">
      <w:pPr>
        <w:pStyle w:val="ab"/>
        <w:spacing w:before="0" w:beforeAutospacing="0" w:after="0" w:afterAutospacing="0"/>
        <w:jc w:val="both"/>
        <w:rPr>
          <w:rFonts w:eastAsia="Calibri"/>
          <w:sz w:val="28"/>
          <w:szCs w:val="28"/>
          <w:lang w:val="uk-UA" w:eastAsia="en-US"/>
        </w:rPr>
      </w:pPr>
    </w:p>
    <w:p w:rsidR="007A156B" w:rsidRPr="00634937" w:rsidRDefault="007A156B" w:rsidP="000411C8">
      <w:pPr>
        <w:pStyle w:val="ab"/>
        <w:spacing w:before="0" w:beforeAutospacing="0" w:after="0" w:afterAutospacing="0"/>
        <w:jc w:val="center"/>
        <w:rPr>
          <w:b/>
          <w:sz w:val="28"/>
          <w:szCs w:val="28"/>
          <w:lang w:val="en-US"/>
        </w:rPr>
      </w:pPr>
      <w:r w:rsidRPr="00634937">
        <w:rPr>
          <w:b/>
          <w:sz w:val="28"/>
          <w:szCs w:val="28"/>
          <w:lang w:val="en-US"/>
        </w:rPr>
        <w:t>ABSTRACT</w:t>
      </w:r>
    </w:p>
    <w:p w:rsidR="000411C8" w:rsidRPr="00634937" w:rsidRDefault="000411C8" w:rsidP="00502EB9">
      <w:pPr>
        <w:pStyle w:val="ab"/>
        <w:spacing w:before="0" w:beforeAutospacing="0" w:after="0" w:afterAutospacing="0"/>
        <w:ind w:firstLine="709"/>
        <w:contextualSpacing/>
        <w:jc w:val="both"/>
        <w:rPr>
          <w:sz w:val="28"/>
          <w:szCs w:val="28"/>
          <w:lang w:val="en-US"/>
        </w:rPr>
      </w:pPr>
    </w:p>
    <w:p w:rsidR="007A156B" w:rsidRPr="00634937" w:rsidRDefault="007A156B" w:rsidP="00502EB9">
      <w:pPr>
        <w:pStyle w:val="ab"/>
        <w:spacing w:before="0" w:beforeAutospacing="0" w:after="0" w:afterAutospacing="0"/>
        <w:ind w:firstLine="709"/>
        <w:contextualSpacing/>
        <w:jc w:val="both"/>
        <w:rPr>
          <w:sz w:val="28"/>
          <w:szCs w:val="28"/>
          <w:lang w:val="en-US"/>
        </w:rPr>
      </w:pPr>
      <w:proofErr w:type="spellStart"/>
      <w:proofErr w:type="gramStart"/>
      <w:r w:rsidRPr="00634937">
        <w:rPr>
          <w:b/>
          <w:sz w:val="28"/>
          <w:szCs w:val="28"/>
          <w:lang w:val="en-US"/>
        </w:rPr>
        <w:t>Hrynchak</w:t>
      </w:r>
      <w:proofErr w:type="spellEnd"/>
      <w:r w:rsidR="000411C8" w:rsidRPr="00634937">
        <w:rPr>
          <w:b/>
          <w:sz w:val="28"/>
          <w:szCs w:val="28"/>
          <w:lang w:val="en-US"/>
        </w:rPr>
        <w:t> </w:t>
      </w:r>
      <w:r w:rsidRPr="00634937">
        <w:rPr>
          <w:b/>
          <w:sz w:val="28"/>
          <w:szCs w:val="28"/>
          <w:lang w:val="en-US"/>
        </w:rPr>
        <w:t>I.</w:t>
      </w:r>
      <w:r w:rsidR="000411C8" w:rsidRPr="00634937">
        <w:rPr>
          <w:b/>
          <w:sz w:val="28"/>
          <w:szCs w:val="28"/>
          <w:lang w:val="en-US"/>
        </w:rPr>
        <w:t> </w:t>
      </w:r>
      <w:r w:rsidRPr="00634937">
        <w:rPr>
          <w:b/>
          <w:sz w:val="28"/>
          <w:szCs w:val="28"/>
          <w:lang w:val="en-US"/>
        </w:rPr>
        <w:t>V. International arbitral tribunal as a mean of settling international disputes.</w:t>
      </w:r>
      <w:proofErr w:type="gramEnd"/>
      <w:r w:rsidRPr="00634937">
        <w:rPr>
          <w:sz w:val="28"/>
          <w:szCs w:val="28"/>
          <w:lang w:val="en-US"/>
        </w:rPr>
        <w:t xml:space="preserve"> </w:t>
      </w:r>
      <w:r w:rsidR="000411C8" w:rsidRPr="00634937">
        <w:rPr>
          <w:sz w:val="28"/>
          <w:szCs w:val="28"/>
          <w:lang w:val="en-US"/>
        </w:rPr>
        <w:t>–</w:t>
      </w:r>
      <w:r w:rsidRPr="00634937">
        <w:rPr>
          <w:sz w:val="28"/>
          <w:szCs w:val="28"/>
          <w:lang w:val="en-US"/>
        </w:rPr>
        <w:t xml:space="preserve"> On the rights of the manuscript.</w:t>
      </w:r>
    </w:p>
    <w:p w:rsidR="00E27716" w:rsidRPr="00634937" w:rsidRDefault="00E27716" w:rsidP="00502EB9">
      <w:pPr>
        <w:pStyle w:val="ab"/>
        <w:spacing w:before="0" w:beforeAutospacing="0" w:after="0" w:afterAutospacing="0"/>
        <w:ind w:firstLine="709"/>
        <w:contextualSpacing/>
        <w:jc w:val="both"/>
        <w:rPr>
          <w:sz w:val="28"/>
          <w:szCs w:val="28"/>
          <w:lang w:val="en-US"/>
        </w:rPr>
      </w:pPr>
      <w:proofErr w:type="gramStart"/>
      <w:r w:rsidRPr="00634937">
        <w:rPr>
          <w:sz w:val="28"/>
          <w:szCs w:val="28"/>
          <w:lang w:val="en-US"/>
        </w:rPr>
        <w:t>Thesis for a scientific degree of a Candidate of Law on specialty 12.00.11 – «International Law».</w:t>
      </w:r>
      <w:proofErr w:type="gramEnd"/>
      <w:r w:rsidRPr="00634937">
        <w:rPr>
          <w:sz w:val="28"/>
          <w:szCs w:val="28"/>
          <w:lang w:val="en-US"/>
        </w:rPr>
        <w:t xml:space="preserve"> V.</w:t>
      </w:r>
      <w:r w:rsidR="00E50865" w:rsidRPr="00634937">
        <w:rPr>
          <w:sz w:val="28"/>
          <w:szCs w:val="28"/>
          <w:lang w:val="en-US"/>
        </w:rPr>
        <w:t> </w:t>
      </w:r>
      <w:r w:rsidRPr="00634937">
        <w:rPr>
          <w:sz w:val="28"/>
          <w:szCs w:val="28"/>
          <w:lang w:val="en-US"/>
        </w:rPr>
        <w:t>M.</w:t>
      </w:r>
      <w:r w:rsidR="00E50865" w:rsidRPr="00634937">
        <w:rPr>
          <w:sz w:val="28"/>
          <w:szCs w:val="28"/>
          <w:lang w:val="en-US"/>
        </w:rPr>
        <w:t> </w:t>
      </w:r>
      <w:proofErr w:type="spellStart"/>
      <w:r w:rsidRPr="00634937">
        <w:rPr>
          <w:sz w:val="28"/>
          <w:szCs w:val="28"/>
          <w:lang w:val="en-US"/>
        </w:rPr>
        <w:t>Koretsky</w:t>
      </w:r>
      <w:proofErr w:type="spellEnd"/>
      <w:r w:rsidRPr="00634937">
        <w:rPr>
          <w:sz w:val="28"/>
          <w:szCs w:val="28"/>
          <w:lang w:val="en-US"/>
        </w:rPr>
        <w:t xml:space="preserve"> Institute of State and Law of the National Ukrainian Academy of Sciences, Kyiv, 2019.</w:t>
      </w:r>
    </w:p>
    <w:p w:rsidR="007A156B" w:rsidRPr="00634937" w:rsidRDefault="007A156B" w:rsidP="00502EB9">
      <w:pPr>
        <w:pStyle w:val="ab"/>
        <w:spacing w:before="0" w:beforeAutospacing="0" w:after="0" w:afterAutospacing="0"/>
        <w:ind w:firstLine="709"/>
        <w:contextualSpacing/>
        <w:jc w:val="both"/>
        <w:rPr>
          <w:sz w:val="28"/>
          <w:szCs w:val="28"/>
          <w:lang w:val="en-US"/>
        </w:rPr>
      </w:pPr>
      <w:r w:rsidRPr="00634937">
        <w:rPr>
          <w:sz w:val="28"/>
          <w:szCs w:val="28"/>
          <w:lang w:val="en-US"/>
        </w:rPr>
        <w:t>The thesis is devoted to the comprehensive theoretical and legal analysis of the international legal aspects of the international arbitral tribunal activity. In this work, an attempt was made to carry out a comprehensive analysis of arbitral justice in international law, the procedure of settling international disputes with the</w:t>
      </w:r>
      <w:r w:rsidR="00634937">
        <w:rPr>
          <w:sz w:val="28"/>
          <w:szCs w:val="28"/>
          <w:lang w:val="en-US"/>
        </w:rPr>
        <w:t xml:space="preserve"> </w:t>
      </w:r>
      <w:r w:rsidRPr="00634937">
        <w:rPr>
          <w:sz w:val="28"/>
          <w:szCs w:val="28"/>
          <w:lang w:val="en-US"/>
        </w:rPr>
        <w:t>participation of international arbitral tribunals, as well as the legal nature and legal force of their decisions.</w:t>
      </w:r>
    </w:p>
    <w:p w:rsidR="007A156B" w:rsidRPr="00634937" w:rsidRDefault="007A156B" w:rsidP="00502EB9">
      <w:pPr>
        <w:pStyle w:val="ab"/>
        <w:spacing w:before="0" w:beforeAutospacing="0" w:after="0" w:afterAutospacing="0"/>
        <w:ind w:firstLine="709"/>
        <w:contextualSpacing/>
        <w:jc w:val="both"/>
        <w:rPr>
          <w:sz w:val="28"/>
          <w:szCs w:val="28"/>
          <w:lang w:val="en-US"/>
        </w:rPr>
      </w:pPr>
      <w:r w:rsidRPr="00634937">
        <w:rPr>
          <w:sz w:val="28"/>
          <w:szCs w:val="28"/>
          <w:lang w:val="en-US"/>
        </w:rPr>
        <w:t>In this work, the historical stages and models of formation and development of the international arbitral tribunal phenomenon in international law are investigated. Based on the historical sources, the dynamics and patterns of the</w:t>
      </w:r>
      <w:r w:rsidR="00634937">
        <w:rPr>
          <w:sz w:val="28"/>
          <w:szCs w:val="28"/>
          <w:lang w:val="en-US"/>
        </w:rPr>
        <w:t xml:space="preserve"> </w:t>
      </w:r>
      <w:r w:rsidRPr="00634937">
        <w:rPr>
          <w:sz w:val="28"/>
          <w:szCs w:val="28"/>
          <w:lang w:val="en-US"/>
        </w:rPr>
        <w:t>development and replacement of historical models of arbitral tribunal as a way of reaching reconciliation between the parties to the dispute are provided.</w:t>
      </w:r>
    </w:p>
    <w:p w:rsidR="007A156B" w:rsidRDefault="007A156B" w:rsidP="00502EB9">
      <w:pPr>
        <w:pStyle w:val="ab"/>
        <w:spacing w:before="0" w:beforeAutospacing="0" w:after="0" w:afterAutospacing="0"/>
        <w:ind w:firstLine="709"/>
        <w:contextualSpacing/>
        <w:jc w:val="both"/>
        <w:rPr>
          <w:sz w:val="28"/>
          <w:szCs w:val="28"/>
          <w:lang w:val="uk-UA"/>
        </w:rPr>
      </w:pPr>
      <w:r w:rsidRPr="00634937">
        <w:rPr>
          <w:sz w:val="28"/>
          <w:szCs w:val="28"/>
          <w:lang w:val="en-US"/>
        </w:rPr>
        <w:t>The 1907 Convention, in developing the concept of arbitral tribunal, invited the contracting parties to apply to the established international body – the</w:t>
      </w:r>
      <w:r w:rsidR="00634937">
        <w:rPr>
          <w:sz w:val="28"/>
          <w:szCs w:val="28"/>
          <w:lang w:val="en-US"/>
        </w:rPr>
        <w:t xml:space="preserve"> </w:t>
      </w:r>
      <w:r w:rsidRPr="00634937">
        <w:rPr>
          <w:sz w:val="28"/>
          <w:szCs w:val="28"/>
          <w:lang w:val="en-US"/>
        </w:rPr>
        <w:t>Permanent Court of Arbitration. On the occasion of the 100th anniversary of the adoption of the Statute of the Permanent Court of Arbitration, by resolution of November 11, 1989 the United Nations General Assembly urged the participating countries to improve the legal process in the Permanent Court of Arbitration in order to restore its status as an authority capable of effectively securing the</w:t>
      </w:r>
      <w:r w:rsidR="00634937">
        <w:rPr>
          <w:sz w:val="28"/>
          <w:szCs w:val="28"/>
          <w:lang w:val="en-US"/>
        </w:rPr>
        <w:t xml:space="preserve"> </w:t>
      </w:r>
      <w:r w:rsidRPr="00634937">
        <w:rPr>
          <w:sz w:val="28"/>
          <w:szCs w:val="28"/>
          <w:lang w:val="en-US"/>
        </w:rPr>
        <w:t>peaceful settlement of international disputes or providing high quality and comprehensive services recognized by the world community for resolving contradictions.</w:t>
      </w:r>
      <w:r w:rsidR="001B4D8A" w:rsidRPr="001B4D8A">
        <w:rPr>
          <w:lang w:val="en-US"/>
        </w:rPr>
        <w:t xml:space="preserve"> </w:t>
      </w:r>
      <w:r w:rsidR="001B4D8A" w:rsidRPr="001B4D8A">
        <w:rPr>
          <w:sz w:val="28"/>
          <w:szCs w:val="28"/>
          <w:lang w:val="en-US"/>
        </w:rPr>
        <w:t>The 2012 Rules of Arbitration adopted by the Administrative Council of the Permanent Court of Arbitration unconditionally opened a new page of arbitration proceedings by forming the appropriate prerequisites for the proper administration of justice.</w:t>
      </w:r>
    </w:p>
    <w:p w:rsidR="001B4D8A" w:rsidRPr="001B4D8A" w:rsidRDefault="001B4D8A" w:rsidP="00502EB9">
      <w:pPr>
        <w:pStyle w:val="ab"/>
        <w:spacing w:before="0" w:beforeAutospacing="0" w:after="0" w:afterAutospacing="0"/>
        <w:ind w:firstLine="709"/>
        <w:contextualSpacing/>
        <w:jc w:val="both"/>
        <w:rPr>
          <w:sz w:val="28"/>
          <w:szCs w:val="28"/>
          <w:lang w:val="uk-UA"/>
        </w:rPr>
      </w:pPr>
      <w:proofErr w:type="spellStart"/>
      <w:r w:rsidRPr="001B4D8A">
        <w:rPr>
          <w:sz w:val="28"/>
          <w:szCs w:val="28"/>
          <w:lang w:val="uk-UA"/>
        </w:rPr>
        <w:t>The</w:t>
      </w:r>
      <w:proofErr w:type="spellEnd"/>
      <w:r w:rsidRPr="001B4D8A">
        <w:rPr>
          <w:sz w:val="28"/>
          <w:szCs w:val="28"/>
          <w:lang w:val="uk-UA"/>
        </w:rPr>
        <w:t xml:space="preserve"> </w:t>
      </w:r>
      <w:proofErr w:type="spellStart"/>
      <w:r w:rsidRPr="001B4D8A">
        <w:rPr>
          <w:sz w:val="28"/>
          <w:szCs w:val="28"/>
          <w:lang w:val="uk-UA"/>
        </w:rPr>
        <w:t>content</w:t>
      </w:r>
      <w:proofErr w:type="spellEnd"/>
      <w:r w:rsidRPr="001B4D8A">
        <w:rPr>
          <w:sz w:val="28"/>
          <w:szCs w:val="28"/>
          <w:lang w:val="uk-UA"/>
        </w:rPr>
        <w:t xml:space="preserve"> </w:t>
      </w:r>
      <w:proofErr w:type="spellStart"/>
      <w:r w:rsidRPr="001B4D8A">
        <w:rPr>
          <w:sz w:val="28"/>
          <w:szCs w:val="28"/>
          <w:lang w:val="uk-UA"/>
        </w:rPr>
        <w:t>of</w:t>
      </w:r>
      <w:proofErr w:type="spellEnd"/>
      <w:r w:rsidRPr="001B4D8A">
        <w:rPr>
          <w:sz w:val="28"/>
          <w:szCs w:val="28"/>
          <w:lang w:val="uk-UA"/>
        </w:rPr>
        <w:t xml:space="preserve"> </w:t>
      </w:r>
      <w:proofErr w:type="spellStart"/>
      <w:r w:rsidRPr="001B4D8A">
        <w:rPr>
          <w:sz w:val="28"/>
          <w:szCs w:val="28"/>
          <w:lang w:val="uk-UA"/>
        </w:rPr>
        <w:t>arbitration</w:t>
      </w:r>
      <w:proofErr w:type="spellEnd"/>
      <w:r w:rsidRPr="001B4D8A">
        <w:rPr>
          <w:sz w:val="28"/>
          <w:szCs w:val="28"/>
          <w:lang w:val="uk-UA"/>
        </w:rPr>
        <w:t xml:space="preserve"> </w:t>
      </w:r>
      <w:proofErr w:type="spellStart"/>
      <w:r w:rsidRPr="001B4D8A">
        <w:rPr>
          <w:sz w:val="28"/>
          <w:szCs w:val="28"/>
          <w:lang w:val="uk-UA"/>
        </w:rPr>
        <w:t>obligation</w:t>
      </w:r>
      <w:proofErr w:type="spellEnd"/>
      <w:r w:rsidRPr="001B4D8A">
        <w:rPr>
          <w:sz w:val="28"/>
          <w:szCs w:val="28"/>
          <w:lang w:val="uk-UA"/>
        </w:rPr>
        <w:t xml:space="preserve"> </w:t>
      </w:r>
      <w:proofErr w:type="spellStart"/>
      <w:r w:rsidRPr="001B4D8A">
        <w:rPr>
          <w:sz w:val="28"/>
          <w:szCs w:val="28"/>
          <w:lang w:val="uk-UA"/>
        </w:rPr>
        <w:t>allows</w:t>
      </w:r>
      <w:proofErr w:type="spellEnd"/>
      <w:r w:rsidRPr="001B4D8A">
        <w:rPr>
          <w:sz w:val="28"/>
          <w:szCs w:val="28"/>
          <w:lang w:val="uk-UA"/>
        </w:rPr>
        <w:t xml:space="preserve"> </w:t>
      </w:r>
      <w:proofErr w:type="spellStart"/>
      <w:r w:rsidRPr="001B4D8A">
        <w:rPr>
          <w:sz w:val="28"/>
          <w:szCs w:val="28"/>
          <w:lang w:val="uk-UA"/>
        </w:rPr>
        <w:t>to</w:t>
      </w:r>
      <w:proofErr w:type="spellEnd"/>
      <w:r w:rsidRPr="001B4D8A">
        <w:rPr>
          <w:sz w:val="28"/>
          <w:szCs w:val="28"/>
          <w:lang w:val="uk-UA"/>
        </w:rPr>
        <w:t xml:space="preserve"> </w:t>
      </w:r>
      <w:proofErr w:type="spellStart"/>
      <w:r w:rsidRPr="001B4D8A">
        <w:rPr>
          <w:sz w:val="28"/>
          <w:szCs w:val="28"/>
          <w:lang w:val="uk-UA"/>
        </w:rPr>
        <w:t>determine</w:t>
      </w:r>
      <w:proofErr w:type="spellEnd"/>
      <w:r w:rsidRPr="001B4D8A">
        <w:rPr>
          <w:sz w:val="28"/>
          <w:szCs w:val="28"/>
          <w:lang w:val="uk-UA"/>
        </w:rPr>
        <w:t xml:space="preserve"> </w:t>
      </w:r>
      <w:proofErr w:type="spellStart"/>
      <w:r w:rsidRPr="001B4D8A">
        <w:rPr>
          <w:sz w:val="28"/>
          <w:szCs w:val="28"/>
          <w:lang w:val="uk-UA"/>
        </w:rPr>
        <w:t>the</w:t>
      </w:r>
      <w:proofErr w:type="spellEnd"/>
      <w:r w:rsidRPr="001B4D8A">
        <w:rPr>
          <w:sz w:val="28"/>
          <w:szCs w:val="28"/>
          <w:lang w:val="uk-UA"/>
        </w:rPr>
        <w:t xml:space="preserve"> </w:t>
      </w:r>
      <w:proofErr w:type="spellStart"/>
      <w:r w:rsidRPr="001B4D8A">
        <w:rPr>
          <w:sz w:val="28"/>
          <w:szCs w:val="28"/>
          <w:lang w:val="uk-UA"/>
        </w:rPr>
        <w:t>jurisdiction</w:t>
      </w:r>
      <w:proofErr w:type="spellEnd"/>
      <w:r w:rsidRPr="001B4D8A">
        <w:rPr>
          <w:sz w:val="28"/>
          <w:szCs w:val="28"/>
          <w:lang w:val="uk-UA"/>
        </w:rPr>
        <w:t xml:space="preserve"> </w:t>
      </w:r>
      <w:proofErr w:type="spellStart"/>
      <w:r w:rsidRPr="001B4D8A">
        <w:rPr>
          <w:sz w:val="28"/>
          <w:szCs w:val="28"/>
          <w:lang w:val="uk-UA"/>
        </w:rPr>
        <w:t>and</w:t>
      </w:r>
      <w:proofErr w:type="spellEnd"/>
      <w:r w:rsidRPr="001B4D8A">
        <w:rPr>
          <w:sz w:val="28"/>
          <w:szCs w:val="28"/>
          <w:lang w:val="uk-UA"/>
        </w:rPr>
        <w:t xml:space="preserve"> </w:t>
      </w:r>
      <w:proofErr w:type="spellStart"/>
      <w:r w:rsidRPr="001B4D8A">
        <w:rPr>
          <w:sz w:val="28"/>
          <w:szCs w:val="28"/>
          <w:lang w:val="uk-UA"/>
        </w:rPr>
        <w:t>competence</w:t>
      </w:r>
      <w:proofErr w:type="spellEnd"/>
      <w:r w:rsidRPr="001B4D8A">
        <w:rPr>
          <w:sz w:val="28"/>
          <w:szCs w:val="28"/>
          <w:lang w:val="uk-UA"/>
        </w:rPr>
        <w:t xml:space="preserve"> </w:t>
      </w:r>
      <w:proofErr w:type="spellStart"/>
      <w:r w:rsidRPr="001B4D8A">
        <w:rPr>
          <w:sz w:val="28"/>
          <w:szCs w:val="28"/>
          <w:lang w:val="uk-UA"/>
        </w:rPr>
        <w:t>of</w:t>
      </w:r>
      <w:proofErr w:type="spellEnd"/>
      <w:r w:rsidRPr="001B4D8A">
        <w:rPr>
          <w:sz w:val="28"/>
          <w:szCs w:val="28"/>
          <w:lang w:val="uk-UA"/>
        </w:rPr>
        <w:t xml:space="preserve"> </w:t>
      </w:r>
      <w:proofErr w:type="spellStart"/>
      <w:r w:rsidRPr="001B4D8A">
        <w:rPr>
          <w:sz w:val="28"/>
          <w:szCs w:val="28"/>
          <w:lang w:val="uk-UA"/>
        </w:rPr>
        <w:t>the</w:t>
      </w:r>
      <w:proofErr w:type="spellEnd"/>
      <w:r w:rsidRPr="001B4D8A">
        <w:rPr>
          <w:sz w:val="28"/>
          <w:szCs w:val="28"/>
          <w:lang w:val="uk-UA"/>
        </w:rPr>
        <w:t xml:space="preserve"> </w:t>
      </w:r>
      <w:proofErr w:type="spellStart"/>
      <w:r w:rsidRPr="001B4D8A">
        <w:rPr>
          <w:sz w:val="28"/>
          <w:szCs w:val="28"/>
          <w:lang w:val="uk-UA"/>
        </w:rPr>
        <w:t>arbitration</w:t>
      </w:r>
      <w:proofErr w:type="spellEnd"/>
      <w:r w:rsidRPr="001B4D8A">
        <w:rPr>
          <w:sz w:val="28"/>
          <w:szCs w:val="28"/>
          <w:lang w:val="uk-UA"/>
        </w:rPr>
        <w:t xml:space="preserve"> </w:t>
      </w:r>
      <w:proofErr w:type="spellStart"/>
      <w:r w:rsidRPr="001B4D8A">
        <w:rPr>
          <w:sz w:val="28"/>
          <w:szCs w:val="28"/>
          <w:lang w:val="uk-UA"/>
        </w:rPr>
        <w:t>body</w:t>
      </w:r>
      <w:proofErr w:type="spellEnd"/>
      <w:r w:rsidRPr="001B4D8A">
        <w:rPr>
          <w:sz w:val="28"/>
          <w:szCs w:val="28"/>
          <w:lang w:val="uk-UA"/>
        </w:rPr>
        <w:t xml:space="preserve"> </w:t>
      </w:r>
      <w:proofErr w:type="spellStart"/>
      <w:r w:rsidRPr="001B4D8A">
        <w:rPr>
          <w:sz w:val="28"/>
          <w:szCs w:val="28"/>
          <w:lang w:val="uk-UA"/>
        </w:rPr>
        <w:t>in</w:t>
      </w:r>
      <w:proofErr w:type="spellEnd"/>
      <w:r w:rsidRPr="001B4D8A">
        <w:rPr>
          <w:sz w:val="28"/>
          <w:szCs w:val="28"/>
          <w:lang w:val="uk-UA"/>
        </w:rPr>
        <w:t xml:space="preserve"> </w:t>
      </w:r>
      <w:proofErr w:type="spellStart"/>
      <w:r w:rsidRPr="001B4D8A">
        <w:rPr>
          <w:sz w:val="28"/>
          <w:szCs w:val="28"/>
          <w:lang w:val="uk-UA"/>
        </w:rPr>
        <w:t>the</w:t>
      </w:r>
      <w:proofErr w:type="spellEnd"/>
      <w:r w:rsidRPr="001B4D8A">
        <w:rPr>
          <w:sz w:val="28"/>
          <w:szCs w:val="28"/>
          <w:lang w:val="uk-UA"/>
        </w:rPr>
        <w:t xml:space="preserve"> </w:t>
      </w:r>
      <w:proofErr w:type="spellStart"/>
      <w:r w:rsidRPr="001B4D8A">
        <w:rPr>
          <w:sz w:val="28"/>
          <w:szCs w:val="28"/>
          <w:lang w:val="uk-UA"/>
        </w:rPr>
        <w:t>dispute</w:t>
      </w:r>
      <w:proofErr w:type="spellEnd"/>
      <w:r w:rsidRPr="001B4D8A">
        <w:rPr>
          <w:sz w:val="28"/>
          <w:szCs w:val="28"/>
          <w:lang w:val="uk-UA"/>
        </w:rPr>
        <w:t xml:space="preserve">. </w:t>
      </w:r>
      <w:proofErr w:type="spellStart"/>
      <w:r w:rsidRPr="001B4D8A">
        <w:rPr>
          <w:sz w:val="28"/>
          <w:szCs w:val="28"/>
          <w:lang w:val="uk-UA"/>
        </w:rPr>
        <w:t>The</w:t>
      </w:r>
      <w:proofErr w:type="spellEnd"/>
      <w:r w:rsidRPr="001B4D8A">
        <w:rPr>
          <w:sz w:val="28"/>
          <w:szCs w:val="28"/>
          <w:lang w:val="uk-UA"/>
        </w:rPr>
        <w:t xml:space="preserve"> </w:t>
      </w:r>
      <w:proofErr w:type="spellStart"/>
      <w:r w:rsidRPr="001B4D8A">
        <w:rPr>
          <w:sz w:val="28"/>
          <w:szCs w:val="28"/>
          <w:lang w:val="uk-UA"/>
        </w:rPr>
        <w:t>novelty</w:t>
      </w:r>
      <w:proofErr w:type="spellEnd"/>
      <w:r w:rsidRPr="001B4D8A">
        <w:rPr>
          <w:sz w:val="28"/>
          <w:szCs w:val="28"/>
          <w:lang w:val="uk-UA"/>
        </w:rPr>
        <w:t xml:space="preserve"> </w:t>
      </w:r>
      <w:proofErr w:type="spellStart"/>
      <w:r w:rsidRPr="001B4D8A">
        <w:rPr>
          <w:sz w:val="28"/>
          <w:szCs w:val="28"/>
          <w:lang w:val="uk-UA"/>
        </w:rPr>
        <w:t>of</w:t>
      </w:r>
      <w:proofErr w:type="spellEnd"/>
      <w:r w:rsidRPr="001B4D8A">
        <w:rPr>
          <w:sz w:val="28"/>
          <w:szCs w:val="28"/>
          <w:lang w:val="uk-UA"/>
        </w:rPr>
        <w:t xml:space="preserve"> </w:t>
      </w:r>
      <w:proofErr w:type="spellStart"/>
      <w:r w:rsidRPr="001B4D8A">
        <w:rPr>
          <w:sz w:val="28"/>
          <w:szCs w:val="28"/>
          <w:lang w:val="uk-UA"/>
        </w:rPr>
        <w:t>approaches</w:t>
      </w:r>
      <w:proofErr w:type="spellEnd"/>
      <w:r w:rsidRPr="001B4D8A">
        <w:rPr>
          <w:sz w:val="28"/>
          <w:szCs w:val="28"/>
          <w:lang w:val="uk-UA"/>
        </w:rPr>
        <w:t xml:space="preserve"> </w:t>
      </w:r>
      <w:proofErr w:type="spellStart"/>
      <w:r w:rsidRPr="001B4D8A">
        <w:rPr>
          <w:sz w:val="28"/>
          <w:szCs w:val="28"/>
          <w:lang w:val="uk-UA"/>
        </w:rPr>
        <w:t>to</w:t>
      </w:r>
      <w:proofErr w:type="spellEnd"/>
      <w:r w:rsidRPr="001B4D8A">
        <w:rPr>
          <w:sz w:val="28"/>
          <w:szCs w:val="28"/>
          <w:lang w:val="uk-UA"/>
        </w:rPr>
        <w:t xml:space="preserve"> </w:t>
      </w:r>
      <w:proofErr w:type="spellStart"/>
      <w:r w:rsidRPr="001B4D8A">
        <w:rPr>
          <w:sz w:val="28"/>
          <w:szCs w:val="28"/>
          <w:lang w:val="uk-UA"/>
        </w:rPr>
        <w:t>the</w:t>
      </w:r>
      <w:proofErr w:type="spellEnd"/>
      <w:r w:rsidRPr="001B4D8A">
        <w:rPr>
          <w:sz w:val="28"/>
          <w:szCs w:val="28"/>
          <w:lang w:val="uk-UA"/>
        </w:rPr>
        <w:t xml:space="preserve"> </w:t>
      </w:r>
      <w:proofErr w:type="spellStart"/>
      <w:r w:rsidRPr="001B4D8A">
        <w:rPr>
          <w:sz w:val="28"/>
          <w:szCs w:val="28"/>
          <w:lang w:val="uk-UA"/>
        </w:rPr>
        <w:t>jurisdiction</w:t>
      </w:r>
      <w:proofErr w:type="spellEnd"/>
      <w:r w:rsidRPr="001B4D8A">
        <w:rPr>
          <w:sz w:val="28"/>
          <w:szCs w:val="28"/>
          <w:lang w:val="uk-UA"/>
        </w:rPr>
        <w:t xml:space="preserve"> </w:t>
      </w:r>
      <w:proofErr w:type="spellStart"/>
      <w:r w:rsidRPr="001B4D8A">
        <w:rPr>
          <w:sz w:val="28"/>
          <w:szCs w:val="28"/>
          <w:lang w:val="uk-UA"/>
        </w:rPr>
        <w:t>of</w:t>
      </w:r>
      <w:proofErr w:type="spellEnd"/>
      <w:r w:rsidRPr="001B4D8A">
        <w:rPr>
          <w:sz w:val="28"/>
          <w:szCs w:val="28"/>
          <w:lang w:val="uk-UA"/>
        </w:rPr>
        <w:t xml:space="preserve"> </w:t>
      </w:r>
      <w:proofErr w:type="spellStart"/>
      <w:r w:rsidRPr="001B4D8A">
        <w:rPr>
          <w:sz w:val="28"/>
          <w:szCs w:val="28"/>
          <w:lang w:val="uk-UA"/>
        </w:rPr>
        <w:t>international</w:t>
      </w:r>
      <w:proofErr w:type="spellEnd"/>
      <w:r w:rsidRPr="001B4D8A">
        <w:rPr>
          <w:sz w:val="28"/>
          <w:szCs w:val="28"/>
          <w:lang w:val="uk-UA"/>
        </w:rPr>
        <w:t xml:space="preserve"> </w:t>
      </w:r>
      <w:proofErr w:type="spellStart"/>
      <w:r w:rsidRPr="001B4D8A">
        <w:rPr>
          <w:sz w:val="28"/>
          <w:szCs w:val="28"/>
          <w:lang w:val="uk-UA"/>
        </w:rPr>
        <w:t>arbitral</w:t>
      </w:r>
      <w:proofErr w:type="spellEnd"/>
      <w:r w:rsidRPr="001B4D8A">
        <w:rPr>
          <w:sz w:val="28"/>
          <w:szCs w:val="28"/>
          <w:lang w:val="uk-UA"/>
        </w:rPr>
        <w:t xml:space="preserve"> </w:t>
      </w:r>
      <w:proofErr w:type="spellStart"/>
      <w:r w:rsidRPr="001B4D8A">
        <w:rPr>
          <w:sz w:val="28"/>
          <w:szCs w:val="28"/>
          <w:lang w:val="uk-UA"/>
        </w:rPr>
        <w:t>tribunals</w:t>
      </w:r>
      <w:proofErr w:type="spellEnd"/>
      <w:r w:rsidRPr="001B4D8A">
        <w:rPr>
          <w:sz w:val="28"/>
          <w:szCs w:val="28"/>
          <w:lang w:val="uk-UA"/>
        </w:rPr>
        <w:t xml:space="preserve"> </w:t>
      </w:r>
      <w:proofErr w:type="spellStart"/>
      <w:r w:rsidRPr="001B4D8A">
        <w:rPr>
          <w:sz w:val="28"/>
          <w:szCs w:val="28"/>
          <w:lang w:val="uk-UA"/>
        </w:rPr>
        <w:t>defines</w:t>
      </w:r>
      <w:proofErr w:type="spellEnd"/>
      <w:r w:rsidRPr="001B4D8A">
        <w:rPr>
          <w:sz w:val="28"/>
          <w:szCs w:val="28"/>
          <w:lang w:val="uk-UA"/>
        </w:rPr>
        <w:t xml:space="preserve"> </w:t>
      </w:r>
      <w:proofErr w:type="spellStart"/>
      <w:r w:rsidRPr="001B4D8A">
        <w:rPr>
          <w:sz w:val="28"/>
          <w:szCs w:val="28"/>
          <w:lang w:val="uk-UA"/>
        </w:rPr>
        <w:t>the</w:t>
      </w:r>
      <w:proofErr w:type="spellEnd"/>
      <w:r w:rsidRPr="001B4D8A">
        <w:rPr>
          <w:sz w:val="28"/>
          <w:szCs w:val="28"/>
          <w:lang w:val="uk-UA"/>
        </w:rPr>
        <w:t xml:space="preserve"> </w:t>
      </w:r>
      <w:proofErr w:type="spellStart"/>
      <w:r w:rsidRPr="001B4D8A">
        <w:rPr>
          <w:sz w:val="28"/>
          <w:szCs w:val="28"/>
          <w:lang w:val="uk-UA"/>
        </w:rPr>
        <w:t>possibility</w:t>
      </w:r>
      <w:proofErr w:type="spellEnd"/>
      <w:r w:rsidRPr="001B4D8A">
        <w:rPr>
          <w:sz w:val="28"/>
          <w:szCs w:val="28"/>
          <w:lang w:val="uk-UA"/>
        </w:rPr>
        <w:t xml:space="preserve"> </w:t>
      </w:r>
      <w:proofErr w:type="spellStart"/>
      <w:r w:rsidRPr="001B4D8A">
        <w:rPr>
          <w:sz w:val="28"/>
          <w:szCs w:val="28"/>
          <w:lang w:val="uk-UA"/>
        </w:rPr>
        <w:t>of</w:t>
      </w:r>
      <w:proofErr w:type="spellEnd"/>
      <w:r w:rsidRPr="001B4D8A">
        <w:rPr>
          <w:sz w:val="28"/>
          <w:szCs w:val="28"/>
          <w:lang w:val="uk-UA"/>
        </w:rPr>
        <w:t xml:space="preserve"> </w:t>
      </w:r>
      <w:proofErr w:type="spellStart"/>
      <w:r w:rsidRPr="001B4D8A">
        <w:rPr>
          <w:sz w:val="28"/>
          <w:szCs w:val="28"/>
          <w:lang w:val="uk-UA"/>
        </w:rPr>
        <w:t>extending</w:t>
      </w:r>
      <w:proofErr w:type="spellEnd"/>
      <w:r w:rsidRPr="001B4D8A">
        <w:rPr>
          <w:sz w:val="28"/>
          <w:szCs w:val="28"/>
          <w:lang w:val="uk-UA"/>
        </w:rPr>
        <w:t xml:space="preserve"> </w:t>
      </w:r>
      <w:proofErr w:type="spellStart"/>
      <w:r w:rsidRPr="001B4D8A">
        <w:rPr>
          <w:sz w:val="28"/>
          <w:szCs w:val="28"/>
          <w:lang w:val="uk-UA"/>
        </w:rPr>
        <w:t>the</w:t>
      </w:r>
      <w:proofErr w:type="spellEnd"/>
      <w:r w:rsidRPr="001B4D8A">
        <w:rPr>
          <w:sz w:val="28"/>
          <w:szCs w:val="28"/>
          <w:lang w:val="uk-UA"/>
        </w:rPr>
        <w:t xml:space="preserve"> </w:t>
      </w:r>
      <w:proofErr w:type="spellStart"/>
      <w:r w:rsidRPr="001B4D8A">
        <w:rPr>
          <w:sz w:val="28"/>
          <w:szCs w:val="28"/>
          <w:lang w:val="uk-UA"/>
        </w:rPr>
        <w:t>jurisdiction</w:t>
      </w:r>
      <w:proofErr w:type="spellEnd"/>
      <w:r w:rsidRPr="001B4D8A">
        <w:rPr>
          <w:sz w:val="28"/>
          <w:szCs w:val="28"/>
          <w:lang w:val="uk-UA"/>
        </w:rPr>
        <w:t xml:space="preserve"> </w:t>
      </w:r>
      <w:proofErr w:type="spellStart"/>
      <w:r w:rsidRPr="001B4D8A">
        <w:rPr>
          <w:sz w:val="28"/>
          <w:szCs w:val="28"/>
          <w:lang w:val="uk-UA"/>
        </w:rPr>
        <w:t>and</w:t>
      </w:r>
      <w:proofErr w:type="spellEnd"/>
      <w:r w:rsidRPr="001B4D8A">
        <w:rPr>
          <w:sz w:val="28"/>
          <w:szCs w:val="28"/>
          <w:lang w:val="uk-UA"/>
        </w:rPr>
        <w:t xml:space="preserve"> </w:t>
      </w:r>
      <w:proofErr w:type="spellStart"/>
      <w:r w:rsidRPr="001B4D8A">
        <w:rPr>
          <w:sz w:val="28"/>
          <w:szCs w:val="28"/>
          <w:lang w:val="uk-UA"/>
        </w:rPr>
        <w:t>distributing</w:t>
      </w:r>
      <w:proofErr w:type="spellEnd"/>
      <w:r w:rsidRPr="001B4D8A">
        <w:rPr>
          <w:sz w:val="28"/>
          <w:szCs w:val="28"/>
          <w:lang w:val="uk-UA"/>
        </w:rPr>
        <w:t xml:space="preserve"> </w:t>
      </w:r>
      <w:proofErr w:type="spellStart"/>
      <w:r w:rsidRPr="001B4D8A">
        <w:rPr>
          <w:sz w:val="28"/>
          <w:szCs w:val="28"/>
          <w:lang w:val="uk-UA"/>
        </w:rPr>
        <w:t>it</w:t>
      </w:r>
      <w:proofErr w:type="spellEnd"/>
      <w:r w:rsidRPr="001B4D8A">
        <w:rPr>
          <w:sz w:val="28"/>
          <w:szCs w:val="28"/>
          <w:lang w:val="uk-UA"/>
        </w:rPr>
        <w:t xml:space="preserve"> </w:t>
      </w:r>
      <w:proofErr w:type="spellStart"/>
      <w:r w:rsidRPr="001B4D8A">
        <w:rPr>
          <w:sz w:val="28"/>
          <w:szCs w:val="28"/>
          <w:lang w:val="uk-UA"/>
        </w:rPr>
        <w:t>to</w:t>
      </w:r>
      <w:proofErr w:type="spellEnd"/>
      <w:r w:rsidRPr="001B4D8A">
        <w:rPr>
          <w:sz w:val="28"/>
          <w:szCs w:val="28"/>
          <w:lang w:val="uk-UA"/>
        </w:rPr>
        <w:t xml:space="preserve"> </w:t>
      </w:r>
      <w:proofErr w:type="spellStart"/>
      <w:r w:rsidRPr="001B4D8A">
        <w:rPr>
          <w:sz w:val="28"/>
          <w:szCs w:val="28"/>
          <w:lang w:val="uk-UA"/>
        </w:rPr>
        <w:t>lawsuits</w:t>
      </w:r>
      <w:proofErr w:type="spellEnd"/>
      <w:r w:rsidRPr="001B4D8A">
        <w:rPr>
          <w:sz w:val="28"/>
          <w:szCs w:val="28"/>
          <w:lang w:val="uk-UA"/>
        </w:rPr>
        <w:t xml:space="preserve"> </w:t>
      </w:r>
      <w:proofErr w:type="spellStart"/>
      <w:r w:rsidRPr="001B4D8A">
        <w:rPr>
          <w:sz w:val="28"/>
          <w:szCs w:val="28"/>
          <w:lang w:val="uk-UA"/>
        </w:rPr>
        <w:t>involving</w:t>
      </w:r>
      <w:proofErr w:type="spellEnd"/>
      <w:r w:rsidRPr="001B4D8A">
        <w:rPr>
          <w:sz w:val="28"/>
          <w:szCs w:val="28"/>
          <w:lang w:val="uk-UA"/>
        </w:rPr>
        <w:t xml:space="preserve"> </w:t>
      </w:r>
      <w:proofErr w:type="spellStart"/>
      <w:r w:rsidRPr="001B4D8A">
        <w:rPr>
          <w:sz w:val="28"/>
          <w:szCs w:val="28"/>
          <w:lang w:val="uk-UA"/>
        </w:rPr>
        <w:t>private</w:t>
      </w:r>
      <w:proofErr w:type="spellEnd"/>
      <w:r w:rsidRPr="001B4D8A">
        <w:rPr>
          <w:sz w:val="28"/>
          <w:szCs w:val="28"/>
          <w:lang w:val="uk-UA"/>
        </w:rPr>
        <w:t xml:space="preserve"> </w:t>
      </w:r>
      <w:proofErr w:type="spellStart"/>
      <w:r w:rsidRPr="001B4D8A">
        <w:rPr>
          <w:sz w:val="28"/>
          <w:szCs w:val="28"/>
          <w:lang w:val="uk-UA"/>
        </w:rPr>
        <w:t>parties</w:t>
      </w:r>
      <w:proofErr w:type="spellEnd"/>
      <w:r w:rsidRPr="001B4D8A">
        <w:rPr>
          <w:sz w:val="28"/>
          <w:szCs w:val="28"/>
          <w:lang w:val="uk-UA"/>
        </w:rPr>
        <w:t xml:space="preserve"> (</w:t>
      </w:r>
      <w:proofErr w:type="spellStart"/>
      <w:r w:rsidRPr="001B4D8A">
        <w:rPr>
          <w:sz w:val="28"/>
          <w:szCs w:val="28"/>
          <w:lang w:val="uk-UA"/>
        </w:rPr>
        <w:t>individuals</w:t>
      </w:r>
      <w:proofErr w:type="spellEnd"/>
      <w:r w:rsidRPr="001B4D8A">
        <w:rPr>
          <w:sz w:val="28"/>
          <w:szCs w:val="28"/>
          <w:lang w:val="uk-UA"/>
        </w:rPr>
        <w:t xml:space="preserve"> </w:t>
      </w:r>
      <w:proofErr w:type="spellStart"/>
      <w:r w:rsidRPr="001B4D8A">
        <w:rPr>
          <w:sz w:val="28"/>
          <w:szCs w:val="28"/>
          <w:lang w:val="uk-UA"/>
        </w:rPr>
        <w:t>and</w:t>
      </w:r>
      <w:proofErr w:type="spellEnd"/>
      <w:r w:rsidRPr="001B4D8A">
        <w:rPr>
          <w:sz w:val="28"/>
          <w:szCs w:val="28"/>
          <w:lang w:val="uk-UA"/>
        </w:rPr>
        <w:t xml:space="preserve"> </w:t>
      </w:r>
      <w:proofErr w:type="spellStart"/>
      <w:r w:rsidRPr="001B4D8A">
        <w:rPr>
          <w:sz w:val="28"/>
          <w:szCs w:val="28"/>
          <w:lang w:val="uk-UA"/>
        </w:rPr>
        <w:t>legal</w:t>
      </w:r>
      <w:proofErr w:type="spellEnd"/>
      <w:r w:rsidRPr="001B4D8A">
        <w:rPr>
          <w:sz w:val="28"/>
          <w:szCs w:val="28"/>
          <w:lang w:val="uk-UA"/>
        </w:rPr>
        <w:t xml:space="preserve"> </w:t>
      </w:r>
      <w:proofErr w:type="spellStart"/>
      <w:r w:rsidRPr="001B4D8A">
        <w:rPr>
          <w:sz w:val="28"/>
          <w:szCs w:val="28"/>
          <w:lang w:val="uk-UA"/>
        </w:rPr>
        <w:t>entities</w:t>
      </w:r>
      <w:proofErr w:type="spellEnd"/>
      <w:r w:rsidRPr="001B4D8A">
        <w:rPr>
          <w:sz w:val="28"/>
          <w:szCs w:val="28"/>
          <w:lang w:val="uk-UA"/>
        </w:rPr>
        <w:t xml:space="preserve">). </w:t>
      </w:r>
      <w:proofErr w:type="spellStart"/>
      <w:r w:rsidRPr="001B4D8A">
        <w:rPr>
          <w:sz w:val="28"/>
          <w:szCs w:val="28"/>
          <w:lang w:val="uk-UA"/>
        </w:rPr>
        <w:t>It</w:t>
      </w:r>
      <w:proofErr w:type="spellEnd"/>
      <w:r w:rsidRPr="001B4D8A">
        <w:rPr>
          <w:sz w:val="28"/>
          <w:szCs w:val="28"/>
          <w:lang w:val="uk-UA"/>
        </w:rPr>
        <w:t xml:space="preserve"> </w:t>
      </w:r>
      <w:proofErr w:type="spellStart"/>
      <w:r w:rsidRPr="001B4D8A">
        <w:rPr>
          <w:sz w:val="28"/>
          <w:szCs w:val="28"/>
          <w:lang w:val="uk-UA"/>
        </w:rPr>
        <w:t>is</w:t>
      </w:r>
      <w:proofErr w:type="spellEnd"/>
      <w:r w:rsidRPr="001B4D8A">
        <w:rPr>
          <w:sz w:val="28"/>
          <w:szCs w:val="28"/>
          <w:lang w:val="uk-UA"/>
        </w:rPr>
        <w:t xml:space="preserve"> </w:t>
      </w:r>
      <w:proofErr w:type="spellStart"/>
      <w:r w:rsidRPr="001B4D8A">
        <w:rPr>
          <w:sz w:val="28"/>
          <w:szCs w:val="28"/>
          <w:lang w:val="uk-UA"/>
        </w:rPr>
        <w:t>proved</w:t>
      </w:r>
      <w:proofErr w:type="spellEnd"/>
      <w:r w:rsidRPr="001B4D8A">
        <w:rPr>
          <w:sz w:val="28"/>
          <w:szCs w:val="28"/>
          <w:lang w:val="uk-UA"/>
        </w:rPr>
        <w:t xml:space="preserve"> </w:t>
      </w:r>
      <w:proofErr w:type="spellStart"/>
      <w:r w:rsidRPr="001B4D8A">
        <w:rPr>
          <w:sz w:val="28"/>
          <w:szCs w:val="28"/>
          <w:lang w:val="uk-UA"/>
        </w:rPr>
        <w:t>that</w:t>
      </w:r>
      <w:proofErr w:type="spellEnd"/>
      <w:r w:rsidRPr="001B4D8A">
        <w:rPr>
          <w:sz w:val="28"/>
          <w:szCs w:val="28"/>
          <w:lang w:val="uk-UA"/>
        </w:rPr>
        <w:t xml:space="preserve"> </w:t>
      </w:r>
      <w:proofErr w:type="spellStart"/>
      <w:r w:rsidRPr="001B4D8A">
        <w:rPr>
          <w:sz w:val="28"/>
          <w:szCs w:val="28"/>
          <w:lang w:val="uk-UA"/>
        </w:rPr>
        <w:t>the</w:t>
      </w:r>
      <w:proofErr w:type="spellEnd"/>
      <w:r w:rsidRPr="001B4D8A">
        <w:rPr>
          <w:sz w:val="28"/>
          <w:szCs w:val="28"/>
          <w:lang w:val="uk-UA"/>
        </w:rPr>
        <w:t xml:space="preserve"> </w:t>
      </w:r>
      <w:proofErr w:type="spellStart"/>
      <w:r w:rsidRPr="001B4D8A">
        <w:rPr>
          <w:sz w:val="28"/>
          <w:szCs w:val="28"/>
          <w:lang w:val="uk-UA"/>
        </w:rPr>
        <w:t>basis</w:t>
      </w:r>
      <w:proofErr w:type="spellEnd"/>
      <w:r w:rsidRPr="001B4D8A">
        <w:rPr>
          <w:sz w:val="28"/>
          <w:szCs w:val="28"/>
          <w:lang w:val="uk-UA"/>
        </w:rPr>
        <w:t xml:space="preserve"> </w:t>
      </w:r>
      <w:proofErr w:type="spellStart"/>
      <w:r w:rsidRPr="001B4D8A">
        <w:rPr>
          <w:sz w:val="28"/>
          <w:szCs w:val="28"/>
          <w:lang w:val="uk-UA"/>
        </w:rPr>
        <w:t>of</w:t>
      </w:r>
      <w:proofErr w:type="spellEnd"/>
      <w:r w:rsidRPr="001B4D8A">
        <w:rPr>
          <w:sz w:val="28"/>
          <w:szCs w:val="28"/>
          <w:lang w:val="uk-UA"/>
        </w:rPr>
        <w:t xml:space="preserve"> </w:t>
      </w:r>
      <w:proofErr w:type="spellStart"/>
      <w:r w:rsidRPr="001B4D8A">
        <w:rPr>
          <w:sz w:val="28"/>
          <w:szCs w:val="28"/>
          <w:lang w:val="uk-UA"/>
        </w:rPr>
        <w:t>the</w:t>
      </w:r>
      <w:proofErr w:type="spellEnd"/>
      <w:r w:rsidRPr="001B4D8A">
        <w:rPr>
          <w:sz w:val="28"/>
          <w:szCs w:val="28"/>
          <w:lang w:val="uk-UA"/>
        </w:rPr>
        <w:t xml:space="preserve"> </w:t>
      </w:r>
      <w:proofErr w:type="spellStart"/>
      <w:r w:rsidRPr="001B4D8A">
        <w:rPr>
          <w:sz w:val="28"/>
          <w:szCs w:val="28"/>
          <w:lang w:val="uk-UA"/>
        </w:rPr>
        <w:t>participation</w:t>
      </w:r>
      <w:proofErr w:type="spellEnd"/>
      <w:r w:rsidRPr="001B4D8A">
        <w:rPr>
          <w:sz w:val="28"/>
          <w:szCs w:val="28"/>
          <w:lang w:val="uk-UA"/>
        </w:rPr>
        <w:t xml:space="preserve"> </w:t>
      </w:r>
      <w:proofErr w:type="spellStart"/>
      <w:r w:rsidRPr="001B4D8A">
        <w:rPr>
          <w:sz w:val="28"/>
          <w:szCs w:val="28"/>
          <w:lang w:val="uk-UA"/>
        </w:rPr>
        <w:t>of</w:t>
      </w:r>
      <w:proofErr w:type="spellEnd"/>
      <w:r w:rsidRPr="001B4D8A">
        <w:rPr>
          <w:sz w:val="28"/>
          <w:szCs w:val="28"/>
          <w:lang w:val="uk-UA"/>
        </w:rPr>
        <w:t xml:space="preserve"> </w:t>
      </w:r>
      <w:proofErr w:type="spellStart"/>
      <w:r w:rsidRPr="001B4D8A">
        <w:rPr>
          <w:sz w:val="28"/>
          <w:szCs w:val="28"/>
          <w:lang w:val="uk-UA"/>
        </w:rPr>
        <w:t>private</w:t>
      </w:r>
      <w:proofErr w:type="spellEnd"/>
      <w:r w:rsidRPr="001B4D8A">
        <w:rPr>
          <w:sz w:val="28"/>
          <w:szCs w:val="28"/>
          <w:lang w:val="uk-UA"/>
        </w:rPr>
        <w:t xml:space="preserve"> </w:t>
      </w:r>
      <w:proofErr w:type="spellStart"/>
      <w:r w:rsidRPr="001B4D8A">
        <w:rPr>
          <w:sz w:val="28"/>
          <w:szCs w:val="28"/>
          <w:lang w:val="uk-UA"/>
        </w:rPr>
        <w:t>parties</w:t>
      </w:r>
      <w:proofErr w:type="spellEnd"/>
      <w:r w:rsidRPr="001B4D8A">
        <w:rPr>
          <w:sz w:val="28"/>
          <w:szCs w:val="28"/>
          <w:lang w:val="uk-UA"/>
        </w:rPr>
        <w:t xml:space="preserve"> </w:t>
      </w:r>
      <w:proofErr w:type="spellStart"/>
      <w:r w:rsidRPr="001B4D8A">
        <w:rPr>
          <w:sz w:val="28"/>
          <w:szCs w:val="28"/>
          <w:lang w:val="uk-UA"/>
        </w:rPr>
        <w:t>in</w:t>
      </w:r>
      <w:proofErr w:type="spellEnd"/>
      <w:r w:rsidRPr="001B4D8A">
        <w:rPr>
          <w:sz w:val="28"/>
          <w:szCs w:val="28"/>
          <w:lang w:val="uk-UA"/>
        </w:rPr>
        <w:t xml:space="preserve"> </w:t>
      </w:r>
      <w:proofErr w:type="spellStart"/>
      <w:r w:rsidRPr="001B4D8A">
        <w:rPr>
          <w:sz w:val="28"/>
          <w:szCs w:val="28"/>
          <w:lang w:val="uk-UA"/>
        </w:rPr>
        <w:t>arbitration</w:t>
      </w:r>
      <w:proofErr w:type="spellEnd"/>
      <w:r w:rsidRPr="001B4D8A">
        <w:rPr>
          <w:sz w:val="28"/>
          <w:szCs w:val="28"/>
          <w:lang w:val="uk-UA"/>
        </w:rPr>
        <w:t xml:space="preserve"> </w:t>
      </w:r>
      <w:proofErr w:type="spellStart"/>
      <w:r w:rsidRPr="001B4D8A">
        <w:rPr>
          <w:sz w:val="28"/>
          <w:szCs w:val="28"/>
          <w:lang w:val="uk-UA"/>
        </w:rPr>
        <w:t>proceedings</w:t>
      </w:r>
      <w:proofErr w:type="spellEnd"/>
      <w:r w:rsidRPr="001B4D8A">
        <w:rPr>
          <w:sz w:val="28"/>
          <w:szCs w:val="28"/>
          <w:lang w:val="uk-UA"/>
        </w:rPr>
        <w:t xml:space="preserve"> </w:t>
      </w:r>
      <w:proofErr w:type="spellStart"/>
      <w:r w:rsidRPr="001B4D8A">
        <w:rPr>
          <w:sz w:val="28"/>
          <w:szCs w:val="28"/>
          <w:lang w:val="uk-UA"/>
        </w:rPr>
        <w:t>is</w:t>
      </w:r>
      <w:proofErr w:type="spellEnd"/>
      <w:r w:rsidRPr="001B4D8A">
        <w:rPr>
          <w:sz w:val="28"/>
          <w:szCs w:val="28"/>
          <w:lang w:val="uk-UA"/>
        </w:rPr>
        <w:t xml:space="preserve"> </w:t>
      </w:r>
      <w:proofErr w:type="spellStart"/>
      <w:r w:rsidRPr="001B4D8A">
        <w:rPr>
          <w:sz w:val="28"/>
          <w:szCs w:val="28"/>
          <w:lang w:val="uk-UA"/>
        </w:rPr>
        <w:t>the</w:t>
      </w:r>
      <w:proofErr w:type="spellEnd"/>
      <w:r w:rsidRPr="001B4D8A">
        <w:rPr>
          <w:sz w:val="28"/>
          <w:szCs w:val="28"/>
          <w:lang w:val="uk-UA"/>
        </w:rPr>
        <w:t xml:space="preserve"> </w:t>
      </w:r>
      <w:proofErr w:type="spellStart"/>
      <w:r w:rsidRPr="001B4D8A">
        <w:rPr>
          <w:sz w:val="28"/>
          <w:szCs w:val="28"/>
          <w:lang w:val="uk-UA"/>
        </w:rPr>
        <w:t>international</w:t>
      </w:r>
      <w:proofErr w:type="spellEnd"/>
      <w:r w:rsidRPr="001B4D8A">
        <w:rPr>
          <w:sz w:val="28"/>
          <w:szCs w:val="28"/>
          <w:lang w:val="uk-UA"/>
        </w:rPr>
        <w:t xml:space="preserve"> </w:t>
      </w:r>
      <w:proofErr w:type="spellStart"/>
      <w:r w:rsidRPr="001B4D8A">
        <w:rPr>
          <w:sz w:val="28"/>
          <w:szCs w:val="28"/>
          <w:lang w:val="uk-UA"/>
        </w:rPr>
        <w:t>obligation</w:t>
      </w:r>
      <w:proofErr w:type="spellEnd"/>
      <w:r w:rsidRPr="001B4D8A">
        <w:rPr>
          <w:sz w:val="28"/>
          <w:szCs w:val="28"/>
          <w:lang w:val="uk-UA"/>
        </w:rPr>
        <w:t xml:space="preserve"> </w:t>
      </w:r>
      <w:proofErr w:type="spellStart"/>
      <w:r w:rsidRPr="001B4D8A">
        <w:rPr>
          <w:sz w:val="28"/>
          <w:szCs w:val="28"/>
          <w:lang w:val="uk-UA"/>
        </w:rPr>
        <w:t>of</w:t>
      </w:r>
      <w:proofErr w:type="spellEnd"/>
      <w:r w:rsidRPr="001B4D8A">
        <w:rPr>
          <w:sz w:val="28"/>
          <w:szCs w:val="28"/>
          <w:lang w:val="uk-UA"/>
        </w:rPr>
        <w:t xml:space="preserve"> </w:t>
      </w:r>
      <w:proofErr w:type="spellStart"/>
      <w:r w:rsidRPr="001B4D8A">
        <w:rPr>
          <w:sz w:val="28"/>
          <w:szCs w:val="28"/>
          <w:lang w:val="uk-UA"/>
        </w:rPr>
        <w:t>the</w:t>
      </w:r>
      <w:proofErr w:type="spellEnd"/>
      <w:r w:rsidRPr="001B4D8A">
        <w:rPr>
          <w:sz w:val="28"/>
          <w:szCs w:val="28"/>
          <w:lang w:val="uk-UA"/>
        </w:rPr>
        <w:t xml:space="preserve"> </w:t>
      </w:r>
      <w:proofErr w:type="spellStart"/>
      <w:r w:rsidRPr="001B4D8A">
        <w:rPr>
          <w:sz w:val="28"/>
          <w:szCs w:val="28"/>
          <w:lang w:val="uk-UA"/>
        </w:rPr>
        <w:t>state</w:t>
      </w:r>
      <w:proofErr w:type="spellEnd"/>
      <w:r w:rsidRPr="001B4D8A">
        <w:rPr>
          <w:sz w:val="28"/>
          <w:szCs w:val="28"/>
          <w:lang w:val="uk-UA"/>
        </w:rPr>
        <w:t xml:space="preserve"> (</w:t>
      </w:r>
      <w:proofErr w:type="spellStart"/>
      <w:r w:rsidRPr="001B4D8A">
        <w:rPr>
          <w:sz w:val="28"/>
          <w:szCs w:val="28"/>
          <w:lang w:val="uk-UA"/>
        </w:rPr>
        <w:t>for</w:t>
      </w:r>
      <w:proofErr w:type="spellEnd"/>
      <w:r w:rsidRPr="001B4D8A">
        <w:rPr>
          <w:sz w:val="28"/>
          <w:szCs w:val="28"/>
          <w:lang w:val="uk-UA"/>
        </w:rPr>
        <w:t xml:space="preserve"> </w:t>
      </w:r>
      <w:proofErr w:type="spellStart"/>
      <w:r w:rsidRPr="001B4D8A">
        <w:rPr>
          <w:sz w:val="28"/>
          <w:szCs w:val="28"/>
          <w:lang w:val="uk-UA"/>
        </w:rPr>
        <w:t>example</w:t>
      </w:r>
      <w:proofErr w:type="spellEnd"/>
      <w:r w:rsidRPr="001B4D8A">
        <w:rPr>
          <w:sz w:val="28"/>
          <w:szCs w:val="28"/>
          <w:lang w:val="uk-UA"/>
        </w:rPr>
        <w:t xml:space="preserve">, </w:t>
      </w:r>
      <w:proofErr w:type="spellStart"/>
      <w:r w:rsidRPr="001B4D8A">
        <w:rPr>
          <w:sz w:val="28"/>
          <w:szCs w:val="28"/>
          <w:lang w:val="uk-UA"/>
        </w:rPr>
        <w:t>regarding</w:t>
      </w:r>
      <w:proofErr w:type="spellEnd"/>
      <w:r w:rsidRPr="001B4D8A">
        <w:rPr>
          <w:sz w:val="28"/>
          <w:szCs w:val="28"/>
          <w:lang w:val="uk-UA"/>
        </w:rPr>
        <w:t xml:space="preserve"> </w:t>
      </w:r>
      <w:proofErr w:type="spellStart"/>
      <w:r w:rsidRPr="001B4D8A">
        <w:rPr>
          <w:sz w:val="28"/>
          <w:szCs w:val="28"/>
          <w:lang w:val="uk-UA"/>
        </w:rPr>
        <w:t>the</w:t>
      </w:r>
      <w:proofErr w:type="spellEnd"/>
      <w:r w:rsidRPr="001B4D8A">
        <w:rPr>
          <w:sz w:val="28"/>
          <w:szCs w:val="28"/>
          <w:lang w:val="uk-UA"/>
        </w:rPr>
        <w:t xml:space="preserve"> </w:t>
      </w:r>
      <w:proofErr w:type="spellStart"/>
      <w:r w:rsidRPr="001B4D8A">
        <w:rPr>
          <w:sz w:val="28"/>
          <w:szCs w:val="28"/>
          <w:lang w:val="uk-UA"/>
        </w:rPr>
        <w:lastRenderedPageBreak/>
        <w:t>investment</w:t>
      </w:r>
      <w:proofErr w:type="spellEnd"/>
      <w:r w:rsidRPr="001B4D8A">
        <w:rPr>
          <w:sz w:val="28"/>
          <w:szCs w:val="28"/>
          <w:lang w:val="uk-UA"/>
        </w:rPr>
        <w:t xml:space="preserve"> </w:t>
      </w:r>
      <w:proofErr w:type="spellStart"/>
      <w:r w:rsidRPr="001B4D8A">
        <w:rPr>
          <w:sz w:val="28"/>
          <w:szCs w:val="28"/>
          <w:lang w:val="uk-UA"/>
        </w:rPr>
        <w:t>activity</w:t>
      </w:r>
      <w:proofErr w:type="spellEnd"/>
      <w:r w:rsidRPr="001B4D8A">
        <w:rPr>
          <w:sz w:val="28"/>
          <w:szCs w:val="28"/>
          <w:lang w:val="uk-UA"/>
        </w:rPr>
        <w:t xml:space="preserve">) </w:t>
      </w:r>
      <w:proofErr w:type="spellStart"/>
      <w:r w:rsidRPr="001B4D8A">
        <w:rPr>
          <w:sz w:val="28"/>
          <w:szCs w:val="28"/>
          <w:lang w:val="uk-UA"/>
        </w:rPr>
        <w:t>or</w:t>
      </w:r>
      <w:proofErr w:type="spellEnd"/>
      <w:r w:rsidRPr="001B4D8A">
        <w:rPr>
          <w:sz w:val="28"/>
          <w:szCs w:val="28"/>
          <w:lang w:val="uk-UA"/>
        </w:rPr>
        <w:t xml:space="preserve"> a </w:t>
      </w:r>
      <w:proofErr w:type="spellStart"/>
      <w:r w:rsidRPr="001B4D8A">
        <w:rPr>
          <w:sz w:val="28"/>
          <w:szCs w:val="28"/>
          <w:lang w:val="uk-UA"/>
        </w:rPr>
        <w:t>public</w:t>
      </w:r>
      <w:proofErr w:type="spellEnd"/>
      <w:r w:rsidRPr="001B4D8A">
        <w:rPr>
          <w:sz w:val="28"/>
          <w:szCs w:val="28"/>
          <w:lang w:val="uk-UA"/>
        </w:rPr>
        <w:t xml:space="preserve"> </w:t>
      </w:r>
      <w:proofErr w:type="spellStart"/>
      <w:r w:rsidRPr="001B4D8A">
        <w:rPr>
          <w:sz w:val="28"/>
          <w:szCs w:val="28"/>
          <w:lang w:val="uk-UA"/>
        </w:rPr>
        <w:t>interest</w:t>
      </w:r>
      <w:proofErr w:type="spellEnd"/>
      <w:r w:rsidRPr="001B4D8A">
        <w:rPr>
          <w:sz w:val="28"/>
          <w:szCs w:val="28"/>
          <w:lang w:val="uk-UA"/>
        </w:rPr>
        <w:t xml:space="preserve"> (</w:t>
      </w:r>
      <w:proofErr w:type="spellStart"/>
      <w:r w:rsidRPr="001B4D8A">
        <w:rPr>
          <w:sz w:val="28"/>
          <w:szCs w:val="28"/>
          <w:lang w:val="uk-UA"/>
        </w:rPr>
        <w:t>ensuring</w:t>
      </w:r>
      <w:proofErr w:type="spellEnd"/>
      <w:r w:rsidRPr="001B4D8A">
        <w:rPr>
          <w:sz w:val="28"/>
          <w:szCs w:val="28"/>
          <w:lang w:val="uk-UA"/>
        </w:rPr>
        <w:t xml:space="preserve"> </w:t>
      </w:r>
      <w:proofErr w:type="spellStart"/>
      <w:r w:rsidRPr="001B4D8A">
        <w:rPr>
          <w:sz w:val="28"/>
          <w:szCs w:val="28"/>
          <w:lang w:val="uk-UA"/>
        </w:rPr>
        <w:t>compliance</w:t>
      </w:r>
      <w:proofErr w:type="spellEnd"/>
      <w:r w:rsidRPr="001B4D8A">
        <w:rPr>
          <w:sz w:val="28"/>
          <w:szCs w:val="28"/>
          <w:lang w:val="uk-UA"/>
        </w:rPr>
        <w:t xml:space="preserve"> </w:t>
      </w:r>
      <w:proofErr w:type="spellStart"/>
      <w:r w:rsidRPr="001B4D8A">
        <w:rPr>
          <w:sz w:val="28"/>
          <w:szCs w:val="28"/>
          <w:lang w:val="uk-UA"/>
        </w:rPr>
        <w:t>by</w:t>
      </w:r>
      <w:proofErr w:type="spellEnd"/>
      <w:r w:rsidRPr="001B4D8A">
        <w:rPr>
          <w:sz w:val="28"/>
          <w:szCs w:val="28"/>
          <w:lang w:val="uk-UA"/>
        </w:rPr>
        <w:t xml:space="preserve"> </w:t>
      </w:r>
      <w:proofErr w:type="spellStart"/>
      <w:r w:rsidRPr="001B4D8A">
        <w:rPr>
          <w:sz w:val="28"/>
          <w:szCs w:val="28"/>
          <w:lang w:val="uk-UA"/>
        </w:rPr>
        <w:t>the</w:t>
      </w:r>
      <w:proofErr w:type="spellEnd"/>
      <w:r w:rsidRPr="001B4D8A">
        <w:rPr>
          <w:sz w:val="28"/>
          <w:szCs w:val="28"/>
          <w:lang w:val="uk-UA"/>
        </w:rPr>
        <w:t xml:space="preserve"> </w:t>
      </w:r>
      <w:proofErr w:type="spellStart"/>
      <w:r w:rsidRPr="001B4D8A">
        <w:rPr>
          <w:sz w:val="28"/>
          <w:szCs w:val="28"/>
          <w:lang w:val="uk-UA"/>
        </w:rPr>
        <w:t>state</w:t>
      </w:r>
      <w:proofErr w:type="spellEnd"/>
      <w:r w:rsidRPr="001B4D8A">
        <w:rPr>
          <w:sz w:val="28"/>
          <w:szCs w:val="28"/>
          <w:lang w:val="uk-UA"/>
        </w:rPr>
        <w:t xml:space="preserve"> </w:t>
      </w:r>
      <w:proofErr w:type="spellStart"/>
      <w:r w:rsidRPr="001B4D8A">
        <w:rPr>
          <w:sz w:val="28"/>
          <w:szCs w:val="28"/>
          <w:lang w:val="uk-UA"/>
        </w:rPr>
        <w:t>with</w:t>
      </w:r>
      <w:proofErr w:type="spellEnd"/>
      <w:r w:rsidRPr="001B4D8A">
        <w:rPr>
          <w:sz w:val="28"/>
          <w:szCs w:val="28"/>
          <w:lang w:val="uk-UA"/>
        </w:rPr>
        <w:t xml:space="preserve"> a state-</w:t>
      </w:r>
      <w:proofErr w:type="spellStart"/>
      <w:r w:rsidRPr="001B4D8A">
        <w:rPr>
          <w:sz w:val="28"/>
          <w:szCs w:val="28"/>
          <w:lang w:val="uk-UA"/>
        </w:rPr>
        <w:t>declared</w:t>
      </w:r>
      <w:proofErr w:type="spellEnd"/>
      <w:r w:rsidRPr="001B4D8A">
        <w:rPr>
          <w:sz w:val="28"/>
          <w:szCs w:val="28"/>
          <w:lang w:val="uk-UA"/>
        </w:rPr>
        <w:t xml:space="preserve"> </w:t>
      </w:r>
      <w:proofErr w:type="spellStart"/>
      <w:r w:rsidRPr="001B4D8A">
        <w:rPr>
          <w:sz w:val="28"/>
          <w:szCs w:val="28"/>
          <w:lang w:val="uk-UA"/>
        </w:rPr>
        <w:t>regime</w:t>
      </w:r>
      <w:proofErr w:type="spellEnd"/>
      <w:r w:rsidRPr="001B4D8A">
        <w:rPr>
          <w:sz w:val="28"/>
          <w:szCs w:val="28"/>
          <w:lang w:val="uk-UA"/>
        </w:rPr>
        <w:t xml:space="preserve">), </w:t>
      </w:r>
      <w:proofErr w:type="spellStart"/>
      <w:r w:rsidRPr="001B4D8A">
        <w:rPr>
          <w:sz w:val="28"/>
          <w:szCs w:val="28"/>
          <w:lang w:val="uk-UA"/>
        </w:rPr>
        <w:t>and</w:t>
      </w:r>
      <w:proofErr w:type="spellEnd"/>
      <w:r w:rsidRPr="001B4D8A">
        <w:rPr>
          <w:sz w:val="28"/>
          <w:szCs w:val="28"/>
          <w:lang w:val="uk-UA"/>
        </w:rPr>
        <w:t xml:space="preserve"> </w:t>
      </w:r>
      <w:proofErr w:type="spellStart"/>
      <w:r w:rsidRPr="001B4D8A">
        <w:rPr>
          <w:sz w:val="28"/>
          <w:szCs w:val="28"/>
          <w:lang w:val="uk-UA"/>
        </w:rPr>
        <w:t>so</w:t>
      </w:r>
      <w:proofErr w:type="spellEnd"/>
      <w:r w:rsidRPr="001B4D8A">
        <w:rPr>
          <w:sz w:val="28"/>
          <w:szCs w:val="28"/>
          <w:lang w:val="uk-UA"/>
        </w:rPr>
        <w:t xml:space="preserve"> </w:t>
      </w:r>
      <w:proofErr w:type="spellStart"/>
      <w:r w:rsidRPr="001B4D8A">
        <w:rPr>
          <w:sz w:val="28"/>
          <w:szCs w:val="28"/>
          <w:lang w:val="uk-UA"/>
        </w:rPr>
        <w:t>on</w:t>
      </w:r>
      <w:proofErr w:type="spellEnd"/>
      <w:r w:rsidRPr="001B4D8A">
        <w:rPr>
          <w:sz w:val="28"/>
          <w:szCs w:val="28"/>
          <w:lang w:val="uk-UA"/>
        </w:rPr>
        <w:t>.</w:t>
      </w:r>
    </w:p>
    <w:p w:rsidR="007A156B" w:rsidRPr="00634937" w:rsidRDefault="007A156B" w:rsidP="00502EB9">
      <w:pPr>
        <w:pStyle w:val="ab"/>
        <w:spacing w:before="0" w:beforeAutospacing="0" w:after="0" w:afterAutospacing="0"/>
        <w:ind w:firstLine="709"/>
        <w:contextualSpacing/>
        <w:jc w:val="both"/>
        <w:rPr>
          <w:sz w:val="28"/>
          <w:szCs w:val="28"/>
          <w:lang w:val="en-US"/>
        </w:rPr>
      </w:pPr>
      <w:r w:rsidRPr="00634937">
        <w:rPr>
          <w:sz w:val="28"/>
          <w:szCs w:val="28"/>
          <w:lang w:val="en-US"/>
        </w:rPr>
        <w:t>Most of the lawsuits initiated by Ukraine are related to the investment sector, so the opportunities and services of the Permanent Court of Arbitration are at the forefront.</w:t>
      </w:r>
      <w:r w:rsidR="00634937">
        <w:rPr>
          <w:sz w:val="28"/>
          <w:szCs w:val="28"/>
          <w:lang w:val="en-US"/>
        </w:rPr>
        <w:t xml:space="preserve"> </w:t>
      </w:r>
      <w:r w:rsidRPr="00634937">
        <w:rPr>
          <w:sz w:val="28"/>
          <w:szCs w:val="28"/>
          <w:lang w:val="en-US"/>
        </w:rPr>
        <w:t xml:space="preserve">The Permanent Court of Arbitration also provides administrative support regarding the case filed by a private party </w:t>
      </w:r>
      <w:r w:rsidR="00E50865" w:rsidRPr="00634937">
        <w:rPr>
          <w:sz w:val="28"/>
          <w:szCs w:val="28"/>
          <w:lang w:val="en-US"/>
        </w:rPr>
        <w:t>«</w:t>
      </w:r>
      <w:proofErr w:type="spellStart"/>
      <w:r w:rsidRPr="00634937">
        <w:rPr>
          <w:sz w:val="28"/>
          <w:szCs w:val="28"/>
          <w:lang w:val="en-US"/>
        </w:rPr>
        <w:t>Naftogaz</w:t>
      </w:r>
      <w:proofErr w:type="spellEnd"/>
      <w:r w:rsidRPr="00634937">
        <w:rPr>
          <w:sz w:val="28"/>
          <w:szCs w:val="28"/>
          <w:lang w:val="en-US"/>
        </w:rPr>
        <w:t xml:space="preserve"> of Ukraine</w:t>
      </w:r>
      <w:r w:rsidR="00E50865" w:rsidRPr="00634937">
        <w:rPr>
          <w:sz w:val="28"/>
          <w:szCs w:val="28"/>
          <w:lang w:val="en-US"/>
        </w:rPr>
        <w:t>»</w:t>
      </w:r>
      <w:r w:rsidRPr="00634937">
        <w:rPr>
          <w:sz w:val="28"/>
          <w:szCs w:val="28"/>
          <w:lang w:val="en-US"/>
        </w:rPr>
        <w:t xml:space="preserve"> v. the</w:t>
      </w:r>
      <w:r w:rsidR="00E50865" w:rsidRPr="00634937">
        <w:rPr>
          <w:sz w:val="28"/>
          <w:szCs w:val="28"/>
          <w:lang w:val="en-US"/>
        </w:rPr>
        <w:t xml:space="preserve"> </w:t>
      </w:r>
      <w:r w:rsidRPr="00634937">
        <w:rPr>
          <w:sz w:val="28"/>
          <w:szCs w:val="28"/>
          <w:lang w:val="en-US"/>
        </w:rPr>
        <w:t xml:space="preserve">Russian Federation (the claim was initiated on October 16, 2016). In addition to the company </w:t>
      </w:r>
      <w:r w:rsidR="00E50865" w:rsidRPr="00634937">
        <w:rPr>
          <w:sz w:val="28"/>
          <w:szCs w:val="28"/>
          <w:lang w:val="en-US"/>
        </w:rPr>
        <w:t>«</w:t>
      </w:r>
      <w:proofErr w:type="spellStart"/>
      <w:r w:rsidRPr="00634937">
        <w:rPr>
          <w:sz w:val="28"/>
          <w:szCs w:val="28"/>
          <w:lang w:val="en-US"/>
        </w:rPr>
        <w:t>Naftogaz</w:t>
      </w:r>
      <w:proofErr w:type="spellEnd"/>
      <w:r w:rsidRPr="00634937">
        <w:rPr>
          <w:sz w:val="28"/>
          <w:szCs w:val="28"/>
          <w:lang w:val="en-US"/>
        </w:rPr>
        <w:t xml:space="preserve"> of Ukraine</w:t>
      </w:r>
      <w:r w:rsidR="00E50865" w:rsidRPr="00634937">
        <w:rPr>
          <w:sz w:val="28"/>
          <w:szCs w:val="28"/>
          <w:lang w:val="en-US"/>
        </w:rPr>
        <w:t>»</w:t>
      </w:r>
      <w:r w:rsidRPr="00634937">
        <w:rPr>
          <w:sz w:val="28"/>
          <w:szCs w:val="28"/>
          <w:lang w:val="en-US"/>
        </w:rPr>
        <w:t xml:space="preserve">, among the plaintiffs are DAK </w:t>
      </w:r>
      <w:proofErr w:type="spellStart"/>
      <w:r w:rsidRPr="00634937">
        <w:rPr>
          <w:sz w:val="28"/>
          <w:szCs w:val="28"/>
          <w:lang w:val="en-US"/>
        </w:rPr>
        <w:t>ChornomorNaftoGaz</w:t>
      </w:r>
      <w:proofErr w:type="spellEnd"/>
      <w:r w:rsidRPr="00634937">
        <w:rPr>
          <w:sz w:val="28"/>
          <w:szCs w:val="28"/>
          <w:lang w:val="en-US"/>
        </w:rPr>
        <w:t xml:space="preserve">, </w:t>
      </w:r>
      <w:proofErr w:type="spellStart"/>
      <w:r w:rsidRPr="00634937">
        <w:rPr>
          <w:sz w:val="28"/>
          <w:szCs w:val="28"/>
          <w:lang w:val="en-US"/>
        </w:rPr>
        <w:t>Ukrtransgaz</w:t>
      </w:r>
      <w:proofErr w:type="spellEnd"/>
      <w:r w:rsidRPr="00634937">
        <w:rPr>
          <w:sz w:val="28"/>
          <w:szCs w:val="28"/>
          <w:lang w:val="en-US"/>
        </w:rPr>
        <w:t xml:space="preserve">, </w:t>
      </w:r>
      <w:proofErr w:type="spellStart"/>
      <w:r w:rsidRPr="00634937">
        <w:rPr>
          <w:sz w:val="28"/>
          <w:szCs w:val="28"/>
          <w:lang w:val="en-US"/>
        </w:rPr>
        <w:t>Ukrgazvydobuvannya</w:t>
      </w:r>
      <w:proofErr w:type="spellEnd"/>
      <w:r w:rsidRPr="00634937">
        <w:rPr>
          <w:sz w:val="28"/>
          <w:szCs w:val="28"/>
          <w:lang w:val="en-US"/>
        </w:rPr>
        <w:t xml:space="preserve">, </w:t>
      </w:r>
      <w:proofErr w:type="spellStart"/>
      <w:proofErr w:type="gramStart"/>
      <w:r w:rsidRPr="00634937">
        <w:rPr>
          <w:sz w:val="28"/>
          <w:szCs w:val="28"/>
          <w:lang w:val="en-US"/>
        </w:rPr>
        <w:t>Ukrtransnafta</w:t>
      </w:r>
      <w:proofErr w:type="spellEnd"/>
      <w:proofErr w:type="gramEnd"/>
      <w:r w:rsidRPr="00634937">
        <w:rPr>
          <w:sz w:val="28"/>
          <w:szCs w:val="28"/>
          <w:lang w:val="en-US"/>
        </w:rPr>
        <w:t xml:space="preserve">. Today, Ukraine needs to rethink the possibilities of arbitration and the reasons for its application in foreign policy, and a proper understanding of the legal nature, essence and content of arbitration allows to properly </w:t>
      </w:r>
      <w:proofErr w:type="gramStart"/>
      <w:r w:rsidRPr="00634937">
        <w:rPr>
          <w:sz w:val="28"/>
          <w:szCs w:val="28"/>
          <w:lang w:val="en-US"/>
        </w:rPr>
        <w:t>form</w:t>
      </w:r>
      <w:proofErr w:type="gramEnd"/>
      <w:r w:rsidRPr="00634937">
        <w:rPr>
          <w:sz w:val="28"/>
          <w:szCs w:val="28"/>
          <w:lang w:val="en-US"/>
        </w:rPr>
        <w:t xml:space="preserve"> the national tools and mechanisms that can maximize its capabilities and benefits.</w:t>
      </w:r>
    </w:p>
    <w:p w:rsidR="007A156B" w:rsidRPr="00634937" w:rsidRDefault="007A156B" w:rsidP="00A22B6C">
      <w:pPr>
        <w:pStyle w:val="ab"/>
        <w:tabs>
          <w:tab w:val="left" w:pos="5812"/>
        </w:tabs>
        <w:spacing w:before="0" w:beforeAutospacing="0" w:after="0" w:afterAutospacing="0"/>
        <w:ind w:firstLine="709"/>
        <w:jc w:val="both"/>
        <w:rPr>
          <w:sz w:val="28"/>
          <w:szCs w:val="28"/>
          <w:lang w:val="en-US"/>
        </w:rPr>
      </w:pPr>
      <w:r w:rsidRPr="00634937">
        <w:rPr>
          <w:b/>
          <w:i/>
          <w:sz w:val="28"/>
          <w:szCs w:val="28"/>
          <w:lang w:val="en-US"/>
        </w:rPr>
        <w:t>Key</w:t>
      </w:r>
      <w:r w:rsidR="00E50865" w:rsidRPr="00634937">
        <w:rPr>
          <w:b/>
          <w:i/>
          <w:sz w:val="28"/>
          <w:szCs w:val="28"/>
          <w:lang w:val="en-US"/>
        </w:rPr>
        <w:t xml:space="preserve"> </w:t>
      </w:r>
      <w:r w:rsidRPr="00634937">
        <w:rPr>
          <w:b/>
          <w:i/>
          <w:sz w:val="28"/>
          <w:szCs w:val="28"/>
          <w:lang w:val="en-US"/>
        </w:rPr>
        <w:t>words:</w:t>
      </w:r>
      <w:r w:rsidRPr="00634937">
        <w:rPr>
          <w:sz w:val="28"/>
          <w:szCs w:val="28"/>
          <w:lang w:val="en-US"/>
        </w:rPr>
        <w:t xml:space="preserve"> International arbitral tribunal, Permanent Court of Arbitration, compromise (arbitration agreement), arbitration obligation, compromise model of arbitral tribunal, binding model of arbitral tribunal, judicial model of arbitral tribunal, Optional Rules of the Permanent Court of Arbitration, system of international peace and security.</w:t>
      </w:r>
    </w:p>
    <w:p w:rsidR="007A156B" w:rsidRPr="00634937" w:rsidRDefault="007A156B" w:rsidP="00502EB9">
      <w:pPr>
        <w:spacing w:after="0" w:line="240" w:lineRule="auto"/>
        <w:ind w:firstLine="709"/>
        <w:jc w:val="both"/>
        <w:rPr>
          <w:rFonts w:ascii="Times New Roman" w:eastAsia="Calibri" w:hAnsi="Times New Roman" w:cs="Times New Roman"/>
          <w:sz w:val="28"/>
          <w:szCs w:val="28"/>
          <w:lang w:val="en-US"/>
        </w:rPr>
      </w:pPr>
    </w:p>
    <w:sectPr w:rsidR="007A156B" w:rsidRPr="00634937" w:rsidSect="005A71AC">
      <w:headerReference w:type="default" r:id="rId9"/>
      <w:headerReference w:type="first" r:id="rId10"/>
      <w:pgSz w:w="11906" w:h="16838" w:code="9"/>
      <w:pgMar w:top="1134" w:right="567"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1A3E" w:rsidRDefault="00111A3E" w:rsidP="00BE0E8A">
      <w:pPr>
        <w:spacing w:after="0" w:line="240" w:lineRule="auto"/>
      </w:pPr>
      <w:r>
        <w:separator/>
      </w:r>
    </w:p>
  </w:endnote>
  <w:endnote w:type="continuationSeparator" w:id="0">
    <w:p w:rsidR="00111A3E" w:rsidRDefault="00111A3E" w:rsidP="00BE0E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1A3E" w:rsidRDefault="00111A3E" w:rsidP="00BE0E8A">
      <w:pPr>
        <w:spacing w:after="0" w:line="240" w:lineRule="auto"/>
      </w:pPr>
      <w:r>
        <w:separator/>
      </w:r>
    </w:p>
  </w:footnote>
  <w:footnote w:type="continuationSeparator" w:id="0">
    <w:p w:rsidR="00111A3E" w:rsidRDefault="00111A3E" w:rsidP="00BE0E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0876996"/>
    </w:sdtPr>
    <w:sdtEndPr/>
    <w:sdtContent>
      <w:p w:rsidR="00027F43" w:rsidRPr="00502EB9" w:rsidRDefault="00CA5682" w:rsidP="00502EB9">
        <w:pPr>
          <w:pStyle w:val="a7"/>
          <w:jc w:val="center"/>
        </w:pPr>
        <w:r>
          <w:fldChar w:fldCharType="begin"/>
        </w:r>
        <w:r w:rsidR="00AC69DE">
          <w:instrText>PAGE   \* MERGEFORMAT</w:instrText>
        </w:r>
        <w:r>
          <w:fldChar w:fldCharType="separate"/>
        </w:r>
        <w:r w:rsidR="00834057">
          <w:rPr>
            <w:noProof/>
          </w:rPr>
          <w:t>20</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34876"/>
    </w:sdtPr>
    <w:sdtEndPr/>
    <w:sdtContent>
      <w:p w:rsidR="00027F43" w:rsidRPr="00502EB9" w:rsidRDefault="00CA5682" w:rsidP="00502EB9">
        <w:pPr>
          <w:pStyle w:val="a7"/>
          <w:jc w:val="center"/>
        </w:pPr>
        <w:r>
          <w:fldChar w:fldCharType="begin"/>
        </w:r>
        <w:r w:rsidR="00AC69DE">
          <w:instrText xml:space="preserve"> PAGE   \* MERGEFORMAT </w:instrText>
        </w:r>
        <w:r>
          <w:fldChar w:fldCharType="separate"/>
        </w:r>
        <w:r w:rsidR="00834057">
          <w:rPr>
            <w:noProof/>
          </w:rPr>
          <w:t>1</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A06CF"/>
    <w:multiLevelType w:val="hybridMultilevel"/>
    <w:tmpl w:val="CE9EFBB4"/>
    <w:lvl w:ilvl="0" w:tplc="7F6023C8">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1454959"/>
    <w:multiLevelType w:val="hybridMultilevel"/>
    <w:tmpl w:val="72B89A22"/>
    <w:lvl w:ilvl="0" w:tplc="FE9403DC">
      <w:start w:val="1"/>
      <w:numFmt w:val="decimal"/>
      <w:lvlText w:val="%1."/>
      <w:lvlJc w:val="left"/>
      <w:pPr>
        <w:ind w:left="1705" w:hanging="99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D2B32D5"/>
    <w:multiLevelType w:val="hybridMultilevel"/>
    <w:tmpl w:val="0442C916"/>
    <w:lvl w:ilvl="0" w:tplc="7F6023C8">
      <w:start w:val="3"/>
      <w:numFmt w:val="bullet"/>
      <w:lvlText w:val="–"/>
      <w:lvlJc w:val="left"/>
      <w:pPr>
        <w:ind w:left="720" w:hanging="360"/>
      </w:pPr>
      <w:rPr>
        <w:rFonts w:ascii="Times New Roman" w:eastAsia="Times New Roman" w:hAnsi="Times New Roman" w:cs="Times New Roman" w:hint="default"/>
      </w:rPr>
    </w:lvl>
    <w:lvl w:ilvl="1" w:tplc="BA96C4DC">
      <w:numFmt w:val="bullet"/>
      <w:lvlText w:val="-"/>
      <w:lvlJc w:val="left"/>
      <w:pPr>
        <w:tabs>
          <w:tab w:val="num" w:pos="1440"/>
        </w:tabs>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5007A19"/>
    <w:multiLevelType w:val="hybridMultilevel"/>
    <w:tmpl w:val="8D706AB6"/>
    <w:lvl w:ilvl="0" w:tplc="7F6023C8">
      <w:start w:val="3"/>
      <w:numFmt w:val="bullet"/>
      <w:lvlText w:val="–"/>
      <w:lvlJc w:val="left"/>
      <w:pPr>
        <w:tabs>
          <w:tab w:val="num" w:pos="420"/>
        </w:tabs>
        <w:ind w:left="420" w:hanging="420"/>
      </w:pPr>
      <w:rPr>
        <w:rFonts w:ascii="Times New Roman" w:eastAsia="Times New Roman" w:hAnsi="Times New Roman" w:cs="Times New Roman" w:hint="default"/>
      </w:rPr>
    </w:lvl>
    <w:lvl w:ilvl="1" w:tplc="04190003" w:tentative="1">
      <w:start w:val="1"/>
      <w:numFmt w:val="bullet"/>
      <w:lvlText w:val="o"/>
      <w:lvlJc w:val="left"/>
      <w:pPr>
        <w:tabs>
          <w:tab w:val="num" w:pos="934"/>
        </w:tabs>
        <w:ind w:left="934" w:hanging="360"/>
      </w:pPr>
      <w:rPr>
        <w:rFonts w:ascii="Courier New" w:hAnsi="Courier New" w:cs="Courier New" w:hint="default"/>
      </w:rPr>
    </w:lvl>
    <w:lvl w:ilvl="2" w:tplc="04190005" w:tentative="1">
      <w:start w:val="1"/>
      <w:numFmt w:val="bullet"/>
      <w:lvlText w:val=""/>
      <w:lvlJc w:val="left"/>
      <w:pPr>
        <w:tabs>
          <w:tab w:val="num" w:pos="1654"/>
        </w:tabs>
        <w:ind w:left="1654" w:hanging="360"/>
      </w:pPr>
      <w:rPr>
        <w:rFonts w:ascii="Wingdings" w:hAnsi="Wingdings" w:hint="default"/>
      </w:rPr>
    </w:lvl>
    <w:lvl w:ilvl="3" w:tplc="04190001" w:tentative="1">
      <w:start w:val="1"/>
      <w:numFmt w:val="bullet"/>
      <w:lvlText w:val=""/>
      <w:lvlJc w:val="left"/>
      <w:pPr>
        <w:tabs>
          <w:tab w:val="num" w:pos="2374"/>
        </w:tabs>
        <w:ind w:left="2374" w:hanging="360"/>
      </w:pPr>
      <w:rPr>
        <w:rFonts w:ascii="Symbol" w:hAnsi="Symbol" w:hint="default"/>
      </w:rPr>
    </w:lvl>
    <w:lvl w:ilvl="4" w:tplc="04190003" w:tentative="1">
      <w:start w:val="1"/>
      <w:numFmt w:val="bullet"/>
      <w:lvlText w:val="o"/>
      <w:lvlJc w:val="left"/>
      <w:pPr>
        <w:tabs>
          <w:tab w:val="num" w:pos="3094"/>
        </w:tabs>
        <w:ind w:left="3094" w:hanging="360"/>
      </w:pPr>
      <w:rPr>
        <w:rFonts w:ascii="Courier New" w:hAnsi="Courier New" w:cs="Courier New" w:hint="default"/>
      </w:rPr>
    </w:lvl>
    <w:lvl w:ilvl="5" w:tplc="04190005" w:tentative="1">
      <w:start w:val="1"/>
      <w:numFmt w:val="bullet"/>
      <w:lvlText w:val=""/>
      <w:lvlJc w:val="left"/>
      <w:pPr>
        <w:tabs>
          <w:tab w:val="num" w:pos="3814"/>
        </w:tabs>
        <w:ind w:left="3814" w:hanging="360"/>
      </w:pPr>
      <w:rPr>
        <w:rFonts w:ascii="Wingdings" w:hAnsi="Wingdings" w:hint="default"/>
      </w:rPr>
    </w:lvl>
    <w:lvl w:ilvl="6" w:tplc="04190001" w:tentative="1">
      <w:start w:val="1"/>
      <w:numFmt w:val="bullet"/>
      <w:lvlText w:val=""/>
      <w:lvlJc w:val="left"/>
      <w:pPr>
        <w:tabs>
          <w:tab w:val="num" w:pos="4534"/>
        </w:tabs>
        <w:ind w:left="4534" w:hanging="360"/>
      </w:pPr>
      <w:rPr>
        <w:rFonts w:ascii="Symbol" w:hAnsi="Symbol" w:hint="default"/>
      </w:rPr>
    </w:lvl>
    <w:lvl w:ilvl="7" w:tplc="04190003" w:tentative="1">
      <w:start w:val="1"/>
      <w:numFmt w:val="bullet"/>
      <w:lvlText w:val="o"/>
      <w:lvlJc w:val="left"/>
      <w:pPr>
        <w:tabs>
          <w:tab w:val="num" w:pos="5254"/>
        </w:tabs>
        <w:ind w:left="5254" w:hanging="360"/>
      </w:pPr>
      <w:rPr>
        <w:rFonts w:ascii="Courier New" w:hAnsi="Courier New" w:cs="Courier New" w:hint="default"/>
      </w:rPr>
    </w:lvl>
    <w:lvl w:ilvl="8" w:tplc="04190005" w:tentative="1">
      <w:start w:val="1"/>
      <w:numFmt w:val="bullet"/>
      <w:lvlText w:val=""/>
      <w:lvlJc w:val="left"/>
      <w:pPr>
        <w:tabs>
          <w:tab w:val="num" w:pos="5974"/>
        </w:tabs>
        <w:ind w:left="5974" w:hanging="360"/>
      </w:pPr>
      <w:rPr>
        <w:rFonts w:ascii="Wingdings" w:hAnsi="Wingdings" w:hint="default"/>
      </w:rPr>
    </w:lvl>
  </w:abstractNum>
  <w:abstractNum w:abstractNumId="4">
    <w:nsid w:val="5C5316B2"/>
    <w:multiLevelType w:val="hybridMultilevel"/>
    <w:tmpl w:val="B25E518C"/>
    <w:lvl w:ilvl="0" w:tplc="7F6023C8">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2"/>
  </w:num>
  <w:num w:numId="6">
    <w:abstractNumId w:val="4"/>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33BB9"/>
    <w:rsid w:val="00001ADE"/>
    <w:rsid w:val="0000282B"/>
    <w:rsid w:val="00010047"/>
    <w:rsid w:val="00011B0E"/>
    <w:rsid w:val="00011CD4"/>
    <w:rsid w:val="00012D8F"/>
    <w:rsid w:val="0001304E"/>
    <w:rsid w:val="000168BC"/>
    <w:rsid w:val="00017D2C"/>
    <w:rsid w:val="00027F43"/>
    <w:rsid w:val="00027F7F"/>
    <w:rsid w:val="00032266"/>
    <w:rsid w:val="000322EB"/>
    <w:rsid w:val="00034B4F"/>
    <w:rsid w:val="00036706"/>
    <w:rsid w:val="00040CAE"/>
    <w:rsid w:val="000411C8"/>
    <w:rsid w:val="0004636E"/>
    <w:rsid w:val="000507AE"/>
    <w:rsid w:val="000518EA"/>
    <w:rsid w:val="00052471"/>
    <w:rsid w:val="00062A32"/>
    <w:rsid w:val="00062A97"/>
    <w:rsid w:val="00064A8C"/>
    <w:rsid w:val="0007012B"/>
    <w:rsid w:val="0007160B"/>
    <w:rsid w:val="0007213C"/>
    <w:rsid w:val="000801AF"/>
    <w:rsid w:val="0008645D"/>
    <w:rsid w:val="00087713"/>
    <w:rsid w:val="0009169C"/>
    <w:rsid w:val="00091D7F"/>
    <w:rsid w:val="000926BC"/>
    <w:rsid w:val="000A339D"/>
    <w:rsid w:val="000A396F"/>
    <w:rsid w:val="000A44A2"/>
    <w:rsid w:val="000B376F"/>
    <w:rsid w:val="000B5FAD"/>
    <w:rsid w:val="000B6238"/>
    <w:rsid w:val="000B6CA7"/>
    <w:rsid w:val="000C10BF"/>
    <w:rsid w:val="000C11AD"/>
    <w:rsid w:val="000C7987"/>
    <w:rsid w:val="000D13D1"/>
    <w:rsid w:val="000D3CCC"/>
    <w:rsid w:val="000D6A83"/>
    <w:rsid w:val="000E0DFA"/>
    <w:rsid w:val="000E3ED7"/>
    <w:rsid w:val="00100F75"/>
    <w:rsid w:val="00102083"/>
    <w:rsid w:val="00102236"/>
    <w:rsid w:val="00104C26"/>
    <w:rsid w:val="001078C9"/>
    <w:rsid w:val="001110B3"/>
    <w:rsid w:val="00111A3E"/>
    <w:rsid w:val="00122563"/>
    <w:rsid w:val="001246F2"/>
    <w:rsid w:val="00134651"/>
    <w:rsid w:val="00134F48"/>
    <w:rsid w:val="0013600B"/>
    <w:rsid w:val="00144678"/>
    <w:rsid w:val="00145A82"/>
    <w:rsid w:val="001474D4"/>
    <w:rsid w:val="001506DA"/>
    <w:rsid w:val="0015432D"/>
    <w:rsid w:val="0015597C"/>
    <w:rsid w:val="00166FA0"/>
    <w:rsid w:val="00167127"/>
    <w:rsid w:val="001772C2"/>
    <w:rsid w:val="00182CAF"/>
    <w:rsid w:val="00184B65"/>
    <w:rsid w:val="00185B2E"/>
    <w:rsid w:val="00190A88"/>
    <w:rsid w:val="00196174"/>
    <w:rsid w:val="001A32A1"/>
    <w:rsid w:val="001A5A06"/>
    <w:rsid w:val="001B4D8A"/>
    <w:rsid w:val="001B6A9F"/>
    <w:rsid w:val="001B6CE5"/>
    <w:rsid w:val="001C4EC4"/>
    <w:rsid w:val="001C6102"/>
    <w:rsid w:val="001D60F2"/>
    <w:rsid w:val="001E207A"/>
    <w:rsid w:val="001E45BA"/>
    <w:rsid w:val="001F3EB5"/>
    <w:rsid w:val="001F5AAA"/>
    <w:rsid w:val="00201B1E"/>
    <w:rsid w:val="00216D9E"/>
    <w:rsid w:val="00221B72"/>
    <w:rsid w:val="00224A1E"/>
    <w:rsid w:val="002317E5"/>
    <w:rsid w:val="002318EC"/>
    <w:rsid w:val="00235C43"/>
    <w:rsid w:val="0024371E"/>
    <w:rsid w:val="00245EC9"/>
    <w:rsid w:val="0024783A"/>
    <w:rsid w:val="0025009C"/>
    <w:rsid w:val="002549CC"/>
    <w:rsid w:val="002849AD"/>
    <w:rsid w:val="002860AF"/>
    <w:rsid w:val="00291800"/>
    <w:rsid w:val="002923E4"/>
    <w:rsid w:val="002A0366"/>
    <w:rsid w:val="002A4A08"/>
    <w:rsid w:val="002B2C77"/>
    <w:rsid w:val="002D0FEC"/>
    <w:rsid w:val="002D56B9"/>
    <w:rsid w:val="002E4B11"/>
    <w:rsid w:val="002F2AB1"/>
    <w:rsid w:val="003052B6"/>
    <w:rsid w:val="00306155"/>
    <w:rsid w:val="00314BD1"/>
    <w:rsid w:val="00321501"/>
    <w:rsid w:val="0032232E"/>
    <w:rsid w:val="00323D67"/>
    <w:rsid w:val="00324646"/>
    <w:rsid w:val="00330975"/>
    <w:rsid w:val="003323A5"/>
    <w:rsid w:val="00333BB9"/>
    <w:rsid w:val="00340701"/>
    <w:rsid w:val="00352F61"/>
    <w:rsid w:val="00353070"/>
    <w:rsid w:val="00367BA1"/>
    <w:rsid w:val="00367BA3"/>
    <w:rsid w:val="00373426"/>
    <w:rsid w:val="003744B4"/>
    <w:rsid w:val="00376726"/>
    <w:rsid w:val="00380ABF"/>
    <w:rsid w:val="003827F3"/>
    <w:rsid w:val="00382F7C"/>
    <w:rsid w:val="00397663"/>
    <w:rsid w:val="003A173D"/>
    <w:rsid w:val="003A41A0"/>
    <w:rsid w:val="003A4A1A"/>
    <w:rsid w:val="003B1A83"/>
    <w:rsid w:val="003B45AC"/>
    <w:rsid w:val="003B6AFD"/>
    <w:rsid w:val="003C004A"/>
    <w:rsid w:val="003D6A57"/>
    <w:rsid w:val="003D708F"/>
    <w:rsid w:val="003E1070"/>
    <w:rsid w:val="003E728B"/>
    <w:rsid w:val="003F34ED"/>
    <w:rsid w:val="003F5A4F"/>
    <w:rsid w:val="003F70B1"/>
    <w:rsid w:val="00406A38"/>
    <w:rsid w:val="00410267"/>
    <w:rsid w:val="00415A45"/>
    <w:rsid w:val="004163B9"/>
    <w:rsid w:val="004179EA"/>
    <w:rsid w:val="00427D66"/>
    <w:rsid w:val="00433A05"/>
    <w:rsid w:val="004349AB"/>
    <w:rsid w:val="00440364"/>
    <w:rsid w:val="00442E8E"/>
    <w:rsid w:val="00454869"/>
    <w:rsid w:val="0045572D"/>
    <w:rsid w:val="00466104"/>
    <w:rsid w:val="004713EF"/>
    <w:rsid w:val="00492793"/>
    <w:rsid w:val="00492DCC"/>
    <w:rsid w:val="00494306"/>
    <w:rsid w:val="00497A3D"/>
    <w:rsid w:val="004A3FBE"/>
    <w:rsid w:val="004A76A7"/>
    <w:rsid w:val="004B39AD"/>
    <w:rsid w:val="004B6076"/>
    <w:rsid w:val="004D2CCC"/>
    <w:rsid w:val="004D3EE3"/>
    <w:rsid w:val="004E0012"/>
    <w:rsid w:val="004E28C5"/>
    <w:rsid w:val="004E61FC"/>
    <w:rsid w:val="004F4A3D"/>
    <w:rsid w:val="00502EB9"/>
    <w:rsid w:val="005037B9"/>
    <w:rsid w:val="00505BD2"/>
    <w:rsid w:val="00505DAF"/>
    <w:rsid w:val="00506FD4"/>
    <w:rsid w:val="00512EA7"/>
    <w:rsid w:val="00517686"/>
    <w:rsid w:val="00517E00"/>
    <w:rsid w:val="005200E3"/>
    <w:rsid w:val="00521706"/>
    <w:rsid w:val="00530B16"/>
    <w:rsid w:val="005543A5"/>
    <w:rsid w:val="005622B8"/>
    <w:rsid w:val="00570FB9"/>
    <w:rsid w:val="00575673"/>
    <w:rsid w:val="00575F60"/>
    <w:rsid w:val="00576F7A"/>
    <w:rsid w:val="0058079F"/>
    <w:rsid w:val="005A1E7C"/>
    <w:rsid w:val="005A6269"/>
    <w:rsid w:val="005A6C1C"/>
    <w:rsid w:val="005A6FC8"/>
    <w:rsid w:val="005A71AC"/>
    <w:rsid w:val="005B38B2"/>
    <w:rsid w:val="005C382A"/>
    <w:rsid w:val="005C3E61"/>
    <w:rsid w:val="005C575F"/>
    <w:rsid w:val="005C6138"/>
    <w:rsid w:val="005D0D11"/>
    <w:rsid w:val="005D185A"/>
    <w:rsid w:val="005E16F6"/>
    <w:rsid w:val="005E773C"/>
    <w:rsid w:val="005E7F0E"/>
    <w:rsid w:val="005F2FC0"/>
    <w:rsid w:val="005F6565"/>
    <w:rsid w:val="00603998"/>
    <w:rsid w:val="006070AE"/>
    <w:rsid w:val="006257AB"/>
    <w:rsid w:val="00625B27"/>
    <w:rsid w:val="00634937"/>
    <w:rsid w:val="00637AE8"/>
    <w:rsid w:val="00644013"/>
    <w:rsid w:val="00652EF5"/>
    <w:rsid w:val="00655754"/>
    <w:rsid w:val="00660A06"/>
    <w:rsid w:val="00660F5F"/>
    <w:rsid w:val="00663C9D"/>
    <w:rsid w:val="00670DB8"/>
    <w:rsid w:val="00671E2A"/>
    <w:rsid w:val="00677514"/>
    <w:rsid w:val="00686C04"/>
    <w:rsid w:val="006A3DA7"/>
    <w:rsid w:val="006B1B5F"/>
    <w:rsid w:val="006B25A6"/>
    <w:rsid w:val="006B34A7"/>
    <w:rsid w:val="006B60FA"/>
    <w:rsid w:val="006B79CB"/>
    <w:rsid w:val="006C0100"/>
    <w:rsid w:val="006C1393"/>
    <w:rsid w:val="006C178B"/>
    <w:rsid w:val="006C213B"/>
    <w:rsid w:val="006E1312"/>
    <w:rsid w:val="006E37A2"/>
    <w:rsid w:val="006F0DBE"/>
    <w:rsid w:val="006F2429"/>
    <w:rsid w:val="006F7DD0"/>
    <w:rsid w:val="007041C4"/>
    <w:rsid w:val="00713560"/>
    <w:rsid w:val="00715FBD"/>
    <w:rsid w:val="00716AF8"/>
    <w:rsid w:val="00741B49"/>
    <w:rsid w:val="007440F6"/>
    <w:rsid w:val="007471FA"/>
    <w:rsid w:val="007630E0"/>
    <w:rsid w:val="007706D5"/>
    <w:rsid w:val="007752B3"/>
    <w:rsid w:val="00783C58"/>
    <w:rsid w:val="007A0279"/>
    <w:rsid w:val="007A156B"/>
    <w:rsid w:val="007A1B3D"/>
    <w:rsid w:val="007A2168"/>
    <w:rsid w:val="007D1027"/>
    <w:rsid w:val="007E2858"/>
    <w:rsid w:val="007E475B"/>
    <w:rsid w:val="007F0087"/>
    <w:rsid w:val="007F2CB2"/>
    <w:rsid w:val="007F3AC0"/>
    <w:rsid w:val="007F4F3A"/>
    <w:rsid w:val="007F6F74"/>
    <w:rsid w:val="007F751A"/>
    <w:rsid w:val="0080029E"/>
    <w:rsid w:val="0081081B"/>
    <w:rsid w:val="00811287"/>
    <w:rsid w:val="008232D0"/>
    <w:rsid w:val="00823430"/>
    <w:rsid w:val="008241B4"/>
    <w:rsid w:val="008301EF"/>
    <w:rsid w:val="008332A7"/>
    <w:rsid w:val="00834057"/>
    <w:rsid w:val="00837418"/>
    <w:rsid w:val="00847F87"/>
    <w:rsid w:val="00850E25"/>
    <w:rsid w:val="0085351B"/>
    <w:rsid w:val="008644E5"/>
    <w:rsid w:val="00873479"/>
    <w:rsid w:val="00874684"/>
    <w:rsid w:val="008752E9"/>
    <w:rsid w:val="00880CF7"/>
    <w:rsid w:val="008929F3"/>
    <w:rsid w:val="008B1E04"/>
    <w:rsid w:val="008C4077"/>
    <w:rsid w:val="008C607E"/>
    <w:rsid w:val="008C6610"/>
    <w:rsid w:val="008D1D2B"/>
    <w:rsid w:val="008E1176"/>
    <w:rsid w:val="008E5320"/>
    <w:rsid w:val="008F45BC"/>
    <w:rsid w:val="008F6896"/>
    <w:rsid w:val="008F74BD"/>
    <w:rsid w:val="00901422"/>
    <w:rsid w:val="00904994"/>
    <w:rsid w:val="00912E2D"/>
    <w:rsid w:val="00916E57"/>
    <w:rsid w:val="0093016F"/>
    <w:rsid w:val="00960312"/>
    <w:rsid w:val="00965228"/>
    <w:rsid w:val="0097164D"/>
    <w:rsid w:val="00980A9D"/>
    <w:rsid w:val="009872B8"/>
    <w:rsid w:val="0099097B"/>
    <w:rsid w:val="00991F98"/>
    <w:rsid w:val="00993EBC"/>
    <w:rsid w:val="009959EC"/>
    <w:rsid w:val="0099714E"/>
    <w:rsid w:val="009A4958"/>
    <w:rsid w:val="009B16D7"/>
    <w:rsid w:val="009B29F9"/>
    <w:rsid w:val="009B3613"/>
    <w:rsid w:val="009C1F8D"/>
    <w:rsid w:val="009D6E2F"/>
    <w:rsid w:val="009E10C9"/>
    <w:rsid w:val="009E19E8"/>
    <w:rsid w:val="009E41D6"/>
    <w:rsid w:val="009E6510"/>
    <w:rsid w:val="009F1BE0"/>
    <w:rsid w:val="009F529D"/>
    <w:rsid w:val="009F7C5C"/>
    <w:rsid w:val="00A004A0"/>
    <w:rsid w:val="00A0778C"/>
    <w:rsid w:val="00A1138B"/>
    <w:rsid w:val="00A11A18"/>
    <w:rsid w:val="00A134B7"/>
    <w:rsid w:val="00A162B4"/>
    <w:rsid w:val="00A213AC"/>
    <w:rsid w:val="00A22B6C"/>
    <w:rsid w:val="00A26170"/>
    <w:rsid w:val="00A275AE"/>
    <w:rsid w:val="00A327ED"/>
    <w:rsid w:val="00A34C8C"/>
    <w:rsid w:val="00A35275"/>
    <w:rsid w:val="00A43916"/>
    <w:rsid w:val="00A47086"/>
    <w:rsid w:val="00A55401"/>
    <w:rsid w:val="00A609E2"/>
    <w:rsid w:val="00A63013"/>
    <w:rsid w:val="00A64F69"/>
    <w:rsid w:val="00A726BB"/>
    <w:rsid w:val="00A72BF9"/>
    <w:rsid w:val="00A750F5"/>
    <w:rsid w:val="00A75C58"/>
    <w:rsid w:val="00A86C3E"/>
    <w:rsid w:val="00A91AB1"/>
    <w:rsid w:val="00A926C5"/>
    <w:rsid w:val="00A94626"/>
    <w:rsid w:val="00A94B64"/>
    <w:rsid w:val="00A9506A"/>
    <w:rsid w:val="00AA1A0C"/>
    <w:rsid w:val="00AA23A1"/>
    <w:rsid w:val="00AA4D91"/>
    <w:rsid w:val="00AB1080"/>
    <w:rsid w:val="00AB6B61"/>
    <w:rsid w:val="00AC1B35"/>
    <w:rsid w:val="00AC69DE"/>
    <w:rsid w:val="00AD1D9B"/>
    <w:rsid w:val="00AD6001"/>
    <w:rsid w:val="00AD766D"/>
    <w:rsid w:val="00AE349D"/>
    <w:rsid w:val="00B00AC6"/>
    <w:rsid w:val="00B14DFE"/>
    <w:rsid w:val="00B17F36"/>
    <w:rsid w:val="00B20D0A"/>
    <w:rsid w:val="00B2400E"/>
    <w:rsid w:val="00B27C25"/>
    <w:rsid w:val="00B30A1B"/>
    <w:rsid w:val="00B32C63"/>
    <w:rsid w:val="00B352F3"/>
    <w:rsid w:val="00B41EE3"/>
    <w:rsid w:val="00B45F86"/>
    <w:rsid w:val="00B5298E"/>
    <w:rsid w:val="00B537B9"/>
    <w:rsid w:val="00B56321"/>
    <w:rsid w:val="00B63FA5"/>
    <w:rsid w:val="00B64EF1"/>
    <w:rsid w:val="00B64F72"/>
    <w:rsid w:val="00B8396C"/>
    <w:rsid w:val="00B87A97"/>
    <w:rsid w:val="00B93F17"/>
    <w:rsid w:val="00B961DC"/>
    <w:rsid w:val="00BA06CF"/>
    <w:rsid w:val="00BA275F"/>
    <w:rsid w:val="00BA37D0"/>
    <w:rsid w:val="00BA73C9"/>
    <w:rsid w:val="00BC13B6"/>
    <w:rsid w:val="00BD59D7"/>
    <w:rsid w:val="00BE0E8A"/>
    <w:rsid w:val="00BE45A2"/>
    <w:rsid w:val="00BE48CD"/>
    <w:rsid w:val="00BF63F8"/>
    <w:rsid w:val="00BF7F54"/>
    <w:rsid w:val="00C04F9A"/>
    <w:rsid w:val="00C0679C"/>
    <w:rsid w:val="00C127C3"/>
    <w:rsid w:val="00C21D1B"/>
    <w:rsid w:val="00C2221E"/>
    <w:rsid w:val="00C241E6"/>
    <w:rsid w:val="00C27F58"/>
    <w:rsid w:val="00C3770B"/>
    <w:rsid w:val="00C379AC"/>
    <w:rsid w:val="00C40AC3"/>
    <w:rsid w:val="00C546B3"/>
    <w:rsid w:val="00C56FFD"/>
    <w:rsid w:val="00C6226E"/>
    <w:rsid w:val="00C8611C"/>
    <w:rsid w:val="00C9482F"/>
    <w:rsid w:val="00CA1994"/>
    <w:rsid w:val="00CA5682"/>
    <w:rsid w:val="00CA7445"/>
    <w:rsid w:val="00CB1172"/>
    <w:rsid w:val="00CB526B"/>
    <w:rsid w:val="00CC3E6F"/>
    <w:rsid w:val="00CD38F6"/>
    <w:rsid w:val="00CE0261"/>
    <w:rsid w:val="00CE3BA9"/>
    <w:rsid w:val="00CF2875"/>
    <w:rsid w:val="00CF3715"/>
    <w:rsid w:val="00D037DB"/>
    <w:rsid w:val="00D1345D"/>
    <w:rsid w:val="00D447BD"/>
    <w:rsid w:val="00D506B1"/>
    <w:rsid w:val="00D6305D"/>
    <w:rsid w:val="00D63B55"/>
    <w:rsid w:val="00D65CA4"/>
    <w:rsid w:val="00D66A48"/>
    <w:rsid w:val="00D66C16"/>
    <w:rsid w:val="00D67EAF"/>
    <w:rsid w:val="00D70B18"/>
    <w:rsid w:val="00D7167D"/>
    <w:rsid w:val="00D724F1"/>
    <w:rsid w:val="00D7686F"/>
    <w:rsid w:val="00D80D5C"/>
    <w:rsid w:val="00D817E4"/>
    <w:rsid w:val="00D90016"/>
    <w:rsid w:val="00D962BF"/>
    <w:rsid w:val="00DA123D"/>
    <w:rsid w:val="00DA2000"/>
    <w:rsid w:val="00DA4E02"/>
    <w:rsid w:val="00DC3054"/>
    <w:rsid w:val="00DD56D5"/>
    <w:rsid w:val="00DE0123"/>
    <w:rsid w:val="00DE64ED"/>
    <w:rsid w:val="00DF65D3"/>
    <w:rsid w:val="00E02A3F"/>
    <w:rsid w:val="00E13873"/>
    <w:rsid w:val="00E17DBC"/>
    <w:rsid w:val="00E200AE"/>
    <w:rsid w:val="00E27716"/>
    <w:rsid w:val="00E27E24"/>
    <w:rsid w:val="00E32947"/>
    <w:rsid w:val="00E32D8D"/>
    <w:rsid w:val="00E355DA"/>
    <w:rsid w:val="00E35AD2"/>
    <w:rsid w:val="00E367C9"/>
    <w:rsid w:val="00E3738F"/>
    <w:rsid w:val="00E42D21"/>
    <w:rsid w:val="00E43BA3"/>
    <w:rsid w:val="00E50865"/>
    <w:rsid w:val="00E52CAA"/>
    <w:rsid w:val="00E55208"/>
    <w:rsid w:val="00E631BD"/>
    <w:rsid w:val="00E65128"/>
    <w:rsid w:val="00E66639"/>
    <w:rsid w:val="00E73F3C"/>
    <w:rsid w:val="00E8148D"/>
    <w:rsid w:val="00E8626A"/>
    <w:rsid w:val="00E86EB9"/>
    <w:rsid w:val="00E90DE2"/>
    <w:rsid w:val="00E92319"/>
    <w:rsid w:val="00EA0BAF"/>
    <w:rsid w:val="00EA0F6B"/>
    <w:rsid w:val="00EA7D9F"/>
    <w:rsid w:val="00EC4EC3"/>
    <w:rsid w:val="00EE0DB5"/>
    <w:rsid w:val="00EE2832"/>
    <w:rsid w:val="00EE3141"/>
    <w:rsid w:val="00EF5341"/>
    <w:rsid w:val="00F06B5F"/>
    <w:rsid w:val="00F06E5B"/>
    <w:rsid w:val="00F220C4"/>
    <w:rsid w:val="00F2252D"/>
    <w:rsid w:val="00F243C7"/>
    <w:rsid w:val="00F24B43"/>
    <w:rsid w:val="00F253C3"/>
    <w:rsid w:val="00F3581E"/>
    <w:rsid w:val="00F41EB3"/>
    <w:rsid w:val="00F45422"/>
    <w:rsid w:val="00F457EA"/>
    <w:rsid w:val="00F5348E"/>
    <w:rsid w:val="00F5771F"/>
    <w:rsid w:val="00F678EF"/>
    <w:rsid w:val="00F843D3"/>
    <w:rsid w:val="00F85F61"/>
    <w:rsid w:val="00FB2A77"/>
    <w:rsid w:val="00FB6389"/>
    <w:rsid w:val="00FC1ADC"/>
    <w:rsid w:val="00FC22CD"/>
    <w:rsid w:val="00FF1DD8"/>
    <w:rsid w:val="00FF4428"/>
    <w:rsid w:val="00FF5A94"/>
    <w:rsid w:val="00FF6936"/>
  </w:rsids>
  <m:mathPr>
    <m:mathFont m:val="Cambria Math"/>
    <m:brkBin m:val="before"/>
    <m:brkBinSub m:val="--"/>
    <m:smallFrac/>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60AF"/>
  </w:style>
  <w:style w:type="paragraph" w:styleId="2">
    <w:name w:val="heading 2"/>
    <w:basedOn w:val="a"/>
    <w:next w:val="a"/>
    <w:link w:val="20"/>
    <w:qFormat/>
    <w:rsid w:val="001E45BA"/>
    <w:pPr>
      <w:keepNext/>
      <w:spacing w:before="240" w:after="60" w:line="240" w:lineRule="auto"/>
      <w:outlineLvl w:val="1"/>
    </w:pPr>
    <w:rPr>
      <w:rFonts w:ascii="Arial" w:eastAsia="Times New Roman" w:hAnsi="Arial"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BE0E8A"/>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semiHidden/>
    <w:rsid w:val="00BE0E8A"/>
    <w:rPr>
      <w:rFonts w:ascii="Times New Roman" w:eastAsia="Times New Roman" w:hAnsi="Times New Roman" w:cs="Times New Roman"/>
      <w:sz w:val="20"/>
      <w:szCs w:val="20"/>
      <w:lang w:eastAsia="ru-RU"/>
    </w:rPr>
  </w:style>
  <w:style w:type="character" w:styleId="a5">
    <w:name w:val="footnote reference"/>
    <w:semiHidden/>
    <w:rsid w:val="00BE0E8A"/>
    <w:rPr>
      <w:vertAlign w:val="superscript"/>
    </w:rPr>
  </w:style>
  <w:style w:type="paragraph" w:styleId="a6">
    <w:name w:val="List Paragraph"/>
    <w:basedOn w:val="a"/>
    <w:uiPriority w:val="34"/>
    <w:qFormat/>
    <w:rsid w:val="00AB6B61"/>
    <w:pPr>
      <w:ind w:left="720"/>
      <w:contextualSpacing/>
    </w:pPr>
  </w:style>
  <w:style w:type="character" w:customStyle="1" w:styleId="20">
    <w:name w:val="Заголовок 2 Знак"/>
    <w:basedOn w:val="a0"/>
    <w:link w:val="2"/>
    <w:rsid w:val="001E45BA"/>
    <w:rPr>
      <w:rFonts w:ascii="Arial" w:eastAsia="Times New Roman" w:hAnsi="Arial" w:cs="Times New Roman"/>
      <w:b/>
      <w:bCs/>
      <w:i/>
      <w:iCs/>
      <w:sz w:val="28"/>
      <w:szCs w:val="28"/>
      <w:lang w:eastAsia="ru-RU"/>
    </w:rPr>
  </w:style>
  <w:style w:type="paragraph" w:styleId="a7">
    <w:name w:val="header"/>
    <w:basedOn w:val="a"/>
    <w:link w:val="a8"/>
    <w:uiPriority w:val="99"/>
    <w:unhideWhenUsed/>
    <w:rsid w:val="00E52CA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52CAA"/>
  </w:style>
  <w:style w:type="paragraph" w:styleId="a9">
    <w:name w:val="footer"/>
    <w:basedOn w:val="a"/>
    <w:link w:val="aa"/>
    <w:uiPriority w:val="99"/>
    <w:unhideWhenUsed/>
    <w:rsid w:val="00E52CA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52CAA"/>
  </w:style>
  <w:style w:type="paragraph" w:styleId="ab">
    <w:name w:val="Normal (Web)"/>
    <w:basedOn w:val="a"/>
    <w:uiPriority w:val="99"/>
    <w:unhideWhenUsed/>
    <w:rsid w:val="007A156B"/>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c">
    <w:name w:val="Table Grid"/>
    <w:basedOn w:val="a1"/>
    <w:uiPriority w:val="59"/>
    <w:rsid w:val="00D817E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Balloon Text"/>
    <w:basedOn w:val="a"/>
    <w:link w:val="ae"/>
    <w:uiPriority w:val="99"/>
    <w:semiHidden/>
    <w:unhideWhenUsed/>
    <w:rsid w:val="00A26170"/>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A261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BE0E8A"/>
    <w:pPr>
      <w:spacing w:after="0" w:line="240" w:lineRule="auto"/>
    </w:pPr>
    <w:rPr>
      <w:rFonts w:ascii="Times New Roman" w:eastAsia="Times New Roman" w:hAnsi="Times New Roman" w:cs="Times New Roman"/>
      <w:sz w:val="20"/>
      <w:szCs w:val="20"/>
      <w:lang w:val="x-none" w:eastAsia="ru-RU"/>
    </w:rPr>
  </w:style>
  <w:style w:type="character" w:customStyle="1" w:styleId="a4">
    <w:name w:val="Текст сноски Знак"/>
    <w:basedOn w:val="a0"/>
    <w:link w:val="a3"/>
    <w:semiHidden/>
    <w:rsid w:val="00BE0E8A"/>
    <w:rPr>
      <w:rFonts w:ascii="Times New Roman" w:eastAsia="Times New Roman" w:hAnsi="Times New Roman" w:cs="Times New Roman"/>
      <w:sz w:val="20"/>
      <w:szCs w:val="20"/>
      <w:lang w:val="x-none" w:eastAsia="ru-RU"/>
    </w:rPr>
  </w:style>
  <w:style w:type="character" w:styleId="a5">
    <w:name w:val="footnote reference"/>
    <w:semiHidden/>
    <w:rsid w:val="00BE0E8A"/>
    <w:rPr>
      <w:vertAlign w:val="superscript"/>
    </w:rPr>
  </w:style>
  <w:style w:type="paragraph" w:styleId="a6">
    <w:name w:val="List Paragraph"/>
    <w:basedOn w:val="a"/>
    <w:uiPriority w:val="34"/>
    <w:qFormat/>
    <w:rsid w:val="00AB6B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889515">
      <w:bodyDiv w:val="1"/>
      <w:marLeft w:val="0"/>
      <w:marRight w:val="0"/>
      <w:marTop w:val="0"/>
      <w:marBottom w:val="0"/>
      <w:divBdr>
        <w:top w:val="none" w:sz="0" w:space="0" w:color="auto"/>
        <w:left w:val="none" w:sz="0" w:space="0" w:color="auto"/>
        <w:bottom w:val="none" w:sz="0" w:space="0" w:color="auto"/>
        <w:right w:val="none" w:sz="0" w:space="0" w:color="auto"/>
      </w:divBdr>
    </w:div>
    <w:div w:id="840700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E13127E2-99BF-484F-ADB9-53E5070F8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Pages>
  <Words>9148</Words>
  <Characters>52148</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Irinka</dc:creator>
  <cp:keywords/>
  <dc:description/>
  <cp:lastModifiedBy>Irinka</cp:lastModifiedBy>
  <cp:revision>26</cp:revision>
  <dcterms:created xsi:type="dcterms:W3CDTF">2019-11-12T19:55:00Z</dcterms:created>
  <dcterms:modified xsi:type="dcterms:W3CDTF">2019-11-15T11:08:00Z</dcterms:modified>
</cp:coreProperties>
</file>