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6CA2" w:rsidRPr="00D331C3" w:rsidRDefault="003F6CA2" w:rsidP="00C830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bCs/>
          <w:sz w:val="28"/>
          <w:szCs w:val="28"/>
          <w:lang w:val="uk-UA"/>
        </w:rPr>
      </w:pPr>
      <w:bookmarkStart w:id="0" w:name="_GoBack"/>
      <w:bookmarkEnd w:id="0"/>
      <w:r w:rsidRPr="00D331C3">
        <w:rPr>
          <w:rFonts w:ascii="Times New Roman" w:hAnsi="Times New Roman" w:cs="Times New Roman"/>
          <w:b/>
          <w:bCs/>
          <w:sz w:val="28"/>
          <w:szCs w:val="28"/>
          <w:lang w:val="uk-UA"/>
        </w:rPr>
        <w:t>НАЦІОНАЛЬНА АКАДЕМІЯ НАУК УКРАЇНИ</w:t>
      </w:r>
    </w:p>
    <w:p w:rsidR="003F6CA2" w:rsidRPr="00D331C3" w:rsidRDefault="003F6CA2" w:rsidP="00C830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bCs/>
          <w:sz w:val="28"/>
          <w:szCs w:val="28"/>
          <w:lang w:val="uk-UA"/>
        </w:rPr>
      </w:pPr>
      <w:r w:rsidRPr="00D331C3">
        <w:rPr>
          <w:rFonts w:ascii="Times New Roman" w:hAnsi="Times New Roman" w:cs="Times New Roman"/>
          <w:b/>
          <w:bCs/>
          <w:sz w:val="28"/>
          <w:szCs w:val="28"/>
          <w:lang w:val="uk-UA"/>
        </w:rPr>
        <w:t>ІНСТИТУТ ДЕРЖАВИ І ПРАВА ІМЕНІ В. М. КОРЕЦЬКОГО</w:t>
      </w:r>
    </w:p>
    <w:p w:rsidR="003F6CA2" w:rsidRPr="00D331C3" w:rsidRDefault="003F6CA2" w:rsidP="00C8303B">
      <w:pPr>
        <w:pStyle w:val="A6"/>
        <w:spacing w:after="0" w:line="240" w:lineRule="auto"/>
        <w:jc w:val="center"/>
        <w:rPr>
          <w:rFonts w:ascii="Times New Roman" w:eastAsia="Times New Roman" w:hAnsi="Times New Roman" w:cs="Times New Roman"/>
          <w:b/>
          <w:bCs/>
          <w:sz w:val="28"/>
          <w:szCs w:val="28"/>
          <w:lang w:val="uk-UA"/>
        </w:rPr>
      </w:pPr>
    </w:p>
    <w:p w:rsidR="003F6CA2" w:rsidRPr="00D331C3" w:rsidRDefault="003F6CA2" w:rsidP="00C8303B">
      <w:pPr>
        <w:pStyle w:val="A6"/>
        <w:spacing w:after="0" w:line="240" w:lineRule="auto"/>
        <w:jc w:val="center"/>
        <w:rPr>
          <w:rFonts w:ascii="Times New Roman" w:eastAsia="Times New Roman" w:hAnsi="Times New Roman" w:cs="Times New Roman"/>
          <w:b/>
          <w:bCs/>
          <w:sz w:val="28"/>
          <w:szCs w:val="28"/>
          <w:lang w:val="uk-UA"/>
        </w:rPr>
      </w:pPr>
    </w:p>
    <w:p w:rsidR="00893290" w:rsidRPr="00D331C3" w:rsidRDefault="00893290" w:rsidP="00C8303B">
      <w:pPr>
        <w:pStyle w:val="A6"/>
        <w:spacing w:after="0" w:line="240" w:lineRule="auto"/>
        <w:jc w:val="center"/>
        <w:rPr>
          <w:rFonts w:ascii="Times New Roman" w:eastAsia="Times New Roman" w:hAnsi="Times New Roman" w:cs="Times New Roman"/>
          <w:b/>
          <w:bCs/>
          <w:sz w:val="28"/>
          <w:szCs w:val="28"/>
          <w:lang w:val="uk-UA"/>
        </w:rPr>
      </w:pPr>
    </w:p>
    <w:p w:rsidR="00893290" w:rsidRPr="00D331C3" w:rsidRDefault="00893290" w:rsidP="00C8303B">
      <w:pPr>
        <w:pStyle w:val="A6"/>
        <w:spacing w:after="0" w:line="240" w:lineRule="auto"/>
        <w:jc w:val="center"/>
        <w:rPr>
          <w:rFonts w:ascii="Times New Roman" w:eastAsia="Times New Roman" w:hAnsi="Times New Roman" w:cs="Times New Roman"/>
          <w:b/>
          <w:bCs/>
          <w:sz w:val="28"/>
          <w:szCs w:val="28"/>
          <w:lang w:val="uk-UA"/>
        </w:rPr>
      </w:pPr>
    </w:p>
    <w:p w:rsidR="00893290" w:rsidRPr="00D331C3" w:rsidRDefault="00893290" w:rsidP="00C8303B">
      <w:pPr>
        <w:pStyle w:val="A6"/>
        <w:spacing w:after="0" w:line="240" w:lineRule="auto"/>
        <w:jc w:val="center"/>
        <w:rPr>
          <w:rFonts w:ascii="Times New Roman" w:eastAsia="Times New Roman" w:hAnsi="Times New Roman" w:cs="Times New Roman"/>
          <w:b/>
          <w:bCs/>
          <w:sz w:val="28"/>
          <w:szCs w:val="28"/>
          <w:lang w:val="uk-UA"/>
        </w:rPr>
      </w:pPr>
    </w:p>
    <w:p w:rsidR="00893290" w:rsidRPr="00D331C3" w:rsidRDefault="00893290" w:rsidP="00C8303B">
      <w:pPr>
        <w:pStyle w:val="A6"/>
        <w:spacing w:after="0" w:line="240" w:lineRule="auto"/>
        <w:jc w:val="center"/>
        <w:rPr>
          <w:rFonts w:ascii="Times New Roman" w:eastAsia="Times New Roman" w:hAnsi="Times New Roman" w:cs="Times New Roman"/>
          <w:b/>
          <w:bCs/>
          <w:sz w:val="28"/>
          <w:szCs w:val="28"/>
          <w:lang w:val="uk-UA"/>
        </w:rPr>
      </w:pPr>
    </w:p>
    <w:p w:rsidR="00893290" w:rsidRPr="00D331C3" w:rsidRDefault="00893290" w:rsidP="00C8303B">
      <w:pPr>
        <w:pStyle w:val="A6"/>
        <w:spacing w:after="0" w:line="240" w:lineRule="auto"/>
        <w:jc w:val="center"/>
        <w:rPr>
          <w:rFonts w:ascii="Times New Roman" w:eastAsia="Times New Roman" w:hAnsi="Times New Roman" w:cs="Times New Roman"/>
          <w:b/>
          <w:bCs/>
          <w:sz w:val="28"/>
          <w:szCs w:val="28"/>
          <w:lang w:val="uk-UA"/>
        </w:rPr>
      </w:pPr>
    </w:p>
    <w:p w:rsidR="003F6CA2" w:rsidRPr="00D331C3" w:rsidRDefault="003F6CA2" w:rsidP="00C8303B">
      <w:pPr>
        <w:pStyle w:val="A6"/>
        <w:spacing w:after="0" w:line="240" w:lineRule="auto"/>
        <w:jc w:val="right"/>
        <w:rPr>
          <w:rFonts w:ascii="Times New Roman" w:eastAsia="Times New Roman" w:hAnsi="Times New Roman" w:cs="Times New Roman"/>
          <w:b/>
          <w:bCs/>
          <w:sz w:val="28"/>
          <w:szCs w:val="28"/>
          <w:lang w:val="uk-UA"/>
        </w:rPr>
      </w:pPr>
    </w:p>
    <w:p w:rsidR="003F6CA2" w:rsidRPr="00D331C3" w:rsidRDefault="003F6CA2" w:rsidP="00C8303B">
      <w:pPr>
        <w:pStyle w:val="A6"/>
        <w:spacing w:after="0" w:line="240" w:lineRule="auto"/>
        <w:jc w:val="center"/>
        <w:rPr>
          <w:rFonts w:ascii="Times New Roman" w:eastAsia="Times New Roman" w:hAnsi="Times New Roman" w:cs="Times New Roman"/>
          <w:b/>
          <w:bCs/>
          <w:sz w:val="28"/>
          <w:szCs w:val="28"/>
          <w:lang w:val="uk-UA"/>
        </w:rPr>
      </w:pPr>
      <w:proofErr w:type="spellStart"/>
      <w:r w:rsidRPr="00D331C3">
        <w:rPr>
          <w:rFonts w:ascii="Times New Roman" w:hAnsi="Times New Roman" w:cs="Times New Roman"/>
          <w:b/>
          <w:bCs/>
          <w:sz w:val="28"/>
          <w:szCs w:val="28"/>
          <w:lang w:val="uk-UA"/>
        </w:rPr>
        <w:t>ПРОВОТОРОВ</w:t>
      </w:r>
      <w:proofErr w:type="spellEnd"/>
      <w:r w:rsidRPr="00D331C3">
        <w:rPr>
          <w:rFonts w:ascii="Times New Roman" w:hAnsi="Times New Roman" w:cs="Times New Roman"/>
          <w:b/>
          <w:bCs/>
          <w:sz w:val="28"/>
          <w:szCs w:val="28"/>
          <w:lang w:val="uk-UA"/>
        </w:rPr>
        <w:t xml:space="preserve"> </w:t>
      </w:r>
      <w:r w:rsidRPr="00E24670">
        <w:rPr>
          <w:rFonts w:ascii="Times New Roman" w:hAnsi="Times New Roman" w:cs="Times New Roman"/>
          <w:b/>
          <w:bCs/>
          <w:sz w:val="28"/>
          <w:szCs w:val="28"/>
          <w:lang w:val="uk-UA"/>
        </w:rPr>
        <w:t>ОЛЕКСАНДР ПЕТРОВИЧ</w:t>
      </w:r>
    </w:p>
    <w:p w:rsidR="003F6CA2" w:rsidRPr="00D331C3" w:rsidRDefault="003F6CA2" w:rsidP="00C8303B">
      <w:pPr>
        <w:pStyle w:val="A6"/>
        <w:spacing w:after="0" w:line="240" w:lineRule="auto"/>
        <w:jc w:val="center"/>
        <w:rPr>
          <w:rFonts w:ascii="Times New Roman" w:eastAsia="Times New Roman" w:hAnsi="Times New Roman" w:cs="Times New Roman"/>
          <w:b/>
          <w:bCs/>
          <w:sz w:val="28"/>
          <w:szCs w:val="28"/>
          <w:lang w:val="uk-UA"/>
        </w:rPr>
      </w:pPr>
    </w:p>
    <w:p w:rsidR="003F6CA2" w:rsidRPr="00D331C3" w:rsidRDefault="003F6CA2" w:rsidP="00C8303B">
      <w:pPr>
        <w:pStyle w:val="A6"/>
        <w:spacing w:after="0" w:line="240" w:lineRule="auto"/>
        <w:jc w:val="center"/>
        <w:rPr>
          <w:rFonts w:ascii="Times New Roman" w:eastAsia="Times New Roman" w:hAnsi="Times New Roman" w:cs="Times New Roman"/>
          <w:b/>
          <w:bCs/>
          <w:sz w:val="28"/>
          <w:szCs w:val="28"/>
          <w:lang w:val="uk-UA"/>
        </w:rPr>
      </w:pPr>
    </w:p>
    <w:p w:rsidR="003F6CA2" w:rsidRPr="00D331C3" w:rsidRDefault="003F6CA2" w:rsidP="00C8303B">
      <w:pPr>
        <w:pStyle w:val="A6"/>
        <w:spacing w:after="0" w:line="240" w:lineRule="auto"/>
        <w:jc w:val="center"/>
        <w:rPr>
          <w:rFonts w:ascii="Times New Roman" w:eastAsia="Times New Roman" w:hAnsi="Times New Roman" w:cs="Times New Roman"/>
          <w:b/>
          <w:bCs/>
          <w:sz w:val="28"/>
          <w:szCs w:val="28"/>
          <w:lang w:val="uk-UA"/>
        </w:rPr>
      </w:pPr>
    </w:p>
    <w:p w:rsidR="003F6CA2" w:rsidRPr="00F85000" w:rsidRDefault="003F6CA2" w:rsidP="00C8303B">
      <w:pPr>
        <w:pStyle w:val="A6"/>
        <w:spacing w:after="0" w:line="240" w:lineRule="auto"/>
        <w:jc w:val="right"/>
        <w:rPr>
          <w:rFonts w:ascii="Times New Roman" w:eastAsia="Times New Roman" w:hAnsi="Times New Roman" w:cs="Times New Roman"/>
          <w:bCs/>
          <w:color w:val="auto"/>
          <w:sz w:val="28"/>
          <w:szCs w:val="28"/>
          <w:lang w:val="uk-UA"/>
        </w:rPr>
      </w:pPr>
      <w:proofErr w:type="spellStart"/>
      <w:r w:rsidRPr="00F85000">
        <w:rPr>
          <w:rFonts w:ascii="Times New Roman" w:hAnsi="Times New Roman" w:cs="Times New Roman"/>
          <w:bCs/>
          <w:color w:val="auto"/>
          <w:sz w:val="28"/>
          <w:szCs w:val="28"/>
          <w:lang w:val="uk-UA"/>
        </w:rPr>
        <w:t>УДК</w:t>
      </w:r>
      <w:proofErr w:type="spellEnd"/>
      <w:r w:rsidRPr="00F85000">
        <w:rPr>
          <w:rFonts w:ascii="Times New Roman" w:hAnsi="Times New Roman" w:cs="Times New Roman"/>
          <w:bCs/>
          <w:color w:val="auto"/>
          <w:sz w:val="28"/>
          <w:szCs w:val="28"/>
          <w:lang w:val="uk-UA"/>
        </w:rPr>
        <w:t xml:space="preserve"> </w:t>
      </w:r>
      <w:r w:rsidR="003C701C" w:rsidRPr="00F85000">
        <w:rPr>
          <w:rFonts w:ascii="Times New Roman" w:hAnsi="Times New Roman" w:cs="Times New Roman"/>
          <w:color w:val="000000" w:themeColor="text1"/>
          <w:sz w:val="28"/>
          <w:szCs w:val="28"/>
          <w:lang w:val="uk-UA"/>
        </w:rPr>
        <w:t>343.22(477)</w:t>
      </w:r>
    </w:p>
    <w:p w:rsidR="003F6CA2" w:rsidRPr="00D331C3" w:rsidRDefault="003F6CA2" w:rsidP="00C8303B">
      <w:pPr>
        <w:pStyle w:val="A6"/>
        <w:spacing w:after="0" w:line="240" w:lineRule="auto"/>
        <w:jc w:val="right"/>
        <w:rPr>
          <w:rFonts w:ascii="Times New Roman" w:eastAsia="Times New Roman" w:hAnsi="Times New Roman" w:cs="Times New Roman"/>
          <w:b/>
          <w:bCs/>
          <w:sz w:val="28"/>
          <w:szCs w:val="28"/>
          <w:lang w:val="uk-UA"/>
        </w:rPr>
      </w:pPr>
    </w:p>
    <w:p w:rsidR="003F6CA2" w:rsidRPr="00D331C3" w:rsidRDefault="003F6CA2" w:rsidP="00C8303B">
      <w:pPr>
        <w:pStyle w:val="A6"/>
        <w:spacing w:after="0" w:line="240" w:lineRule="auto"/>
        <w:jc w:val="right"/>
        <w:rPr>
          <w:rFonts w:ascii="Times New Roman" w:eastAsia="Times New Roman" w:hAnsi="Times New Roman" w:cs="Times New Roman"/>
          <w:b/>
          <w:bCs/>
          <w:sz w:val="28"/>
          <w:szCs w:val="28"/>
          <w:lang w:val="uk-UA"/>
        </w:rPr>
      </w:pPr>
    </w:p>
    <w:p w:rsidR="003F6CA2" w:rsidRPr="00D331C3" w:rsidRDefault="003F6CA2" w:rsidP="00C8303B">
      <w:pPr>
        <w:pStyle w:val="A6"/>
        <w:spacing w:after="0" w:line="240" w:lineRule="auto"/>
        <w:jc w:val="right"/>
        <w:rPr>
          <w:rFonts w:ascii="Times New Roman" w:eastAsia="Times New Roman" w:hAnsi="Times New Roman" w:cs="Times New Roman"/>
          <w:b/>
          <w:bCs/>
          <w:sz w:val="28"/>
          <w:szCs w:val="28"/>
          <w:lang w:val="uk-UA"/>
        </w:rPr>
      </w:pPr>
    </w:p>
    <w:p w:rsidR="003F6CA2" w:rsidRPr="00D331C3" w:rsidRDefault="003F6CA2" w:rsidP="00C8303B">
      <w:pPr>
        <w:pStyle w:val="A6"/>
        <w:spacing w:after="0" w:line="240" w:lineRule="auto"/>
        <w:jc w:val="right"/>
        <w:rPr>
          <w:rFonts w:ascii="Times New Roman" w:eastAsia="Times New Roman" w:hAnsi="Times New Roman" w:cs="Times New Roman"/>
          <w:b/>
          <w:bCs/>
          <w:sz w:val="28"/>
          <w:szCs w:val="28"/>
          <w:lang w:val="uk-UA"/>
        </w:rPr>
      </w:pPr>
    </w:p>
    <w:p w:rsidR="003F6CA2" w:rsidRPr="00D331C3" w:rsidRDefault="003F6CA2" w:rsidP="00592F87">
      <w:pPr>
        <w:pStyle w:val="A6"/>
        <w:spacing w:after="0" w:line="360" w:lineRule="auto"/>
        <w:jc w:val="center"/>
        <w:rPr>
          <w:rFonts w:ascii="Times New Roman" w:eastAsia="Times New Roman" w:hAnsi="Times New Roman" w:cs="Times New Roman"/>
          <w:b/>
          <w:bCs/>
          <w:sz w:val="28"/>
          <w:szCs w:val="28"/>
          <w:lang w:val="uk-UA"/>
        </w:rPr>
      </w:pPr>
      <w:r w:rsidRPr="00D331C3">
        <w:rPr>
          <w:rFonts w:ascii="Times New Roman" w:hAnsi="Times New Roman" w:cs="Times New Roman"/>
          <w:b/>
          <w:bCs/>
          <w:sz w:val="28"/>
          <w:szCs w:val="28"/>
          <w:lang w:val="uk-UA"/>
        </w:rPr>
        <w:t xml:space="preserve">ЗАХОДИ КРИМІНАЛЬНО-ПРАВОВОГО ХАРАКТЕРУ </w:t>
      </w:r>
      <w:r w:rsidR="00592F87">
        <w:rPr>
          <w:rFonts w:ascii="Times New Roman" w:hAnsi="Times New Roman" w:cs="Times New Roman"/>
          <w:b/>
          <w:bCs/>
          <w:sz w:val="28"/>
          <w:szCs w:val="28"/>
          <w:lang w:val="uk-UA"/>
        </w:rPr>
        <w:br/>
      </w:r>
      <w:r w:rsidRPr="00D331C3">
        <w:rPr>
          <w:rFonts w:ascii="Times New Roman" w:hAnsi="Times New Roman" w:cs="Times New Roman"/>
          <w:b/>
          <w:bCs/>
          <w:sz w:val="28"/>
          <w:szCs w:val="28"/>
          <w:lang w:val="uk-UA"/>
        </w:rPr>
        <w:t xml:space="preserve">ЩОДО ЮРИДИЧНИХ ОСІБ ЯК ІНСТИТУТ </w:t>
      </w:r>
      <w:r w:rsidR="00592F87">
        <w:rPr>
          <w:rFonts w:ascii="Times New Roman" w:hAnsi="Times New Roman" w:cs="Times New Roman"/>
          <w:b/>
          <w:bCs/>
          <w:sz w:val="28"/>
          <w:szCs w:val="28"/>
          <w:lang w:val="uk-UA"/>
        </w:rPr>
        <w:br/>
      </w:r>
      <w:r w:rsidRPr="00D331C3">
        <w:rPr>
          <w:rFonts w:ascii="Times New Roman" w:hAnsi="Times New Roman" w:cs="Times New Roman"/>
          <w:b/>
          <w:bCs/>
          <w:sz w:val="28"/>
          <w:szCs w:val="28"/>
          <w:lang w:val="uk-UA"/>
        </w:rPr>
        <w:t>КРИМІНАЛЬНОГО ПРАВА УКРАЇНИ</w:t>
      </w:r>
    </w:p>
    <w:p w:rsidR="003F6CA2" w:rsidRPr="00D331C3" w:rsidRDefault="003F6CA2" w:rsidP="00C8303B">
      <w:pPr>
        <w:pStyle w:val="A6"/>
        <w:spacing w:after="0" w:line="240" w:lineRule="auto"/>
        <w:jc w:val="center"/>
        <w:rPr>
          <w:rFonts w:ascii="Times New Roman" w:eastAsia="Times New Roman" w:hAnsi="Times New Roman" w:cs="Times New Roman"/>
          <w:sz w:val="28"/>
          <w:szCs w:val="28"/>
          <w:lang w:val="uk-UA"/>
        </w:rPr>
      </w:pPr>
    </w:p>
    <w:p w:rsidR="003F6CA2" w:rsidRPr="00D331C3" w:rsidRDefault="003F6CA2" w:rsidP="00C8303B">
      <w:pPr>
        <w:pStyle w:val="A6"/>
        <w:spacing w:after="0" w:line="240" w:lineRule="auto"/>
        <w:jc w:val="center"/>
        <w:rPr>
          <w:rFonts w:ascii="Times New Roman" w:eastAsia="Times New Roman" w:hAnsi="Times New Roman" w:cs="Times New Roman"/>
          <w:sz w:val="28"/>
          <w:szCs w:val="28"/>
          <w:lang w:val="uk-UA"/>
        </w:rPr>
      </w:pPr>
    </w:p>
    <w:p w:rsidR="003F6CA2" w:rsidRPr="00D331C3" w:rsidRDefault="003F6CA2" w:rsidP="00C8303B">
      <w:pPr>
        <w:pStyle w:val="A6"/>
        <w:spacing w:after="0" w:line="240" w:lineRule="auto"/>
        <w:jc w:val="center"/>
        <w:rPr>
          <w:rFonts w:ascii="Times New Roman" w:eastAsia="Times New Roman" w:hAnsi="Times New Roman" w:cs="Times New Roman"/>
          <w:sz w:val="28"/>
          <w:szCs w:val="28"/>
          <w:lang w:val="uk-UA"/>
        </w:rPr>
      </w:pPr>
    </w:p>
    <w:p w:rsidR="003F6CA2" w:rsidRPr="00D331C3" w:rsidRDefault="003F6CA2" w:rsidP="00C8303B">
      <w:pPr>
        <w:pStyle w:val="A6"/>
        <w:spacing w:after="0" w:line="240" w:lineRule="auto"/>
        <w:jc w:val="center"/>
        <w:rPr>
          <w:rFonts w:ascii="Times New Roman" w:hAnsi="Times New Roman" w:cs="Times New Roman"/>
          <w:sz w:val="28"/>
          <w:szCs w:val="28"/>
          <w:lang w:val="uk-UA"/>
        </w:rPr>
      </w:pPr>
      <w:r w:rsidRPr="00D331C3">
        <w:rPr>
          <w:rFonts w:ascii="Times New Roman" w:hAnsi="Times New Roman" w:cs="Times New Roman"/>
          <w:sz w:val="28"/>
          <w:szCs w:val="28"/>
          <w:lang w:val="uk-UA"/>
        </w:rPr>
        <w:t>Спеціальність 12.00.08 – кримінальне право та кримінологія;</w:t>
      </w:r>
    </w:p>
    <w:p w:rsidR="002C4154" w:rsidRDefault="003F6CA2" w:rsidP="00C8303B">
      <w:pPr>
        <w:pStyle w:val="A6"/>
        <w:spacing w:after="0" w:line="240" w:lineRule="auto"/>
        <w:jc w:val="center"/>
        <w:rPr>
          <w:rFonts w:ascii="Times New Roman" w:hAnsi="Times New Roman" w:cs="Times New Roman"/>
          <w:sz w:val="28"/>
          <w:szCs w:val="28"/>
          <w:lang w:val="uk-UA"/>
        </w:rPr>
      </w:pPr>
      <w:r w:rsidRPr="00D331C3">
        <w:rPr>
          <w:rFonts w:ascii="Times New Roman" w:hAnsi="Times New Roman" w:cs="Times New Roman"/>
          <w:sz w:val="28"/>
          <w:szCs w:val="28"/>
          <w:lang w:val="uk-UA"/>
        </w:rPr>
        <w:t>кримінально-виконавче право</w:t>
      </w:r>
    </w:p>
    <w:p w:rsidR="003F6CA2" w:rsidRPr="00D331C3" w:rsidRDefault="003F6CA2" w:rsidP="00C8303B">
      <w:pPr>
        <w:pStyle w:val="A6"/>
        <w:spacing w:after="0" w:line="240" w:lineRule="auto"/>
        <w:jc w:val="both"/>
        <w:rPr>
          <w:rFonts w:ascii="Times New Roman" w:eastAsia="Times New Roman" w:hAnsi="Times New Roman" w:cs="Times New Roman"/>
          <w:sz w:val="28"/>
          <w:szCs w:val="28"/>
          <w:lang w:val="uk-UA"/>
        </w:rPr>
      </w:pPr>
    </w:p>
    <w:p w:rsidR="003F6CA2" w:rsidRPr="00D331C3" w:rsidRDefault="003F6CA2" w:rsidP="00C8303B">
      <w:pPr>
        <w:pStyle w:val="A6"/>
        <w:spacing w:after="0" w:line="240" w:lineRule="auto"/>
        <w:jc w:val="both"/>
        <w:rPr>
          <w:rFonts w:ascii="Times New Roman" w:eastAsia="Times New Roman" w:hAnsi="Times New Roman" w:cs="Times New Roman"/>
          <w:sz w:val="28"/>
          <w:szCs w:val="28"/>
          <w:lang w:val="uk-UA"/>
        </w:rPr>
      </w:pPr>
    </w:p>
    <w:p w:rsidR="003F6CA2" w:rsidRPr="00D331C3" w:rsidRDefault="003F6CA2" w:rsidP="00C8303B">
      <w:pPr>
        <w:pStyle w:val="A6"/>
        <w:spacing w:after="0" w:line="240" w:lineRule="auto"/>
        <w:jc w:val="both"/>
        <w:rPr>
          <w:rFonts w:ascii="Times New Roman" w:eastAsia="Times New Roman" w:hAnsi="Times New Roman" w:cs="Times New Roman"/>
          <w:sz w:val="28"/>
          <w:szCs w:val="28"/>
          <w:lang w:val="uk-UA"/>
        </w:rPr>
      </w:pPr>
    </w:p>
    <w:p w:rsidR="003F6CA2" w:rsidRPr="00D331C3" w:rsidRDefault="003F6CA2" w:rsidP="00C8303B">
      <w:pPr>
        <w:pStyle w:val="A6"/>
        <w:spacing w:after="0" w:line="240" w:lineRule="auto"/>
        <w:jc w:val="both"/>
        <w:rPr>
          <w:rFonts w:ascii="Times New Roman" w:eastAsia="Times New Roman" w:hAnsi="Times New Roman" w:cs="Times New Roman"/>
          <w:sz w:val="28"/>
          <w:szCs w:val="28"/>
          <w:lang w:val="uk-UA"/>
        </w:rPr>
      </w:pPr>
    </w:p>
    <w:p w:rsidR="003F6CA2" w:rsidRPr="00D331C3" w:rsidRDefault="003F6CA2" w:rsidP="00C8303B">
      <w:pPr>
        <w:pStyle w:val="A6"/>
        <w:spacing w:after="0" w:line="240" w:lineRule="auto"/>
        <w:jc w:val="center"/>
        <w:rPr>
          <w:rFonts w:ascii="Times New Roman" w:eastAsia="Times New Roman" w:hAnsi="Times New Roman" w:cs="Times New Roman"/>
          <w:b/>
          <w:sz w:val="28"/>
          <w:szCs w:val="28"/>
          <w:lang w:val="uk-UA"/>
        </w:rPr>
      </w:pPr>
      <w:r w:rsidRPr="00D331C3">
        <w:rPr>
          <w:rFonts w:ascii="Times New Roman" w:hAnsi="Times New Roman" w:cs="Times New Roman"/>
          <w:b/>
          <w:sz w:val="28"/>
          <w:szCs w:val="28"/>
          <w:lang w:val="uk-UA"/>
        </w:rPr>
        <w:t>АВТОРЕФЕРАТ</w:t>
      </w:r>
    </w:p>
    <w:p w:rsidR="003F6CA2" w:rsidRPr="00D331C3" w:rsidRDefault="003F6CA2" w:rsidP="00C8303B">
      <w:pPr>
        <w:pStyle w:val="A6"/>
        <w:spacing w:after="0" w:line="240" w:lineRule="auto"/>
        <w:jc w:val="center"/>
        <w:rPr>
          <w:rFonts w:ascii="Times New Roman" w:hAnsi="Times New Roman" w:cs="Times New Roman"/>
          <w:sz w:val="28"/>
          <w:szCs w:val="28"/>
          <w:lang w:val="uk-UA"/>
        </w:rPr>
      </w:pPr>
      <w:r w:rsidRPr="00D331C3">
        <w:rPr>
          <w:rFonts w:ascii="Times New Roman" w:hAnsi="Times New Roman" w:cs="Times New Roman"/>
          <w:sz w:val="28"/>
          <w:szCs w:val="28"/>
          <w:lang w:val="uk-UA"/>
        </w:rPr>
        <w:t>дисертації на здобуття наукового ступеня</w:t>
      </w:r>
    </w:p>
    <w:p w:rsidR="002C4154" w:rsidRDefault="003F6CA2" w:rsidP="00C8303B">
      <w:pPr>
        <w:pStyle w:val="A6"/>
        <w:spacing w:after="0" w:line="240" w:lineRule="auto"/>
        <w:jc w:val="center"/>
        <w:rPr>
          <w:rFonts w:ascii="Times New Roman" w:hAnsi="Times New Roman" w:cs="Times New Roman"/>
          <w:sz w:val="28"/>
          <w:szCs w:val="28"/>
          <w:lang w:val="uk-UA"/>
        </w:rPr>
      </w:pPr>
      <w:r w:rsidRPr="00D331C3">
        <w:rPr>
          <w:rFonts w:ascii="Times New Roman" w:hAnsi="Times New Roman" w:cs="Times New Roman"/>
          <w:sz w:val="28"/>
          <w:szCs w:val="28"/>
          <w:lang w:val="uk-UA"/>
        </w:rPr>
        <w:t xml:space="preserve"> кандидата юридичних наук</w:t>
      </w:r>
    </w:p>
    <w:p w:rsidR="003F6CA2" w:rsidRPr="00D331C3" w:rsidRDefault="003F6CA2" w:rsidP="00C8303B">
      <w:pPr>
        <w:pStyle w:val="A6"/>
        <w:spacing w:after="0" w:line="240" w:lineRule="auto"/>
        <w:jc w:val="center"/>
        <w:rPr>
          <w:rFonts w:ascii="Times New Roman" w:eastAsia="Times New Roman" w:hAnsi="Times New Roman" w:cs="Times New Roman"/>
          <w:sz w:val="28"/>
          <w:szCs w:val="28"/>
          <w:lang w:val="uk-UA"/>
        </w:rPr>
      </w:pPr>
    </w:p>
    <w:p w:rsidR="0020415A" w:rsidRPr="00D331C3" w:rsidRDefault="0020415A" w:rsidP="00C8303B">
      <w:pPr>
        <w:pStyle w:val="A6"/>
        <w:spacing w:after="0" w:line="240" w:lineRule="auto"/>
        <w:jc w:val="center"/>
        <w:rPr>
          <w:rFonts w:ascii="Times New Roman" w:eastAsia="Times New Roman" w:hAnsi="Times New Roman" w:cs="Times New Roman"/>
          <w:sz w:val="28"/>
          <w:szCs w:val="28"/>
          <w:lang w:val="uk-UA"/>
        </w:rPr>
      </w:pPr>
    </w:p>
    <w:p w:rsidR="0020415A" w:rsidRPr="00D331C3" w:rsidRDefault="0020415A" w:rsidP="00C8303B">
      <w:pPr>
        <w:pStyle w:val="A6"/>
        <w:spacing w:after="0" w:line="240" w:lineRule="auto"/>
        <w:jc w:val="center"/>
        <w:rPr>
          <w:rFonts w:ascii="Times New Roman" w:eastAsia="Times New Roman" w:hAnsi="Times New Roman" w:cs="Times New Roman"/>
          <w:sz w:val="28"/>
          <w:szCs w:val="28"/>
          <w:lang w:val="uk-UA"/>
        </w:rPr>
      </w:pPr>
    </w:p>
    <w:p w:rsidR="0020415A" w:rsidRPr="00D331C3" w:rsidRDefault="0020415A" w:rsidP="00C8303B">
      <w:pPr>
        <w:pStyle w:val="A6"/>
        <w:spacing w:after="0" w:line="240" w:lineRule="auto"/>
        <w:jc w:val="center"/>
        <w:rPr>
          <w:rFonts w:ascii="Times New Roman" w:eastAsia="Times New Roman" w:hAnsi="Times New Roman" w:cs="Times New Roman"/>
          <w:sz w:val="28"/>
          <w:szCs w:val="28"/>
          <w:lang w:val="uk-UA"/>
        </w:rPr>
      </w:pPr>
    </w:p>
    <w:p w:rsidR="0020415A" w:rsidRPr="00D331C3" w:rsidRDefault="0020415A" w:rsidP="00C8303B">
      <w:pPr>
        <w:pStyle w:val="A6"/>
        <w:spacing w:after="0" w:line="240" w:lineRule="auto"/>
        <w:jc w:val="center"/>
        <w:rPr>
          <w:rFonts w:ascii="Times New Roman" w:eastAsia="Times New Roman" w:hAnsi="Times New Roman" w:cs="Times New Roman"/>
          <w:sz w:val="28"/>
          <w:szCs w:val="28"/>
          <w:lang w:val="uk-UA"/>
        </w:rPr>
      </w:pPr>
    </w:p>
    <w:p w:rsidR="003970DF" w:rsidRPr="00D331C3" w:rsidRDefault="003970DF" w:rsidP="00C8303B">
      <w:pPr>
        <w:pStyle w:val="A6"/>
        <w:spacing w:after="0" w:line="240" w:lineRule="auto"/>
        <w:jc w:val="center"/>
        <w:rPr>
          <w:rFonts w:ascii="Times New Roman" w:eastAsia="Times New Roman" w:hAnsi="Times New Roman" w:cs="Times New Roman"/>
          <w:sz w:val="28"/>
          <w:szCs w:val="28"/>
          <w:lang w:val="uk-UA"/>
        </w:rPr>
      </w:pPr>
    </w:p>
    <w:p w:rsidR="0020415A" w:rsidRPr="00D331C3" w:rsidRDefault="0020415A" w:rsidP="00C8303B">
      <w:pPr>
        <w:pStyle w:val="A6"/>
        <w:spacing w:after="0" w:line="240" w:lineRule="auto"/>
        <w:jc w:val="center"/>
        <w:rPr>
          <w:rFonts w:ascii="Times New Roman" w:eastAsia="Times New Roman" w:hAnsi="Times New Roman" w:cs="Times New Roman"/>
          <w:sz w:val="28"/>
          <w:szCs w:val="28"/>
          <w:lang w:val="uk-UA"/>
        </w:rPr>
      </w:pPr>
    </w:p>
    <w:p w:rsidR="00D331C3" w:rsidRDefault="00D76F7C" w:rsidP="00C8303B">
      <w:pPr>
        <w:pStyle w:val="A6"/>
        <w:spacing w:after="0" w:line="240" w:lineRule="auto"/>
        <w:jc w:val="center"/>
        <w:rPr>
          <w:rFonts w:ascii="Times New Roman" w:hAnsi="Times New Roman" w:cs="Times New Roman"/>
          <w:sz w:val="28"/>
          <w:szCs w:val="28"/>
          <w:lang w:val="uk-UA"/>
        </w:rPr>
      </w:pPr>
      <w:r w:rsidRPr="00D331C3">
        <w:rPr>
          <w:rFonts w:ascii="Times New Roman" w:hAnsi="Times New Roman" w:cs="Times New Roman"/>
          <w:sz w:val="28"/>
          <w:szCs w:val="28"/>
          <w:lang w:val="uk-UA"/>
        </w:rPr>
        <w:t>Київ</w:t>
      </w:r>
      <w:r w:rsidR="003970DF">
        <w:rPr>
          <w:rFonts w:ascii="Times New Roman" w:hAnsi="Times New Roman" w:cs="Times New Roman"/>
          <w:sz w:val="28"/>
          <w:szCs w:val="28"/>
          <w:lang w:val="uk-UA"/>
        </w:rPr>
        <w:t xml:space="preserve"> </w:t>
      </w:r>
      <w:r w:rsidRPr="00D331C3">
        <w:rPr>
          <w:rFonts w:ascii="Times New Roman" w:hAnsi="Times New Roman" w:cs="Times New Roman"/>
          <w:sz w:val="28"/>
          <w:szCs w:val="28"/>
          <w:lang w:val="uk-UA"/>
        </w:rPr>
        <w:t>–</w:t>
      </w:r>
      <w:r w:rsidR="003970DF">
        <w:rPr>
          <w:rFonts w:ascii="Times New Roman" w:hAnsi="Times New Roman" w:cs="Times New Roman"/>
          <w:sz w:val="28"/>
          <w:szCs w:val="28"/>
          <w:lang w:val="uk-UA"/>
        </w:rPr>
        <w:t xml:space="preserve"> </w:t>
      </w:r>
      <w:r w:rsidRPr="00D331C3">
        <w:rPr>
          <w:rFonts w:ascii="Times New Roman" w:hAnsi="Times New Roman" w:cs="Times New Roman"/>
          <w:sz w:val="28"/>
          <w:szCs w:val="28"/>
          <w:lang w:val="uk-UA"/>
        </w:rPr>
        <w:t>2019</w:t>
      </w:r>
    </w:p>
    <w:p w:rsidR="00D331C3" w:rsidRDefault="00D331C3">
      <w:pPr>
        <w:spacing w:after="0" w:line="240" w:lineRule="auto"/>
        <w:rPr>
          <w:rFonts w:ascii="Times New Roman" w:eastAsia="Arial Unicode MS" w:hAnsi="Times New Roman" w:cs="Times New Roman"/>
          <w:sz w:val="28"/>
          <w:szCs w:val="28"/>
          <w:lang w:val="uk-UA"/>
        </w:rPr>
      </w:pPr>
      <w:r>
        <w:rPr>
          <w:rFonts w:ascii="Times New Roman" w:hAnsi="Times New Roman" w:cs="Times New Roman"/>
          <w:sz w:val="28"/>
          <w:szCs w:val="28"/>
          <w:lang w:val="uk-UA"/>
        </w:rPr>
        <w:br w:type="page"/>
      </w:r>
    </w:p>
    <w:p w:rsidR="00371544" w:rsidRPr="00D331C3" w:rsidRDefault="00371544" w:rsidP="00C8303B">
      <w:pPr>
        <w:pStyle w:val="A6"/>
        <w:spacing w:after="0" w:line="240" w:lineRule="auto"/>
        <w:ind w:firstLine="567"/>
        <w:jc w:val="both"/>
        <w:rPr>
          <w:rFonts w:ascii="Times New Roman" w:hAnsi="Times New Roman" w:cs="Times New Roman"/>
          <w:i/>
          <w:iCs/>
          <w:sz w:val="28"/>
          <w:szCs w:val="28"/>
          <w:lang w:val="uk-UA"/>
        </w:rPr>
      </w:pPr>
      <w:r w:rsidRPr="00D331C3">
        <w:rPr>
          <w:rFonts w:ascii="Times New Roman" w:hAnsi="Times New Roman" w:cs="Times New Roman"/>
          <w:i/>
          <w:iCs/>
          <w:sz w:val="28"/>
          <w:szCs w:val="28"/>
          <w:lang w:val="uk-UA"/>
        </w:rPr>
        <w:lastRenderedPageBreak/>
        <w:t>Дисертацією є рукопис.</w:t>
      </w:r>
    </w:p>
    <w:p w:rsidR="00D76F7C" w:rsidRPr="00D331C3" w:rsidRDefault="00D76F7C" w:rsidP="00C8303B">
      <w:pPr>
        <w:pStyle w:val="A6"/>
        <w:spacing w:after="0" w:line="240" w:lineRule="auto"/>
        <w:jc w:val="both"/>
        <w:rPr>
          <w:rFonts w:ascii="Times New Roman" w:hAnsi="Times New Roman" w:cs="Times New Roman"/>
          <w:sz w:val="28"/>
          <w:szCs w:val="28"/>
          <w:lang w:val="uk-UA"/>
        </w:rPr>
      </w:pPr>
    </w:p>
    <w:p w:rsidR="00371544" w:rsidRPr="00D331C3" w:rsidRDefault="00371544" w:rsidP="00C83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both"/>
        <w:rPr>
          <w:rFonts w:ascii="Times New Roman" w:eastAsia="Times New Roman" w:hAnsi="Times New Roman" w:cs="Times New Roman"/>
          <w:sz w:val="28"/>
          <w:szCs w:val="28"/>
          <w:lang w:val="uk-UA"/>
        </w:rPr>
      </w:pPr>
      <w:r w:rsidRPr="00D331C3">
        <w:rPr>
          <w:rFonts w:ascii="Times New Roman" w:hAnsi="Times New Roman" w:cs="Times New Roman"/>
          <w:sz w:val="28"/>
          <w:szCs w:val="28"/>
          <w:lang w:val="uk-UA"/>
        </w:rPr>
        <w:t>Робота виконана в Інституті держави і права імені В. М. Корецького Національної академії наук України.</w:t>
      </w:r>
    </w:p>
    <w:p w:rsidR="00371544" w:rsidRDefault="00371544" w:rsidP="00C830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rPr>
          <w:rFonts w:ascii="Times New Roman" w:eastAsia="Times New Roman" w:hAnsi="Times New Roman" w:cs="Times New Roman"/>
          <w:sz w:val="28"/>
          <w:szCs w:val="28"/>
          <w:lang w:val="uk-UA"/>
        </w:rPr>
      </w:pPr>
    </w:p>
    <w:p w:rsidR="003970DF" w:rsidRPr="00D331C3" w:rsidRDefault="003970DF" w:rsidP="00C830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rPr>
          <w:rFonts w:ascii="Times New Roman" w:eastAsia="Times New Roman" w:hAnsi="Times New Roman" w:cs="Times New Roman"/>
          <w:sz w:val="28"/>
          <w:szCs w:val="28"/>
          <w:lang w:val="uk-UA"/>
        </w:rPr>
      </w:pPr>
    </w:p>
    <w:p w:rsidR="002C4154" w:rsidRDefault="00371544" w:rsidP="00D9064F">
      <w:pPr>
        <w:tabs>
          <w:tab w:val="left" w:pos="708"/>
          <w:tab w:val="left" w:pos="1416"/>
          <w:tab w:val="left" w:pos="2124"/>
          <w:tab w:val="left" w:pos="2832"/>
          <w:tab w:val="left" w:pos="3540"/>
          <w:tab w:val="left" w:pos="3828"/>
          <w:tab w:val="left" w:pos="4956"/>
          <w:tab w:val="left" w:pos="5664"/>
          <w:tab w:val="left" w:pos="6372"/>
          <w:tab w:val="left" w:pos="7080"/>
          <w:tab w:val="left" w:pos="7788"/>
          <w:tab w:val="left" w:pos="8496"/>
          <w:tab w:val="left" w:pos="9204"/>
          <w:tab w:val="left" w:pos="9912"/>
        </w:tabs>
        <w:spacing w:after="0" w:line="240" w:lineRule="auto"/>
        <w:ind w:firstLine="540"/>
        <w:jc w:val="both"/>
        <w:rPr>
          <w:rFonts w:ascii="Times New Roman" w:hAnsi="Times New Roman" w:cs="Times New Roman"/>
          <w:sz w:val="28"/>
          <w:szCs w:val="28"/>
          <w:lang w:val="uk-UA"/>
        </w:rPr>
      </w:pPr>
      <w:r w:rsidRPr="00D331C3">
        <w:rPr>
          <w:rFonts w:ascii="Times New Roman" w:hAnsi="Times New Roman" w:cs="Times New Roman"/>
          <w:b/>
          <w:bCs/>
          <w:sz w:val="28"/>
          <w:szCs w:val="28"/>
          <w:lang w:val="uk-UA"/>
        </w:rPr>
        <w:t>Науковий керівник:</w:t>
      </w:r>
      <w:r w:rsidRPr="00D331C3">
        <w:rPr>
          <w:rFonts w:ascii="Times New Roman" w:hAnsi="Times New Roman" w:cs="Times New Roman"/>
          <w:sz w:val="28"/>
          <w:szCs w:val="28"/>
          <w:lang w:val="uk-UA"/>
        </w:rPr>
        <w:t xml:space="preserve">  кандидат юридичних наук</w:t>
      </w:r>
    </w:p>
    <w:p w:rsidR="00371544" w:rsidRPr="00D331C3" w:rsidRDefault="00371544" w:rsidP="00D9064F">
      <w:pPr>
        <w:tabs>
          <w:tab w:val="left" w:pos="708"/>
          <w:tab w:val="left" w:pos="1416"/>
          <w:tab w:val="left" w:pos="2124"/>
          <w:tab w:val="left" w:pos="2832"/>
          <w:tab w:val="left" w:pos="3540"/>
          <w:tab w:val="left" w:pos="3828"/>
          <w:tab w:val="left" w:pos="4956"/>
          <w:tab w:val="left" w:pos="5664"/>
          <w:tab w:val="left" w:pos="6372"/>
          <w:tab w:val="left" w:pos="7080"/>
          <w:tab w:val="left" w:pos="7788"/>
          <w:tab w:val="left" w:pos="8496"/>
          <w:tab w:val="left" w:pos="9204"/>
          <w:tab w:val="left" w:pos="9912"/>
        </w:tabs>
        <w:spacing w:after="0" w:line="240" w:lineRule="auto"/>
        <w:ind w:left="3600" w:hanging="3060"/>
        <w:jc w:val="both"/>
        <w:rPr>
          <w:rFonts w:ascii="Times New Roman" w:eastAsia="Times New Roman" w:hAnsi="Times New Roman" w:cs="Times New Roman"/>
          <w:b/>
          <w:bCs/>
          <w:sz w:val="28"/>
          <w:szCs w:val="28"/>
          <w:lang w:val="uk-UA"/>
        </w:rPr>
      </w:pPr>
      <w:r w:rsidRPr="00D331C3">
        <w:rPr>
          <w:rFonts w:ascii="Times New Roman" w:hAnsi="Times New Roman" w:cs="Times New Roman"/>
          <w:sz w:val="28"/>
          <w:szCs w:val="28"/>
          <w:lang w:val="uk-UA"/>
        </w:rPr>
        <w:t xml:space="preserve">                                       </w:t>
      </w:r>
      <w:proofErr w:type="spellStart"/>
      <w:r w:rsidRPr="00D331C3">
        <w:rPr>
          <w:rFonts w:ascii="Times New Roman" w:hAnsi="Times New Roman" w:cs="Times New Roman"/>
          <w:b/>
          <w:bCs/>
          <w:sz w:val="28"/>
          <w:szCs w:val="28"/>
          <w:lang w:val="uk-UA"/>
        </w:rPr>
        <w:t>КОЗЛЮК</w:t>
      </w:r>
      <w:proofErr w:type="spellEnd"/>
      <w:r w:rsidRPr="00D331C3">
        <w:rPr>
          <w:rFonts w:ascii="Times New Roman" w:hAnsi="Times New Roman" w:cs="Times New Roman"/>
          <w:b/>
          <w:bCs/>
          <w:sz w:val="28"/>
          <w:szCs w:val="28"/>
          <w:lang w:val="uk-UA"/>
        </w:rPr>
        <w:t xml:space="preserve"> Людмила Григорівна,</w:t>
      </w:r>
    </w:p>
    <w:p w:rsidR="002C4154" w:rsidRDefault="00371544" w:rsidP="00D9064F">
      <w:pPr>
        <w:tabs>
          <w:tab w:val="left" w:pos="708"/>
          <w:tab w:val="left" w:pos="1416"/>
          <w:tab w:val="left" w:pos="2124"/>
          <w:tab w:val="left" w:pos="2832"/>
          <w:tab w:val="left" w:pos="3540"/>
          <w:tab w:val="left" w:pos="3828"/>
          <w:tab w:val="left" w:pos="4956"/>
          <w:tab w:val="left" w:pos="5664"/>
          <w:tab w:val="left" w:pos="6372"/>
          <w:tab w:val="left" w:pos="7080"/>
          <w:tab w:val="left" w:pos="7788"/>
          <w:tab w:val="left" w:pos="8496"/>
          <w:tab w:val="left" w:pos="9204"/>
          <w:tab w:val="left" w:pos="9912"/>
        </w:tabs>
        <w:spacing w:after="0" w:line="240" w:lineRule="auto"/>
        <w:ind w:left="3600" w:hanging="3060"/>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 xml:space="preserve">                                       </w:t>
      </w:r>
      <w:r w:rsidR="007A1105" w:rsidRPr="00D331C3">
        <w:rPr>
          <w:rFonts w:ascii="Times New Roman" w:hAnsi="Times New Roman" w:cs="Times New Roman"/>
          <w:sz w:val="28"/>
          <w:szCs w:val="28"/>
          <w:lang w:val="uk-UA"/>
        </w:rPr>
        <w:t>Інститут держави і права</w:t>
      </w:r>
    </w:p>
    <w:p w:rsidR="007A1105" w:rsidRPr="00D331C3" w:rsidRDefault="007A1105" w:rsidP="00D9064F">
      <w:pPr>
        <w:tabs>
          <w:tab w:val="left" w:pos="708"/>
          <w:tab w:val="left" w:pos="1416"/>
          <w:tab w:val="left" w:pos="2124"/>
          <w:tab w:val="left" w:pos="2832"/>
          <w:tab w:val="left" w:pos="3540"/>
          <w:tab w:val="left" w:pos="3828"/>
          <w:tab w:val="left" w:pos="4956"/>
          <w:tab w:val="left" w:pos="5664"/>
          <w:tab w:val="left" w:pos="6372"/>
          <w:tab w:val="left" w:pos="7080"/>
          <w:tab w:val="left" w:pos="7788"/>
          <w:tab w:val="left" w:pos="8496"/>
          <w:tab w:val="left" w:pos="9204"/>
          <w:tab w:val="left" w:pos="9912"/>
        </w:tabs>
        <w:spacing w:after="0" w:line="240" w:lineRule="auto"/>
        <w:ind w:left="3600" w:hanging="3060"/>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 xml:space="preserve">             </w:t>
      </w:r>
      <w:r w:rsidR="00D9064F" w:rsidRPr="00D331C3">
        <w:rPr>
          <w:rFonts w:ascii="Times New Roman" w:hAnsi="Times New Roman" w:cs="Times New Roman"/>
          <w:sz w:val="28"/>
          <w:szCs w:val="28"/>
          <w:lang w:val="uk-UA"/>
        </w:rPr>
        <w:t xml:space="preserve">                         </w:t>
      </w:r>
      <w:r w:rsidR="00C56EF4" w:rsidRPr="00D331C3">
        <w:rPr>
          <w:rFonts w:ascii="Times New Roman" w:hAnsi="Times New Roman" w:cs="Times New Roman"/>
          <w:sz w:val="28"/>
          <w:szCs w:val="28"/>
          <w:lang w:val="uk-UA"/>
        </w:rPr>
        <w:t xml:space="preserve"> </w:t>
      </w:r>
      <w:r w:rsidRPr="00D331C3">
        <w:rPr>
          <w:rFonts w:ascii="Times New Roman" w:hAnsi="Times New Roman" w:cs="Times New Roman"/>
          <w:sz w:val="28"/>
          <w:szCs w:val="28"/>
          <w:lang w:val="uk-UA"/>
        </w:rPr>
        <w:t xml:space="preserve">імені В. М. Корецького  </w:t>
      </w:r>
      <w:proofErr w:type="spellStart"/>
      <w:r w:rsidRPr="00D331C3">
        <w:rPr>
          <w:rFonts w:ascii="Times New Roman" w:hAnsi="Times New Roman" w:cs="Times New Roman"/>
          <w:sz w:val="28"/>
          <w:szCs w:val="28"/>
          <w:lang w:val="uk-UA"/>
        </w:rPr>
        <w:t>НАН</w:t>
      </w:r>
      <w:proofErr w:type="spellEnd"/>
      <w:r w:rsidRPr="00D331C3">
        <w:rPr>
          <w:rFonts w:ascii="Times New Roman" w:hAnsi="Times New Roman" w:cs="Times New Roman"/>
          <w:sz w:val="28"/>
          <w:szCs w:val="28"/>
          <w:lang w:val="uk-UA"/>
        </w:rPr>
        <w:t xml:space="preserve"> України,</w:t>
      </w:r>
    </w:p>
    <w:p w:rsidR="00D9064F" w:rsidRPr="00E24670" w:rsidRDefault="00BA02CC" w:rsidP="00D9064F">
      <w:pPr>
        <w:tabs>
          <w:tab w:val="left" w:pos="708"/>
          <w:tab w:val="left" w:pos="1416"/>
          <w:tab w:val="left" w:pos="2124"/>
          <w:tab w:val="left" w:pos="2832"/>
          <w:tab w:val="left" w:pos="3540"/>
          <w:tab w:val="left" w:pos="3828"/>
          <w:tab w:val="left" w:pos="4956"/>
          <w:tab w:val="left" w:pos="5664"/>
          <w:tab w:val="left" w:pos="6372"/>
          <w:tab w:val="left" w:pos="7080"/>
          <w:tab w:val="left" w:pos="7788"/>
          <w:tab w:val="left" w:pos="8496"/>
          <w:tab w:val="left" w:pos="9204"/>
          <w:tab w:val="left" w:pos="9912"/>
        </w:tabs>
        <w:spacing w:after="0" w:line="240" w:lineRule="auto"/>
        <w:ind w:left="4248" w:hanging="3060"/>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 xml:space="preserve">                             </w:t>
      </w:r>
      <w:r w:rsidR="00C56EF4" w:rsidRPr="00D331C3">
        <w:rPr>
          <w:rFonts w:ascii="Times New Roman" w:hAnsi="Times New Roman" w:cs="Times New Roman"/>
          <w:sz w:val="28"/>
          <w:szCs w:val="28"/>
          <w:lang w:val="uk-UA"/>
        </w:rPr>
        <w:t xml:space="preserve"> </w:t>
      </w:r>
      <w:r w:rsidR="007A1105" w:rsidRPr="00E24670">
        <w:rPr>
          <w:rFonts w:ascii="Times New Roman" w:hAnsi="Times New Roman" w:cs="Times New Roman"/>
          <w:sz w:val="28"/>
          <w:szCs w:val="28"/>
          <w:lang w:val="uk-UA"/>
        </w:rPr>
        <w:t>н</w:t>
      </w:r>
      <w:r w:rsidRPr="00E24670">
        <w:rPr>
          <w:rFonts w:ascii="Times New Roman" w:hAnsi="Times New Roman" w:cs="Times New Roman"/>
          <w:sz w:val="28"/>
          <w:szCs w:val="28"/>
          <w:lang w:val="uk-UA"/>
        </w:rPr>
        <w:t>ауковий співробітник</w:t>
      </w:r>
      <w:r w:rsidR="007A1105" w:rsidRPr="00E24670">
        <w:rPr>
          <w:rFonts w:ascii="Times New Roman" w:hAnsi="Times New Roman" w:cs="Times New Roman"/>
          <w:sz w:val="28"/>
          <w:szCs w:val="28"/>
          <w:lang w:val="uk-UA"/>
        </w:rPr>
        <w:t xml:space="preserve"> відділу </w:t>
      </w:r>
      <w:r w:rsidR="00D9064F" w:rsidRPr="00E24670">
        <w:rPr>
          <w:rFonts w:ascii="Times New Roman" w:hAnsi="Times New Roman" w:cs="Times New Roman"/>
          <w:sz w:val="28"/>
          <w:szCs w:val="28"/>
          <w:lang w:val="uk-UA"/>
        </w:rPr>
        <w:t>проблем</w:t>
      </w:r>
    </w:p>
    <w:p w:rsidR="002C4154" w:rsidRPr="00E24670" w:rsidRDefault="00D9064F" w:rsidP="00D9064F">
      <w:pPr>
        <w:tabs>
          <w:tab w:val="left" w:pos="708"/>
          <w:tab w:val="left" w:pos="1416"/>
          <w:tab w:val="left" w:pos="2124"/>
          <w:tab w:val="left" w:pos="2832"/>
          <w:tab w:val="left" w:pos="3540"/>
          <w:tab w:val="left" w:pos="3828"/>
          <w:tab w:val="left" w:pos="4956"/>
          <w:tab w:val="left" w:pos="5664"/>
          <w:tab w:val="left" w:pos="6372"/>
          <w:tab w:val="left" w:pos="7080"/>
          <w:tab w:val="left" w:pos="7788"/>
          <w:tab w:val="left" w:pos="8496"/>
          <w:tab w:val="left" w:pos="9204"/>
          <w:tab w:val="left" w:pos="9912"/>
        </w:tabs>
        <w:spacing w:after="0" w:line="240" w:lineRule="auto"/>
        <w:ind w:left="4248" w:hanging="3060"/>
        <w:jc w:val="both"/>
        <w:rPr>
          <w:rFonts w:ascii="Times New Roman" w:hAnsi="Times New Roman" w:cs="Times New Roman"/>
          <w:sz w:val="28"/>
          <w:szCs w:val="28"/>
          <w:lang w:val="uk-UA"/>
        </w:rPr>
      </w:pPr>
      <w:r w:rsidRPr="00E24670">
        <w:rPr>
          <w:rFonts w:ascii="Times New Roman" w:hAnsi="Times New Roman" w:cs="Times New Roman"/>
          <w:sz w:val="28"/>
          <w:szCs w:val="28"/>
          <w:lang w:val="uk-UA"/>
        </w:rPr>
        <w:t xml:space="preserve">                             </w:t>
      </w:r>
      <w:r w:rsidR="00C56EF4" w:rsidRPr="00E24670">
        <w:rPr>
          <w:rFonts w:ascii="Times New Roman" w:hAnsi="Times New Roman" w:cs="Times New Roman"/>
          <w:sz w:val="28"/>
          <w:szCs w:val="28"/>
          <w:lang w:val="uk-UA"/>
        </w:rPr>
        <w:t xml:space="preserve"> </w:t>
      </w:r>
      <w:r w:rsidR="007A1105" w:rsidRPr="00E24670">
        <w:rPr>
          <w:rFonts w:ascii="Times New Roman" w:hAnsi="Times New Roman" w:cs="Times New Roman"/>
          <w:sz w:val="28"/>
          <w:szCs w:val="28"/>
          <w:lang w:val="uk-UA"/>
        </w:rPr>
        <w:t xml:space="preserve">кримінального права, </w:t>
      </w:r>
      <w:r w:rsidRPr="00E24670">
        <w:rPr>
          <w:rFonts w:ascii="Times New Roman" w:hAnsi="Times New Roman" w:cs="Times New Roman"/>
          <w:sz w:val="28"/>
          <w:szCs w:val="28"/>
          <w:lang w:val="uk-UA"/>
        </w:rPr>
        <w:t xml:space="preserve">кримінології та </w:t>
      </w:r>
      <w:r w:rsidR="007A1105" w:rsidRPr="00E24670">
        <w:rPr>
          <w:rFonts w:ascii="Times New Roman" w:hAnsi="Times New Roman" w:cs="Times New Roman"/>
          <w:sz w:val="28"/>
          <w:szCs w:val="28"/>
          <w:lang w:val="uk-UA"/>
        </w:rPr>
        <w:t>судоустрою</w:t>
      </w:r>
      <w:r w:rsidR="00E24670" w:rsidRPr="00E24670">
        <w:rPr>
          <w:rFonts w:ascii="Times New Roman" w:hAnsi="Times New Roman" w:cs="Times New Roman"/>
          <w:sz w:val="28"/>
          <w:szCs w:val="28"/>
          <w:lang w:val="uk-UA"/>
        </w:rPr>
        <w:t>.</w:t>
      </w:r>
    </w:p>
    <w:p w:rsidR="00371544" w:rsidRPr="00E24670" w:rsidRDefault="00371544" w:rsidP="00C83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0" w:hanging="3060"/>
        <w:jc w:val="both"/>
        <w:rPr>
          <w:rFonts w:ascii="Times New Roman" w:eastAsia="Times New Roman" w:hAnsi="Times New Roman" w:cs="Times New Roman"/>
          <w:b/>
          <w:bCs/>
          <w:sz w:val="28"/>
          <w:szCs w:val="28"/>
          <w:lang w:val="uk-UA"/>
        </w:rPr>
      </w:pPr>
    </w:p>
    <w:p w:rsidR="003970DF" w:rsidRPr="00E24670" w:rsidRDefault="003970DF" w:rsidP="00C83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0" w:hanging="3060"/>
        <w:jc w:val="both"/>
        <w:rPr>
          <w:rFonts w:ascii="Times New Roman" w:eastAsia="Times New Roman" w:hAnsi="Times New Roman" w:cs="Times New Roman"/>
          <w:b/>
          <w:bCs/>
          <w:sz w:val="28"/>
          <w:szCs w:val="28"/>
          <w:lang w:val="uk-UA"/>
        </w:rPr>
      </w:pPr>
    </w:p>
    <w:p w:rsidR="00D9064F" w:rsidRPr="00E24670" w:rsidRDefault="00371544" w:rsidP="00D906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45" w:hanging="3705"/>
        <w:jc w:val="both"/>
        <w:rPr>
          <w:rFonts w:ascii="Times New Roman" w:hAnsi="Times New Roman" w:cs="Times New Roman"/>
          <w:sz w:val="28"/>
          <w:szCs w:val="28"/>
          <w:lang w:val="uk-UA"/>
        </w:rPr>
      </w:pPr>
      <w:r w:rsidRPr="00E24670">
        <w:rPr>
          <w:rFonts w:ascii="Times New Roman" w:hAnsi="Times New Roman" w:cs="Times New Roman"/>
          <w:b/>
          <w:bCs/>
          <w:sz w:val="28"/>
          <w:szCs w:val="28"/>
          <w:lang w:val="uk-UA"/>
        </w:rPr>
        <w:t>Офіційні опоненти:</w:t>
      </w:r>
      <w:r w:rsidR="00D9064F" w:rsidRPr="00E24670">
        <w:rPr>
          <w:rFonts w:ascii="Times New Roman" w:hAnsi="Times New Roman" w:cs="Times New Roman"/>
          <w:sz w:val="28"/>
          <w:szCs w:val="28"/>
          <w:lang w:val="uk-UA"/>
        </w:rPr>
        <w:t xml:space="preserve">  доктор юридичних наук, професор,</w:t>
      </w:r>
    </w:p>
    <w:p w:rsidR="00371544" w:rsidRPr="00E24670" w:rsidRDefault="00D9064F" w:rsidP="00D906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45" w:hanging="3705"/>
        <w:jc w:val="both"/>
        <w:rPr>
          <w:rFonts w:ascii="Times New Roman" w:eastAsia="Times New Roman" w:hAnsi="Times New Roman" w:cs="Times New Roman"/>
          <w:sz w:val="28"/>
          <w:szCs w:val="28"/>
          <w:lang w:val="uk-UA"/>
        </w:rPr>
      </w:pPr>
      <w:r w:rsidRPr="00E24670">
        <w:rPr>
          <w:rFonts w:ascii="Times New Roman" w:hAnsi="Times New Roman" w:cs="Times New Roman"/>
          <w:b/>
          <w:bCs/>
          <w:sz w:val="28"/>
          <w:szCs w:val="28"/>
          <w:lang w:val="uk-UA"/>
        </w:rPr>
        <w:tab/>
      </w:r>
      <w:r w:rsidRPr="00E24670">
        <w:rPr>
          <w:rFonts w:ascii="Times New Roman" w:hAnsi="Times New Roman" w:cs="Times New Roman"/>
          <w:b/>
          <w:bCs/>
          <w:sz w:val="28"/>
          <w:szCs w:val="28"/>
          <w:lang w:val="uk-UA"/>
        </w:rPr>
        <w:tab/>
      </w:r>
      <w:r w:rsidRPr="00E24670">
        <w:rPr>
          <w:rFonts w:ascii="Times New Roman" w:hAnsi="Times New Roman" w:cs="Times New Roman"/>
          <w:b/>
          <w:bCs/>
          <w:sz w:val="28"/>
          <w:szCs w:val="28"/>
          <w:lang w:val="uk-UA"/>
        </w:rPr>
        <w:tab/>
      </w:r>
      <w:r w:rsidRPr="00E24670">
        <w:rPr>
          <w:rFonts w:ascii="Times New Roman" w:hAnsi="Times New Roman" w:cs="Times New Roman"/>
          <w:b/>
          <w:bCs/>
          <w:sz w:val="28"/>
          <w:szCs w:val="28"/>
          <w:lang w:val="uk-UA"/>
        </w:rPr>
        <w:tab/>
        <w:t xml:space="preserve">    </w:t>
      </w:r>
      <w:r w:rsidR="00C56EF4" w:rsidRPr="00E24670">
        <w:rPr>
          <w:rFonts w:ascii="Times New Roman" w:hAnsi="Times New Roman" w:cs="Times New Roman"/>
          <w:b/>
          <w:bCs/>
          <w:sz w:val="28"/>
          <w:szCs w:val="28"/>
          <w:lang w:val="uk-UA"/>
        </w:rPr>
        <w:t xml:space="preserve"> </w:t>
      </w:r>
      <w:r w:rsidRPr="00E24670">
        <w:rPr>
          <w:rFonts w:ascii="Times New Roman" w:hAnsi="Times New Roman" w:cs="Times New Roman"/>
          <w:sz w:val="28"/>
          <w:szCs w:val="28"/>
          <w:lang w:val="uk-UA"/>
        </w:rPr>
        <w:t>Заслужений діяч науки і техніки України</w:t>
      </w:r>
    </w:p>
    <w:p w:rsidR="002C4154" w:rsidRPr="00E24670" w:rsidRDefault="00371544" w:rsidP="00C83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0" w:hanging="3060"/>
        <w:jc w:val="both"/>
        <w:rPr>
          <w:rFonts w:ascii="Times New Roman" w:hAnsi="Times New Roman" w:cs="Times New Roman"/>
          <w:b/>
          <w:sz w:val="28"/>
          <w:szCs w:val="28"/>
          <w:lang w:val="uk-UA"/>
        </w:rPr>
      </w:pPr>
      <w:r w:rsidRPr="00E24670">
        <w:rPr>
          <w:rFonts w:ascii="Times New Roman" w:hAnsi="Times New Roman" w:cs="Times New Roman"/>
          <w:b/>
          <w:sz w:val="28"/>
          <w:szCs w:val="28"/>
          <w:lang w:val="uk-UA"/>
        </w:rPr>
        <w:t xml:space="preserve">                                    </w:t>
      </w:r>
      <w:r w:rsidR="00D9064F" w:rsidRPr="00E24670">
        <w:rPr>
          <w:rFonts w:ascii="Times New Roman" w:hAnsi="Times New Roman" w:cs="Times New Roman"/>
          <w:b/>
          <w:sz w:val="28"/>
          <w:szCs w:val="28"/>
          <w:lang w:val="uk-UA"/>
        </w:rPr>
        <w:t xml:space="preserve"> </w:t>
      </w:r>
      <w:r w:rsidR="00C56EF4" w:rsidRPr="00E24670">
        <w:rPr>
          <w:rFonts w:ascii="Times New Roman" w:hAnsi="Times New Roman" w:cs="Times New Roman"/>
          <w:b/>
          <w:sz w:val="28"/>
          <w:szCs w:val="28"/>
          <w:lang w:val="uk-UA"/>
        </w:rPr>
        <w:t xml:space="preserve"> </w:t>
      </w:r>
      <w:proofErr w:type="spellStart"/>
      <w:r w:rsidR="00D9064F" w:rsidRPr="00E24670">
        <w:rPr>
          <w:rFonts w:ascii="Times New Roman" w:hAnsi="Times New Roman" w:cs="Times New Roman"/>
          <w:b/>
          <w:sz w:val="28"/>
          <w:szCs w:val="28"/>
          <w:lang w:val="uk-UA"/>
        </w:rPr>
        <w:t>ФРІС</w:t>
      </w:r>
      <w:proofErr w:type="spellEnd"/>
      <w:r w:rsidR="00D9064F" w:rsidRPr="00E24670">
        <w:rPr>
          <w:rFonts w:ascii="Times New Roman" w:hAnsi="Times New Roman" w:cs="Times New Roman"/>
          <w:b/>
          <w:sz w:val="28"/>
          <w:szCs w:val="28"/>
          <w:lang w:val="uk-UA"/>
        </w:rPr>
        <w:t xml:space="preserve"> Павло Львович,</w:t>
      </w:r>
    </w:p>
    <w:p w:rsidR="00D9064F" w:rsidRPr="00E24670" w:rsidRDefault="00371544" w:rsidP="00C83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0" w:hanging="3060"/>
        <w:jc w:val="both"/>
        <w:rPr>
          <w:rFonts w:ascii="Times New Roman" w:eastAsia="Times New Roman" w:hAnsi="Times New Roman" w:cs="Times New Roman"/>
          <w:color w:val="auto"/>
          <w:sz w:val="28"/>
          <w:szCs w:val="28"/>
          <w:bdr w:val="none" w:sz="0" w:space="0" w:color="auto"/>
          <w:lang w:val="uk-UA"/>
        </w:rPr>
      </w:pPr>
      <w:r w:rsidRPr="00E24670">
        <w:rPr>
          <w:rFonts w:ascii="Times New Roman" w:hAnsi="Times New Roman" w:cs="Times New Roman"/>
          <w:sz w:val="28"/>
          <w:szCs w:val="28"/>
          <w:lang w:val="uk-UA"/>
        </w:rPr>
        <w:t xml:space="preserve">                                     </w:t>
      </w:r>
      <w:r w:rsidR="00C56EF4" w:rsidRPr="00E24670">
        <w:rPr>
          <w:rFonts w:ascii="Times New Roman" w:hAnsi="Times New Roman" w:cs="Times New Roman"/>
          <w:sz w:val="28"/>
          <w:szCs w:val="28"/>
          <w:lang w:val="uk-UA"/>
        </w:rPr>
        <w:t xml:space="preserve"> </w:t>
      </w:r>
      <w:r w:rsidR="00D9064F" w:rsidRPr="00E24670">
        <w:rPr>
          <w:rFonts w:ascii="Times New Roman" w:eastAsia="Times New Roman" w:hAnsi="Times New Roman" w:cs="Times New Roman"/>
          <w:color w:val="auto"/>
          <w:sz w:val="28"/>
          <w:szCs w:val="28"/>
          <w:bdr w:val="none" w:sz="0" w:space="0" w:color="auto"/>
          <w:lang w:val="uk-UA"/>
        </w:rPr>
        <w:t>Прикарпатський національний університет імені</w:t>
      </w:r>
    </w:p>
    <w:p w:rsidR="00D9064F" w:rsidRPr="00E24670" w:rsidRDefault="00D9064F" w:rsidP="00D906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0" w:hanging="3060"/>
        <w:jc w:val="both"/>
        <w:rPr>
          <w:rFonts w:ascii="Times New Roman" w:eastAsia="Times New Roman" w:hAnsi="Times New Roman" w:cs="Times New Roman"/>
          <w:color w:val="auto"/>
          <w:sz w:val="28"/>
          <w:szCs w:val="28"/>
          <w:bdr w:val="none" w:sz="0" w:space="0" w:color="auto"/>
          <w:lang w:val="uk-UA"/>
        </w:rPr>
      </w:pPr>
      <w:r w:rsidRPr="00E24670">
        <w:rPr>
          <w:rFonts w:ascii="Times New Roman" w:eastAsia="Times New Roman" w:hAnsi="Times New Roman" w:cs="Times New Roman"/>
          <w:color w:val="auto"/>
          <w:sz w:val="28"/>
          <w:szCs w:val="28"/>
          <w:bdr w:val="none" w:sz="0" w:space="0" w:color="auto"/>
          <w:lang w:val="uk-UA"/>
        </w:rPr>
        <w:t xml:space="preserve">                                     </w:t>
      </w:r>
      <w:r w:rsidR="00C56EF4" w:rsidRPr="00E24670">
        <w:rPr>
          <w:rFonts w:ascii="Times New Roman" w:eastAsia="Times New Roman" w:hAnsi="Times New Roman" w:cs="Times New Roman"/>
          <w:color w:val="auto"/>
          <w:sz w:val="28"/>
          <w:szCs w:val="28"/>
          <w:bdr w:val="none" w:sz="0" w:space="0" w:color="auto"/>
          <w:lang w:val="uk-UA"/>
        </w:rPr>
        <w:t xml:space="preserve"> </w:t>
      </w:r>
      <w:r w:rsidRPr="00E24670">
        <w:rPr>
          <w:rFonts w:ascii="Times New Roman" w:eastAsia="Times New Roman" w:hAnsi="Times New Roman" w:cs="Times New Roman"/>
          <w:color w:val="auto"/>
          <w:sz w:val="28"/>
          <w:szCs w:val="28"/>
          <w:bdr w:val="none" w:sz="0" w:space="0" w:color="auto"/>
          <w:lang w:val="uk-UA"/>
        </w:rPr>
        <w:t>Василя Стефаника,</w:t>
      </w:r>
    </w:p>
    <w:p w:rsidR="002C4154" w:rsidRPr="00E24670" w:rsidRDefault="00D9064F" w:rsidP="00D906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0" w:hanging="3060"/>
        <w:jc w:val="both"/>
        <w:rPr>
          <w:rFonts w:ascii="Times New Roman" w:eastAsia="Times New Roman" w:hAnsi="Times New Roman" w:cs="Times New Roman"/>
          <w:color w:val="auto"/>
          <w:sz w:val="28"/>
          <w:szCs w:val="28"/>
          <w:bdr w:val="none" w:sz="0" w:space="0" w:color="auto"/>
          <w:lang w:val="uk-UA"/>
        </w:rPr>
      </w:pPr>
      <w:r w:rsidRPr="00E24670">
        <w:rPr>
          <w:rFonts w:ascii="Times New Roman" w:eastAsia="Times New Roman" w:hAnsi="Times New Roman" w:cs="Times New Roman"/>
          <w:color w:val="auto"/>
          <w:sz w:val="28"/>
          <w:szCs w:val="28"/>
          <w:bdr w:val="none" w:sz="0" w:space="0" w:color="auto"/>
          <w:lang w:val="uk-UA"/>
        </w:rPr>
        <w:t xml:space="preserve">      </w:t>
      </w:r>
      <w:r w:rsidR="00C56EF4" w:rsidRPr="00E24670">
        <w:rPr>
          <w:rFonts w:ascii="Times New Roman" w:eastAsia="Times New Roman" w:hAnsi="Times New Roman" w:cs="Times New Roman"/>
          <w:color w:val="auto"/>
          <w:sz w:val="28"/>
          <w:szCs w:val="28"/>
          <w:bdr w:val="none" w:sz="0" w:space="0" w:color="auto"/>
          <w:lang w:val="uk-UA"/>
        </w:rPr>
        <w:t xml:space="preserve">                                </w:t>
      </w:r>
      <w:r w:rsidRPr="00E24670">
        <w:rPr>
          <w:rFonts w:ascii="Times New Roman" w:eastAsia="Times New Roman" w:hAnsi="Times New Roman" w:cs="Times New Roman"/>
          <w:color w:val="auto"/>
          <w:sz w:val="28"/>
          <w:szCs w:val="28"/>
          <w:bdr w:val="none" w:sz="0" w:space="0" w:color="auto"/>
          <w:lang w:val="uk-UA"/>
        </w:rPr>
        <w:t>завідувач кафедри кримінального права</w:t>
      </w:r>
      <w:r w:rsidR="00E24670" w:rsidRPr="00E24670">
        <w:rPr>
          <w:rFonts w:ascii="Times New Roman" w:eastAsia="Times New Roman" w:hAnsi="Times New Roman" w:cs="Times New Roman"/>
          <w:color w:val="auto"/>
          <w:sz w:val="28"/>
          <w:szCs w:val="28"/>
          <w:bdr w:val="none" w:sz="0" w:space="0" w:color="auto"/>
          <w:lang w:val="uk-UA"/>
        </w:rPr>
        <w:t>;</w:t>
      </w:r>
    </w:p>
    <w:p w:rsidR="00D9064F" w:rsidRPr="00E24670" w:rsidRDefault="00D9064F" w:rsidP="00D9064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Cs/>
          <w:color w:val="auto"/>
          <w:sz w:val="28"/>
          <w:szCs w:val="28"/>
          <w:bdr w:val="none" w:sz="0" w:space="0" w:color="auto"/>
          <w:lang w:val="uk-UA"/>
        </w:rPr>
      </w:pPr>
    </w:p>
    <w:p w:rsidR="002C4154" w:rsidRPr="00E24670" w:rsidRDefault="00C27B60" w:rsidP="00D9064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261"/>
        <w:jc w:val="both"/>
        <w:rPr>
          <w:rFonts w:ascii="Times New Roman" w:hAnsi="Times New Roman" w:cs="Times New Roman"/>
          <w:sz w:val="28"/>
          <w:szCs w:val="28"/>
          <w:lang w:val="uk-UA"/>
        </w:rPr>
      </w:pPr>
      <w:r w:rsidRPr="00E24670">
        <w:rPr>
          <w:rFonts w:ascii="Times New Roman" w:hAnsi="Times New Roman" w:cs="Times New Roman"/>
          <w:sz w:val="28"/>
          <w:szCs w:val="28"/>
          <w:lang w:val="uk-UA"/>
        </w:rPr>
        <w:t>кандидат юридичних наук,</w:t>
      </w:r>
    </w:p>
    <w:p w:rsidR="00C27B60" w:rsidRPr="00E24670" w:rsidRDefault="00C27B60" w:rsidP="00D9064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261"/>
        <w:jc w:val="both"/>
        <w:rPr>
          <w:rFonts w:ascii="Times New Roman" w:eastAsia="Times New Roman" w:hAnsi="Times New Roman" w:cs="Times New Roman"/>
          <w:bCs/>
          <w:color w:val="auto"/>
          <w:sz w:val="28"/>
          <w:szCs w:val="28"/>
          <w:bdr w:val="none" w:sz="0" w:space="0" w:color="auto"/>
          <w:lang w:val="uk-UA"/>
        </w:rPr>
      </w:pPr>
      <w:r w:rsidRPr="00E24670">
        <w:rPr>
          <w:rFonts w:ascii="Times New Roman" w:eastAsia="Times New Roman" w:hAnsi="Times New Roman" w:cs="Times New Roman"/>
          <w:bCs/>
          <w:color w:val="auto"/>
          <w:sz w:val="28"/>
          <w:szCs w:val="28"/>
          <w:bdr w:val="none" w:sz="0" w:space="0" w:color="auto"/>
          <w:lang w:val="uk-UA"/>
        </w:rPr>
        <w:t>старший науковий співробітник</w:t>
      </w:r>
    </w:p>
    <w:p w:rsidR="00C27B60" w:rsidRPr="00E24670" w:rsidRDefault="00C27B60" w:rsidP="00D9064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261"/>
        <w:jc w:val="both"/>
        <w:rPr>
          <w:rFonts w:ascii="Times New Roman" w:eastAsia="Times New Roman" w:hAnsi="Times New Roman" w:cs="Times New Roman"/>
          <w:b/>
          <w:bCs/>
          <w:color w:val="auto"/>
          <w:sz w:val="28"/>
          <w:szCs w:val="28"/>
          <w:bdr w:val="none" w:sz="0" w:space="0" w:color="auto"/>
          <w:lang w:val="uk-UA"/>
        </w:rPr>
      </w:pPr>
      <w:r w:rsidRPr="00E24670">
        <w:rPr>
          <w:rFonts w:ascii="Times New Roman" w:eastAsia="Times New Roman" w:hAnsi="Times New Roman" w:cs="Times New Roman"/>
          <w:b/>
          <w:bCs/>
          <w:color w:val="auto"/>
          <w:sz w:val="28"/>
          <w:szCs w:val="28"/>
          <w:bdr w:val="none" w:sz="0" w:space="0" w:color="auto"/>
          <w:lang w:val="uk-UA"/>
        </w:rPr>
        <w:t>ГЛАДУН</w:t>
      </w:r>
      <w:r w:rsidR="00D9064F" w:rsidRPr="00E24670">
        <w:rPr>
          <w:rFonts w:ascii="Times New Roman" w:eastAsia="Times New Roman" w:hAnsi="Times New Roman" w:cs="Times New Roman"/>
          <w:b/>
          <w:bCs/>
          <w:color w:val="auto"/>
          <w:sz w:val="28"/>
          <w:szCs w:val="28"/>
          <w:bdr w:val="none" w:sz="0" w:space="0" w:color="auto"/>
          <w:lang w:val="uk-UA"/>
        </w:rPr>
        <w:t xml:space="preserve"> </w:t>
      </w:r>
      <w:r w:rsidRPr="00E24670">
        <w:rPr>
          <w:rFonts w:ascii="Times New Roman" w:eastAsia="Times New Roman" w:hAnsi="Times New Roman" w:cs="Times New Roman"/>
          <w:b/>
          <w:bCs/>
          <w:color w:val="auto"/>
          <w:sz w:val="28"/>
          <w:szCs w:val="28"/>
          <w:bdr w:val="none" w:sz="0" w:space="0" w:color="auto"/>
          <w:lang w:val="uk-UA"/>
        </w:rPr>
        <w:t>Олександр Зіновійович,</w:t>
      </w:r>
    </w:p>
    <w:p w:rsidR="00C27B60" w:rsidRPr="00E24670" w:rsidRDefault="00C27B60" w:rsidP="00F132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261"/>
        <w:rPr>
          <w:rFonts w:ascii="Times New Roman" w:eastAsia="Times New Roman" w:hAnsi="Times New Roman" w:cs="Times New Roman"/>
          <w:bCs/>
          <w:color w:val="auto"/>
          <w:sz w:val="28"/>
          <w:szCs w:val="28"/>
          <w:bdr w:val="none" w:sz="0" w:space="0" w:color="auto"/>
          <w:lang w:val="uk-UA"/>
        </w:rPr>
      </w:pPr>
      <w:r w:rsidRPr="00E24670">
        <w:rPr>
          <w:rFonts w:ascii="Times New Roman" w:eastAsia="Times New Roman" w:hAnsi="Times New Roman" w:cs="Times New Roman"/>
          <w:bCs/>
          <w:color w:val="auto"/>
          <w:sz w:val="28"/>
          <w:szCs w:val="28"/>
          <w:bdr w:val="none" w:sz="0" w:space="0" w:color="auto"/>
          <w:lang w:val="uk-UA"/>
        </w:rPr>
        <w:t>Науково-дослідний інститут Національної академії  прокуратури України,</w:t>
      </w:r>
    </w:p>
    <w:p w:rsidR="002C4154" w:rsidRPr="00E24670" w:rsidRDefault="00D9064F" w:rsidP="00F132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261"/>
        <w:rPr>
          <w:rFonts w:ascii="Times New Roman" w:eastAsia="Times New Roman" w:hAnsi="Times New Roman" w:cs="Times New Roman"/>
          <w:bCs/>
          <w:color w:val="auto"/>
          <w:sz w:val="28"/>
          <w:szCs w:val="28"/>
          <w:bdr w:val="none" w:sz="0" w:space="0" w:color="auto"/>
          <w:lang w:val="uk-UA"/>
        </w:rPr>
      </w:pPr>
      <w:r w:rsidRPr="00E24670">
        <w:rPr>
          <w:rFonts w:ascii="Times New Roman" w:eastAsia="Times New Roman" w:hAnsi="Times New Roman" w:cs="Times New Roman"/>
          <w:bCs/>
          <w:color w:val="auto"/>
          <w:sz w:val="28"/>
          <w:szCs w:val="28"/>
          <w:bdr w:val="none" w:sz="0" w:space="0" w:color="auto"/>
          <w:lang w:val="uk-UA"/>
        </w:rPr>
        <w:t xml:space="preserve">начальник відділу </w:t>
      </w:r>
      <w:r w:rsidR="00F13240" w:rsidRPr="00E24670">
        <w:rPr>
          <w:rFonts w:ascii="Times New Roman" w:eastAsia="Times New Roman" w:hAnsi="Times New Roman" w:cs="Times New Roman"/>
          <w:bCs/>
          <w:color w:val="auto"/>
          <w:sz w:val="28"/>
          <w:szCs w:val="28"/>
          <w:bdr w:val="none" w:sz="0" w:space="0" w:color="auto"/>
          <w:lang w:val="uk-UA"/>
        </w:rPr>
        <w:t>дослідження проблем функціональної діяльності органів прокуратури</w:t>
      </w:r>
      <w:r w:rsidR="00E24670" w:rsidRPr="00E24670">
        <w:rPr>
          <w:rFonts w:ascii="Times New Roman" w:eastAsia="Times New Roman" w:hAnsi="Times New Roman" w:cs="Times New Roman"/>
          <w:bCs/>
          <w:color w:val="auto"/>
          <w:sz w:val="28"/>
          <w:szCs w:val="28"/>
          <w:bdr w:val="none" w:sz="0" w:space="0" w:color="auto"/>
          <w:lang w:val="uk-UA"/>
        </w:rPr>
        <w:t>.</w:t>
      </w:r>
    </w:p>
    <w:p w:rsidR="00D9064F" w:rsidRPr="00E24670" w:rsidRDefault="00D9064F" w:rsidP="00D9064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8"/>
          <w:szCs w:val="28"/>
          <w:bdr w:val="none" w:sz="0" w:space="0" w:color="auto"/>
          <w:lang w:val="uk-UA"/>
        </w:rPr>
      </w:pPr>
    </w:p>
    <w:p w:rsidR="00371544" w:rsidRPr="00E24670" w:rsidRDefault="00371544" w:rsidP="00C83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985" w:firstLine="540"/>
        <w:jc w:val="both"/>
        <w:rPr>
          <w:rFonts w:ascii="Times New Roman" w:eastAsia="Times New Roman" w:hAnsi="Times New Roman" w:cs="Times New Roman"/>
          <w:sz w:val="28"/>
          <w:szCs w:val="28"/>
          <w:lang w:val="uk-UA"/>
        </w:rPr>
      </w:pPr>
    </w:p>
    <w:p w:rsidR="00371544" w:rsidRPr="00E24670" w:rsidRDefault="0020415A" w:rsidP="00C83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both"/>
        <w:rPr>
          <w:rFonts w:ascii="Times New Roman" w:eastAsia="Times New Roman" w:hAnsi="Times New Roman" w:cs="Times New Roman"/>
          <w:sz w:val="28"/>
          <w:szCs w:val="28"/>
          <w:lang w:val="uk-UA"/>
        </w:rPr>
      </w:pPr>
      <w:r w:rsidRPr="00E24670">
        <w:rPr>
          <w:rFonts w:ascii="Times New Roman" w:hAnsi="Times New Roman" w:cs="Times New Roman"/>
          <w:sz w:val="28"/>
          <w:szCs w:val="28"/>
          <w:lang w:val="uk-UA"/>
        </w:rPr>
        <w:t>Захист відбудеться «30» травня 2019 року о 14</w:t>
      </w:r>
      <w:r w:rsidR="00371544" w:rsidRPr="00E24670">
        <w:rPr>
          <w:rFonts w:ascii="Times New Roman" w:hAnsi="Times New Roman" w:cs="Times New Roman"/>
          <w:sz w:val="28"/>
          <w:szCs w:val="28"/>
          <w:lang w:val="uk-UA"/>
        </w:rPr>
        <w:t xml:space="preserve"> годині на засіданні спеціалізованої вченої ради Д 26.236.02 в Інституті держави і права імені              В. М. Корецького </w:t>
      </w:r>
      <w:proofErr w:type="spellStart"/>
      <w:r w:rsidR="00371544" w:rsidRPr="00E24670">
        <w:rPr>
          <w:rFonts w:ascii="Times New Roman" w:hAnsi="Times New Roman" w:cs="Times New Roman"/>
          <w:sz w:val="28"/>
          <w:szCs w:val="28"/>
          <w:lang w:val="uk-UA"/>
        </w:rPr>
        <w:t>НАН</w:t>
      </w:r>
      <w:proofErr w:type="spellEnd"/>
      <w:r w:rsidR="00371544" w:rsidRPr="00E24670">
        <w:rPr>
          <w:rFonts w:ascii="Times New Roman" w:hAnsi="Times New Roman" w:cs="Times New Roman"/>
          <w:sz w:val="28"/>
          <w:szCs w:val="28"/>
          <w:lang w:val="uk-UA"/>
        </w:rPr>
        <w:t xml:space="preserve"> України за </w:t>
      </w:r>
      <w:proofErr w:type="spellStart"/>
      <w:r w:rsidR="00371544" w:rsidRPr="00E24670">
        <w:rPr>
          <w:rFonts w:ascii="Times New Roman" w:hAnsi="Times New Roman" w:cs="Times New Roman"/>
          <w:sz w:val="28"/>
          <w:szCs w:val="28"/>
          <w:lang w:val="uk-UA"/>
        </w:rPr>
        <w:t>адресою</w:t>
      </w:r>
      <w:proofErr w:type="spellEnd"/>
      <w:r w:rsidR="00371544" w:rsidRPr="00E24670">
        <w:rPr>
          <w:rFonts w:ascii="Times New Roman" w:hAnsi="Times New Roman" w:cs="Times New Roman"/>
          <w:sz w:val="28"/>
          <w:szCs w:val="28"/>
          <w:lang w:val="uk-UA"/>
        </w:rPr>
        <w:t>: 01601, м. Київ, вул. Трьохсвятительська, 4.</w:t>
      </w:r>
    </w:p>
    <w:p w:rsidR="00371544" w:rsidRPr="00D331C3" w:rsidRDefault="00371544" w:rsidP="00C83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both"/>
        <w:rPr>
          <w:rFonts w:ascii="Times New Roman" w:eastAsia="Times New Roman" w:hAnsi="Times New Roman" w:cs="Times New Roman"/>
          <w:sz w:val="28"/>
          <w:szCs w:val="28"/>
          <w:lang w:val="uk-UA"/>
        </w:rPr>
      </w:pPr>
      <w:r w:rsidRPr="00E24670">
        <w:rPr>
          <w:rFonts w:ascii="Times New Roman" w:hAnsi="Times New Roman" w:cs="Times New Roman"/>
          <w:sz w:val="28"/>
          <w:szCs w:val="28"/>
          <w:lang w:val="uk-UA"/>
        </w:rPr>
        <w:t xml:space="preserve">З дисертацією можна ознайомитись у бібліотеці Інституту держави і права імені В. М. Корецького </w:t>
      </w:r>
      <w:proofErr w:type="spellStart"/>
      <w:r w:rsidRPr="00E24670">
        <w:rPr>
          <w:rFonts w:ascii="Times New Roman" w:hAnsi="Times New Roman" w:cs="Times New Roman"/>
          <w:sz w:val="28"/>
          <w:szCs w:val="28"/>
          <w:lang w:val="uk-UA"/>
        </w:rPr>
        <w:t>НАН</w:t>
      </w:r>
      <w:proofErr w:type="spellEnd"/>
      <w:r w:rsidRPr="00E24670">
        <w:rPr>
          <w:rFonts w:ascii="Times New Roman" w:hAnsi="Times New Roman" w:cs="Times New Roman"/>
          <w:sz w:val="28"/>
          <w:szCs w:val="28"/>
          <w:lang w:val="uk-UA"/>
        </w:rPr>
        <w:t xml:space="preserve"> України</w:t>
      </w:r>
      <w:r w:rsidRPr="00D331C3">
        <w:rPr>
          <w:rFonts w:ascii="Times New Roman" w:hAnsi="Times New Roman" w:cs="Times New Roman"/>
          <w:sz w:val="28"/>
          <w:szCs w:val="28"/>
          <w:lang w:val="uk-UA"/>
        </w:rPr>
        <w:t xml:space="preserve"> за </w:t>
      </w:r>
      <w:proofErr w:type="spellStart"/>
      <w:r w:rsidRPr="00D331C3">
        <w:rPr>
          <w:rFonts w:ascii="Times New Roman" w:hAnsi="Times New Roman" w:cs="Times New Roman"/>
          <w:sz w:val="28"/>
          <w:szCs w:val="28"/>
          <w:lang w:val="uk-UA"/>
        </w:rPr>
        <w:t>адресою</w:t>
      </w:r>
      <w:proofErr w:type="spellEnd"/>
      <w:r w:rsidRPr="00D331C3">
        <w:rPr>
          <w:rFonts w:ascii="Times New Roman" w:hAnsi="Times New Roman" w:cs="Times New Roman"/>
          <w:sz w:val="28"/>
          <w:szCs w:val="28"/>
          <w:lang w:val="uk-UA"/>
        </w:rPr>
        <w:t>: 01601, м. Київ, вул. Трьохсвятительська, 4.</w:t>
      </w:r>
    </w:p>
    <w:p w:rsidR="00371544" w:rsidRPr="00D331C3" w:rsidRDefault="0020415A" w:rsidP="00C8303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both"/>
        <w:rPr>
          <w:rFonts w:ascii="Times New Roman" w:eastAsia="Times New Roman" w:hAnsi="Times New Roman" w:cs="Times New Roman"/>
          <w:sz w:val="28"/>
          <w:szCs w:val="28"/>
          <w:lang w:val="uk-UA"/>
        </w:rPr>
      </w:pPr>
      <w:r w:rsidRPr="00D331C3">
        <w:rPr>
          <w:rFonts w:ascii="Times New Roman" w:hAnsi="Times New Roman" w:cs="Times New Roman"/>
          <w:sz w:val="28"/>
          <w:szCs w:val="28"/>
          <w:lang w:val="uk-UA"/>
        </w:rPr>
        <w:t>Автореферат розісланий «26»  квітня 2019</w:t>
      </w:r>
      <w:r w:rsidR="00371544" w:rsidRPr="00D331C3">
        <w:rPr>
          <w:rFonts w:ascii="Times New Roman" w:hAnsi="Times New Roman" w:cs="Times New Roman"/>
          <w:sz w:val="28"/>
          <w:szCs w:val="28"/>
          <w:lang w:val="uk-UA"/>
        </w:rPr>
        <w:t xml:space="preserve"> року.</w:t>
      </w:r>
    </w:p>
    <w:p w:rsidR="00371544" w:rsidRPr="00D331C3" w:rsidRDefault="00371544" w:rsidP="00C8303B">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uk-UA"/>
        </w:rPr>
      </w:pPr>
    </w:p>
    <w:p w:rsidR="00371544" w:rsidRPr="00D331C3" w:rsidRDefault="00371544" w:rsidP="00C8303B">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uk-UA"/>
        </w:rPr>
      </w:pPr>
    </w:p>
    <w:p w:rsidR="00371544" w:rsidRPr="00D331C3" w:rsidRDefault="00371544" w:rsidP="00C8303B">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bCs/>
          <w:sz w:val="28"/>
          <w:szCs w:val="28"/>
          <w:lang w:val="uk-UA"/>
        </w:rPr>
      </w:pPr>
      <w:r w:rsidRPr="00D331C3">
        <w:rPr>
          <w:rFonts w:ascii="Times New Roman" w:hAnsi="Times New Roman" w:cs="Times New Roman"/>
          <w:b/>
          <w:bCs/>
          <w:sz w:val="28"/>
          <w:szCs w:val="28"/>
          <w:lang w:val="uk-UA"/>
        </w:rPr>
        <w:t>Вчений секретар</w:t>
      </w:r>
    </w:p>
    <w:p w:rsidR="00371544" w:rsidRPr="00D331C3" w:rsidRDefault="00371544" w:rsidP="00C8303B">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bCs/>
          <w:sz w:val="28"/>
          <w:szCs w:val="28"/>
          <w:lang w:val="uk-UA"/>
        </w:rPr>
      </w:pPr>
      <w:r w:rsidRPr="00D331C3">
        <w:rPr>
          <w:rFonts w:ascii="Times New Roman" w:hAnsi="Times New Roman" w:cs="Times New Roman"/>
          <w:b/>
          <w:bCs/>
          <w:sz w:val="28"/>
          <w:szCs w:val="28"/>
          <w:lang w:val="uk-UA"/>
        </w:rPr>
        <w:t>спеціалізованої вченої ради,</w:t>
      </w:r>
    </w:p>
    <w:p w:rsidR="007836AE" w:rsidRPr="00D331C3" w:rsidRDefault="00371544" w:rsidP="00C8303B">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k-UA"/>
        </w:rPr>
        <w:sectPr w:rsidR="007836AE" w:rsidRPr="00D331C3" w:rsidSect="00D331C3">
          <w:headerReference w:type="default" r:id="rId9"/>
          <w:pgSz w:w="11900" w:h="16840"/>
          <w:pgMar w:top="1247" w:right="1361" w:bottom="1247" w:left="1021" w:header="709" w:footer="709" w:gutter="0"/>
          <w:cols w:space="720"/>
          <w:docGrid w:linePitch="299"/>
        </w:sectPr>
      </w:pPr>
      <w:r w:rsidRPr="00D331C3">
        <w:rPr>
          <w:rFonts w:ascii="Times New Roman" w:hAnsi="Times New Roman" w:cs="Times New Roman"/>
          <w:b/>
          <w:bCs/>
          <w:sz w:val="28"/>
          <w:szCs w:val="28"/>
          <w:lang w:val="uk-UA"/>
        </w:rPr>
        <w:t xml:space="preserve">доктор юридичних наук         </w:t>
      </w:r>
      <w:r w:rsidR="00592F87">
        <w:rPr>
          <w:rFonts w:ascii="Times New Roman" w:hAnsi="Times New Roman" w:cs="Times New Roman"/>
          <w:b/>
          <w:bCs/>
          <w:sz w:val="28"/>
          <w:szCs w:val="28"/>
          <w:lang w:val="uk-UA"/>
        </w:rPr>
        <w:t xml:space="preserve">    </w:t>
      </w:r>
      <w:r w:rsidRPr="00D331C3">
        <w:rPr>
          <w:rFonts w:ascii="Times New Roman" w:hAnsi="Times New Roman" w:cs="Times New Roman"/>
          <w:b/>
          <w:bCs/>
          <w:sz w:val="28"/>
          <w:szCs w:val="28"/>
          <w:lang w:val="uk-UA"/>
        </w:rPr>
        <w:t xml:space="preserve">                                   </w:t>
      </w:r>
      <w:r w:rsidR="006E68F6" w:rsidRPr="00D331C3">
        <w:rPr>
          <w:rFonts w:ascii="Times New Roman" w:hAnsi="Times New Roman" w:cs="Times New Roman"/>
          <w:b/>
          <w:bCs/>
          <w:sz w:val="28"/>
          <w:szCs w:val="28"/>
          <w:lang w:val="uk-UA"/>
        </w:rPr>
        <w:t xml:space="preserve"> О. О. Кваша</w:t>
      </w:r>
    </w:p>
    <w:p w:rsidR="00FA4658" w:rsidRPr="00D331C3" w:rsidRDefault="006E6883" w:rsidP="00C8303B">
      <w:pPr>
        <w:spacing w:after="0" w:line="240" w:lineRule="auto"/>
        <w:jc w:val="center"/>
        <w:rPr>
          <w:rFonts w:ascii="Times New Roman" w:hAnsi="Times New Roman" w:cs="Times New Roman"/>
          <w:b/>
          <w:bCs/>
          <w:sz w:val="28"/>
          <w:szCs w:val="28"/>
          <w:lang w:val="uk-UA"/>
        </w:rPr>
      </w:pPr>
      <w:r w:rsidRPr="00D331C3">
        <w:rPr>
          <w:rFonts w:ascii="Times New Roman" w:hAnsi="Times New Roman" w:cs="Times New Roman"/>
          <w:b/>
          <w:bCs/>
          <w:sz w:val="28"/>
          <w:szCs w:val="28"/>
          <w:lang w:val="uk-UA"/>
        </w:rPr>
        <w:lastRenderedPageBreak/>
        <w:t>ЗАГАЛЬНА ХАРАКТЕРИСТИКА РОБОТИ</w:t>
      </w:r>
    </w:p>
    <w:p w:rsidR="008206C4" w:rsidRPr="00D331C3" w:rsidRDefault="008206C4" w:rsidP="00C8303B">
      <w:pPr>
        <w:spacing w:after="0" w:line="240" w:lineRule="auto"/>
        <w:ind w:firstLine="567"/>
        <w:jc w:val="center"/>
        <w:rPr>
          <w:rFonts w:ascii="Times New Roman" w:eastAsia="Times New Roman" w:hAnsi="Times New Roman" w:cs="Times New Roman"/>
          <w:b/>
          <w:bCs/>
          <w:sz w:val="28"/>
          <w:szCs w:val="28"/>
          <w:lang w:val="uk-UA"/>
        </w:rPr>
      </w:pPr>
    </w:p>
    <w:p w:rsidR="00C8303B" w:rsidRPr="00D331C3" w:rsidRDefault="006E6883" w:rsidP="00C8303B">
      <w:pPr>
        <w:spacing w:after="0" w:line="240" w:lineRule="auto"/>
        <w:ind w:firstLine="567"/>
        <w:jc w:val="both"/>
        <w:rPr>
          <w:rFonts w:ascii="Times New Roman" w:hAnsi="Times New Roman" w:cs="Times New Roman"/>
          <w:color w:val="auto"/>
          <w:sz w:val="28"/>
          <w:szCs w:val="28"/>
          <w:lang w:val="uk-UA"/>
        </w:rPr>
      </w:pPr>
      <w:r w:rsidRPr="00D331C3">
        <w:rPr>
          <w:rFonts w:ascii="Times New Roman" w:hAnsi="Times New Roman" w:cs="Times New Roman"/>
          <w:b/>
          <w:bCs/>
          <w:sz w:val="28"/>
          <w:szCs w:val="28"/>
          <w:u w:color="FF0000"/>
          <w:lang w:val="uk-UA"/>
        </w:rPr>
        <w:t xml:space="preserve">Актуальність теми. </w:t>
      </w:r>
      <w:r w:rsidR="00C8303B" w:rsidRPr="00D331C3">
        <w:rPr>
          <w:rFonts w:ascii="Times New Roman" w:hAnsi="Times New Roman" w:cs="Times New Roman"/>
          <w:bCs/>
          <w:color w:val="auto"/>
          <w:sz w:val="28"/>
          <w:szCs w:val="28"/>
          <w:lang w:val="uk-UA"/>
        </w:rPr>
        <w:t>Згідно з частиною першою статті 9 Конституції України ч</w:t>
      </w:r>
      <w:r w:rsidR="00C8303B" w:rsidRPr="00D331C3">
        <w:rPr>
          <w:rFonts w:ascii="Times New Roman" w:hAnsi="Times New Roman" w:cs="Times New Roman"/>
          <w:color w:val="auto"/>
          <w:sz w:val="28"/>
          <w:szCs w:val="28"/>
          <w:shd w:val="clear" w:color="auto" w:fill="FFFFFF"/>
          <w:lang w:val="uk-UA"/>
        </w:rPr>
        <w:t xml:space="preserve">инні міжнародні договори, згода на </w:t>
      </w:r>
      <w:r w:rsidR="00F13240" w:rsidRPr="00D331C3">
        <w:rPr>
          <w:rFonts w:ascii="Times New Roman" w:hAnsi="Times New Roman" w:cs="Times New Roman"/>
          <w:color w:val="auto"/>
          <w:sz w:val="28"/>
          <w:szCs w:val="28"/>
          <w:shd w:val="clear" w:color="auto" w:fill="FFFFFF"/>
          <w:lang w:val="uk-UA"/>
        </w:rPr>
        <w:t>обов’язковість</w:t>
      </w:r>
      <w:r w:rsidR="00C8303B" w:rsidRPr="00D331C3">
        <w:rPr>
          <w:rFonts w:ascii="Times New Roman" w:hAnsi="Times New Roman" w:cs="Times New Roman"/>
          <w:color w:val="auto"/>
          <w:sz w:val="28"/>
          <w:szCs w:val="28"/>
          <w:shd w:val="clear" w:color="auto" w:fill="FFFFFF"/>
          <w:lang w:val="uk-UA"/>
        </w:rPr>
        <w:t xml:space="preserve"> яких надана Верховною Радою України, є частиною національного законодавства.</w:t>
      </w:r>
      <w:r w:rsidR="00C8303B" w:rsidRPr="00D331C3">
        <w:rPr>
          <w:rFonts w:ascii="Times New Roman" w:hAnsi="Times New Roman" w:cs="Times New Roman"/>
          <w:color w:val="auto"/>
          <w:sz w:val="28"/>
          <w:szCs w:val="28"/>
          <w:lang w:val="uk-UA"/>
        </w:rPr>
        <w:t xml:space="preserve"> У</w:t>
      </w:r>
      <w:r w:rsidR="00F13240" w:rsidRPr="00D331C3">
        <w:rPr>
          <w:rFonts w:ascii="Times New Roman" w:hAnsi="Times New Roman" w:cs="Times New Roman"/>
          <w:color w:val="auto"/>
          <w:sz w:val="28"/>
          <w:szCs w:val="28"/>
          <w:lang w:val="uk-UA"/>
        </w:rPr>
        <w:t> </w:t>
      </w:r>
      <w:r w:rsidR="00C8303B" w:rsidRPr="00D331C3">
        <w:rPr>
          <w:rFonts w:ascii="Times New Roman" w:hAnsi="Times New Roman" w:cs="Times New Roman"/>
          <w:color w:val="auto"/>
          <w:sz w:val="28"/>
          <w:szCs w:val="28"/>
          <w:lang w:val="uk-UA"/>
        </w:rPr>
        <w:t>багатьох з них міст</w:t>
      </w:r>
      <w:r w:rsidR="00F13240" w:rsidRPr="00D331C3">
        <w:rPr>
          <w:rFonts w:ascii="Times New Roman" w:hAnsi="Times New Roman" w:cs="Times New Roman"/>
          <w:color w:val="auto"/>
          <w:sz w:val="28"/>
          <w:szCs w:val="28"/>
          <w:lang w:val="uk-UA"/>
        </w:rPr>
        <w:t>я</w:t>
      </w:r>
      <w:r w:rsidR="00C8303B" w:rsidRPr="00D331C3">
        <w:rPr>
          <w:rFonts w:ascii="Times New Roman" w:hAnsi="Times New Roman" w:cs="Times New Roman"/>
          <w:color w:val="auto"/>
          <w:sz w:val="28"/>
          <w:szCs w:val="28"/>
          <w:lang w:val="uk-UA"/>
        </w:rPr>
        <w:t xml:space="preserve">ться рекомендації для держав-учасниць передбачити кримінальну відповідальність юридичних осіб. З-поміж цих договорів виокремлюються «антикорупційні конвенції» (Кримінальна конвенція про боротьбу з корупцією Ради Європи від 27 січня 1999 року та Конвенція ООН проти корупції від 31 жовтня 2003 року), які фактично й зумовили зміну законодавства України у частині </w:t>
      </w:r>
      <w:r w:rsidR="00841441" w:rsidRPr="00D331C3">
        <w:rPr>
          <w:rFonts w:ascii="Times New Roman" w:hAnsi="Times New Roman" w:cs="Times New Roman"/>
          <w:color w:val="auto"/>
          <w:sz w:val="28"/>
          <w:szCs w:val="28"/>
          <w:lang w:val="uk-UA"/>
        </w:rPr>
        <w:t>«</w:t>
      </w:r>
      <w:r w:rsidR="00C8303B" w:rsidRPr="00D331C3">
        <w:rPr>
          <w:rFonts w:ascii="Times New Roman" w:hAnsi="Times New Roman" w:cs="Times New Roman"/>
          <w:color w:val="auto"/>
          <w:sz w:val="28"/>
          <w:szCs w:val="28"/>
          <w:lang w:val="uk-UA"/>
        </w:rPr>
        <w:t>відповідальності</w:t>
      </w:r>
      <w:r w:rsidR="00841441" w:rsidRPr="00D331C3">
        <w:rPr>
          <w:rFonts w:ascii="Times New Roman" w:hAnsi="Times New Roman" w:cs="Times New Roman"/>
          <w:color w:val="auto"/>
          <w:sz w:val="28"/>
          <w:szCs w:val="28"/>
          <w:lang w:val="uk-UA"/>
        </w:rPr>
        <w:t>»</w:t>
      </w:r>
      <w:r w:rsidR="00C8303B" w:rsidRPr="00D331C3">
        <w:rPr>
          <w:rFonts w:ascii="Times New Roman" w:hAnsi="Times New Roman" w:cs="Times New Roman"/>
          <w:color w:val="auto"/>
          <w:sz w:val="28"/>
          <w:szCs w:val="28"/>
          <w:lang w:val="uk-UA"/>
        </w:rPr>
        <w:t xml:space="preserve"> юридичних осіб. Чинний К</w:t>
      </w:r>
      <w:r w:rsidR="00F13240" w:rsidRPr="00D331C3">
        <w:rPr>
          <w:rFonts w:ascii="Times New Roman" w:hAnsi="Times New Roman" w:cs="Times New Roman"/>
          <w:color w:val="auto"/>
          <w:sz w:val="28"/>
          <w:szCs w:val="28"/>
          <w:lang w:val="uk-UA"/>
        </w:rPr>
        <w:t>римінальний кодекс У</w:t>
      </w:r>
      <w:r w:rsidR="00C8303B" w:rsidRPr="00D331C3">
        <w:rPr>
          <w:rFonts w:ascii="Times New Roman" w:hAnsi="Times New Roman" w:cs="Times New Roman"/>
          <w:color w:val="auto"/>
          <w:sz w:val="28"/>
          <w:szCs w:val="28"/>
          <w:lang w:val="uk-UA"/>
        </w:rPr>
        <w:t xml:space="preserve">країни було доповнено відповідними нормами Законом України «Про внесення змін до деяких законодавчих актів України щодо виконання Плану дій щодо лібералізації Європейським Союзом візового режиму для України стосовно відповідальності юридичних осіб» від 23 травня 2013 року. </w:t>
      </w:r>
      <w:r w:rsidR="00CE3899" w:rsidRPr="00D331C3">
        <w:rPr>
          <w:rFonts w:ascii="Times New Roman" w:hAnsi="Times New Roman" w:cs="Times New Roman"/>
          <w:color w:val="auto"/>
          <w:sz w:val="28"/>
          <w:szCs w:val="28"/>
          <w:lang w:val="uk-UA"/>
        </w:rPr>
        <w:t>І</w:t>
      </w:r>
      <w:r w:rsidR="00C8303B" w:rsidRPr="00D331C3">
        <w:rPr>
          <w:rFonts w:ascii="Times New Roman" w:hAnsi="Times New Roman" w:cs="Times New Roman"/>
          <w:color w:val="auto"/>
          <w:sz w:val="28"/>
          <w:szCs w:val="28"/>
          <w:lang w:val="uk-UA"/>
        </w:rPr>
        <w:t xml:space="preserve">нститут </w:t>
      </w:r>
      <w:r w:rsidR="00CE3899" w:rsidRPr="00D331C3">
        <w:rPr>
          <w:rFonts w:ascii="Times New Roman" w:hAnsi="Times New Roman" w:cs="Times New Roman"/>
          <w:color w:val="auto"/>
          <w:sz w:val="28"/>
          <w:szCs w:val="28"/>
          <w:lang w:val="uk-UA"/>
        </w:rPr>
        <w:t xml:space="preserve">заходів кримінально-правового характеру щодо юридичних осіб </w:t>
      </w:r>
      <w:r w:rsidR="00C8303B" w:rsidRPr="00D331C3">
        <w:rPr>
          <w:rFonts w:ascii="Times New Roman" w:hAnsi="Times New Roman" w:cs="Times New Roman"/>
          <w:color w:val="auto"/>
          <w:sz w:val="28"/>
          <w:szCs w:val="28"/>
          <w:lang w:val="uk-UA"/>
        </w:rPr>
        <w:t xml:space="preserve">є новим </w:t>
      </w:r>
      <w:r w:rsidR="00CE3899" w:rsidRPr="00D331C3">
        <w:rPr>
          <w:rFonts w:ascii="Times New Roman" w:hAnsi="Times New Roman" w:cs="Times New Roman"/>
          <w:color w:val="auto"/>
          <w:sz w:val="28"/>
          <w:szCs w:val="28"/>
          <w:lang w:val="uk-UA"/>
        </w:rPr>
        <w:t>та</w:t>
      </w:r>
      <w:r w:rsidR="00C52ABD" w:rsidRPr="00D331C3">
        <w:rPr>
          <w:rFonts w:ascii="Times New Roman" w:hAnsi="Times New Roman" w:cs="Times New Roman"/>
          <w:color w:val="auto"/>
          <w:sz w:val="28"/>
          <w:szCs w:val="28"/>
          <w:lang w:val="uk-UA"/>
        </w:rPr>
        <w:t xml:space="preserve"> </w:t>
      </w:r>
      <w:r w:rsidR="00C8303B" w:rsidRPr="00D331C3">
        <w:rPr>
          <w:rFonts w:ascii="Times New Roman" w:hAnsi="Times New Roman" w:cs="Times New Roman"/>
          <w:color w:val="auto"/>
          <w:sz w:val="28"/>
          <w:szCs w:val="28"/>
          <w:lang w:val="uk-UA"/>
        </w:rPr>
        <w:t>недостатньо розробленим у теорії кримінального права України, а тому потребує ґрунтовного наукового дослідження.</w:t>
      </w:r>
    </w:p>
    <w:p w:rsidR="002C4154" w:rsidRDefault="00CE3899" w:rsidP="00C8303B">
      <w:pPr>
        <w:spacing w:after="0" w:line="240" w:lineRule="auto"/>
        <w:ind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Проблемі заходів кримінально-правового характеру щодо юридичних осіб</w:t>
      </w:r>
      <w:r w:rsidR="004918AC" w:rsidRPr="00D331C3">
        <w:rPr>
          <w:rFonts w:ascii="Times New Roman" w:hAnsi="Times New Roman" w:cs="Times New Roman"/>
          <w:color w:val="auto"/>
          <w:sz w:val="28"/>
          <w:szCs w:val="28"/>
          <w:lang w:val="uk-UA"/>
        </w:rPr>
        <w:t xml:space="preserve"> присвячено наукові праці</w:t>
      </w:r>
      <w:r w:rsidR="00841441" w:rsidRPr="00D331C3">
        <w:rPr>
          <w:rFonts w:ascii="Times New Roman" w:hAnsi="Times New Roman" w:cs="Times New Roman"/>
          <w:color w:val="auto"/>
          <w:sz w:val="28"/>
          <w:szCs w:val="28"/>
          <w:lang w:val="uk-UA"/>
        </w:rPr>
        <w:t xml:space="preserve"> </w:t>
      </w:r>
      <w:r w:rsidR="00C8303B" w:rsidRPr="00D331C3">
        <w:rPr>
          <w:rFonts w:ascii="Times New Roman" w:hAnsi="Times New Roman" w:cs="Times New Roman"/>
          <w:color w:val="auto"/>
          <w:sz w:val="28"/>
          <w:szCs w:val="28"/>
          <w:lang w:val="uk-UA"/>
        </w:rPr>
        <w:t>П. П.</w:t>
      </w:r>
      <w:r w:rsidR="004918AC" w:rsidRPr="00D331C3">
        <w:rPr>
          <w:rFonts w:ascii="Times New Roman" w:hAnsi="Times New Roman" w:cs="Times New Roman"/>
          <w:color w:val="auto"/>
          <w:sz w:val="28"/>
          <w:szCs w:val="28"/>
          <w:lang w:val="uk-UA"/>
        </w:rPr>
        <w:t> </w:t>
      </w:r>
      <w:proofErr w:type="spellStart"/>
      <w:r w:rsidR="00C8303B" w:rsidRPr="00D331C3">
        <w:rPr>
          <w:rFonts w:ascii="Times New Roman" w:hAnsi="Times New Roman" w:cs="Times New Roman"/>
          <w:color w:val="auto"/>
          <w:sz w:val="28"/>
          <w:szCs w:val="28"/>
          <w:lang w:val="uk-UA"/>
        </w:rPr>
        <w:t>Андрушк</w:t>
      </w:r>
      <w:r w:rsidR="004918AC" w:rsidRPr="00D331C3">
        <w:rPr>
          <w:rFonts w:ascii="Times New Roman" w:hAnsi="Times New Roman" w:cs="Times New Roman"/>
          <w:color w:val="auto"/>
          <w:sz w:val="28"/>
          <w:szCs w:val="28"/>
          <w:lang w:val="uk-UA"/>
        </w:rPr>
        <w:t>а</w:t>
      </w:r>
      <w:proofErr w:type="spellEnd"/>
      <w:r w:rsidR="00C8303B" w:rsidRPr="00D331C3">
        <w:rPr>
          <w:rFonts w:ascii="Times New Roman" w:hAnsi="Times New Roman" w:cs="Times New Roman"/>
          <w:color w:val="auto"/>
          <w:sz w:val="28"/>
          <w:szCs w:val="28"/>
          <w:lang w:val="uk-UA"/>
        </w:rPr>
        <w:t xml:space="preserve">, В. С. </w:t>
      </w:r>
      <w:proofErr w:type="spellStart"/>
      <w:r w:rsidR="00C8303B" w:rsidRPr="00D331C3">
        <w:rPr>
          <w:rFonts w:ascii="Times New Roman" w:hAnsi="Times New Roman" w:cs="Times New Roman"/>
          <w:color w:val="auto"/>
          <w:sz w:val="28"/>
          <w:szCs w:val="28"/>
          <w:lang w:val="uk-UA"/>
        </w:rPr>
        <w:t>Батраченк</w:t>
      </w:r>
      <w:r w:rsidR="004918AC" w:rsidRPr="00D331C3">
        <w:rPr>
          <w:rFonts w:ascii="Times New Roman" w:hAnsi="Times New Roman" w:cs="Times New Roman"/>
          <w:color w:val="auto"/>
          <w:sz w:val="28"/>
          <w:szCs w:val="28"/>
          <w:lang w:val="uk-UA"/>
        </w:rPr>
        <w:t>а</w:t>
      </w:r>
      <w:proofErr w:type="spellEnd"/>
      <w:r w:rsidR="00C8303B" w:rsidRPr="00D331C3">
        <w:rPr>
          <w:rFonts w:ascii="Times New Roman" w:hAnsi="Times New Roman" w:cs="Times New Roman"/>
          <w:color w:val="auto"/>
          <w:sz w:val="28"/>
          <w:szCs w:val="28"/>
          <w:lang w:val="uk-UA"/>
        </w:rPr>
        <w:t>, Б. В. </w:t>
      </w:r>
      <w:proofErr w:type="spellStart"/>
      <w:r w:rsidR="00C8303B" w:rsidRPr="00D331C3">
        <w:rPr>
          <w:rFonts w:ascii="Times New Roman" w:hAnsi="Times New Roman" w:cs="Times New Roman"/>
          <w:color w:val="auto"/>
          <w:sz w:val="28"/>
          <w:szCs w:val="28"/>
          <w:lang w:val="uk-UA"/>
        </w:rPr>
        <w:t>Волженкін</w:t>
      </w:r>
      <w:r w:rsidR="004918AC" w:rsidRPr="00D331C3">
        <w:rPr>
          <w:rFonts w:ascii="Times New Roman" w:hAnsi="Times New Roman" w:cs="Times New Roman"/>
          <w:color w:val="auto"/>
          <w:sz w:val="28"/>
          <w:szCs w:val="28"/>
          <w:lang w:val="uk-UA"/>
        </w:rPr>
        <w:t>а</w:t>
      </w:r>
      <w:proofErr w:type="spellEnd"/>
      <w:r w:rsidR="00C8303B" w:rsidRPr="00D331C3">
        <w:rPr>
          <w:rFonts w:ascii="Times New Roman" w:hAnsi="Times New Roman" w:cs="Times New Roman"/>
          <w:color w:val="auto"/>
          <w:sz w:val="28"/>
          <w:szCs w:val="28"/>
          <w:lang w:val="uk-UA"/>
        </w:rPr>
        <w:t xml:space="preserve">, А. А. </w:t>
      </w:r>
      <w:proofErr w:type="spellStart"/>
      <w:r w:rsidR="00C8303B" w:rsidRPr="00D331C3">
        <w:rPr>
          <w:rFonts w:ascii="Times New Roman" w:hAnsi="Times New Roman" w:cs="Times New Roman"/>
          <w:color w:val="auto"/>
          <w:sz w:val="28"/>
          <w:szCs w:val="28"/>
          <w:lang w:val="uk-UA"/>
        </w:rPr>
        <w:t>Востоков</w:t>
      </w:r>
      <w:r w:rsidR="004918AC" w:rsidRPr="00D331C3">
        <w:rPr>
          <w:rFonts w:ascii="Times New Roman" w:hAnsi="Times New Roman" w:cs="Times New Roman"/>
          <w:color w:val="auto"/>
          <w:sz w:val="28"/>
          <w:szCs w:val="28"/>
          <w:lang w:val="uk-UA"/>
        </w:rPr>
        <w:t>а</w:t>
      </w:r>
      <w:proofErr w:type="spellEnd"/>
      <w:r w:rsidR="00C8303B" w:rsidRPr="00D331C3">
        <w:rPr>
          <w:rFonts w:ascii="Times New Roman" w:hAnsi="Times New Roman" w:cs="Times New Roman"/>
          <w:color w:val="auto"/>
          <w:sz w:val="28"/>
          <w:szCs w:val="28"/>
          <w:lang w:val="uk-UA"/>
        </w:rPr>
        <w:t>, О. З. Гладун</w:t>
      </w:r>
      <w:r w:rsidR="004918AC" w:rsidRPr="00D331C3">
        <w:rPr>
          <w:rFonts w:ascii="Times New Roman" w:hAnsi="Times New Roman" w:cs="Times New Roman"/>
          <w:color w:val="auto"/>
          <w:sz w:val="28"/>
          <w:szCs w:val="28"/>
          <w:lang w:val="uk-UA"/>
        </w:rPr>
        <w:t>а</w:t>
      </w:r>
      <w:r w:rsidR="00C8303B" w:rsidRPr="00D331C3">
        <w:rPr>
          <w:rFonts w:ascii="Times New Roman" w:hAnsi="Times New Roman" w:cs="Times New Roman"/>
          <w:color w:val="auto"/>
          <w:sz w:val="28"/>
          <w:szCs w:val="28"/>
          <w:lang w:val="uk-UA"/>
        </w:rPr>
        <w:t>, Т. О. Гончар</w:t>
      </w:r>
      <w:r w:rsidR="004918AC" w:rsidRPr="00D331C3">
        <w:rPr>
          <w:rFonts w:ascii="Times New Roman" w:hAnsi="Times New Roman" w:cs="Times New Roman"/>
          <w:color w:val="auto"/>
          <w:sz w:val="28"/>
          <w:szCs w:val="28"/>
          <w:lang w:val="uk-UA"/>
        </w:rPr>
        <w:t>а</w:t>
      </w:r>
      <w:r w:rsidR="00C8303B" w:rsidRPr="00D331C3">
        <w:rPr>
          <w:rFonts w:ascii="Times New Roman" w:hAnsi="Times New Roman" w:cs="Times New Roman"/>
          <w:color w:val="auto"/>
          <w:sz w:val="28"/>
          <w:szCs w:val="28"/>
          <w:lang w:val="uk-UA"/>
        </w:rPr>
        <w:t>, В. К.</w:t>
      </w:r>
      <w:r w:rsidR="004918AC" w:rsidRPr="00D331C3">
        <w:rPr>
          <w:rFonts w:ascii="Times New Roman" w:hAnsi="Times New Roman" w:cs="Times New Roman"/>
          <w:color w:val="auto"/>
          <w:sz w:val="28"/>
          <w:szCs w:val="28"/>
          <w:lang w:val="uk-UA"/>
        </w:rPr>
        <w:t> </w:t>
      </w:r>
      <w:r w:rsidR="00C8303B" w:rsidRPr="00D331C3">
        <w:rPr>
          <w:rFonts w:ascii="Times New Roman" w:hAnsi="Times New Roman" w:cs="Times New Roman"/>
          <w:color w:val="auto"/>
          <w:sz w:val="28"/>
          <w:szCs w:val="28"/>
          <w:lang w:val="uk-UA"/>
        </w:rPr>
        <w:t>Грищук</w:t>
      </w:r>
      <w:r w:rsidR="004918AC" w:rsidRPr="00D331C3">
        <w:rPr>
          <w:rFonts w:ascii="Times New Roman" w:hAnsi="Times New Roman" w:cs="Times New Roman"/>
          <w:color w:val="auto"/>
          <w:sz w:val="28"/>
          <w:szCs w:val="28"/>
          <w:lang w:val="uk-UA"/>
        </w:rPr>
        <w:t>а</w:t>
      </w:r>
      <w:r w:rsidR="00C8303B" w:rsidRPr="00D331C3">
        <w:rPr>
          <w:rFonts w:ascii="Times New Roman" w:hAnsi="Times New Roman" w:cs="Times New Roman"/>
          <w:color w:val="auto"/>
          <w:sz w:val="28"/>
          <w:szCs w:val="28"/>
          <w:lang w:val="uk-UA"/>
        </w:rPr>
        <w:t xml:space="preserve">, Н. О. </w:t>
      </w:r>
      <w:proofErr w:type="spellStart"/>
      <w:r w:rsidR="00C8303B" w:rsidRPr="00D331C3">
        <w:rPr>
          <w:rFonts w:ascii="Times New Roman" w:hAnsi="Times New Roman" w:cs="Times New Roman"/>
          <w:color w:val="auto"/>
          <w:sz w:val="28"/>
          <w:szCs w:val="28"/>
          <w:lang w:val="uk-UA"/>
        </w:rPr>
        <w:t>Гуторов</w:t>
      </w:r>
      <w:r w:rsidR="004918AC" w:rsidRPr="00D331C3">
        <w:rPr>
          <w:rFonts w:ascii="Times New Roman" w:hAnsi="Times New Roman" w:cs="Times New Roman"/>
          <w:color w:val="auto"/>
          <w:sz w:val="28"/>
          <w:szCs w:val="28"/>
          <w:lang w:val="uk-UA"/>
        </w:rPr>
        <w:t>ої</w:t>
      </w:r>
      <w:proofErr w:type="spellEnd"/>
      <w:r w:rsidR="00C8303B" w:rsidRPr="00D331C3">
        <w:rPr>
          <w:rFonts w:ascii="Times New Roman" w:hAnsi="Times New Roman" w:cs="Times New Roman"/>
          <w:color w:val="auto"/>
          <w:sz w:val="28"/>
          <w:szCs w:val="28"/>
          <w:lang w:val="uk-UA"/>
        </w:rPr>
        <w:t>, Г. О.</w:t>
      </w:r>
      <w:r w:rsidR="00592F87">
        <w:rPr>
          <w:rFonts w:ascii="Times New Roman" w:hAnsi="Times New Roman" w:cs="Times New Roman"/>
          <w:color w:val="auto"/>
          <w:sz w:val="28"/>
          <w:szCs w:val="28"/>
          <w:lang w:val="uk-UA"/>
        </w:rPr>
        <w:t> </w:t>
      </w:r>
      <w:proofErr w:type="spellStart"/>
      <w:r w:rsidR="00C8303B" w:rsidRPr="00D331C3">
        <w:rPr>
          <w:rFonts w:ascii="Times New Roman" w:hAnsi="Times New Roman" w:cs="Times New Roman"/>
          <w:color w:val="auto"/>
          <w:sz w:val="28"/>
          <w:szCs w:val="28"/>
          <w:lang w:val="uk-UA"/>
        </w:rPr>
        <w:t>Єсаков</w:t>
      </w:r>
      <w:r w:rsidR="004918AC" w:rsidRPr="00D331C3">
        <w:rPr>
          <w:rFonts w:ascii="Times New Roman" w:hAnsi="Times New Roman" w:cs="Times New Roman"/>
          <w:color w:val="auto"/>
          <w:sz w:val="28"/>
          <w:szCs w:val="28"/>
          <w:lang w:val="uk-UA"/>
        </w:rPr>
        <w:t>а</w:t>
      </w:r>
      <w:proofErr w:type="spellEnd"/>
      <w:r w:rsidR="00C8303B" w:rsidRPr="00D331C3">
        <w:rPr>
          <w:rFonts w:ascii="Times New Roman" w:hAnsi="Times New Roman" w:cs="Times New Roman"/>
          <w:color w:val="auto"/>
          <w:sz w:val="28"/>
          <w:szCs w:val="28"/>
          <w:lang w:val="uk-UA"/>
        </w:rPr>
        <w:t>, К. П. </w:t>
      </w:r>
      <w:proofErr w:type="spellStart"/>
      <w:r w:rsidR="00C8303B" w:rsidRPr="00D331C3">
        <w:rPr>
          <w:rFonts w:ascii="Times New Roman" w:hAnsi="Times New Roman" w:cs="Times New Roman"/>
          <w:color w:val="auto"/>
          <w:sz w:val="28"/>
          <w:szCs w:val="28"/>
          <w:lang w:val="uk-UA"/>
        </w:rPr>
        <w:t>Задо</w:t>
      </w:r>
      <w:r w:rsidR="004918AC" w:rsidRPr="00D331C3">
        <w:rPr>
          <w:rFonts w:ascii="Times New Roman" w:hAnsi="Times New Roman" w:cs="Times New Roman"/>
          <w:color w:val="auto"/>
          <w:sz w:val="28"/>
          <w:szCs w:val="28"/>
          <w:lang w:val="uk-UA"/>
        </w:rPr>
        <w:t>ї</w:t>
      </w:r>
      <w:proofErr w:type="spellEnd"/>
      <w:r w:rsidR="00C8303B" w:rsidRPr="00D331C3">
        <w:rPr>
          <w:rFonts w:ascii="Times New Roman" w:hAnsi="Times New Roman" w:cs="Times New Roman"/>
          <w:color w:val="auto"/>
          <w:sz w:val="28"/>
          <w:szCs w:val="28"/>
          <w:lang w:val="uk-UA"/>
        </w:rPr>
        <w:t>, З. А. </w:t>
      </w:r>
      <w:proofErr w:type="spellStart"/>
      <w:r w:rsidR="00C8303B" w:rsidRPr="00D331C3">
        <w:rPr>
          <w:rFonts w:ascii="Times New Roman" w:hAnsi="Times New Roman" w:cs="Times New Roman"/>
          <w:color w:val="auto"/>
          <w:sz w:val="28"/>
          <w:szCs w:val="28"/>
          <w:lang w:val="uk-UA"/>
        </w:rPr>
        <w:t>Загиней</w:t>
      </w:r>
      <w:proofErr w:type="spellEnd"/>
      <w:r w:rsidR="00C8303B" w:rsidRPr="00D331C3">
        <w:rPr>
          <w:rFonts w:ascii="Times New Roman" w:hAnsi="Times New Roman" w:cs="Times New Roman"/>
          <w:color w:val="auto"/>
          <w:sz w:val="28"/>
          <w:szCs w:val="28"/>
          <w:lang w:val="uk-UA"/>
        </w:rPr>
        <w:t>, С. Г. </w:t>
      </w:r>
      <w:proofErr w:type="spellStart"/>
      <w:r w:rsidR="00C8303B" w:rsidRPr="00D331C3">
        <w:rPr>
          <w:rFonts w:ascii="Times New Roman" w:hAnsi="Times New Roman" w:cs="Times New Roman"/>
          <w:color w:val="auto"/>
          <w:sz w:val="28"/>
          <w:szCs w:val="28"/>
          <w:lang w:val="uk-UA"/>
        </w:rPr>
        <w:t>Келіна</w:t>
      </w:r>
      <w:proofErr w:type="spellEnd"/>
      <w:r w:rsidR="00C8303B" w:rsidRPr="00D331C3">
        <w:rPr>
          <w:rFonts w:ascii="Times New Roman" w:hAnsi="Times New Roman" w:cs="Times New Roman"/>
          <w:color w:val="auto"/>
          <w:sz w:val="28"/>
          <w:szCs w:val="28"/>
          <w:lang w:val="uk-UA"/>
        </w:rPr>
        <w:t>, В. О. Козаченко,</w:t>
      </w:r>
      <w:r w:rsidR="00DD049B" w:rsidRPr="00D331C3">
        <w:rPr>
          <w:rFonts w:ascii="Times New Roman" w:hAnsi="Times New Roman" w:cs="Times New Roman"/>
          <w:color w:val="auto"/>
          <w:sz w:val="28"/>
          <w:szCs w:val="28"/>
          <w:lang w:val="uk-UA"/>
        </w:rPr>
        <w:t xml:space="preserve"> О. М.</w:t>
      </w:r>
      <w:r w:rsidR="003970DF">
        <w:rPr>
          <w:rFonts w:ascii="Times New Roman" w:hAnsi="Times New Roman" w:cs="Times New Roman"/>
          <w:color w:val="auto"/>
          <w:sz w:val="28"/>
          <w:szCs w:val="28"/>
          <w:lang w:val="uk-UA"/>
        </w:rPr>
        <w:t> </w:t>
      </w:r>
      <w:r w:rsidR="00DD049B" w:rsidRPr="00D331C3">
        <w:rPr>
          <w:rFonts w:ascii="Times New Roman" w:hAnsi="Times New Roman" w:cs="Times New Roman"/>
          <w:color w:val="auto"/>
          <w:sz w:val="28"/>
          <w:szCs w:val="28"/>
          <w:lang w:val="uk-UA"/>
        </w:rPr>
        <w:t>Костенко,</w:t>
      </w:r>
      <w:r w:rsidR="00C8303B" w:rsidRPr="00D331C3">
        <w:rPr>
          <w:rFonts w:ascii="Times New Roman" w:hAnsi="Times New Roman" w:cs="Times New Roman"/>
          <w:color w:val="auto"/>
          <w:sz w:val="28"/>
          <w:szCs w:val="28"/>
          <w:lang w:val="uk-UA"/>
        </w:rPr>
        <w:t xml:space="preserve"> В. М. </w:t>
      </w:r>
      <w:proofErr w:type="spellStart"/>
      <w:r w:rsidR="00C8303B" w:rsidRPr="00D331C3">
        <w:rPr>
          <w:rFonts w:ascii="Times New Roman" w:hAnsi="Times New Roman" w:cs="Times New Roman"/>
          <w:color w:val="auto"/>
          <w:sz w:val="28"/>
          <w:szCs w:val="28"/>
          <w:lang w:val="uk-UA"/>
        </w:rPr>
        <w:t>Куц</w:t>
      </w:r>
      <w:proofErr w:type="spellEnd"/>
      <w:r w:rsidR="00C8303B" w:rsidRPr="00D331C3">
        <w:rPr>
          <w:rFonts w:ascii="Times New Roman" w:hAnsi="Times New Roman" w:cs="Times New Roman"/>
          <w:color w:val="auto"/>
          <w:sz w:val="28"/>
          <w:szCs w:val="28"/>
          <w:lang w:val="uk-UA"/>
        </w:rPr>
        <w:t>, А. А. Музика, І. І.</w:t>
      </w:r>
      <w:r w:rsidR="004918AC" w:rsidRPr="00D331C3">
        <w:rPr>
          <w:rFonts w:ascii="Times New Roman" w:hAnsi="Times New Roman" w:cs="Times New Roman"/>
          <w:color w:val="auto"/>
          <w:sz w:val="28"/>
          <w:szCs w:val="28"/>
          <w:lang w:val="uk-UA"/>
        </w:rPr>
        <w:t> </w:t>
      </w:r>
      <w:r w:rsidR="00C8303B" w:rsidRPr="00D331C3">
        <w:rPr>
          <w:rFonts w:ascii="Times New Roman" w:hAnsi="Times New Roman" w:cs="Times New Roman"/>
          <w:color w:val="auto"/>
          <w:sz w:val="28"/>
          <w:szCs w:val="28"/>
          <w:lang w:val="uk-UA"/>
        </w:rPr>
        <w:t>Митрофанов</w:t>
      </w:r>
      <w:r w:rsidR="004918AC" w:rsidRPr="00D331C3">
        <w:rPr>
          <w:rFonts w:ascii="Times New Roman" w:hAnsi="Times New Roman" w:cs="Times New Roman"/>
          <w:color w:val="auto"/>
          <w:sz w:val="28"/>
          <w:szCs w:val="28"/>
          <w:lang w:val="uk-UA"/>
        </w:rPr>
        <w:t>а</w:t>
      </w:r>
      <w:r w:rsidR="00C8303B" w:rsidRPr="00D331C3">
        <w:rPr>
          <w:rFonts w:ascii="Times New Roman" w:hAnsi="Times New Roman" w:cs="Times New Roman"/>
          <w:color w:val="auto"/>
          <w:sz w:val="28"/>
          <w:szCs w:val="28"/>
          <w:lang w:val="uk-UA"/>
        </w:rPr>
        <w:t>, А. С. </w:t>
      </w:r>
      <w:proofErr w:type="spellStart"/>
      <w:r w:rsidR="00C8303B" w:rsidRPr="00D331C3">
        <w:rPr>
          <w:rFonts w:ascii="Times New Roman" w:hAnsi="Times New Roman" w:cs="Times New Roman"/>
          <w:color w:val="auto"/>
          <w:sz w:val="28"/>
          <w:szCs w:val="28"/>
          <w:lang w:val="uk-UA"/>
        </w:rPr>
        <w:t>Нерсесян</w:t>
      </w:r>
      <w:r w:rsidR="004918AC" w:rsidRPr="00D331C3">
        <w:rPr>
          <w:rFonts w:ascii="Times New Roman" w:hAnsi="Times New Roman" w:cs="Times New Roman"/>
          <w:color w:val="auto"/>
          <w:sz w:val="28"/>
          <w:szCs w:val="28"/>
          <w:lang w:val="uk-UA"/>
        </w:rPr>
        <w:t>а</w:t>
      </w:r>
      <w:proofErr w:type="spellEnd"/>
      <w:r w:rsidR="00C8303B" w:rsidRPr="00D331C3">
        <w:rPr>
          <w:rFonts w:ascii="Times New Roman" w:hAnsi="Times New Roman" w:cs="Times New Roman"/>
          <w:color w:val="auto"/>
          <w:sz w:val="28"/>
          <w:szCs w:val="28"/>
          <w:lang w:val="uk-UA"/>
        </w:rPr>
        <w:t>, Н. А. Орловськ</w:t>
      </w:r>
      <w:r w:rsidR="004918AC" w:rsidRPr="00D331C3">
        <w:rPr>
          <w:rFonts w:ascii="Times New Roman" w:hAnsi="Times New Roman" w:cs="Times New Roman"/>
          <w:color w:val="auto"/>
          <w:sz w:val="28"/>
          <w:szCs w:val="28"/>
          <w:lang w:val="uk-UA"/>
        </w:rPr>
        <w:t>ої</w:t>
      </w:r>
      <w:r w:rsidR="00C8303B" w:rsidRPr="00D331C3">
        <w:rPr>
          <w:rFonts w:ascii="Times New Roman" w:hAnsi="Times New Roman" w:cs="Times New Roman"/>
          <w:color w:val="auto"/>
          <w:sz w:val="28"/>
          <w:szCs w:val="28"/>
          <w:lang w:val="uk-UA"/>
        </w:rPr>
        <w:t>, М. І. Панов</w:t>
      </w:r>
      <w:r w:rsidR="004918AC" w:rsidRPr="00D331C3">
        <w:rPr>
          <w:rFonts w:ascii="Times New Roman" w:hAnsi="Times New Roman" w:cs="Times New Roman"/>
          <w:color w:val="auto"/>
          <w:sz w:val="28"/>
          <w:szCs w:val="28"/>
          <w:lang w:val="uk-UA"/>
        </w:rPr>
        <w:t>а</w:t>
      </w:r>
      <w:r w:rsidR="00C8303B" w:rsidRPr="00D331C3">
        <w:rPr>
          <w:rFonts w:ascii="Times New Roman" w:hAnsi="Times New Roman" w:cs="Times New Roman"/>
          <w:color w:val="auto"/>
          <w:sz w:val="28"/>
          <w:szCs w:val="28"/>
          <w:lang w:val="uk-UA"/>
        </w:rPr>
        <w:t>, О. Ф. </w:t>
      </w:r>
      <w:proofErr w:type="spellStart"/>
      <w:r w:rsidR="00C8303B" w:rsidRPr="00D331C3">
        <w:rPr>
          <w:rFonts w:ascii="Times New Roman" w:hAnsi="Times New Roman" w:cs="Times New Roman"/>
          <w:color w:val="auto"/>
          <w:sz w:val="28"/>
          <w:szCs w:val="28"/>
          <w:lang w:val="uk-UA"/>
        </w:rPr>
        <w:t>Пасєк</w:t>
      </w:r>
      <w:r w:rsidR="004918AC" w:rsidRPr="00D331C3">
        <w:rPr>
          <w:rFonts w:ascii="Times New Roman" w:hAnsi="Times New Roman" w:cs="Times New Roman"/>
          <w:color w:val="auto"/>
          <w:sz w:val="28"/>
          <w:szCs w:val="28"/>
          <w:lang w:val="uk-UA"/>
        </w:rPr>
        <w:t>и</w:t>
      </w:r>
      <w:proofErr w:type="spellEnd"/>
      <w:r w:rsidR="00C8303B" w:rsidRPr="00D331C3">
        <w:rPr>
          <w:rFonts w:ascii="Times New Roman" w:hAnsi="Times New Roman" w:cs="Times New Roman"/>
          <w:color w:val="auto"/>
          <w:sz w:val="28"/>
          <w:szCs w:val="28"/>
          <w:lang w:val="uk-UA"/>
        </w:rPr>
        <w:t>, Ю. А. Пономаренк</w:t>
      </w:r>
      <w:r w:rsidR="004918AC" w:rsidRPr="00D331C3">
        <w:rPr>
          <w:rFonts w:ascii="Times New Roman" w:hAnsi="Times New Roman" w:cs="Times New Roman"/>
          <w:color w:val="auto"/>
          <w:sz w:val="28"/>
          <w:szCs w:val="28"/>
          <w:lang w:val="uk-UA"/>
        </w:rPr>
        <w:t>а</w:t>
      </w:r>
      <w:r w:rsidR="00C8303B" w:rsidRPr="00D331C3">
        <w:rPr>
          <w:rFonts w:ascii="Times New Roman" w:hAnsi="Times New Roman" w:cs="Times New Roman"/>
          <w:color w:val="auto"/>
          <w:sz w:val="28"/>
          <w:szCs w:val="28"/>
          <w:lang w:val="uk-UA"/>
        </w:rPr>
        <w:t>, В. С. </w:t>
      </w:r>
      <w:proofErr w:type="spellStart"/>
      <w:r w:rsidR="00C8303B" w:rsidRPr="00D331C3">
        <w:rPr>
          <w:rFonts w:ascii="Times New Roman" w:hAnsi="Times New Roman" w:cs="Times New Roman"/>
          <w:color w:val="auto"/>
          <w:sz w:val="28"/>
          <w:szCs w:val="28"/>
          <w:lang w:val="uk-UA"/>
        </w:rPr>
        <w:t>Сотніченк</w:t>
      </w:r>
      <w:r w:rsidR="004918AC" w:rsidRPr="00D331C3">
        <w:rPr>
          <w:rFonts w:ascii="Times New Roman" w:hAnsi="Times New Roman" w:cs="Times New Roman"/>
          <w:color w:val="auto"/>
          <w:sz w:val="28"/>
          <w:szCs w:val="28"/>
          <w:lang w:val="uk-UA"/>
        </w:rPr>
        <w:t>а</w:t>
      </w:r>
      <w:proofErr w:type="spellEnd"/>
      <w:r w:rsidR="00C8303B" w:rsidRPr="00D331C3">
        <w:rPr>
          <w:rFonts w:ascii="Times New Roman" w:hAnsi="Times New Roman" w:cs="Times New Roman"/>
          <w:color w:val="auto"/>
          <w:sz w:val="28"/>
          <w:szCs w:val="28"/>
          <w:lang w:val="uk-UA"/>
        </w:rPr>
        <w:t>, Д. В.</w:t>
      </w:r>
      <w:r w:rsidR="00592F87">
        <w:rPr>
          <w:rFonts w:ascii="Times New Roman" w:hAnsi="Times New Roman" w:cs="Times New Roman"/>
          <w:color w:val="auto"/>
          <w:sz w:val="28"/>
          <w:szCs w:val="28"/>
          <w:lang w:val="uk-UA"/>
        </w:rPr>
        <w:t> </w:t>
      </w:r>
      <w:r w:rsidR="00C8303B" w:rsidRPr="00D331C3">
        <w:rPr>
          <w:rFonts w:ascii="Times New Roman" w:hAnsi="Times New Roman" w:cs="Times New Roman"/>
          <w:color w:val="auto"/>
          <w:sz w:val="28"/>
          <w:szCs w:val="28"/>
          <w:lang w:val="uk-UA"/>
        </w:rPr>
        <w:t>Ульянов</w:t>
      </w:r>
      <w:r w:rsidR="004918AC" w:rsidRPr="00D331C3">
        <w:rPr>
          <w:rFonts w:ascii="Times New Roman" w:hAnsi="Times New Roman" w:cs="Times New Roman"/>
          <w:color w:val="auto"/>
          <w:sz w:val="28"/>
          <w:szCs w:val="28"/>
          <w:lang w:val="uk-UA"/>
        </w:rPr>
        <w:t>а</w:t>
      </w:r>
      <w:r w:rsidR="00C8303B" w:rsidRPr="00D331C3">
        <w:rPr>
          <w:rFonts w:ascii="Times New Roman" w:hAnsi="Times New Roman" w:cs="Times New Roman"/>
          <w:color w:val="auto"/>
          <w:sz w:val="28"/>
          <w:szCs w:val="28"/>
          <w:lang w:val="uk-UA"/>
        </w:rPr>
        <w:t>, П. Л.</w:t>
      </w:r>
      <w:r w:rsidR="004918AC" w:rsidRPr="00D331C3">
        <w:rPr>
          <w:rFonts w:ascii="Times New Roman" w:hAnsi="Times New Roman" w:cs="Times New Roman"/>
          <w:color w:val="auto"/>
          <w:sz w:val="28"/>
          <w:szCs w:val="28"/>
          <w:lang w:val="uk-UA"/>
        </w:rPr>
        <w:t> </w:t>
      </w:r>
      <w:proofErr w:type="spellStart"/>
      <w:r w:rsidR="00C8303B" w:rsidRPr="00D331C3">
        <w:rPr>
          <w:rFonts w:ascii="Times New Roman" w:hAnsi="Times New Roman" w:cs="Times New Roman"/>
          <w:color w:val="auto"/>
          <w:sz w:val="28"/>
          <w:szCs w:val="28"/>
          <w:lang w:val="uk-UA"/>
        </w:rPr>
        <w:t>Фріс</w:t>
      </w:r>
      <w:r w:rsidR="004918AC" w:rsidRPr="00D331C3">
        <w:rPr>
          <w:rFonts w:ascii="Times New Roman" w:hAnsi="Times New Roman" w:cs="Times New Roman"/>
          <w:color w:val="auto"/>
          <w:sz w:val="28"/>
          <w:szCs w:val="28"/>
          <w:lang w:val="uk-UA"/>
        </w:rPr>
        <w:t>а</w:t>
      </w:r>
      <w:proofErr w:type="spellEnd"/>
      <w:r w:rsidR="00C8303B" w:rsidRPr="00D331C3">
        <w:rPr>
          <w:rFonts w:ascii="Times New Roman" w:hAnsi="Times New Roman" w:cs="Times New Roman"/>
          <w:color w:val="auto"/>
          <w:sz w:val="28"/>
          <w:szCs w:val="28"/>
          <w:lang w:val="uk-UA"/>
        </w:rPr>
        <w:t>, М. І. Хавронюк</w:t>
      </w:r>
      <w:r w:rsidR="004918AC" w:rsidRPr="00D331C3">
        <w:rPr>
          <w:rFonts w:ascii="Times New Roman" w:hAnsi="Times New Roman" w:cs="Times New Roman"/>
          <w:color w:val="auto"/>
          <w:sz w:val="28"/>
          <w:szCs w:val="28"/>
          <w:lang w:val="uk-UA"/>
        </w:rPr>
        <w:t>а</w:t>
      </w:r>
      <w:r w:rsidR="00C8303B" w:rsidRPr="00D331C3">
        <w:rPr>
          <w:rFonts w:ascii="Times New Roman" w:hAnsi="Times New Roman" w:cs="Times New Roman"/>
          <w:color w:val="auto"/>
          <w:sz w:val="28"/>
          <w:szCs w:val="28"/>
          <w:lang w:val="uk-UA"/>
        </w:rPr>
        <w:t>, С. О. Харитонов</w:t>
      </w:r>
      <w:r w:rsidR="004918AC" w:rsidRPr="00D331C3">
        <w:rPr>
          <w:rFonts w:ascii="Times New Roman" w:hAnsi="Times New Roman" w:cs="Times New Roman"/>
          <w:color w:val="auto"/>
          <w:sz w:val="28"/>
          <w:szCs w:val="28"/>
          <w:lang w:val="uk-UA"/>
        </w:rPr>
        <w:t>а</w:t>
      </w:r>
      <w:r w:rsidR="00C8303B" w:rsidRPr="00D331C3">
        <w:rPr>
          <w:rFonts w:ascii="Times New Roman" w:hAnsi="Times New Roman" w:cs="Times New Roman"/>
          <w:color w:val="auto"/>
          <w:sz w:val="28"/>
          <w:szCs w:val="28"/>
          <w:lang w:val="uk-UA"/>
        </w:rPr>
        <w:t>, Н. В. Щедрін</w:t>
      </w:r>
      <w:r w:rsidR="004918AC" w:rsidRPr="00D331C3">
        <w:rPr>
          <w:rFonts w:ascii="Times New Roman" w:hAnsi="Times New Roman" w:cs="Times New Roman"/>
          <w:color w:val="auto"/>
          <w:sz w:val="28"/>
          <w:szCs w:val="28"/>
          <w:lang w:val="uk-UA"/>
        </w:rPr>
        <w:t>а</w:t>
      </w:r>
      <w:r w:rsidR="00C8303B" w:rsidRPr="00D331C3">
        <w:rPr>
          <w:rFonts w:ascii="Times New Roman" w:hAnsi="Times New Roman" w:cs="Times New Roman"/>
          <w:color w:val="auto"/>
          <w:sz w:val="28"/>
          <w:szCs w:val="28"/>
          <w:lang w:val="uk-UA"/>
        </w:rPr>
        <w:t xml:space="preserve">, Г. З. Яремко, А. М. </w:t>
      </w:r>
      <w:proofErr w:type="spellStart"/>
      <w:r w:rsidR="00C8303B" w:rsidRPr="00D331C3">
        <w:rPr>
          <w:rFonts w:ascii="Times New Roman" w:hAnsi="Times New Roman" w:cs="Times New Roman"/>
          <w:color w:val="auto"/>
          <w:sz w:val="28"/>
          <w:szCs w:val="28"/>
          <w:lang w:val="uk-UA"/>
        </w:rPr>
        <w:t>Ященк</w:t>
      </w:r>
      <w:r w:rsidR="004918AC" w:rsidRPr="00D331C3">
        <w:rPr>
          <w:rFonts w:ascii="Times New Roman" w:hAnsi="Times New Roman" w:cs="Times New Roman"/>
          <w:color w:val="auto"/>
          <w:sz w:val="28"/>
          <w:szCs w:val="28"/>
          <w:lang w:val="uk-UA"/>
        </w:rPr>
        <w:t>а</w:t>
      </w:r>
      <w:proofErr w:type="spellEnd"/>
      <w:r w:rsidR="00C8303B" w:rsidRPr="00D331C3">
        <w:rPr>
          <w:rFonts w:ascii="Times New Roman" w:hAnsi="Times New Roman" w:cs="Times New Roman"/>
          <w:color w:val="auto"/>
          <w:sz w:val="28"/>
          <w:szCs w:val="28"/>
          <w:lang w:val="uk-UA"/>
        </w:rPr>
        <w:t xml:space="preserve"> та інш</w:t>
      </w:r>
      <w:r w:rsidR="005806B4" w:rsidRPr="00D331C3">
        <w:rPr>
          <w:rFonts w:ascii="Times New Roman" w:hAnsi="Times New Roman" w:cs="Times New Roman"/>
          <w:color w:val="auto"/>
          <w:sz w:val="28"/>
          <w:szCs w:val="28"/>
          <w:lang w:val="uk-UA"/>
        </w:rPr>
        <w:t>их</w:t>
      </w:r>
      <w:r w:rsidR="00C8303B" w:rsidRPr="00D331C3">
        <w:rPr>
          <w:rFonts w:ascii="Times New Roman" w:hAnsi="Times New Roman" w:cs="Times New Roman"/>
          <w:color w:val="auto"/>
          <w:sz w:val="28"/>
          <w:szCs w:val="28"/>
          <w:lang w:val="uk-UA"/>
        </w:rPr>
        <w:t>.</w:t>
      </w:r>
    </w:p>
    <w:p w:rsidR="00C8303B" w:rsidRPr="00D331C3" w:rsidRDefault="00C8303B" w:rsidP="00C8303B">
      <w:pPr>
        <w:spacing w:after="0" w:line="240" w:lineRule="auto"/>
        <w:ind w:firstLine="567"/>
        <w:jc w:val="both"/>
        <w:rPr>
          <w:rFonts w:ascii="Times New Roman" w:eastAsia="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В Україні було захищено дві дисертації на здобуття наукового ступеня кандидата юридичних наук, предметом яких були підстави кримінальної відповідальності юридичних осіб</w:t>
      </w:r>
      <w:r w:rsidR="005806B4" w:rsidRPr="00D331C3">
        <w:rPr>
          <w:rFonts w:ascii="Times New Roman" w:hAnsi="Times New Roman" w:cs="Times New Roman"/>
          <w:color w:val="auto"/>
          <w:sz w:val="28"/>
          <w:szCs w:val="28"/>
          <w:lang w:val="uk-UA"/>
        </w:rPr>
        <w:t>,</w:t>
      </w:r>
      <w:r w:rsidRPr="00D331C3">
        <w:rPr>
          <w:rFonts w:ascii="Times New Roman" w:hAnsi="Times New Roman" w:cs="Times New Roman"/>
          <w:color w:val="auto"/>
          <w:sz w:val="28"/>
          <w:szCs w:val="28"/>
          <w:lang w:val="uk-UA"/>
        </w:rPr>
        <w:t xml:space="preserve"> здебільшого в аспекті порівняння з законодавством зарубіжних держав (</w:t>
      </w:r>
      <w:proofErr w:type="spellStart"/>
      <w:r w:rsidRPr="00D331C3">
        <w:rPr>
          <w:rFonts w:ascii="Times New Roman" w:hAnsi="Times New Roman" w:cs="Times New Roman"/>
          <w:color w:val="auto"/>
          <w:sz w:val="28"/>
          <w:szCs w:val="28"/>
          <w:lang w:val="uk-UA"/>
        </w:rPr>
        <w:t>Пасєка</w:t>
      </w:r>
      <w:proofErr w:type="spellEnd"/>
      <w:r w:rsidRPr="00D331C3">
        <w:rPr>
          <w:rFonts w:ascii="Times New Roman" w:hAnsi="Times New Roman" w:cs="Times New Roman"/>
          <w:color w:val="auto"/>
          <w:sz w:val="28"/>
          <w:szCs w:val="28"/>
          <w:lang w:val="uk-UA"/>
        </w:rPr>
        <w:t xml:space="preserve"> </w:t>
      </w:r>
      <w:proofErr w:type="spellStart"/>
      <w:r w:rsidRPr="00D331C3">
        <w:rPr>
          <w:rFonts w:ascii="Times New Roman" w:hAnsi="Times New Roman" w:cs="Times New Roman"/>
          <w:color w:val="auto"/>
          <w:sz w:val="28"/>
          <w:szCs w:val="28"/>
          <w:lang w:val="uk-UA"/>
        </w:rPr>
        <w:t>О.Ф</w:t>
      </w:r>
      <w:proofErr w:type="spellEnd"/>
      <w:r w:rsidRPr="00D331C3">
        <w:rPr>
          <w:rFonts w:ascii="Times New Roman" w:hAnsi="Times New Roman" w:cs="Times New Roman"/>
          <w:color w:val="auto"/>
          <w:sz w:val="28"/>
          <w:szCs w:val="28"/>
          <w:lang w:val="uk-UA"/>
        </w:rPr>
        <w:t>. «Кримінальна відповідальність юридичних осіб: порівняльно-правове дослідження», Львів, 2010 р</w:t>
      </w:r>
      <w:r w:rsidR="005806B4" w:rsidRPr="00D331C3">
        <w:rPr>
          <w:rFonts w:ascii="Times New Roman" w:hAnsi="Times New Roman" w:cs="Times New Roman"/>
          <w:color w:val="auto"/>
          <w:sz w:val="28"/>
          <w:szCs w:val="28"/>
          <w:lang w:val="uk-UA"/>
        </w:rPr>
        <w:t>.</w:t>
      </w:r>
      <w:r w:rsidRPr="00D331C3">
        <w:rPr>
          <w:rFonts w:ascii="Times New Roman" w:hAnsi="Times New Roman" w:cs="Times New Roman"/>
          <w:color w:val="auto"/>
          <w:sz w:val="28"/>
          <w:szCs w:val="28"/>
          <w:lang w:val="uk-UA"/>
        </w:rPr>
        <w:t>) або перспектив визнання юридичних осіб суб’єктом кримінальної відповідальності (</w:t>
      </w:r>
      <w:proofErr w:type="spellStart"/>
      <w:r w:rsidRPr="00D331C3">
        <w:rPr>
          <w:rFonts w:ascii="Times New Roman" w:hAnsi="Times New Roman" w:cs="Times New Roman"/>
          <w:color w:val="auto"/>
          <w:sz w:val="28"/>
          <w:szCs w:val="28"/>
          <w:lang w:val="uk-UA"/>
        </w:rPr>
        <w:t>Сотніченко</w:t>
      </w:r>
      <w:proofErr w:type="spellEnd"/>
      <w:r w:rsidRPr="00D331C3">
        <w:rPr>
          <w:rFonts w:ascii="Times New Roman" w:hAnsi="Times New Roman" w:cs="Times New Roman"/>
          <w:color w:val="auto"/>
          <w:sz w:val="28"/>
          <w:szCs w:val="28"/>
          <w:lang w:val="uk-UA"/>
        </w:rPr>
        <w:t xml:space="preserve"> </w:t>
      </w:r>
      <w:proofErr w:type="spellStart"/>
      <w:r w:rsidRPr="00D331C3">
        <w:rPr>
          <w:rFonts w:ascii="Times New Roman" w:hAnsi="Times New Roman" w:cs="Times New Roman"/>
          <w:color w:val="auto"/>
          <w:sz w:val="28"/>
          <w:szCs w:val="28"/>
          <w:lang w:val="uk-UA"/>
        </w:rPr>
        <w:t>В.С</w:t>
      </w:r>
      <w:proofErr w:type="spellEnd"/>
      <w:r w:rsidRPr="00D331C3">
        <w:rPr>
          <w:rFonts w:ascii="Times New Roman" w:hAnsi="Times New Roman" w:cs="Times New Roman"/>
          <w:color w:val="auto"/>
          <w:sz w:val="28"/>
          <w:szCs w:val="28"/>
          <w:lang w:val="uk-UA"/>
        </w:rPr>
        <w:t>. «Юридична особа як суб’єкт юридичної відповідальності», Київ, 2013</w:t>
      </w:r>
      <w:r w:rsidR="005806B4" w:rsidRPr="00D331C3">
        <w:rPr>
          <w:rFonts w:ascii="Times New Roman" w:hAnsi="Times New Roman" w:cs="Times New Roman"/>
          <w:color w:val="auto"/>
          <w:sz w:val="28"/>
          <w:szCs w:val="28"/>
          <w:lang w:val="uk-UA"/>
        </w:rPr>
        <w:t xml:space="preserve"> р.</w:t>
      </w:r>
      <w:r w:rsidRPr="00D331C3">
        <w:rPr>
          <w:rFonts w:ascii="Times New Roman" w:hAnsi="Times New Roman" w:cs="Times New Roman"/>
          <w:color w:val="auto"/>
          <w:sz w:val="28"/>
          <w:szCs w:val="28"/>
          <w:lang w:val="uk-UA"/>
        </w:rPr>
        <w:t>). Окрім того, з відповідної проблематики в Україні опубліковано монографію (</w:t>
      </w:r>
      <w:proofErr w:type="spellStart"/>
      <w:r w:rsidRPr="00D331C3">
        <w:rPr>
          <w:rFonts w:ascii="Times New Roman" w:hAnsi="Times New Roman" w:cs="Times New Roman"/>
          <w:color w:val="auto"/>
          <w:sz w:val="28"/>
          <w:szCs w:val="28"/>
          <w:lang w:val="uk-UA"/>
        </w:rPr>
        <w:t>Куц</w:t>
      </w:r>
      <w:proofErr w:type="spellEnd"/>
      <w:r w:rsidRPr="00D331C3">
        <w:rPr>
          <w:rFonts w:ascii="Times New Roman" w:hAnsi="Times New Roman" w:cs="Times New Roman"/>
          <w:color w:val="auto"/>
          <w:sz w:val="28"/>
          <w:szCs w:val="28"/>
          <w:lang w:val="uk-UA"/>
        </w:rPr>
        <w:t xml:space="preserve"> В. М., </w:t>
      </w:r>
      <w:proofErr w:type="spellStart"/>
      <w:r w:rsidRPr="00D331C3">
        <w:rPr>
          <w:rFonts w:ascii="Times New Roman" w:hAnsi="Times New Roman" w:cs="Times New Roman"/>
          <w:color w:val="auto"/>
          <w:sz w:val="28"/>
          <w:szCs w:val="28"/>
          <w:lang w:val="uk-UA"/>
        </w:rPr>
        <w:t>Сотніченко</w:t>
      </w:r>
      <w:proofErr w:type="spellEnd"/>
      <w:r w:rsidRPr="00D331C3">
        <w:rPr>
          <w:rFonts w:ascii="Times New Roman" w:hAnsi="Times New Roman" w:cs="Times New Roman"/>
          <w:color w:val="auto"/>
          <w:sz w:val="28"/>
          <w:szCs w:val="28"/>
          <w:lang w:val="uk-UA"/>
        </w:rPr>
        <w:t xml:space="preserve"> </w:t>
      </w:r>
      <w:proofErr w:type="spellStart"/>
      <w:r w:rsidRPr="00D331C3">
        <w:rPr>
          <w:rFonts w:ascii="Times New Roman" w:hAnsi="Times New Roman" w:cs="Times New Roman"/>
          <w:color w:val="auto"/>
          <w:sz w:val="28"/>
          <w:szCs w:val="28"/>
          <w:lang w:val="uk-UA"/>
        </w:rPr>
        <w:t>В.С</w:t>
      </w:r>
      <w:proofErr w:type="spellEnd"/>
      <w:r w:rsidRPr="00D331C3">
        <w:rPr>
          <w:rFonts w:ascii="Times New Roman" w:hAnsi="Times New Roman" w:cs="Times New Roman"/>
          <w:color w:val="auto"/>
          <w:sz w:val="28"/>
          <w:szCs w:val="28"/>
          <w:lang w:val="uk-UA"/>
        </w:rPr>
        <w:t xml:space="preserve">. </w:t>
      </w:r>
      <w:r w:rsidR="005806B4" w:rsidRPr="00D331C3">
        <w:rPr>
          <w:rFonts w:ascii="Times New Roman" w:hAnsi="Times New Roman" w:cs="Times New Roman"/>
          <w:color w:val="auto"/>
          <w:sz w:val="28"/>
          <w:szCs w:val="28"/>
          <w:lang w:val="uk-UA"/>
        </w:rPr>
        <w:t>«</w:t>
      </w:r>
      <w:r w:rsidRPr="00D331C3">
        <w:rPr>
          <w:rFonts w:ascii="Times New Roman" w:hAnsi="Times New Roman" w:cs="Times New Roman"/>
          <w:color w:val="auto"/>
          <w:sz w:val="28"/>
          <w:szCs w:val="28"/>
          <w:lang w:val="uk-UA"/>
        </w:rPr>
        <w:t>Юридична особа як об’єкт застосування кримінально-правових заходів</w:t>
      </w:r>
      <w:r w:rsidR="005806B4" w:rsidRPr="00D331C3">
        <w:rPr>
          <w:rFonts w:ascii="Times New Roman" w:hAnsi="Times New Roman" w:cs="Times New Roman"/>
          <w:color w:val="auto"/>
          <w:sz w:val="28"/>
          <w:szCs w:val="28"/>
          <w:lang w:val="uk-UA"/>
        </w:rPr>
        <w:t>»,</w:t>
      </w:r>
      <w:r w:rsidRPr="00D331C3">
        <w:rPr>
          <w:rFonts w:ascii="Times New Roman" w:hAnsi="Times New Roman" w:cs="Times New Roman"/>
          <w:color w:val="auto"/>
          <w:sz w:val="28"/>
          <w:szCs w:val="28"/>
          <w:lang w:val="uk-UA"/>
        </w:rPr>
        <w:t xml:space="preserve"> Київ</w:t>
      </w:r>
      <w:r w:rsidR="005806B4" w:rsidRPr="00D331C3">
        <w:rPr>
          <w:rFonts w:ascii="Times New Roman" w:hAnsi="Times New Roman" w:cs="Times New Roman"/>
          <w:color w:val="auto"/>
          <w:sz w:val="28"/>
          <w:szCs w:val="28"/>
          <w:lang w:val="uk-UA"/>
        </w:rPr>
        <w:t xml:space="preserve">, </w:t>
      </w:r>
      <w:r w:rsidRPr="00D331C3">
        <w:rPr>
          <w:rFonts w:ascii="Times New Roman" w:hAnsi="Times New Roman" w:cs="Times New Roman"/>
          <w:color w:val="auto"/>
          <w:sz w:val="28"/>
          <w:szCs w:val="28"/>
          <w:lang w:val="uk-UA"/>
        </w:rPr>
        <w:t>2017</w:t>
      </w:r>
      <w:r w:rsidR="005806B4" w:rsidRPr="00D331C3">
        <w:rPr>
          <w:rFonts w:ascii="Times New Roman" w:hAnsi="Times New Roman" w:cs="Times New Roman"/>
          <w:color w:val="auto"/>
          <w:sz w:val="28"/>
          <w:szCs w:val="28"/>
          <w:lang w:val="uk-UA"/>
        </w:rPr>
        <w:t xml:space="preserve"> р.</w:t>
      </w:r>
      <w:r w:rsidRPr="00D331C3">
        <w:rPr>
          <w:rFonts w:ascii="Times New Roman" w:hAnsi="Times New Roman" w:cs="Times New Roman"/>
          <w:color w:val="auto"/>
          <w:sz w:val="28"/>
          <w:szCs w:val="28"/>
          <w:lang w:val="uk-UA"/>
        </w:rPr>
        <w:t xml:space="preserve">) та посібник (Грищук </w:t>
      </w:r>
      <w:proofErr w:type="spellStart"/>
      <w:r w:rsidRPr="00D331C3">
        <w:rPr>
          <w:rFonts w:ascii="Times New Roman" w:hAnsi="Times New Roman" w:cs="Times New Roman"/>
          <w:color w:val="auto"/>
          <w:sz w:val="28"/>
          <w:szCs w:val="28"/>
          <w:lang w:val="uk-UA"/>
        </w:rPr>
        <w:t>В.К</w:t>
      </w:r>
      <w:proofErr w:type="spellEnd"/>
      <w:r w:rsidRPr="00D331C3">
        <w:rPr>
          <w:rFonts w:ascii="Times New Roman" w:hAnsi="Times New Roman" w:cs="Times New Roman"/>
          <w:color w:val="auto"/>
          <w:sz w:val="28"/>
          <w:szCs w:val="28"/>
          <w:lang w:val="uk-UA"/>
        </w:rPr>
        <w:t xml:space="preserve">., </w:t>
      </w:r>
      <w:proofErr w:type="spellStart"/>
      <w:r w:rsidRPr="00D331C3">
        <w:rPr>
          <w:rFonts w:ascii="Times New Roman" w:hAnsi="Times New Roman" w:cs="Times New Roman"/>
          <w:color w:val="auto"/>
          <w:sz w:val="28"/>
          <w:szCs w:val="28"/>
          <w:lang w:val="uk-UA"/>
        </w:rPr>
        <w:t>Пасєка</w:t>
      </w:r>
      <w:proofErr w:type="spellEnd"/>
      <w:r w:rsidRPr="00D331C3">
        <w:rPr>
          <w:rFonts w:ascii="Times New Roman" w:hAnsi="Times New Roman" w:cs="Times New Roman"/>
          <w:color w:val="auto"/>
          <w:sz w:val="28"/>
          <w:szCs w:val="28"/>
          <w:lang w:val="uk-UA"/>
        </w:rPr>
        <w:t xml:space="preserve"> </w:t>
      </w:r>
      <w:proofErr w:type="spellStart"/>
      <w:r w:rsidRPr="00D331C3">
        <w:rPr>
          <w:rFonts w:ascii="Times New Roman" w:hAnsi="Times New Roman" w:cs="Times New Roman"/>
          <w:color w:val="auto"/>
          <w:sz w:val="28"/>
          <w:szCs w:val="28"/>
          <w:lang w:val="uk-UA"/>
        </w:rPr>
        <w:t>О.Ф</w:t>
      </w:r>
      <w:proofErr w:type="spellEnd"/>
      <w:r w:rsidRPr="00D331C3">
        <w:rPr>
          <w:rFonts w:ascii="Times New Roman" w:hAnsi="Times New Roman" w:cs="Times New Roman"/>
          <w:color w:val="auto"/>
          <w:sz w:val="28"/>
          <w:szCs w:val="28"/>
          <w:lang w:val="uk-UA"/>
        </w:rPr>
        <w:t xml:space="preserve">. </w:t>
      </w:r>
      <w:r w:rsidR="005806B4" w:rsidRPr="00D331C3">
        <w:rPr>
          <w:rFonts w:ascii="Times New Roman" w:hAnsi="Times New Roman" w:cs="Times New Roman"/>
          <w:color w:val="auto"/>
          <w:sz w:val="28"/>
          <w:szCs w:val="28"/>
          <w:lang w:val="uk-UA"/>
        </w:rPr>
        <w:t>«</w:t>
      </w:r>
      <w:r w:rsidRPr="00D331C3">
        <w:rPr>
          <w:rFonts w:ascii="Times New Roman" w:hAnsi="Times New Roman" w:cs="Times New Roman"/>
          <w:color w:val="auto"/>
          <w:sz w:val="28"/>
          <w:szCs w:val="28"/>
          <w:lang w:val="uk-UA"/>
        </w:rPr>
        <w:t>Кримінальна відповідальність юридичних осіб: міжнародний досвід та основні теоретичні підходи</w:t>
      </w:r>
      <w:r w:rsidR="005806B4" w:rsidRPr="00D331C3">
        <w:rPr>
          <w:rFonts w:ascii="Times New Roman" w:hAnsi="Times New Roman" w:cs="Times New Roman"/>
          <w:color w:val="auto"/>
          <w:sz w:val="28"/>
          <w:szCs w:val="28"/>
          <w:lang w:val="uk-UA"/>
        </w:rPr>
        <w:t>»</w:t>
      </w:r>
      <w:r w:rsidRPr="00D331C3">
        <w:rPr>
          <w:rFonts w:ascii="Times New Roman" w:hAnsi="Times New Roman" w:cs="Times New Roman"/>
          <w:color w:val="auto"/>
          <w:sz w:val="28"/>
          <w:szCs w:val="28"/>
          <w:lang w:val="uk-UA"/>
        </w:rPr>
        <w:t>, Київ, 2017</w:t>
      </w:r>
      <w:r w:rsidR="005806B4" w:rsidRPr="00D331C3">
        <w:rPr>
          <w:rFonts w:ascii="Times New Roman" w:hAnsi="Times New Roman" w:cs="Times New Roman"/>
          <w:color w:val="auto"/>
          <w:sz w:val="28"/>
          <w:szCs w:val="28"/>
          <w:lang w:val="uk-UA"/>
        </w:rPr>
        <w:t xml:space="preserve"> р.</w:t>
      </w:r>
      <w:r w:rsidRPr="00D331C3">
        <w:rPr>
          <w:rFonts w:ascii="Times New Roman" w:hAnsi="Times New Roman" w:cs="Times New Roman"/>
          <w:color w:val="auto"/>
          <w:sz w:val="28"/>
          <w:szCs w:val="28"/>
          <w:lang w:val="uk-UA"/>
        </w:rPr>
        <w:t>). Кримінальні процесуальні аспекти застосування заходів кримінально-правового характеру щодо юридичних осіб висвітлено у дисертації на здобуття наукового ступеня кандидата ю</w:t>
      </w:r>
      <w:r w:rsidR="005806B4" w:rsidRPr="00D331C3">
        <w:rPr>
          <w:rFonts w:ascii="Times New Roman" w:hAnsi="Times New Roman" w:cs="Times New Roman"/>
          <w:color w:val="auto"/>
          <w:sz w:val="28"/>
          <w:szCs w:val="28"/>
          <w:lang w:val="uk-UA"/>
        </w:rPr>
        <w:t>ридичних наук Панченко О. В. </w:t>
      </w:r>
      <w:r w:rsidRPr="00D331C3">
        <w:rPr>
          <w:rFonts w:ascii="Times New Roman" w:hAnsi="Times New Roman" w:cs="Times New Roman"/>
          <w:color w:val="auto"/>
          <w:sz w:val="28"/>
          <w:szCs w:val="28"/>
          <w:lang w:val="uk-UA"/>
        </w:rPr>
        <w:t>«Кримінальне провадження щодо юридичної особи»</w:t>
      </w:r>
      <w:r w:rsidR="004918AC" w:rsidRPr="00D331C3">
        <w:rPr>
          <w:rFonts w:ascii="Times New Roman" w:hAnsi="Times New Roman" w:cs="Times New Roman"/>
          <w:color w:val="auto"/>
          <w:sz w:val="28"/>
          <w:szCs w:val="28"/>
          <w:lang w:val="uk-UA"/>
        </w:rPr>
        <w:t xml:space="preserve"> (</w:t>
      </w:r>
      <w:r w:rsidRPr="00D331C3">
        <w:rPr>
          <w:rFonts w:ascii="Times New Roman" w:hAnsi="Times New Roman" w:cs="Times New Roman"/>
          <w:color w:val="auto"/>
          <w:sz w:val="28"/>
          <w:szCs w:val="28"/>
          <w:lang w:val="uk-UA"/>
        </w:rPr>
        <w:t>Харків, 2018 р</w:t>
      </w:r>
      <w:r w:rsidR="005806B4" w:rsidRPr="00D331C3">
        <w:rPr>
          <w:rFonts w:ascii="Times New Roman" w:hAnsi="Times New Roman" w:cs="Times New Roman"/>
          <w:color w:val="auto"/>
          <w:sz w:val="28"/>
          <w:szCs w:val="28"/>
          <w:lang w:val="uk-UA"/>
        </w:rPr>
        <w:t>.</w:t>
      </w:r>
      <w:r w:rsidR="004918AC" w:rsidRPr="00D331C3">
        <w:rPr>
          <w:rFonts w:ascii="Times New Roman" w:hAnsi="Times New Roman" w:cs="Times New Roman"/>
          <w:color w:val="auto"/>
          <w:sz w:val="28"/>
          <w:szCs w:val="28"/>
          <w:lang w:val="uk-UA"/>
        </w:rPr>
        <w:t>).</w:t>
      </w:r>
      <w:r w:rsidRPr="00D331C3">
        <w:rPr>
          <w:rFonts w:ascii="Times New Roman" w:hAnsi="Times New Roman" w:cs="Times New Roman"/>
          <w:color w:val="auto"/>
          <w:sz w:val="28"/>
          <w:szCs w:val="28"/>
          <w:lang w:val="uk-UA"/>
        </w:rPr>
        <w:t xml:space="preserve"> Проте </w:t>
      </w:r>
      <w:r w:rsidR="00DD049B" w:rsidRPr="00D331C3">
        <w:rPr>
          <w:rFonts w:ascii="Times New Roman" w:hAnsi="Times New Roman" w:cs="Times New Roman"/>
          <w:color w:val="auto"/>
          <w:sz w:val="28"/>
          <w:szCs w:val="28"/>
          <w:lang w:val="uk-UA"/>
        </w:rPr>
        <w:t>ці</w:t>
      </w:r>
      <w:r w:rsidRPr="00D331C3">
        <w:rPr>
          <w:rFonts w:ascii="Times New Roman" w:hAnsi="Times New Roman" w:cs="Times New Roman"/>
          <w:color w:val="auto"/>
          <w:sz w:val="28"/>
          <w:szCs w:val="28"/>
          <w:lang w:val="uk-UA"/>
        </w:rPr>
        <w:t xml:space="preserve"> наукові праці присвячені здебільшого загальнотеоретичним аспектам доцільності впровадження кримінальної відповідальності юридичних осіб в Україні, </w:t>
      </w:r>
      <w:r w:rsidRPr="00D331C3">
        <w:rPr>
          <w:rFonts w:ascii="Times New Roman" w:hAnsi="Times New Roman" w:cs="Times New Roman"/>
          <w:sz w:val="28"/>
          <w:szCs w:val="28"/>
          <w:lang w:val="uk-UA"/>
        </w:rPr>
        <w:lastRenderedPageBreak/>
        <w:t>визначення правової природи</w:t>
      </w:r>
      <w:r w:rsidR="00841441" w:rsidRPr="00D331C3">
        <w:rPr>
          <w:rFonts w:ascii="Times New Roman" w:hAnsi="Times New Roman" w:cs="Times New Roman"/>
          <w:sz w:val="28"/>
          <w:szCs w:val="28"/>
          <w:lang w:val="uk-UA"/>
        </w:rPr>
        <w:t xml:space="preserve"> </w:t>
      </w:r>
      <w:r w:rsidRPr="00D331C3">
        <w:rPr>
          <w:rFonts w:ascii="Times New Roman" w:hAnsi="Times New Roman" w:cs="Times New Roman"/>
          <w:sz w:val="28"/>
          <w:szCs w:val="28"/>
          <w:lang w:val="uk-UA"/>
        </w:rPr>
        <w:t xml:space="preserve">заходів кримінально-правового характеру щодо юридичних осіб, виявлення окремих недоліків законодавчого регулювання питань, </w:t>
      </w:r>
      <w:r w:rsidR="005806B4" w:rsidRPr="00D331C3">
        <w:rPr>
          <w:rFonts w:ascii="Times New Roman" w:hAnsi="Times New Roman" w:cs="Times New Roman"/>
          <w:sz w:val="28"/>
          <w:szCs w:val="28"/>
          <w:lang w:val="uk-UA"/>
        </w:rPr>
        <w:t>які</w:t>
      </w:r>
      <w:r w:rsidRPr="00D331C3">
        <w:rPr>
          <w:rFonts w:ascii="Times New Roman" w:hAnsi="Times New Roman" w:cs="Times New Roman"/>
          <w:sz w:val="28"/>
          <w:szCs w:val="28"/>
          <w:lang w:val="uk-UA"/>
        </w:rPr>
        <w:t xml:space="preserve"> виникають на стадії досудового розслідування кримінальних проваджень щодо юридичних осіб та застосування судами таких заходів</w:t>
      </w:r>
      <w:r w:rsidR="004918AC" w:rsidRPr="00D331C3">
        <w:rPr>
          <w:rFonts w:ascii="Times New Roman" w:hAnsi="Times New Roman" w:cs="Times New Roman"/>
          <w:sz w:val="28"/>
          <w:szCs w:val="28"/>
          <w:lang w:val="uk-UA"/>
        </w:rPr>
        <w:t>.</w:t>
      </w:r>
      <w:r w:rsidRPr="00D331C3">
        <w:rPr>
          <w:rFonts w:ascii="Times New Roman" w:hAnsi="Times New Roman" w:cs="Times New Roman"/>
          <w:color w:val="auto"/>
          <w:sz w:val="28"/>
          <w:szCs w:val="28"/>
          <w:lang w:val="uk-UA"/>
        </w:rPr>
        <w:t xml:space="preserve"> Однак </w:t>
      </w:r>
      <w:r w:rsidR="004918AC" w:rsidRPr="00D331C3">
        <w:rPr>
          <w:rFonts w:ascii="Times New Roman" w:hAnsi="Times New Roman" w:cs="Times New Roman"/>
          <w:color w:val="auto"/>
          <w:sz w:val="28"/>
          <w:szCs w:val="28"/>
          <w:lang w:val="uk-UA"/>
        </w:rPr>
        <w:t>комплексно сучасний інститут заходів кримінально-правового характеру щодо юридичних осіб у наукових працях не досліджувався</w:t>
      </w:r>
      <w:r w:rsidRPr="00D331C3">
        <w:rPr>
          <w:rFonts w:ascii="Times New Roman" w:hAnsi="Times New Roman" w:cs="Times New Roman"/>
          <w:color w:val="auto"/>
          <w:sz w:val="28"/>
          <w:szCs w:val="28"/>
          <w:lang w:val="uk-UA"/>
        </w:rPr>
        <w:t>.</w:t>
      </w:r>
    </w:p>
    <w:p w:rsidR="00C8303B" w:rsidRPr="00D331C3" w:rsidRDefault="00C8303B" w:rsidP="00137CD2">
      <w:pPr>
        <w:spacing w:after="0" w:line="240" w:lineRule="auto"/>
        <w:ind w:firstLine="567"/>
        <w:jc w:val="both"/>
        <w:rPr>
          <w:rFonts w:ascii="Times New Roman" w:eastAsia="Arial Unicode MS" w:hAnsi="Times New Roman" w:cs="Times New Roman"/>
          <w:color w:val="auto"/>
          <w:sz w:val="28"/>
          <w:szCs w:val="28"/>
          <w:lang w:val="uk-UA"/>
        </w:rPr>
      </w:pPr>
      <w:r w:rsidRPr="00D331C3">
        <w:rPr>
          <w:rFonts w:ascii="Times New Roman" w:hAnsi="Times New Roman" w:cs="Times New Roman"/>
          <w:color w:val="auto"/>
          <w:sz w:val="28"/>
          <w:szCs w:val="28"/>
          <w:lang w:val="uk-UA"/>
        </w:rPr>
        <w:t xml:space="preserve">Застосування таких заходів у сучасних умовах набуває особливо важливого значення передусім у зв’язку </w:t>
      </w:r>
      <w:r w:rsidR="005806B4" w:rsidRPr="00D331C3">
        <w:rPr>
          <w:rFonts w:ascii="Times New Roman" w:hAnsi="Times New Roman" w:cs="Times New Roman"/>
          <w:color w:val="auto"/>
          <w:sz w:val="28"/>
          <w:szCs w:val="28"/>
          <w:lang w:val="uk-UA"/>
        </w:rPr>
        <w:t>і</w:t>
      </w:r>
      <w:r w:rsidRPr="00D331C3">
        <w:rPr>
          <w:rFonts w:ascii="Times New Roman" w:hAnsi="Times New Roman" w:cs="Times New Roman"/>
          <w:color w:val="auto"/>
          <w:sz w:val="28"/>
          <w:szCs w:val="28"/>
          <w:lang w:val="uk-UA"/>
        </w:rPr>
        <w:t xml:space="preserve">з системною трансформацією суспільних відносин у нашій державі, зокрема перебудовою економічного механізму та активізацією діяльності юридичних осіб різних форм власності. </w:t>
      </w:r>
      <w:r w:rsidRPr="00D331C3">
        <w:rPr>
          <w:rFonts w:ascii="Times New Roman" w:hAnsi="Times New Roman" w:cs="Times New Roman"/>
          <w:sz w:val="28"/>
          <w:szCs w:val="28"/>
          <w:lang w:val="uk-UA"/>
        </w:rPr>
        <w:t xml:space="preserve">Лібералізація дозвільних процедур і системи адміністрування бізнесу, концентрація капіталу та створення потужних компаній, у тому числі транснаціонального характеру, зміна структури, форм, рівня злочинності, зокрема в господарській сфері, </w:t>
      </w:r>
      <w:r w:rsidR="004918AC" w:rsidRPr="00D331C3">
        <w:rPr>
          <w:rFonts w:ascii="Times New Roman" w:hAnsi="Times New Roman" w:cs="Times New Roman"/>
          <w:sz w:val="28"/>
          <w:szCs w:val="28"/>
          <w:lang w:val="uk-UA"/>
        </w:rPr>
        <w:t xml:space="preserve">зумовлюють </w:t>
      </w:r>
      <w:r w:rsidRPr="00D331C3">
        <w:rPr>
          <w:rFonts w:ascii="Times New Roman" w:hAnsi="Times New Roman" w:cs="Times New Roman"/>
          <w:sz w:val="28"/>
          <w:szCs w:val="28"/>
          <w:lang w:val="uk-UA"/>
        </w:rPr>
        <w:t xml:space="preserve">необхідність перегляду існуючих наукових підходів до </w:t>
      </w:r>
      <w:r w:rsidR="004918AC" w:rsidRPr="00D331C3">
        <w:rPr>
          <w:rFonts w:ascii="Times New Roman" w:hAnsi="Times New Roman" w:cs="Times New Roman"/>
          <w:sz w:val="28"/>
          <w:szCs w:val="28"/>
          <w:lang w:val="uk-UA"/>
        </w:rPr>
        <w:t xml:space="preserve">кримінальної </w:t>
      </w:r>
      <w:r w:rsidRPr="00D331C3">
        <w:rPr>
          <w:rFonts w:ascii="Times New Roman" w:hAnsi="Times New Roman" w:cs="Times New Roman"/>
          <w:sz w:val="28"/>
          <w:szCs w:val="28"/>
          <w:lang w:val="uk-UA"/>
        </w:rPr>
        <w:t xml:space="preserve">відповідальності юридичних осіб. </w:t>
      </w:r>
      <w:r w:rsidR="004918AC" w:rsidRPr="00D331C3">
        <w:rPr>
          <w:rFonts w:ascii="Times New Roman" w:hAnsi="Times New Roman" w:cs="Times New Roman"/>
          <w:color w:val="auto"/>
          <w:sz w:val="28"/>
          <w:szCs w:val="28"/>
          <w:lang w:val="uk-UA"/>
        </w:rPr>
        <w:t>В</w:t>
      </w:r>
      <w:r w:rsidRPr="00D331C3">
        <w:rPr>
          <w:rFonts w:ascii="Times New Roman" w:hAnsi="Times New Roman" w:cs="Times New Roman"/>
          <w:color w:val="auto"/>
          <w:sz w:val="28"/>
          <w:szCs w:val="28"/>
          <w:lang w:val="uk-UA"/>
        </w:rPr>
        <w:t>ід належного правового регулювання та ефективної діяльності державного механізму, передусім правоохоронних органів</w:t>
      </w:r>
      <w:r w:rsidR="004918AC" w:rsidRPr="00D331C3">
        <w:rPr>
          <w:rFonts w:ascii="Times New Roman" w:hAnsi="Times New Roman" w:cs="Times New Roman"/>
          <w:color w:val="auto"/>
          <w:sz w:val="28"/>
          <w:szCs w:val="28"/>
          <w:lang w:val="uk-UA"/>
        </w:rPr>
        <w:t xml:space="preserve"> та суду</w:t>
      </w:r>
      <w:r w:rsidRPr="00D331C3">
        <w:rPr>
          <w:rFonts w:ascii="Times New Roman" w:hAnsi="Times New Roman" w:cs="Times New Roman"/>
          <w:color w:val="auto"/>
          <w:sz w:val="28"/>
          <w:szCs w:val="28"/>
          <w:lang w:val="uk-UA"/>
        </w:rPr>
        <w:t>, залежить стан законності та правопорядку в Україні.</w:t>
      </w:r>
    </w:p>
    <w:p w:rsidR="00C8303B" w:rsidRPr="00D331C3" w:rsidRDefault="00C8303B" w:rsidP="00137CD2">
      <w:pPr>
        <w:spacing w:after="0" w:line="240" w:lineRule="auto"/>
        <w:ind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Усе наведене вище обумовлює актуальність і важливість комплексного дослідження заходів кримінально-правовог</w:t>
      </w:r>
      <w:r w:rsidR="008A5E5F" w:rsidRPr="00D331C3">
        <w:rPr>
          <w:rFonts w:ascii="Times New Roman" w:hAnsi="Times New Roman" w:cs="Times New Roman"/>
          <w:color w:val="auto"/>
          <w:sz w:val="28"/>
          <w:szCs w:val="28"/>
          <w:lang w:val="uk-UA"/>
        </w:rPr>
        <w:t>о характеру щодо юридичних осіб як інституту кримінального права</w:t>
      </w:r>
      <w:r w:rsidR="004918AC" w:rsidRPr="00D331C3">
        <w:rPr>
          <w:rFonts w:ascii="Times New Roman" w:hAnsi="Times New Roman" w:cs="Times New Roman"/>
          <w:color w:val="auto"/>
          <w:sz w:val="28"/>
          <w:szCs w:val="28"/>
          <w:lang w:val="uk-UA"/>
        </w:rPr>
        <w:t xml:space="preserve"> України</w:t>
      </w:r>
      <w:r w:rsidR="008A5E5F" w:rsidRPr="00D331C3">
        <w:rPr>
          <w:rFonts w:ascii="Times New Roman" w:hAnsi="Times New Roman" w:cs="Times New Roman"/>
          <w:color w:val="auto"/>
          <w:sz w:val="28"/>
          <w:szCs w:val="28"/>
          <w:lang w:val="uk-UA"/>
        </w:rPr>
        <w:t>.</w:t>
      </w:r>
    </w:p>
    <w:p w:rsidR="00137CD2" w:rsidRPr="00D331C3" w:rsidRDefault="00FD411B" w:rsidP="00137CD2">
      <w:pPr>
        <w:tabs>
          <w:tab w:val="left" w:pos="1080"/>
        </w:tabs>
        <w:suppressAutoHyphens/>
        <w:autoSpaceDE w:val="0"/>
        <w:spacing w:after="0" w:line="240" w:lineRule="auto"/>
        <w:ind w:firstLine="709"/>
        <w:jc w:val="both"/>
        <w:rPr>
          <w:rFonts w:ascii="Times New Roman" w:hAnsi="Times New Roman" w:cs="Times New Roman"/>
          <w:color w:val="auto"/>
          <w:sz w:val="28"/>
          <w:szCs w:val="28"/>
          <w:bdr w:val="none" w:sz="0" w:space="0" w:color="auto"/>
          <w:lang w:val="uk-UA" w:eastAsia="ar-SA"/>
        </w:rPr>
      </w:pPr>
      <w:r w:rsidRPr="00D331C3">
        <w:rPr>
          <w:rFonts w:ascii="Times New Roman" w:hAnsi="Times New Roman" w:cs="Times New Roman"/>
          <w:b/>
          <w:bCs/>
          <w:sz w:val="28"/>
          <w:szCs w:val="28"/>
          <w:lang w:val="uk-UA"/>
        </w:rPr>
        <w:t>Зв’язок роботи з науковими програмами, планами, темами.</w:t>
      </w:r>
      <w:r w:rsidRPr="00D331C3">
        <w:rPr>
          <w:rFonts w:ascii="Times New Roman" w:hAnsi="Times New Roman" w:cs="Times New Roman"/>
          <w:sz w:val="28"/>
          <w:szCs w:val="28"/>
          <w:lang w:val="uk-UA"/>
        </w:rPr>
        <w:t xml:space="preserve"> Дисертаційне дослідження виконано у межах таких тем науково-дослідної роботи відділу проблем кримінального права, кримінології та судоустрою Інституту держави і права імені В. М. Корецького </w:t>
      </w:r>
      <w:proofErr w:type="spellStart"/>
      <w:r w:rsidRPr="00D331C3">
        <w:rPr>
          <w:rFonts w:ascii="Times New Roman" w:hAnsi="Times New Roman" w:cs="Times New Roman"/>
          <w:sz w:val="28"/>
          <w:szCs w:val="28"/>
          <w:lang w:val="uk-UA"/>
        </w:rPr>
        <w:t>НАН</w:t>
      </w:r>
      <w:proofErr w:type="spellEnd"/>
      <w:r w:rsidRPr="00D331C3">
        <w:rPr>
          <w:rFonts w:ascii="Times New Roman" w:hAnsi="Times New Roman" w:cs="Times New Roman"/>
          <w:sz w:val="28"/>
          <w:szCs w:val="28"/>
          <w:lang w:val="uk-UA"/>
        </w:rPr>
        <w:t xml:space="preserve"> України </w:t>
      </w:r>
      <w:r w:rsidR="00137CD2" w:rsidRPr="00D331C3">
        <w:rPr>
          <w:rFonts w:ascii="Times New Roman" w:eastAsia="Times New Roman" w:hAnsi="Times New Roman" w:cs="Times New Roman"/>
          <w:color w:val="auto"/>
          <w:sz w:val="28"/>
          <w:szCs w:val="28"/>
          <w:bdr w:val="none" w:sz="0" w:space="0" w:color="auto"/>
          <w:lang w:val="uk-UA" w:eastAsia="uk-UA"/>
        </w:rPr>
        <w:t>«Проблеми забезпечення правопорядку засобами кримінальної юстиції (в контексті європейських стандартів)» (</w:t>
      </w:r>
      <w:proofErr w:type="spellStart"/>
      <w:r w:rsidR="00137CD2" w:rsidRPr="00D331C3">
        <w:rPr>
          <w:rFonts w:ascii="Times New Roman" w:eastAsia="Times New Roman" w:hAnsi="Times New Roman" w:cs="Times New Roman"/>
          <w:color w:val="auto"/>
          <w:sz w:val="28"/>
          <w:szCs w:val="28"/>
          <w:bdr w:val="none" w:sz="0" w:space="0" w:color="auto"/>
          <w:lang w:val="uk-UA" w:eastAsia="uk-UA"/>
        </w:rPr>
        <w:t>ІІІ</w:t>
      </w:r>
      <w:proofErr w:type="spellEnd"/>
      <w:r w:rsidR="00137CD2" w:rsidRPr="00D331C3">
        <w:rPr>
          <w:rFonts w:ascii="Times New Roman" w:eastAsia="Times New Roman" w:hAnsi="Times New Roman" w:cs="Times New Roman"/>
          <w:color w:val="auto"/>
          <w:sz w:val="28"/>
          <w:szCs w:val="28"/>
          <w:bdr w:val="none" w:sz="0" w:space="0" w:color="auto"/>
          <w:lang w:val="uk-UA" w:eastAsia="uk-UA"/>
        </w:rPr>
        <w:t xml:space="preserve"> </w:t>
      </w:r>
      <w:proofErr w:type="spellStart"/>
      <w:r w:rsidR="00137CD2" w:rsidRPr="00D331C3">
        <w:rPr>
          <w:rFonts w:ascii="Times New Roman" w:eastAsia="Times New Roman" w:hAnsi="Times New Roman" w:cs="Times New Roman"/>
          <w:color w:val="auto"/>
          <w:sz w:val="28"/>
          <w:szCs w:val="28"/>
          <w:bdr w:val="none" w:sz="0" w:space="0" w:color="auto"/>
          <w:lang w:val="uk-UA" w:eastAsia="uk-UA"/>
        </w:rPr>
        <w:t>кв</w:t>
      </w:r>
      <w:proofErr w:type="spellEnd"/>
      <w:r w:rsidR="00137CD2" w:rsidRPr="00D331C3">
        <w:rPr>
          <w:rFonts w:ascii="Times New Roman" w:eastAsia="Times New Roman" w:hAnsi="Times New Roman" w:cs="Times New Roman"/>
          <w:color w:val="auto"/>
          <w:sz w:val="28"/>
          <w:szCs w:val="28"/>
          <w:bdr w:val="none" w:sz="0" w:space="0" w:color="auto"/>
          <w:lang w:val="uk-UA" w:eastAsia="uk-UA"/>
        </w:rPr>
        <w:t xml:space="preserve">. 2014 р. – </w:t>
      </w:r>
      <w:proofErr w:type="spellStart"/>
      <w:r w:rsidR="00137CD2" w:rsidRPr="00D331C3">
        <w:rPr>
          <w:rFonts w:ascii="Times New Roman" w:eastAsia="Times New Roman" w:hAnsi="Times New Roman" w:cs="Times New Roman"/>
          <w:color w:val="auto"/>
          <w:sz w:val="28"/>
          <w:szCs w:val="28"/>
          <w:bdr w:val="none" w:sz="0" w:space="0" w:color="auto"/>
          <w:lang w:val="uk-UA" w:eastAsia="uk-UA"/>
        </w:rPr>
        <w:t>ІV</w:t>
      </w:r>
      <w:proofErr w:type="spellEnd"/>
      <w:r w:rsidR="00137CD2" w:rsidRPr="00D331C3">
        <w:rPr>
          <w:rFonts w:ascii="Times New Roman" w:eastAsia="Times New Roman" w:hAnsi="Times New Roman" w:cs="Times New Roman"/>
          <w:color w:val="auto"/>
          <w:sz w:val="28"/>
          <w:szCs w:val="28"/>
          <w:bdr w:val="none" w:sz="0" w:space="0" w:color="auto"/>
          <w:lang w:val="uk-UA" w:eastAsia="uk-UA"/>
        </w:rPr>
        <w:t xml:space="preserve"> </w:t>
      </w:r>
      <w:proofErr w:type="spellStart"/>
      <w:r w:rsidR="00137CD2" w:rsidRPr="00D331C3">
        <w:rPr>
          <w:rFonts w:ascii="Times New Roman" w:eastAsia="Times New Roman" w:hAnsi="Times New Roman" w:cs="Times New Roman"/>
          <w:color w:val="auto"/>
          <w:sz w:val="28"/>
          <w:szCs w:val="28"/>
          <w:bdr w:val="none" w:sz="0" w:space="0" w:color="auto"/>
          <w:lang w:val="uk-UA" w:eastAsia="uk-UA"/>
        </w:rPr>
        <w:t>кв</w:t>
      </w:r>
      <w:proofErr w:type="spellEnd"/>
      <w:r w:rsidR="00137CD2" w:rsidRPr="00D331C3">
        <w:rPr>
          <w:rFonts w:ascii="Times New Roman" w:eastAsia="Times New Roman" w:hAnsi="Times New Roman" w:cs="Times New Roman"/>
          <w:color w:val="auto"/>
          <w:sz w:val="28"/>
          <w:szCs w:val="28"/>
          <w:bdr w:val="none" w:sz="0" w:space="0" w:color="auto"/>
          <w:lang w:val="uk-UA" w:eastAsia="uk-UA"/>
        </w:rPr>
        <w:t xml:space="preserve">. 2016 р., номер державної реєстрації </w:t>
      </w:r>
      <w:proofErr w:type="spellStart"/>
      <w:r w:rsidR="00137CD2" w:rsidRPr="00D331C3">
        <w:rPr>
          <w:rFonts w:ascii="Times New Roman" w:eastAsia="Times New Roman" w:hAnsi="Times New Roman" w:cs="Times New Roman"/>
          <w:color w:val="auto"/>
          <w:sz w:val="28"/>
          <w:szCs w:val="28"/>
          <w:bdr w:val="none" w:sz="0" w:space="0" w:color="auto"/>
          <w:lang w:val="uk-UA" w:eastAsia="uk-UA"/>
        </w:rPr>
        <w:t>0114U003872</w:t>
      </w:r>
      <w:proofErr w:type="spellEnd"/>
      <w:r w:rsidR="00137CD2" w:rsidRPr="00D331C3">
        <w:rPr>
          <w:rFonts w:ascii="Times New Roman" w:eastAsia="Times New Roman" w:hAnsi="Times New Roman" w:cs="Times New Roman"/>
          <w:color w:val="auto"/>
          <w:sz w:val="28"/>
          <w:szCs w:val="28"/>
          <w:bdr w:val="none" w:sz="0" w:space="0" w:color="auto"/>
          <w:lang w:val="uk-UA" w:eastAsia="uk-UA"/>
        </w:rPr>
        <w:t xml:space="preserve">); «Проблеми підвищення ефективності кримінальної юстиції України» (І </w:t>
      </w:r>
      <w:proofErr w:type="spellStart"/>
      <w:r w:rsidR="00137CD2" w:rsidRPr="00D331C3">
        <w:rPr>
          <w:rFonts w:ascii="Times New Roman" w:eastAsia="Times New Roman" w:hAnsi="Times New Roman" w:cs="Times New Roman"/>
          <w:color w:val="auto"/>
          <w:sz w:val="28"/>
          <w:szCs w:val="28"/>
          <w:bdr w:val="none" w:sz="0" w:space="0" w:color="auto"/>
          <w:lang w:val="uk-UA" w:eastAsia="uk-UA"/>
        </w:rPr>
        <w:t>кв</w:t>
      </w:r>
      <w:proofErr w:type="spellEnd"/>
      <w:r w:rsidR="00137CD2" w:rsidRPr="00D331C3">
        <w:rPr>
          <w:rFonts w:ascii="Times New Roman" w:eastAsia="Times New Roman" w:hAnsi="Times New Roman" w:cs="Times New Roman"/>
          <w:color w:val="auto"/>
          <w:sz w:val="28"/>
          <w:szCs w:val="28"/>
          <w:bdr w:val="none" w:sz="0" w:space="0" w:color="auto"/>
          <w:lang w:val="uk-UA" w:eastAsia="uk-UA"/>
        </w:rPr>
        <w:t xml:space="preserve">. 2017 р. – </w:t>
      </w:r>
      <w:proofErr w:type="spellStart"/>
      <w:r w:rsidR="00137CD2" w:rsidRPr="00D331C3">
        <w:rPr>
          <w:rFonts w:ascii="Times New Roman" w:eastAsia="Times New Roman" w:hAnsi="Times New Roman" w:cs="Times New Roman"/>
          <w:color w:val="auto"/>
          <w:sz w:val="28"/>
          <w:szCs w:val="28"/>
          <w:bdr w:val="none" w:sz="0" w:space="0" w:color="auto"/>
          <w:lang w:val="uk-UA" w:eastAsia="uk-UA"/>
        </w:rPr>
        <w:t>ІV</w:t>
      </w:r>
      <w:proofErr w:type="spellEnd"/>
      <w:r w:rsidR="00137CD2" w:rsidRPr="00D331C3">
        <w:rPr>
          <w:rFonts w:ascii="Times New Roman" w:eastAsia="Times New Roman" w:hAnsi="Times New Roman" w:cs="Times New Roman"/>
          <w:color w:val="auto"/>
          <w:sz w:val="28"/>
          <w:szCs w:val="28"/>
          <w:bdr w:val="none" w:sz="0" w:space="0" w:color="auto"/>
          <w:lang w:val="uk-UA" w:eastAsia="uk-UA"/>
        </w:rPr>
        <w:t xml:space="preserve"> </w:t>
      </w:r>
      <w:proofErr w:type="spellStart"/>
      <w:r w:rsidR="00137CD2" w:rsidRPr="00D331C3">
        <w:rPr>
          <w:rFonts w:ascii="Times New Roman" w:eastAsia="Times New Roman" w:hAnsi="Times New Roman" w:cs="Times New Roman"/>
          <w:color w:val="auto"/>
          <w:sz w:val="28"/>
          <w:szCs w:val="28"/>
          <w:bdr w:val="none" w:sz="0" w:space="0" w:color="auto"/>
          <w:lang w:val="uk-UA" w:eastAsia="uk-UA"/>
        </w:rPr>
        <w:t>кв</w:t>
      </w:r>
      <w:proofErr w:type="spellEnd"/>
      <w:r w:rsidR="00137CD2" w:rsidRPr="00D331C3">
        <w:rPr>
          <w:rFonts w:ascii="Times New Roman" w:eastAsia="Times New Roman" w:hAnsi="Times New Roman" w:cs="Times New Roman"/>
          <w:color w:val="auto"/>
          <w:sz w:val="28"/>
          <w:szCs w:val="28"/>
          <w:bdr w:val="none" w:sz="0" w:space="0" w:color="auto"/>
          <w:lang w:val="uk-UA" w:eastAsia="uk-UA"/>
        </w:rPr>
        <w:t xml:space="preserve">. 2019 р., номер державної </w:t>
      </w:r>
      <w:proofErr w:type="spellStart"/>
      <w:r w:rsidR="00137CD2" w:rsidRPr="00D331C3">
        <w:rPr>
          <w:rFonts w:ascii="Times New Roman" w:eastAsia="Times New Roman" w:hAnsi="Times New Roman" w:cs="Times New Roman"/>
          <w:color w:val="auto"/>
          <w:sz w:val="28"/>
          <w:szCs w:val="28"/>
          <w:bdr w:val="none" w:sz="0" w:space="0" w:color="auto"/>
          <w:lang w:val="uk-UA" w:eastAsia="uk-UA"/>
        </w:rPr>
        <w:t>реєстрації</w:t>
      </w:r>
      <w:r w:rsidR="00137CD2" w:rsidRPr="00D331C3">
        <w:rPr>
          <w:rFonts w:ascii="Times New Roman" w:eastAsia="Times New Roman" w:hAnsi="Times New Roman" w:cs="Times New Roman"/>
          <w:color w:val="auto"/>
          <w:sz w:val="28"/>
          <w:szCs w:val="28"/>
          <w:bdr w:val="none" w:sz="0" w:space="0" w:color="auto"/>
          <w:lang w:val="uk-UA"/>
        </w:rPr>
        <w:t>0117U002703</w:t>
      </w:r>
      <w:proofErr w:type="spellEnd"/>
      <w:r w:rsidR="00137CD2" w:rsidRPr="00D331C3">
        <w:rPr>
          <w:rFonts w:ascii="Times New Roman" w:eastAsia="Times New Roman" w:hAnsi="Times New Roman" w:cs="Times New Roman"/>
          <w:color w:val="auto"/>
          <w:sz w:val="28"/>
          <w:szCs w:val="28"/>
          <w:bdr w:val="none" w:sz="0" w:space="0" w:color="auto"/>
          <w:lang w:val="uk-UA" w:eastAsia="uk-UA"/>
        </w:rPr>
        <w:t>).</w:t>
      </w:r>
    </w:p>
    <w:p w:rsidR="00C8303B" w:rsidRPr="00D331C3" w:rsidRDefault="00C8303B" w:rsidP="00137CD2">
      <w:pPr>
        <w:spacing w:after="0" w:line="240" w:lineRule="auto"/>
        <w:ind w:firstLine="567"/>
        <w:jc w:val="both"/>
        <w:rPr>
          <w:rFonts w:ascii="Times New Roman" w:hAnsi="Times New Roman" w:cs="Times New Roman"/>
          <w:color w:val="auto"/>
          <w:sz w:val="28"/>
          <w:szCs w:val="28"/>
          <w:lang w:val="uk-UA"/>
        </w:rPr>
      </w:pPr>
      <w:r w:rsidRPr="00D331C3">
        <w:rPr>
          <w:rFonts w:ascii="Times New Roman" w:hAnsi="Times New Roman" w:cs="Times New Roman"/>
          <w:b/>
          <w:bCs/>
          <w:color w:val="auto"/>
          <w:sz w:val="28"/>
          <w:szCs w:val="28"/>
          <w:lang w:val="uk-UA"/>
        </w:rPr>
        <w:t>Мета і за</w:t>
      </w:r>
      <w:r w:rsidR="00F74C50" w:rsidRPr="00D331C3">
        <w:rPr>
          <w:rFonts w:ascii="Times New Roman" w:hAnsi="Times New Roman" w:cs="Times New Roman"/>
          <w:b/>
          <w:bCs/>
          <w:color w:val="auto"/>
          <w:sz w:val="28"/>
          <w:szCs w:val="28"/>
          <w:lang w:val="uk-UA"/>
        </w:rPr>
        <w:t xml:space="preserve">вдання </w:t>
      </w:r>
      <w:r w:rsidRPr="00D331C3">
        <w:rPr>
          <w:rFonts w:ascii="Times New Roman" w:hAnsi="Times New Roman" w:cs="Times New Roman"/>
          <w:b/>
          <w:bCs/>
          <w:color w:val="auto"/>
          <w:sz w:val="28"/>
          <w:szCs w:val="28"/>
          <w:lang w:val="uk-UA"/>
        </w:rPr>
        <w:t>дослідження</w:t>
      </w:r>
      <w:r w:rsidRPr="00D331C3">
        <w:rPr>
          <w:rFonts w:ascii="Times New Roman" w:hAnsi="Times New Roman" w:cs="Times New Roman"/>
          <w:color w:val="auto"/>
          <w:sz w:val="28"/>
          <w:szCs w:val="28"/>
          <w:lang w:val="uk-UA"/>
        </w:rPr>
        <w:t xml:space="preserve">. </w:t>
      </w:r>
      <w:r w:rsidRPr="00F85000">
        <w:rPr>
          <w:rFonts w:ascii="Times New Roman" w:hAnsi="Times New Roman" w:cs="Times New Roman"/>
          <w:i/>
          <w:color w:val="auto"/>
          <w:sz w:val="28"/>
          <w:szCs w:val="28"/>
          <w:lang w:val="uk-UA"/>
        </w:rPr>
        <w:t>Метою</w:t>
      </w:r>
      <w:r w:rsidRPr="00D331C3">
        <w:rPr>
          <w:rFonts w:ascii="Times New Roman" w:hAnsi="Times New Roman" w:cs="Times New Roman"/>
          <w:color w:val="auto"/>
          <w:sz w:val="28"/>
          <w:szCs w:val="28"/>
          <w:lang w:val="uk-UA"/>
        </w:rPr>
        <w:t xml:space="preserve"> дослідження є розробка </w:t>
      </w:r>
      <w:r w:rsidR="000F541F" w:rsidRPr="00D331C3">
        <w:rPr>
          <w:rFonts w:ascii="Times New Roman" w:hAnsi="Times New Roman" w:cs="Times New Roman"/>
          <w:color w:val="auto"/>
          <w:sz w:val="28"/>
          <w:szCs w:val="28"/>
          <w:lang w:val="uk-UA"/>
        </w:rPr>
        <w:t>науково-</w:t>
      </w:r>
      <w:r w:rsidRPr="00D331C3">
        <w:rPr>
          <w:rFonts w:ascii="Times New Roman" w:hAnsi="Times New Roman" w:cs="Times New Roman"/>
          <w:color w:val="auto"/>
          <w:sz w:val="28"/>
          <w:szCs w:val="28"/>
          <w:lang w:val="uk-UA"/>
        </w:rPr>
        <w:t xml:space="preserve">теоретичних засад </w:t>
      </w:r>
      <w:r w:rsidR="00B958F4" w:rsidRPr="00D331C3">
        <w:rPr>
          <w:rFonts w:ascii="Times New Roman" w:hAnsi="Times New Roman" w:cs="Times New Roman"/>
          <w:color w:val="auto"/>
          <w:sz w:val="28"/>
          <w:szCs w:val="28"/>
          <w:lang w:val="uk-UA"/>
        </w:rPr>
        <w:t xml:space="preserve">інституту заходів </w:t>
      </w:r>
      <w:r w:rsidRPr="00D331C3">
        <w:rPr>
          <w:rFonts w:ascii="Times New Roman" w:hAnsi="Times New Roman" w:cs="Times New Roman"/>
          <w:color w:val="auto"/>
          <w:sz w:val="28"/>
          <w:szCs w:val="28"/>
          <w:lang w:val="uk-UA"/>
        </w:rPr>
        <w:t xml:space="preserve">кримінально-правового характеру щодо юридичних осіб у кримінальному праві України та виявлення шляхів вдосконалення </w:t>
      </w:r>
      <w:r w:rsidR="004918AC" w:rsidRPr="00D331C3">
        <w:rPr>
          <w:rFonts w:ascii="Times New Roman" w:hAnsi="Times New Roman" w:cs="Times New Roman"/>
          <w:color w:val="auto"/>
          <w:sz w:val="28"/>
          <w:szCs w:val="28"/>
          <w:lang w:val="uk-UA"/>
        </w:rPr>
        <w:t xml:space="preserve">національного </w:t>
      </w:r>
      <w:r w:rsidRPr="00D331C3">
        <w:rPr>
          <w:rFonts w:ascii="Times New Roman" w:hAnsi="Times New Roman" w:cs="Times New Roman"/>
          <w:color w:val="auto"/>
          <w:sz w:val="28"/>
          <w:szCs w:val="28"/>
          <w:lang w:val="uk-UA"/>
        </w:rPr>
        <w:t>кримінального законодавства у цій частині.</w:t>
      </w:r>
    </w:p>
    <w:p w:rsidR="002C4154" w:rsidRDefault="00C8303B" w:rsidP="00137CD2">
      <w:pPr>
        <w:spacing w:after="0" w:line="240" w:lineRule="auto"/>
        <w:ind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Відповідно до поставленої мети бул</w:t>
      </w:r>
      <w:r w:rsidR="004918AC" w:rsidRPr="00D331C3">
        <w:rPr>
          <w:rFonts w:ascii="Times New Roman" w:hAnsi="Times New Roman" w:cs="Times New Roman"/>
          <w:color w:val="auto"/>
          <w:sz w:val="28"/>
          <w:szCs w:val="28"/>
          <w:lang w:val="uk-UA"/>
        </w:rPr>
        <w:t>о</w:t>
      </w:r>
      <w:r w:rsidRPr="00D331C3">
        <w:rPr>
          <w:rFonts w:ascii="Times New Roman" w:hAnsi="Times New Roman" w:cs="Times New Roman"/>
          <w:color w:val="auto"/>
          <w:sz w:val="28"/>
          <w:szCs w:val="28"/>
          <w:lang w:val="uk-UA"/>
        </w:rPr>
        <w:t xml:space="preserve"> сформульован</w:t>
      </w:r>
      <w:r w:rsidR="004918AC" w:rsidRPr="00D331C3">
        <w:rPr>
          <w:rFonts w:ascii="Times New Roman" w:hAnsi="Times New Roman" w:cs="Times New Roman"/>
          <w:color w:val="auto"/>
          <w:sz w:val="28"/>
          <w:szCs w:val="28"/>
          <w:lang w:val="uk-UA"/>
        </w:rPr>
        <w:t>о</w:t>
      </w:r>
      <w:r w:rsidRPr="00D331C3">
        <w:rPr>
          <w:rFonts w:ascii="Times New Roman" w:hAnsi="Times New Roman" w:cs="Times New Roman"/>
          <w:color w:val="auto"/>
          <w:sz w:val="28"/>
          <w:szCs w:val="28"/>
          <w:lang w:val="uk-UA"/>
        </w:rPr>
        <w:t xml:space="preserve"> </w:t>
      </w:r>
      <w:r w:rsidR="00357CB7" w:rsidRPr="00D331C3">
        <w:rPr>
          <w:rFonts w:ascii="Times New Roman" w:hAnsi="Times New Roman" w:cs="Times New Roman"/>
          <w:color w:val="auto"/>
          <w:sz w:val="28"/>
          <w:szCs w:val="28"/>
          <w:lang w:val="uk-UA"/>
        </w:rPr>
        <w:t>такі</w:t>
      </w:r>
      <w:r w:rsidRPr="00D331C3">
        <w:rPr>
          <w:rFonts w:ascii="Times New Roman" w:hAnsi="Times New Roman" w:cs="Times New Roman"/>
          <w:color w:val="auto"/>
          <w:sz w:val="28"/>
          <w:szCs w:val="28"/>
          <w:lang w:val="uk-UA"/>
        </w:rPr>
        <w:t xml:space="preserve"> </w:t>
      </w:r>
      <w:r w:rsidRPr="00F85000">
        <w:rPr>
          <w:rFonts w:ascii="Times New Roman" w:hAnsi="Times New Roman" w:cs="Times New Roman"/>
          <w:i/>
          <w:color w:val="auto"/>
          <w:sz w:val="28"/>
          <w:szCs w:val="28"/>
          <w:lang w:val="uk-UA"/>
        </w:rPr>
        <w:t>завдан</w:t>
      </w:r>
      <w:r w:rsidR="004918AC" w:rsidRPr="00F85000">
        <w:rPr>
          <w:rFonts w:ascii="Times New Roman" w:hAnsi="Times New Roman" w:cs="Times New Roman"/>
          <w:i/>
          <w:color w:val="auto"/>
          <w:sz w:val="28"/>
          <w:szCs w:val="28"/>
          <w:lang w:val="uk-UA"/>
        </w:rPr>
        <w:t>ня</w:t>
      </w:r>
      <w:r w:rsidRPr="00D331C3">
        <w:rPr>
          <w:rFonts w:ascii="Times New Roman" w:hAnsi="Times New Roman" w:cs="Times New Roman"/>
          <w:color w:val="auto"/>
          <w:sz w:val="28"/>
          <w:szCs w:val="28"/>
          <w:lang w:val="uk-UA"/>
        </w:rPr>
        <w:t>:</w:t>
      </w:r>
    </w:p>
    <w:p w:rsidR="002C4154" w:rsidRDefault="004638D8" w:rsidP="004638D8">
      <w:pPr>
        <w:spacing w:after="0" w:line="24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w:t>
      </w:r>
      <w:r w:rsidR="007D160F" w:rsidRPr="00D331C3">
        <w:rPr>
          <w:rFonts w:ascii="Times New Roman" w:hAnsi="Times New Roman" w:cs="Times New Roman"/>
          <w:color w:val="auto"/>
          <w:sz w:val="28"/>
          <w:szCs w:val="28"/>
          <w:lang w:val="uk-UA"/>
        </w:rPr>
        <w:t>визначити методологію дослідження проблеми заходів кримінально-правового характеру щодо юридичних осіб;</w:t>
      </w:r>
    </w:p>
    <w:p w:rsidR="00C8303B" w:rsidRPr="00D331C3" w:rsidRDefault="00C8303B" w:rsidP="00137CD2">
      <w:pPr>
        <w:spacing w:after="0" w:line="240" w:lineRule="auto"/>
        <w:ind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w:t>
      </w:r>
      <w:r w:rsidR="004638D8">
        <w:rPr>
          <w:rFonts w:ascii="Times New Roman" w:hAnsi="Times New Roman" w:cs="Times New Roman"/>
          <w:color w:val="auto"/>
          <w:sz w:val="28"/>
          <w:szCs w:val="28"/>
          <w:lang w:val="uk-UA"/>
        </w:rPr>
        <w:t> </w:t>
      </w:r>
      <w:r w:rsidRPr="00D331C3">
        <w:rPr>
          <w:rFonts w:ascii="Times New Roman" w:hAnsi="Times New Roman" w:cs="Times New Roman"/>
          <w:color w:val="auto"/>
          <w:sz w:val="28"/>
          <w:szCs w:val="28"/>
          <w:lang w:val="uk-UA"/>
        </w:rPr>
        <w:t>здійснити огляд стану наукових розробок заходів кримінально-правового характеру щодо юридичних осіб;</w:t>
      </w:r>
    </w:p>
    <w:p w:rsidR="00C8303B" w:rsidRPr="00D331C3" w:rsidRDefault="00C8303B" w:rsidP="00C8303B">
      <w:pPr>
        <w:spacing w:after="0" w:line="240" w:lineRule="auto"/>
        <w:ind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w:t>
      </w:r>
      <w:r w:rsidR="004638D8">
        <w:rPr>
          <w:rFonts w:ascii="Times New Roman" w:hAnsi="Times New Roman" w:cs="Times New Roman"/>
          <w:color w:val="auto"/>
          <w:sz w:val="28"/>
          <w:szCs w:val="28"/>
          <w:lang w:val="uk-UA"/>
        </w:rPr>
        <w:t> </w:t>
      </w:r>
      <w:r w:rsidRPr="00D331C3">
        <w:rPr>
          <w:rFonts w:ascii="Times New Roman" w:hAnsi="Times New Roman" w:cs="Times New Roman"/>
          <w:color w:val="auto"/>
          <w:sz w:val="28"/>
          <w:szCs w:val="28"/>
          <w:lang w:val="uk-UA"/>
        </w:rPr>
        <w:t xml:space="preserve">дослідити ґенезу нормативного закріплення заходів кримінально-правового характеру щодо юридичних осіб в Україні та в окремих зарубіжних </w:t>
      </w:r>
      <w:r w:rsidR="00357CB7" w:rsidRPr="00D331C3">
        <w:rPr>
          <w:rFonts w:ascii="Times New Roman" w:hAnsi="Times New Roman" w:cs="Times New Roman"/>
          <w:color w:val="auto"/>
          <w:sz w:val="28"/>
          <w:szCs w:val="28"/>
          <w:lang w:val="uk-UA"/>
        </w:rPr>
        <w:t>краї</w:t>
      </w:r>
      <w:r w:rsidR="00512D70" w:rsidRPr="00D331C3">
        <w:rPr>
          <w:rFonts w:ascii="Times New Roman" w:hAnsi="Times New Roman" w:cs="Times New Roman"/>
          <w:color w:val="auto"/>
          <w:sz w:val="28"/>
          <w:szCs w:val="28"/>
          <w:lang w:val="uk-UA"/>
        </w:rPr>
        <w:t>нах</w:t>
      </w:r>
      <w:r w:rsidRPr="00D331C3">
        <w:rPr>
          <w:rFonts w:ascii="Times New Roman" w:hAnsi="Times New Roman" w:cs="Times New Roman"/>
          <w:color w:val="auto"/>
          <w:sz w:val="28"/>
          <w:szCs w:val="28"/>
          <w:lang w:val="uk-UA"/>
        </w:rPr>
        <w:t>;</w:t>
      </w:r>
    </w:p>
    <w:p w:rsidR="00C8303B" w:rsidRPr="00D331C3" w:rsidRDefault="00C8303B" w:rsidP="00C8303B">
      <w:pPr>
        <w:spacing w:after="0" w:line="240" w:lineRule="auto"/>
        <w:ind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w:t>
      </w:r>
      <w:r w:rsidR="004638D8">
        <w:rPr>
          <w:rFonts w:ascii="Times New Roman" w:hAnsi="Times New Roman" w:cs="Times New Roman"/>
          <w:color w:val="auto"/>
          <w:sz w:val="28"/>
          <w:szCs w:val="28"/>
          <w:lang w:val="uk-UA"/>
        </w:rPr>
        <w:t> </w:t>
      </w:r>
      <w:r w:rsidRPr="00D331C3">
        <w:rPr>
          <w:rFonts w:ascii="Times New Roman" w:hAnsi="Times New Roman" w:cs="Times New Roman"/>
          <w:color w:val="auto"/>
          <w:sz w:val="28"/>
          <w:szCs w:val="28"/>
          <w:lang w:val="uk-UA"/>
        </w:rPr>
        <w:t>визначити сутність заходів кримінально-правового характеру щодо юридичних осіб;</w:t>
      </w:r>
    </w:p>
    <w:p w:rsidR="00C8303B" w:rsidRPr="00D331C3" w:rsidRDefault="00C8303B" w:rsidP="00C8303B">
      <w:pPr>
        <w:spacing w:after="0" w:line="240" w:lineRule="auto"/>
        <w:ind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lastRenderedPageBreak/>
        <w:t>– встановити особливості підстав та наслідків застосування заходів кримінально-правового характеру щодо юридичних осіб;</w:t>
      </w:r>
    </w:p>
    <w:p w:rsidR="002C4154" w:rsidRDefault="00DD049B" w:rsidP="007D160F">
      <w:pPr>
        <w:pStyle w:val="a7"/>
        <w:numPr>
          <w:ilvl w:val="0"/>
          <w:numId w:val="31"/>
        </w:numPr>
        <w:spacing w:after="0" w:line="240" w:lineRule="auto"/>
        <w:ind w:left="0"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 xml:space="preserve"> </w:t>
      </w:r>
      <w:r w:rsidR="007D160F" w:rsidRPr="00D331C3">
        <w:rPr>
          <w:rFonts w:ascii="Times New Roman" w:hAnsi="Times New Roman" w:cs="Times New Roman"/>
          <w:color w:val="auto"/>
          <w:sz w:val="28"/>
          <w:szCs w:val="28"/>
          <w:lang w:val="uk-UA"/>
        </w:rPr>
        <w:t>дослідити види заходів кримінально-правового характеру щодо юридичних осіб та підстави для звільнення від їх застосування;</w:t>
      </w:r>
    </w:p>
    <w:p w:rsidR="002C4154" w:rsidRDefault="00C8303B" w:rsidP="00C8303B">
      <w:pPr>
        <w:spacing w:after="0" w:line="240" w:lineRule="auto"/>
        <w:ind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 xml:space="preserve">– запропонувати шляхи вдосконалення вітчизняного кримінального законодавства </w:t>
      </w:r>
      <w:r w:rsidR="00512D70" w:rsidRPr="00D331C3">
        <w:rPr>
          <w:rFonts w:ascii="Times New Roman" w:hAnsi="Times New Roman" w:cs="Times New Roman"/>
          <w:color w:val="auto"/>
          <w:sz w:val="28"/>
          <w:szCs w:val="28"/>
          <w:lang w:val="uk-UA"/>
        </w:rPr>
        <w:t>щодо</w:t>
      </w:r>
      <w:r w:rsidRPr="00D331C3">
        <w:rPr>
          <w:rFonts w:ascii="Times New Roman" w:hAnsi="Times New Roman" w:cs="Times New Roman"/>
          <w:color w:val="auto"/>
          <w:sz w:val="28"/>
          <w:szCs w:val="28"/>
          <w:lang w:val="uk-UA"/>
        </w:rPr>
        <w:t xml:space="preserve"> заходів кримінально-правового характеру щодо юридичних осіб.</w:t>
      </w:r>
    </w:p>
    <w:p w:rsidR="00C8303B" w:rsidRPr="00D331C3" w:rsidRDefault="00C8303B" w:rsidP="00C8303B">
      <w:pPr>
        <w:pStyle w:val="a7"/>
        <w:spacing w:after="0" w:line="240" w:lineRule="auto"/>
        <w:ind w:left="0" w:firstLine="567"/>
        <w:jc w:val="both"/>
        <w:rPr>
          <w:rFonts w:ascii="Times New Roman" w:hAnsi="Times New Roman" w:cs="Times New Roman"/>
          <w:color w:val="auto"/>
          <w:sz w:val="28"/>
          <w:szCs w:val="28"/>
          <w:lang w:val="uk-UA"/>
        </w:rPr>
      </w:pPr>
      <w:r w:rsidRPr="00D331C3">
        <w:rPr>
          <w:rFonts w:ascii="Times New Roman" w:hAnsi="Times New Roman" w:cs="Times New Roman"/>
          <w:i/>
          <w:iCs/>
          <w:color w:val="auto"/>
          <w:sz w:val="28"/>
          <w:szCs w:val="28"/>
          <w:lang w:val="uk-UA"/>
        </w:rPr>
        <w:t>Об’єктом дослідження</w:t>
      </w:r>
      <w:r w:rsidRPr="00D331C3">
        <w:rPr>
          <w:rFonts w:ascii="Times New Roman" w:hAnsi="Times New Roman" w:cs="Times New Roman"/>
          <w:color w:val="auto"/>
          <w:sz w:val="28"/>
          <w:szCs w:val="28"/>
          <w:lang w:val="uk-UA"/>
        </w:rPr>
        <w:t xml:space="preserve"> є порядок суспільних відносин</w:t>
      </w:r>
      <w:r w:rsidR="00D97628" w:rsidRPr="00D331C3">
        <w:rPr>
          <w:rFonts w:ascii="Times New Roman" w:hAnsi="Times New Roman" w:cs="Times New Roman"/>
          <w:color w:val="auto"/>
          <w:sz w:val="28"/>
          <w:szCs w:val="28"/>
          <w:lang w:val="uk-UA"/>
        </w:rPr>
        <w:t xml:space="preserve"> у сфері </w:t>
      </w:r>
      <w:r w:rsidR="00512D70" w:rsidRPr="00D331C3">
        <w:rPr>
          <w:rFonts w:ascii="Times New Roman" w:hAnsi="Times New Roman" w:cs="Times New Roman"/>
          <w:color w:val="auto"/>
          <w:sz w:val="28"/>
          <w:szCs w:val="28"/>
          <w:lang w:val="uk-UA"/>
        </w:rPr>
        <w:t xml:space="preserve">нормативно-правового регулювання </w:t>
      </w:r>
      <w:r w:rsidRPr="00D331C3">
        <w:rPr>
          <w:rFonts w:ascii="Times New Roman" w:hAnsi="Times New Roman" w:cs="Times New Roman"/>
          <w:color w:val="auto"/>
          <w:sz w:val="28"/>
          <w:szCs w:val="28"/>
          <w:lang w:val="uk-UA"/>
        </w:rPr>
        <w:t>заходів кримінально-правового характеру щодо юридичних осіб за законодавством України.</w:t>
      </w:r>
    </w:p>
    <w:p w:rsidR="002C4154" w:rsidRDefault="00C8303B" w:rsidP="00C8303B">
      <w:pPr>
        <w:pStyle w:val="a7"/>
        <w:spacing w:after="0" w:line="240" w:lineRule="auto"/>
        <w:ind w:left="0" w:firstLine="567"/>
        <w:jc w:val="both"/>
        <w:rPr>
          <w:rFonts w:ascii="Times New Roman" w:hAnsi="Times New Roman" w:cs="Times New Roman"/>
          <w:color w:val="auto"/>
          <w:sz w:val="28"/>
          <w:szCs w:val="28"/>
          <w:lang w:val="uk-UA"/>
        </w:rPr>
      </w:pPr>
      <w:r w:rsidRPr="00D331C3">
        <w:rPr>
          <w:rFonts w:ascii="Times New Roman" w:hAnsi="Times New Roman" w:cs="Times New Roman"/>
          <w:i/>
          <w:iCs/>
          <w:color w:val="auto"/>
          <w:sz w:val="28"/>
          <w:szCs w:val="28"/>
          <w:lang w:val="uk-UA"/>
        </w:rPr>
        <w:t>Предметом дослідження</w:t>
      </w:r>
      <w:r w:rsidRPr="00D331C3">
        <w:rPr>
          <w:rFonts w:ascii="Times New Roman" w:hAnsi="Times New Roman" w:cs="Times New Roman"/>
          <w:color w:val="auto"/>
          <w:sz w:val="28"/>
          <w:szCs w:val="28"/>
          <w:lang w:val="uk-UA"/>
        </w:rPr>
        <w:t xml:space="preserve"> є заходи кримінально-правового характеру щодо юридичних осіб як інститут кримінального права України.</w:t>
      </w:r>
    </w:p>
    <w:p w:rsidR="00C8303B" w:rsidRPr="00D331C3" w:rsidRDefault="00C8303B" w:rsidP="00C8303B">
      <w:pPr>
        <w:pStyle w:val="A6"/>
        <w:spacing w:after="0" w:line="240" w:lineRule="auto"/>
        <w:ind w:firstLine="567"/>
        <w:jc w:val="both"/>
        <w:rPr>
          <w:rFonts w:ascii="Times New Roman" w:hAnsi="Times New Roman" w:cs="Times New Roman"/>
          <w:color w:val="auto"/>
          <w:sz w:val="28"/>
          <w:szCs w:val="28"/>
          <w:lang w:val="uk-UA"/>
        </w:rPr>
      </w:pPr>
      <w:r w:rsidRPr="00D331C3">
        <w:rPr>
          <w:rFonts w:ascii="Times New Roman" w:hAnsi="Times New Roman" w:cs="Times New Roman"/>
          <w:b/>
          <w:bCs/>
          <w:color w:val="auto"/>
          <w:sz w:val="28"/>
          <w:szCs w:val="28"/>
          <w:lang w:val="uk-UA"/>
        </w:rPr>
        <w:t xml:space="preserve">Методи дослідження. </w:t>
      </w:r>
      <w:r w:rsidR="00672FFA" w:rsidRPr="00D331C3">
        <w:rPr>
          <w:rFonts w:ascii="Times New Roman" w:hAnsi="Times New Roman" w:cs="Times New Roman"/>
          <w:sz w:val="28"/>
          <w:szCs w:val="28"/>
          <w:lang w:val="uk-UA"/>
        </w:rPr>
        <w:t>Проведення комплексного</w:t>
      </w:r>
      <w:r w:rsidR="00512D70" w:rsidRPr="00D331C3">
        <w:rPr>
          <w:rFonts w:ascii="Times New Roman" w:hAnsi="Times New Roman" w:cs="Times New Roman"/>
          <w:sz w:val="28"/>
          <w:szCs w:val="28"/>
          <w:lang w:val="uk-UA"/>
        </w:rPr>
        <w:t xml:space="preserve"> </w:t>
      </w:r>
      <w:r w:rsidR="00672FFA" w:rsidRPr="00D331C3">
        <w:rPr>
          <w:rFonts w:ascii="Times New Roman" w:hAnsi="Times New Roman" w:cs="Times New Roman"/>
          <w:sz w:val="28"/>
          <w:szCs w:val="28"/>
          <w:lang w:val="uk-UA"/>
        </w:rPr>
        <w:t xml:space="preserve">наукового дослідження потребує застосування загальнонаукових та спеціальних методів пізнання. Відповідна їх систематизація зумовлена методологічною стратегією вивчення </w:t>
      </w:r>
      <w:proofErr w:type="spellStart"/>
      <w:r w:rsidR="00672FFA" w:rsidRPr="00D331C3">
        <w:rPr>
          <w:rFonts w:ascii="Times New Roman" w:hAnsi="Times New Roman" w:cs="Times New Roman"/>
          <w:sz w:val="28"/>
          <w:szCs w:val="28"/>
          <w:lang w:val="uk-UA"/>
        </w:rPr>
        <w:t>інтердисциплінарного</w:t>
      </w:r>
      <w:proofErr w:type="spellEnd"/>
      <w:r w:rsidR="00672FFA" w:rsidRPr="00D331C3">
        <w:rPr>
          <w:rFonts w:ascii="Times New Roman" w:hAnsi="Times New Roman" w:cs="Times New Roman"/>
          <w:sz w:val="28"/>
          <w:szCs w:val="28"/>
          <w:lang w:val="uk-UA"/>
        </w:rPr>
        <w:t xml:space="preserve"> синтезу правосвідомості та динаміки процесів емпіричного характеру. Метод абстрагування на засадах діа</w:t>
      </w:r>
      <w:r w:rsidR="00357CB7" w:rsidRPr="00D331C3">
        <w:rPr>
          <w:rFonts w:ascii="Times New Roman" w:hAnsi="Times New Roman" w:cs="Times New Roman"/>
          <w:sz w:val="28"/>
          <w:szCs w:val="28"/>
          <w:lang w:val="uk-UA"/>
        </w:rPr>
        <w:t>лектичних принципів дослідження</w:t>
      </w:r>
      <w:r w:rsidR="00672FFA" w:rsidRPr="00D331C3">
        <w:rPr>
          <w:rFonts w:ascii="Times New Roman" w:hAnsi="Times New Roman" w:cs="Times New Roman"/>
          <w:sz w:val="28"/>
          <w:szCs w:val="28"/>
          <w:lang w:val="uk-UA"/>
        </w:rPr>
        <w:t xml:space="preserve"> використовувався при розгляді концепту юридичної особи як самостійного суб’єкта права, здатного нести відповідальність у разі вчинення злочину; історико-правовий та порівняльно-правовий методи – </w:t>
      </w:r>
      <w:r w:rsidR="00512D70" w:rsidRPr="00D331C3">
        <w:rPr>
          <w:rFonts w:ascii="Times New Roman" w:hAnsi="Times New Roman" w:cs="Times New Roman"/>
          <w:sz w:val="28"/>
          <w:szCs w:val="28"/>
          <w:lang w:val="uk-UA"/>
        </w:rPr>
        <w:t>під час</w:t>
      </w:r>
      <w:r w:rsidR="00672FFA" w:rsidRPr="00D331C3">
        <w:rPr>
          <w:rFonts w:ascii="Times New Roman" w:hAnsi="Times New Roman" w:cs="Times New Roman"/>
          <w:sz w:val="28"/>
          <w:szCs w:val="28"/>
          <w:lang w:val="uk-UA"/>
        </w:rPr>
        <w:t xml:space="preserve"> дослідженн</w:t>
      </w:r>
      <w:r w:rsidR="00512D70" w:rsidRPr="00D331C3">
        <w:rPr>
          <w:rFonts w:ascii="Times New Roman" w:hAnsi="Times New Roman" w:cs="Times New Roman"/>
          <w:sz w:val="28"/>
          <w:szCs w:val="28"/>
          <w:lang w:val="uk-UA"/>
        </w:rPr>
        <w:t xml:space="preserve">я </w:t>
      </w:r>
      <w:proofErr w:type="spellStart"/>
      <w:r w:rsidR="00512D70" w:rsidRPr="00D331C3">
        <w:rPr>
          <w:rFonts w:ascii="Times New Roman" w:hAnsi="Times New Roman" w:cs="Times New Roman"/>
          <w:sz w:val="28"/>
          <w:szCs w:val="28"/>
          <w:lang w:val="uk-UA"/>
        </w:rPr>
        <w:t>генези</w:t>
      </w:r>
      <w:proofErr w:type="spellEnd"/>
      <w:r w:rsidR="00672FFA" w:rsidRPr="00D331C3">
        <w:rPr>
          <w:rFonts w:ascii="Times New Roman" w:hAnsi="Times New Roman" w:cs="Times New Roman"/>
          <w:sz w:val="28"/>
          <w:szCs w:val="28"/>
          <w:lang w:val="uk-UA"/>
        </w:rPr>
        <w:t xml:space="preserve"> заходів кримінально-правового характеру щодо юридичн</w:t>
      </w:r>
      <w:r w:rsidR="00512D70" w:rsidRPr="00D331C3">
        <w:rPr>
          <w:rFonts w:ascii="Times New Roman" w:hAnsi="Times New Roman" w:cs="Times New Roman"/>
          <w:sz w:val="28"/>
          <w:szCs w:val="28"/>
          <w:lang w:val="uk-UA"/>
        </w:rPr>
        <w:t>их</w:t>
      </w:r>
      <w:r w:rsidR="00672FFA" w:rsidRPr="00D331C3">
        <w:rPr>
          <w:rFonts w:ascii="Times New Roman" w:hAnsi="Times New Roman" w:cs="Times New Roman"/>
          <w:sz w:val="28"/>
          <w:szCs w:val="28"/>
          <w:lang w:val="uk-UA"/>
        </w:rPr>
        <w:t xml:space="preserve"> ос</w:t>
      </w:r>
      <w:r w:rsidR="00512D70" w:rsidRPr="00D331C3">
        <w:rPr>
          <w:rFonts w:ascii="Times New Roman" w:hAnsi="Times New Roman" w:cs="Times New Roman"/>
          <w:sz w:val="28"/>
          <w:szCs w:val="28"/>
          <w:lang w:val="uk-UA"/>
        </w:rPr>
        <w:t>і</w:t>
      </w:r>
      <w:r w:rsidR="00672FFA" w:rsidRPr="00D331C3">
        <w:rPr>
          <w:rFonts w:ascii="Times New Roman" w:hAnsi="Times New Roman" w:cs="Times New Roman"/>
          <w:sz w:val="28"/>
          <w:szCs w:val="28"/>
          <w:lang w:val="uk-UA"/>
        </w:rPr>
        <w:t>б. На підставі формально-юридичного та системно-структурного методів досліджувались правові наслідки застосування заходів кримінально-правового характеру щодо юридичних осіб. Догматичний метод дав змогу дослідити практику застосування заходів кримінально-правового характеру в зарубіжних країнах та Україні.</w:t>
      </w:r>
    </w:p>
    <w:p w:rsidR="002C4154" w:rsidRDefault="00C8303B" w:rsidP="00C8303B">
      <w:pPr>
        <w:pStyle w:val="A6"/>
        <w:spacing w:after="0" w:line="240" w:lineRule="auto"/>
        <w:ind w:firstLine="567"/>
        <w:jc w:val="both"/>
        <w:rPr>
          <w:rFonts w:ascii="Times New Roman" w:hAnsi="Times New Roman" w:cs="Times New Roman"/>
          <w:color w:val="auto"/>
          <w:sz w:val="28"/>
          <w:szCs w:val="28"/>
          <w:lang w:val="uk-UA"/>
        </w:rPr>
      </w:pPr>
      <w:r w:rsidRPr="00D331C3">
        <w:rPr>
          <w:rFonts w:ascii="Times New Roman" w:hAnsi="Times New Roman" w:cs="Times New Roman"/>
          <w:i/>
          <w:iCs/>
          <w:color w:val="auto"/>
          <w:sz w:val="28"/>
          <w:szCs w:val="28"/>
          <w:lang w:val="uk-UA"/>
        </w:rPr>
        <w:t xml:space="preserve">Емпірична база дослідження. </w:t>
      </w:r>
      <w:r w:rsidRPr="00D331C3">
        <w:rPr>
          <w:rFonts w:ascii="Times New Roman" w:hAnsi="Times New Roman" w:cs="Times New Roman"/>
          <w:sz w:val="28"/>
          <w:szCs w:val="28"/>
          <w:lang w:val="uk-UA"/>
        </w:rPr>
        <w:t xml:space="preserve">Проаналізовано понад 100 </w:t>
      </w:r>
      <w:proofErr w:type="spellStart"/>
      <w:r w:rsidRPr="00D331C3">
        <w:rPr>
          <w:rFonts w:ascii="Times New Roman" w:hAnsi="Times New Roman" w:cs="Times New Roman"/>
          <w:sz w:val="28"/>
          <w:szCs w:val="28"/>
          <w:lang w:val="uk-UA"/>
        </w:rPr>
        <w:t>вироків</w:t>
      </w:r>
      <w:proofErr w:type="spellEnd"/>
      <w:r w:rsidRPr="00D331C3">
        <w:rPr>
          <w:rFonts w:ascii="Times New Roman" w:hAnsi="Times New Roman" w:cs="Times New Roman"/>
          <w:sz w:val="28"/>
          <w:szCs w:val="28"/>
          <w:lang w:val="uk-UA"/>
        </w:rPr>
        <w:t xml:space="preserve">, ухвал та постанов судів за Єдиним державним реєстром судових рішень, що стосуються застосування заходів кримінально-правового характеру щодо юридичних осіб, </w:t>
      </w:r>
      <w:r w:rsidRPr="00D331C3">
        <w:rPr>
          <w:rFonts w:ascii="Times New Roman" w:hAnsi="Times New Roman" w:cs="Times New Roman"/>
          <w:color w:val="auto"/>
          <w:sz w:val="28"/>
          <w:szCs w:val="28"/>
          <w:lang w:val="uk-UA"/>
        </w:rPr>
        <w:t xml:space="preserve">статистичні дані Державної судової адміністрації України, </w:t>
      </w:r>
      <w:proofErr w:type="spellStart"/>
      <w:r w:rsidRPr="00D331C3">
        <w:rPr>
          <w:rFonts w:ascii="Times New Roman" w:hAnsi="Times New Roman" w:cs="Times New Roman"/>
          <w:color w:val="auto"/>
          <w:sz w:val="28"/>
          <w:szCs w:val="28"/>
          <w:lang w:val="uk-UA"/>
        </w:rPr>
        <w:t>МВС</w:t>
      </w:r>
      <w:proofErr w:type="spellEnd"/>
      <w:r w:rsidRPr="00D331C3">
        <w:rPr>
          <w:rFonts w:ascii="Times New Roman" w:hAnsi="Times New Roman" w:cs="Times New Roman"/>
          <w:color w:val="auto"/>
          <w:sz w:val="28"/>
          <w:szCs w:val="28"/>
          <w:lang w:val="uk-UA"/>
        </w:rPr>
        <w:t xml:space="preserve"> України та Національної поліції, Організації економічного розвитку та співробітництва. Науково-теоретичним підґрунтям стали праці вітчизняних та зарубіжних вчених у галузі кримінального права, кримінології, теорії держави та права, соціології, філософії тощо.</w:t>
      </w:r>
    </w:p>
    <w:p w:rsidR="002C4154" w:rsidRDefault="00C8303B" w:rsidP="00672FFA">
      <w:pPr>
        <w:pStyle w:val="a7"/>
        <w:spacing w:after="0" w:line="240" w:lineRule="auto"/>
        <w:ind w:left="0" w:firstLine="567"/>
        <w:jc w:val="both"/>
        <w:rPr>
          <w:rFonts w:ascii="Times New Roman" w:hAnsi="Times New Roman" w:cs="Times New Roman"/>
          <w:color w:val="auto"/>
          <w:sz w:val="28"/>
          <w:szCs w:val="28"/>
          <w:lang w:val="uk-UA"/>
        </w:rPr>
      </w:pPr>
      <w:r w:rsidRPr="00D331C3">
        <w:rPr>
          <w:rFonts w:ascii="Times New Roman" w:hAnsi="Times New Roman" w:cs="Times New Roman"/>
          <w:b/>
          <w:bCs/>
          <w:color w:val="auto"/>
          <w:sz w:val="28"/>
          <w:szCs w:val="28"/>
          <w:lang w:val="uk-UA"/>
        </w:rPr>
        <w:t xml:space="preserve">Наукова новизна одержаних результатів </w:t>
      </w:r>
      <w:r w:rsidRPr="00D331C3">
        <w:rPr>
          <w:rFonts w:ascii="Times New Roman" w:hAnsi="Times New Roman" w:cs="Times New Roman"/>
          <w:color w:val="auto"/>
          <w:sz w:val="28"/>
          <w:szCs w:val="28"/>
          <w:lang w:val="uk-UA"/>
        </w:rPr>
        <w:t xml:space="preserve">полягає в тому, що робота є одним з перших в Україні комплексних досліджень теоретичних і прикладних проблем </w:t>
      </w:r>
      <w:r w:rsidR="00B803D7" w:rsidRPr="00D331C3">
        <w:rPr>
          <w:rFonts w:ascii="Times New Roman" w:hAnsi="Times New Roman" w:cs="Times New Roman"/>
          <w:color w:val="auto"/>
          <w:sz w:val="28"/>
          <w:szCs w:val="28"/>
          <w:lang w:val="uk-UA"/>
        </w:rPr>
        <w:t xml:space="preserve">такого інституту кримінального права </w:t>
      </w:r>
      <w:r w:rsidR="00BD278F" w:rsidRPr="00D331C3">
        <w:rPr>
          <w:rFonts w:ascii="Times New Roman" w:hAnsi="Times New Roman" w:cs="Times New Roman"/>
          <w:color w:val="auto"/>
          <w:sz w:val="28"/>
          <w:szCs w:val="28"/>
          <w:lang w:val="uk-UA"/>
        </w:rPr>
        <w:t xml:space="preserve">як </w:t>
      </w:r>
      <w:r w:rsidRPr="00D331C3">
        <w:rPr>
          <w:rFonts w:ascii="Times New Roman" w:hAnsi="Times New Roman" w:cs="Times New Roman"/>
          <w:color w:val="auto"/>
          <w:sz w:val="28"/>
          <w:szCs w:val="28"/>
          <w:lang w:val="uk-UA"/>
        </w:rPr>
        <w:t>заход</w:t>
      </w:r>
      <w:r w:rsidR="00BD278F" w:rsidRPr="00D331C3">
        <w:rPr>
          <w:rFonts w:ascii="Times New Roman" w:hAnsi="Times New Roman" w:cs="Times New Roman"/>
          <w:color w:val="auto"/>
          <w:sz w:val="28"/>
          <w:szCs w:val="28"/>
          <w:lang w:val="uk-UA"/>
        </w:rPr>
        <w:t xml:space="preserve">и </w:t>
      </w:r>
      <w:r w:rsidRPr="00D331C3">
        <w:rPr>
          <w:rFonts w:ascii="Times New Roman" w:hAnsi="Times New Roman" w:cs="Times New Roman"/>
          <w:color w:val="auto"/>
          <w:sz w:val="28"/>
          <w:szCs w:val="28"/>
          <w:lang w:val="uk-UA"/>
        </w:rPr>
        <w:t>кримінально-правовог</w:t>
      </w:r>
      <w:r w:rsidR="00DD049B" w:rsidRPr="00D331C3">
        <w:rPr>
          <w:rFonts w:ascii="Times New Roman" w:hAnsi="Times New Roman" w:cs="Times New Roman"/>
          <w:color w:val="auto"/>
          <w:sz w:val="28"/>
          <w:szCs w:val="28"/>
          <w:lang w:val="uk-UA"/>
        </w:rPr>
        <w:t xml:space="preserve">о характеру щодо юридичних осіб, </w:t>
      </w:r>
      <w:r w:rsidRPr="00D331C3">
        <w:rPr>
          <w:rFonts w:ascii="Times New Roman" w:hAnsi="Times New Roman" w:cs="Times New Roman"/>
          <w:color w:val="auto"/>
          <w:sz w:val="28"/>
          <w:szCs w:val="28"/>
          <w:lang w:val="uk-UA"/>
        </w:rPr>
        <w:t>що дало можливість визначити напрями його вдосконалення. У дослідженні висунуто й обґрунтовано низку положень, висновків і пропозицій, які характеризуються науковою новизною, а саме:</w:t>
      </w:r>
    </w:p>
    <w:p w:rsidR="00C8303B" w:rsidRPr="00D331C3" w:rsidRDefault="00C8303B" w:rsidP="00C8303B">
      <w:pPr>
        <w:pStyle w:val="a7"/>
        <w:spacing w:after="0" w:line="240" w:lineRule="auto"/>
        <w:ind w:left="0" w:firstLine="567"/>
        <w:jc w:val="both"/>
        <w:rPr>
          <w:rFonts w:ascii="Times New Roman" w:hAnsi="Times New Roman" w:cs="Times New Roman"/>
          <w:i/>
          <w:iCs/>
          <w:color w:val="auto"/>
          <w:sz w:val="28"/>
          <w:szCs w:val="28"/>
          <w:lang w:val="uk-UA"/>
        </w:rPr>
      </w:pPr>
      <w:r w:rsidRPr="00D331C3">
        <w:rPr>
          <w:rFonts w:ascii="Times New Roman" w:hAnsi="Times New Roman" w:cs="Times New Roman"/>
          <w:i/>
          <w:iCs/>
          <w:color w:val="auto"/>
          <w:sz w:val="28"/>
          <w:szCs w:val="28"/>
          <w:lang w:val="uk-UA"/>
        </w:rPr>
        <w:t>вперше:</w:t>
      </w:r>
    </w:p>
    <w:p w:rsidR="00C8303B" w:rsidRPr="00D331C3" w:rsidRDefault="00C8303B" w:rsidP="00C8303B">
      <w:pPr>
        <w:pStyle w:val="a7"/>
        <w:numPr>
          <w:ilvl w:val="0"/>
          <w:numId w:val="18"/>
        </w:numPr>
        <w:spacing w:after="0" w:line="240" w:lineRule="auto"/>
        <w:ind w:left="0"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 xml:space="preserve"> обґрунтовано, що заходи кримінально-правового характеру щодо юридичних осіб є інститутом кримінального права України, для якого </w:t>
      </w:r>
      <w:r w:rsidRPr="00D331C3">
        <w:rPr>
          <w:rFonts w:ascii="Times New Roman" w:hAnsi="Times New Roman" w:cs="Times New Roman"/>
          <w:color w:val="auto"/>
          <w:sz w:val="28"/>
          <w:szCs w:val="28"/>
          <w:lang w:val="uk-UA"/>
        </w:rPr>
        <w:lastRenderedPageBreak/>
        <w:t xml:space="preserve">характерні самостійний регуляторний вплив на визначений порядок суспільних відносин, що охороняється кримінальним законом України, особливі методи правового впливу на юридичних осіб, розташування норм, що передбачають заходи кримінально-правового характеру, </w:t>
      </w:r>
      <w:r w:rsidR="00BD278F" w:rsidRPr="00D331C3">
        <w:rPr>
          <w:rFonts w:ascii="Times New Roman" w:hAnsi="Times New Roman" w:cs="Times New Roman"/>
          <w:color w:val="auto"/>
          <w:sz w:val="28"/>
          <w:szCs w:val="28"/>
          <w:lang w:val="uk-UA"/>
        </w:rPr>
        <w:t xml:space="preserve">в окремому </w:t>
      </w:r>
      <w:r w:rsidRPr="00D331C3">
        <w:rPr>
          <w:rFonts w:ascii="Times New Roman" w:hAnsi="Times New Roman" w:cs="Times New Roman"/>
          <w:color w:val="auto"/>
          <w:sz w:val="28"/>
          <w:szCs w:val="28"/>
          <w:lang w:val="uk-UA"/>
        </w:rPr>
        <w:t xml:space="preserve">розділі Загальної частини </w:t>
      </w:r>
      <w:proofErr w:type="spellStart"/>
      <w:r w:rsidRPr="00D331C3">
        <w:rPr>
          <w:rFonts w:ascii="Times New Roman" w:hAnsi="Times New Roman" w:cs="Times New Roman"/>
          <w:color w:val="auto"/>
          <w:sz w:val="28"/>
          <w:szCs w:val="28"/>
          <w:lang w:val="uk-UA"/>
        </w:rPr>
        <w:t>КК</w:t>
      </w:r>
      <w:proofErr w:type="spellEnd"/>
      <w:r w:rsidRPr="00D331C3">
        <w:rPr>
          <w:rFonts w:ascii="Times New Roman" w:hAnsi="Times New Roman" w:cs="Times New Roman"/>
          <w:color w:val="auto"/>
          <w:sz w:val="28"/>
          <w:szCs w:val="28"/>
          <w:lang w:val="uk-UA"/>
        </w:rPr>
        <w:t xml:space="preserve"> України;</w:t>
      </w:r>
    </w:p>
    <w:p w:rsidR="00C8303B" w:rsidRPr="00F85000" w:rsidRDefault="00C8303B" w:rsidP="00C8303B">
      <w:pPr>
        <w:pStyle w:val="a7"/>
        <w:numPr>
          <w:ilvl w:val="0"/>
          <w:numId w:val="18"/>
        </w:numPr>
        <w:spacing w:after="0" w:line="240" w:lineRule="auto"/>
        <w:ind w:left="0" w:firstLine="567"/>
        <w:jc w:val="both"/>
        <w:rPr>
          <w:rFonts w:ascii="Times New Roman" w:hAnsi="Times New Roman" w:cs="Times New Roman"/>
          <w:color w:val="auto"/>
          <w:spacing w:val="6"/>
          <w:sz w:val="28"/>
          <w:szCs w:val="28"/>
          <w:lang w:val="uk-UA"/>
        </w:rPr>
      </w:pPr>
      <w:r w:rsidRPr="00F85000">
        <w:rPr>
          <w:rFonts w:ascii="Times New Roman" w:hAnsi="Times New Roman" w:cs="Times New Roman"/>
          <w:color w:val="auto"/>
          <w:spacing w:val="6"/>
          <w:sz w:val="28"/>
          <w:szCs w:val="28"/>
          <w:lang w:val="uk-UA"/>
        </w:rPr>
        <w:t xml:space="preserve"> на підставі порівняльного аналізу заходів кримінально-правового характеру щодо юридичних осіб </w:t>
      </w:r>
      <w:r w:rsidR="00BD278F" w:rsidRPr="00F85000">
        <w:rPr>
          <w:rFonts w:ascii="Times New Roman" w:hAnsi="Times New Roman" w:cs="Times New Roman"/>
          <w:color w:val="auto"/>
          <w:spacing w:val="6"/>
          <w:sz w:val="28"/>
          <w:szCs w:val="28"/>
          <w:lang w:val="uk-UA"/>
        </w:rPr>
        <w:t>і</w:t>
      </w:r>
      <w:r w:rsidRPr="00F85000">
        <w:rPr>
          <w:rFonts w:ascii="Times New Roman" w:hAnsi="Times New Roman" w:cs="Times New Roman"/>
          <w:color w:val="auto"/>
          <w:spacing w:val="6"/>
          <w:sz w:val="28"/>
          <w:szCs w:val="28"/>
          <w:lang w:val="uk-UA"/>
        </w:rPr>
        <w:t>з інши</w:t>
      </w:r>
      <w:r w:rsidR="00BD278F" w:rsidRPr="00F85000">
        <w:rPr>
          <w:rFonts w:ascii="Times New Roman" w:hAnsi="Times New Roman" w:cs="Times New Roman"/>
          <w:color w:val="auto"/>
          <w:spacing w:val="6"/>
          <w:sz w:val="28"/>
          <w:szCs w:val="28"/>
          <w:lang w:val="uk-UA"/>
        </w:rPr>
        <w:t>ми</w:t>
      </w:r>
      <w:r w:rsidRPr="00F85000">
        <w:rPr>
          <w:rFonts w:ascii="Times New Roman" w:hAnsi="Times New Roman" w:cs="Times New Roman"/>
          <w:color w:val="auto"/>
          <w:spacing w:val="6"/>
          <w:sz w:val="28"/>
          <w:szCs w:val="28"/>
          <w:lang w:val="uk-UA"/>
        </w:rPr>
        <w:t xml:space="preserve"> заход</w:t>
      </w:r>
      <w:r w:rsidR="00BD278F" w:rsidRPr="00F85000">
        <w:rPr>
          <w:rFonts w:ascii="Times New Roman" w:hAnsi="Times New Roman" w:cs="Times New Roman"/>
          <w:color w:val="auto"/>
          <w:spacing w:val="6"/>
          <w:sz w:val="28"/>
          <w:szCs w:val="28"/>
          <w:lang w:val="uk-UA"/>
        </w:rPr>
        <w:t>ами</w:t>
      </w:r>
      <w:r w:rsidRPr="00F85000">
        <w:rPr>
          <w:rFonts w:ascii="Times New Roman" w:hAnsi="Times New Roman" w:cs="Times New Roman"/>
          <w:color w:val="auto"/>
          <w:spacing w:val="6"/>
          <w:sz w:val="28"/>
          <w:szCs w:val="28"/>
          <w:lang w:val="uk-UA"/>
        </w:rPr>
        <w:t xml:space="preserve"> кримінально-правового характеру зроблено висновок, що мета застосування заходів кримінально-правового характеру щодо юридичних осіб спрямована як на превенцію вчинення злочинів уповноваженими особами від імені та (або) в інтересах юридичної особи у майбутньому, так і на забезпечення карального впливу на юридичну особу, щодо якої такі заходи застосовуються;</w:t>
      </w:r>
    </w:p>
    <w:p w:rsidR="00C8303B" w:rsidRPr="00D331C3" w:rsidRDefault="00C8303B" w:rsidP="00C8303B">
      <w:pPr>
        <w:pStyle w:val="a7"/>
        <w:spacing w:after="0" w:line="240" w:lineRule="auto"/>
        <w:ind w:left="0" w:firstLine="567"/>
        <w:jc w:val="both"/>
        <w:rPr>
          <w:rFonts w:ascii="Times New Roman" w:hAnsi="Times New Roman" w:cs="Times New Roman"/>
          <w:i/>
          <w:iCs/>
          <w:color w:val="auto"/>
          <w:sz w:val="28"/>
          <w:szCs w:val="28"/>
          <w:lang w:val="uk-UA"/>
        </w:rPr>
      </w:pPr>
      <w:r w:rsidRPr="00D331C3">
        <w:rPr>
          <w:rFonts w:ascii="Times New Roman" w:hAnsi="Times New Roman" w:cs="Times New Roman"/>
          <w:i/>
          <w:iCs/>
          <w:color w:val="auto"/>
          <w:sz w:val="28"/>
          <w:szCs w:val="28"/>
          <w:lang w:val="uk-UA"/>
        </w:rPr>
        <w:t>удосконалено:</w:t>
      </w:r>
    </w:p>
    <w:p w:rsidR="00C8303B" w:rsidRPr="00D331C3" w:rsidRDefault="00C8303B" w:rsidP="00C8303B">
      <w:pPr>
        <w:pStyle w:val="a7"/>
        <w:numPr>
          <w:ilvl w:val="0"/>
          <w:numId w:val="19"/>
        </w:numPr>
        <w:spacing w:after="0" w:line="240" w:lineRule="auto"/>
        <w:ind w:left="0"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 xml:space="preserve"> визначення поняття «заходи кримінально-правового характеру щодо юридичних осіб», під якими запропоновано розуміти специфічну форму реалізації кримінальної відповідальності, що виявляється у застосуванні примусових заходів, відмінних від покарання, передбачених З</w:t>
      </w:r>
      <w:r w:rsidR="00DD049B" w:rsidRPr="00D331C3">
        <w:rPr>
          <w:rFonts w:ascii="Times New Roman" w:hAnsi="Times New Roman" w:cs="Times New Roman"/>
          <w:color w:val="auto"/>
          <w:sz w:val="28"/>
          <w:szCs w:val="28"/>
          <w:lang w:val="uk-UA"/>
        </w:rPr>
        <w:t xml:space="preserve">агальною частиною </w:t>
      </w:r>
      <w:proofErr w:type="spellStart"/>
      <w:r w:rsidR="00DD049B" w:rsidRPr="00D331C3">
        <w:rPr>
          <w:rFonts w:ascii="Times New Roman" w:hAnsi="Times New Roman" w:cs="Times New Roman"/>
          <w:color w:val="auto"/>
          <w:sz w:val="28"/>
          <w:szCs w:val="28"/>
          <w:lang w:val="uk-UA"/>
        </w:rPr>
        <w:t>КК</w:t>
      </w:r>
      <w:proofErr w:type="spellEnd"/>
      <w:r w:rsidR="00DD049B" w:rsidRPr="00D331C3">
        <w:rPr>
          <w:rFonts w:ascii="Times New Roman" w:hAnsi="Times New Roman" w:cs="Times New Roman"/>
          <w:color w:val="auto"/>
          <w:sz w:val="28"/>
          <w:szCs w:val="28"/>
          <w:lang w:val="uk-UA"/>
        </w:rPr>
        <w:t xml:space="preserve"> України, яке</w:t>
      </w:r>
      <w:r w:rsidRPr="00D331C3">
        <w:rPr>
          <w:rFonts w:ascii="Times New Roman" w:hAnsi="Times New Roman" w:cs="Times New Roman"/>
          <w:color w:val="auto"/>
          <w:sz w:val="28"/>
          <w:szCs w:val="28"/>
          <w:lang w:val="uk-UA"/>
        </w:rPr>
        <w:t xml:space="preserve"> застосовуються судом щодо юридичної особи</w:t>
      </w:r>
      <w:r w:rsidR="00BD278F" w:rsidRPr="00D331C3">
        <w:rPr>
          <w:rFonts w:ascii="Times New Roman" w:hAnsi="Times New Roman" w:cs="Times New Roman"/>
          <w:color w:val="auto"/>
          <w:sz w:val="28"/>
          <w:szCs w:val="28"/>
          <w:lang w:val="uk-UA"/>
        </w:rPr>
        <w:t>,</w:t>
      </w:r>
      <w:r w:rsidRPr="00D331C3">
        <w:rPr>
          <w:rFonts w:ascii="Times New Roman" w:hAnsi="Times New Roman" w:cs="Times New Roman"/>
          <w:color w:val="auto"/>
          <w:sz w:val="28"/>
          <w:szCs w:val="28"/>
          <w:lang w:val="uk-UA"/>
        </w:rPr>
        <w:t xml:space="preserve"> з метою усунення причин та умов</w:t>
      </w:r>
      <w:r w:rsidRPr="00D331C3">
        <w:rPr>
          <w:rFonts w:ascii="Times New Roman" w:hAnsi="Times New Roman" w:cs="Times New Roman"/>
          <w:i/>
          <w:iCs/>
          <w:color w:val="auto"/>
          <w:sz w:val="28"/>
          <w:szCs w:val="28"/>
          <w:lang w:val="uk-UA"/>
        </w:rPr>
        <w:t>,</w:t>
      </w:r>
      <w:r w:rsidRPr="00D331C3">
        <w:rPr>
          <w:rFonts w:ascii="Times New Roman" w:hAnsi="Times New Roman" w:cs="Times New Roman"/>
          <w:color w:val="auto"/>
          <w:sz w:val="28"/>
          <w:szCs w:val="28"/>
          <w:lang w:val="uk-UA"/>
        </w:rPr>
        <w:t xml:space="preserve"> які сприяють вчиненню </w:t>
      </w:r>
      <w:r w:rsidR="00512D70" w:rsidRPr="00D331C3">
        <w:rPr>
          <w:rFonts w:ascii="Times New Roman" w:hAnsi="Times New Roman" w:cs="Times New Roman"/>
          <w:color w:val="auto"/>
          <w:sz w:val="28"/>
          <w:szCs w:val="28"/>
          <w:lang w:val="uk-UA"/>
        </w:rPr>
        <w:t>злочинів</w:t>
      </w:r>
      <w:r w:rsidRPr="00D331C3">
        <w:rPr>
          <w:rFonts w:ascii="Times New Roman" w:hAnsi="Times New Roman" w:cs="Times New Roman"/>
          <w:color w:val="auto"/>
          <w:sz w:val="28"/>
          <w:szCs w:val="28"/>
          <w:lang w:val="uk-UA"/>
        </w:rPr>
        <w:t>;</w:t>
      </w:r>
    </w:p>
    <w:p w:rsidR="00C8303B" w:rsidRPr="00D331C3" w:rsidRDefault="00C8303B" w:rsidP="00C8303B">
      <w:pPr>
        <w:pStyle w:val="a7"/>
        <w:numPr>
          <w:ilvl w:val="0"/>
          <w:numId w:val="19"/>
        </w:numPr>
        <w:spacing w:after="0" w:line="240" w:lineRule="auto"/>
        <w:ind w:left="0"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 xml:space="preserve"> </w:t>
      </w:r>
      <w:r w:rsidR="007E332D" w:rsidRPr="00D331C3">
        <w:rPr>
          <w:rFonts w:ascii="Times New Roman" w:hAnsi="Times New Roman" w:cs="Times New Roman"/>
          <w:color w:val="auto"/>
          <w:sz w:val="28"/>
          <w:szCs w:val="28"/>
          <w:lang w:val="uk-UA"/>
        </w:rPr>
        <w:t xml:space="preserve">перелік </w:t>
      </w:r>
      <w:r w:rsidRPr="00D331C3">
        <w:rPr>
          <w:rFonts w:ascii="Times New Roman" w:hAnsi="Times New Roman" w:cs="Times New Roman"/>
          <w:color w:val="auto"/>
          <w:sz w:val="28"/>
          <w:szCs w:val="28"/>
          <w:lang w:val="uk-UA"/>
        </w:rPr>
        <w:t>вид</w:t>
      </w:r>
      <w:r w:rsidR="007E332D" w:rsidRPr="00D331C3">
        <w:rPr>
          <w:rFonts w:ascii="Times New Roman" w:hAnsi="Times New Roman" w:cs="Times New Roman"/>
          <w:color w:val="auto"/>
          <w:sz w:val="28"/>
          <w:szCs w:val="28"/>
          <w:lang w:val="uk-UA"/>
        </w:rPr>
        <w:t>ів</w:t>
      </w:r>
      <w:r w:rsidRPr="00D331C3">
        <w:rPr>
          <w:rFonts w:ascii="Times New Roman" w:hAnsi="Times New Roman" w:cs="Times New Roman"/>
          <w:color w:val="auto"/>
          <w:sz w:val="28"/>
          <w:szCs w:val="28"/>
          <w:lang w:val="uk-UA"/>
        </w:rPr>
        <w:t xml:space="preserve"> заходів кримінально-правового характеру, що можуть заст</w:t>
      </w:r>
      <w:r w:rsidR="00357CB7" w:rsidRPr="00D331C3">
        <w:rPr>
          <w:rFonts w:ascii="Times New Roman" w:hAnsi="Times New Roman" w:cs="Times New Roman"/>
          <w:color w:val="auto"/>
          <w:sz w:val="28"/>
          <w:szCs w:val="28"/>
          <w:lang w:val="uk-UA"/>
        </w:rPr>
        <w:t>осовуватися щодо юридичних осіб</w:t>
      </w:r>
      <w:r w:rsidRPr="00D331C3">
        <w:rPr>
          <w:rFonts w:ascii="Times New Roman" w:hAnsi="Times New Roman" w:cs="Times New Roman"/>
          <w:color w:val="auto"/>
          <w:sz w:val="28"/>
          <w:szCs w:val="28"/>
          <w:lang w:val="uk-UA"/>
        </w:rPr>
        <w:t xml:space="preserve">. Зокрема, обґрунтовано передбачити такі додаткові заходи, як законодавче обмеження прав юридичної особи, внесення відомостей про застосування таких заходів до Єдиного державного реєстру юридичних осіб, фізичних осіб-підприємців та громадських формувань; запропоновано зміни щодо підстав застосування ліквідації юридичної особи з урахуванням того, що окремі учасники (працівники) юридичної особи невинуваті у вчиненні злочину; </w:t>
      </w:r>
      <w:r w:rsidR="006F249C" w:rsidRPr="00D331C3">
        <w:rPr>
          <w:rFonts w:ascii="Times New Roman" w:hAnsi="Times New Roman" w:cs="Times New Roman"/>
          <w:color w:val="auto"/>
          <w:sz w:val="28"/>
          <w:szCs w:val="28"/>
          <w:lang w:val="uk-UA"/>
        </w:rPr>
        <w:t>обґрунтовано</w:t>
      </w:r>
      <w:r w:rsidRPr="00D331C3">
        <w:rPr>
          <w:rFonts w:ascii="Times New Roman" w:hAnsi="Times New Roman" w:cs="Times New Roman"/>
          <w:color w:val="auto"/>
          <w:sz w:val="28"/>
          <w:szCs w:val="28"/>
          <w:lang w:val="uk-UA"/>
        </w:rPr>
        <w:t xml:space="preserve"> доцільність застосування щодо юридичної особи конфіскації майна, яке стало знаряддям або предметом злочину, в тому числі легалізованого майна (грошових коштів), здобутих злочинним шляхом;</w:t>
      </w:r>
    </w:p>
    <w:p w:rsidR="002C4154" w:rsidRDefault="00C8303B" w:rsidP="00C8303B">
      <w:pPr>
        <w:pStyle w:val="a7"/>
        <w:numPr>
          <w:ilvl w:val="0"/>
          <w:numId w:val="19"/>
        </w:numPr>
        <w:spacing w:after="0" w:line="240" w:lineRule="auto"/>
        <w:ind w:left="0"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 xml:space="preserve"> концептуальні підходи щодо доцільності застосування стосовно юридичної особи інституту судимості як обов’язкового елементу кримінальної відповідальності, що полягає у настанні для юридичної особи несприятливих правових наслідків, які можуть враховуватися у випадку визнання множинності злочинів, вчинених юридичною особою, та звільнення її від застосування заходів кримінально-правового характеру;</w:t>
      </w:r>
    </w:p>
    <w:p w:rsidR="00C8303B" w:rsidRPr="00D331C3" w:rsidRDefault="00C8303B" w:rsidP="00C8303B">
      <w:pPr>
        <w:pStyle w:val="a7"/>
        <w:spacing w:after="0" w:line="240" w:lineRule="auto"/>
        <w:ind w:left="0" w:firstLine="567"/>
        <w:jc w:val="both"/>
        <w:rPr>
          <w:rFonts w:ascii="Times New Roman" w:hAnsi="Times New Roman" w:cs="Times New Roman"/>
          <w:i/>
          <w:iCs/>
          <w:color w:val="auto"/>
          <w:sz w:val="28"/>
          <w:szCs w:val="28"/>
          <w:lang w:val="uk-UA"/>
        </w:rPr>
      </w:pPr>
      <w:r w:rsidRPr="00D331C3">
        <w:rPr>
          <w:rFonts w:ascii="Times New Roman" w:hAnsi="Times New Roman" w:cs="Times New Roman"/>
          <w:i/>
          <w:iCs/>
          <w:color w:val="auto"/>
          <w:sz w:val="28"/>
          <w:szCs w:val="28"/>
          <w:lang w:val="uk-UA"/>
        </w:rPr>
        <w:t>набули подальшого розвитку:</w:t>
      </w:r>
    </w:p>
    <w:p w:rsidR="00C8303B" w:rsidRPr="00D331C3" w:rsidRDefault="00C8303B" w:rsidP="00C8303B">
      <w:pPr>
        <w:pStyle w:val="a7"/>
        <w:numPr>
          <w:ilvl w:val="0"/>
          <w:numId w:val="19"/>
        </w:numPr>
        <w:spacing w:after="0" w:line="240" w:lineRule="auto"/>
        <w:ind w:left="0"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 xml:space="preserve"> доктринальні підходи щодо розуміння сутності юридичної особи як суб’єкта права, здатного нести відповідальність, у тому числі у випадку вчинення злочину;</w:t>
      </w:r>
    </w:p>
    <w:p w:rsidR="00C8303B" w:rsidRPr="00D331C3" w:rsidRDefault="00C8303B" w:rsidP="00C8303B">
      <w:pPr>
        <w:pStyle w:val="a7"/>
        <w:numPr>
          <w:ilvl w:val="0"/>
          <w:numId w:val="19"/>
        </w:numPr>
        <w:spacing w:after="0" w:line="240" w:lineRule="auto"/>
        <w:ind w:left="0"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 xml:space="preserve"> положення щодо сталості в системі континентального кримінального права принципу індивідуальної відповідальності, зміст якого передбачає цілеспрямоване усвідомлення суб’єктивного (психічного) ставлення суб’єкта </w:t>
      </w:r>
      <w:r w:rsidRPr="00D331C3">
        <w:rPr>
          <w:rFonts w:ascii="Times New Roman" w:hAnsi="Times New Roman" w:cs="Times New Roman"/>
          <w:color w:val="auto"/>
          <w:sz w:val="28"/>
          <w:szCs w:val="28"/>
          <w:lang w:val="uk-UA"/>
        </w:rPr>
        <w:lastRenderedPageBreak/>
        <w:t>до злочинного діяння та його наслідків, що унеможливлює віднесення юридичної особи до суб’єкта злочину у зв’язку з відсутністю вини юридичної особи у вчиненні злочину;</w:t>
      </w:r>
    </w:p>
    <w:p w:rsidR="002C4154" w:rsidRDefault="00C8303B" w:rsidP="00C8303B">
      <w:pPr>
        <w:pStyle w:val="a7"/>
        <w:numPr>
          <w:ilvl w:val="0"/>
          <w:numId w:val="19"/>
        </w:numPr>
        <w:spacing w:after="0" w:line="240" w:lineRule="auto"/>
        <w:ind w:left="0"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 xml:space="preserve"> наукові підходи щодо визначення основних моделей кримінально-правового впливу на юридичних осіб. Зроблено висновок, що запозичена вітчизняним законодавцем модель у виді застосування щодо юридичної особи заходів кримінально-правового характеру, відмінних від покарання, за своїм правовим змістом є найбільш адаптованою до принципу індивідуальної відповідальності у національному кримінальному праві, оскільки наявність </w:t>
      </w:r>
      <w:r w:rsidR="00DD049B" w:rsidRPr="00D331C3">
        <w:rPr>
          <w:rFonts w:ascii="Times New Roman" w:hAnsi="Times New Roman" w:cs="Times New Roman"/>
          <w:color w:val="auto"/>
          <w:sz w:val="28"/>
          <w:szCs w:val="28"/>
          <w:lang w:val="uk-UA"/>
        </w:rPr>
        <w:t>всіх складових елементів</w:t>
      </w:r>
      <w:r w:rsidRPr="00D331C3">
        <w:rPr>
          <w:rFonts w:ascii="Times New Roman" w:hAnsi="Times New Roman" w:cs="Times New Roman"/>
          <w:color w:val="auto"/>
          <w:sz w:val="28"/>
          <w:szCs w:val="28"/>
          <w:lang w:val="uk-UA"/>
        </w:rPr>
        <w:t xml:space="preserve"> злочину за цією моделлю не є обов’язковою підставою застосування заходів кримінально-правового характеру щодо юридичних осіб;</w:t>
      </w:r>
    </w:p>
    <w:p w:rsidR="00C8303B" w:rsidRPr="00D331C3" w:rsidRDefault="00C8303B" w:rsidP="00C8303B">
      <w:pPr>
        <w:pStyle w:val="a7"/>
        <w:numPr>
          <w:ilvl w:val="0"/>
          <w:numId w:val="19"/>
        </w:numPr>
        <w:spacing w:after="0" w:line="240" w:lineRule="auto"/>
        <w:ind w:left="0"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sz w:val="28"/>
          <w:szCs w:val="28"/>
          <w:lang w:val="uk-UA"/>
        </w:rPr>
        <w:t xml:space="preserve"> концептуальні позиції щодо необхідності розширення переліку видів злочинів, за вчинення яких щодо юридичних осіб можуть бути застосовані заходи кримінально-правового характеру.</w:t>
      </w:r>
    </w:p>
    <w:p w:rsidR="00C8303B" w:rsidRPr="00D331C3" w:rsidRDefault="00C8303B" w:rsidP="00C83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outlineLvl w:val="7"/>
        <w:rPr>
          <w:rFonts w:ascii="Times New Roman" w:hAnsi="Times New Roman" w:cs="Times New Roman"/>
          <w:color w:val="auto"/>
          <w:sz w:val="28"/>
          <w:szCs w:val="28"/>
          <w:lang w:val="uk-UA"/>
        </w:rPr>
      </w:pPr>
      <w:r w:rsidRPr="00D331C3">
        <w:rPr>
          <w:rFonts w:ascii="Times New Roman" w:hAnsi="Times New Roman" w:cs="Times New Roman"/>
          <w:b/>
          <w:bCs/>
          <w:color w:val="auto"/>
          <w:sz w:val="28"/>
          <w:szCs w:val="28"/>
          <w:lang w:val="uk-UA"/>
        </w:rPr>
        <w:t>Практичне значення о</w:t>
      </w:r>
      <w:r w:rsidR="00BD278F" w:rsidRPr="00D331C3">
        <w:rPr>
          <w:rFonts w:ascii="Times New Roman" w:hAnsi="Times New Roman" w:cs="Times New Roman"/>
          <w:b/>
          <w:bCs/>
          <w:color w:val="auto"/>
          <w:sz w:val="28"/>
          <w:szCs w:val="28"/>
          <w:lang w:val="uk-UA"/>
        </w:rPr>
        <w:t>держаних</w:t>
      </w:r>
      <w:r w:rsidRPr="00D331C3">
        <w:rPr>
          <w:rFonts w:ascii="Times New Roman" w:hAnsi="Times New Roman" w:cs="Times New Roman"/>
          <w:b/>
          <w:bCs/>
          <w:color w:val="auto"/>
          <w:sz w:val="28"/>
          <w:szCs w:val="28"/>
          <w:lang w:val="uk-UA"/>
        </w:rPr>
        <w:t xml:space="preserve"> результатів </w:t>
      </w:r>
      <w:r w:rsidRPr="00D331C3">
        <w:rPr>
          <w:rFonts w:ascii="Times New Roman" w:hAnsi="Times New Roman" w:cs="Times New Roman"/>
          <w:color w:val="auto"/>
          <w:sz w:val="28"/>
          <w:szCs w:val="28"/>
          <w:lang w:val="uk-UA"/>
        </w:rPr>
        <w:t>дослідження полягає в тому, що вони становлять як науково-теоретичний, так і практичний інтерес. Сформульовані в дослідженні теоретичні положення, пропозиції, рекомендації та висновки можуть бути використані у:</w:t>
      </w:r>
    </w:p>
    <w:p w:rsidR="002C4154" w:rsidRDefault="00C8303B" w:rsidP="00C83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firstLine="567"/>
        <w:jc w:val="both"/>
        <w:rPr>
          <w:rFonts w:ascii="Times New Roman" w:hAnsi="Times New Roman" w:cs="Times New Roman"/>
          <w:color w:val="auto"/>
          <w:kern w:val="1"/>
          <w:sz w:val="28"/>
          <w:szCs w:val="28"/>
          <w:lang w:val="uk-UA"/>
        </w:rPr>
      </w:pPr>
      <w:r w:rsidRPr="00D331C3">
        <w:rPr>
          <w:rFonts w:ascii="Times New Roman" w:hAnsi="Times New Roman" w:cs="Times New Roman"/>
          <w:color w:val="auto"/>
          <w:kern w:val="1"/>
          <w:sz w:val="28"/>
          <w:szCs w:val="28"/>
          <w:lang w:val="uk-UA"/>
        </w:rPr>
        <w:t xml:space="preserve">– науково-дослідницькій діяльності як основа для подальшого розвитку вчення про інші заходи кримінально-правового характеру, відмінні від покарання, зокрема про інститут заходів кримінально-правового характеру щодо юридичних осіб (акт впровадження у науково-дослідну діяльність Державного науково-дослідного інституту </w:t>
      </w:r>
      <w:proofErr w:type="spellStart"/>
      <w:r w:rsidRPr="00D331C3">
        <w:rPr>
          <w:rFonts w:ascii="Times New Roman" w:hAnsi="Times New Roman" w:cs="Times New Roman"/>
          <w:color w:val="auto"/>
          <w:kern w:val="1"/>
          <w:sz w:val="28"/>
          <w:szCs w:val="28"/>
          <w:lang w:val="uk-UA"/>
        </w:rPr>
        <w:t>МВС</w:t>
      </w:r>
      <w:proofErr w:type="spellEnd"/>
      <w:r w:rsidRPr="00D331C3">
        <w:rPr>
          <w:rFonts w:ascii="Times New Roman" w:hAnsi="Times New Roman" w:cs="Times New Roman"/>
          <w:color w:val="auto"/>
          <w:kern w:val="1"/>
          <w:sz w:val="28"/>
          <w:szCs w:val="28"/>
          <w:lang w:val="uk-UA"/>
        </w:rPr>
        <w:t xml:space="preserve"> України від 20 вересня 2018 року);</w:t>
      </w:r>
    </w:p>
    <w:p w:rsidR="00C8303B" w:rsidRPr="00D331C3" w:rsidRDefault="00C8303B" w:rsidP="00C8303B">
      <w:pPr>
        <w:spacing w:after="0" w:line="240" w:lineRule="auto"/>
        <w:ind w:firstLine="567"/>
        <w:jc w:val="both"/>
        <w:rPr>
          <w:rFonts w:ascii="Times New Roman" w:hAnsi="Times New Roman" w:cs="Times New Roman"/>
          <w:color w:val="auto"/>
          <w:sz w:val="28"/>
          <w:szCs w:val="28"/>
          <w:lang w:val="uk-UA"/>
        </w:rPr>
      </w:pPr>
      <w:r w:rsidRPr="00D331C3">
        <w:rPr>
          <w:rFonts w:ascii="Times New Roman" w:hAnsi="Times New Roman" w:cs="Times New Roman"/>
          <w:color w:val="auto"/>
          <w:kern w:val="1"/>
          <w:sz w:val="28"/>
          <w:szCs w:val="28"/>
          <w:lang w:val="uk-UA"/>
        </w:rPr>
        <w:t xml:space="preserve">− правотворчості – </w:t>
      </w:r>
      <w:r w:rsidRPr="00D331C3">
        <w:rPr>
          <w:rFonts w:ascii="Times New Roman" w:hAnsi="Times New Roman" w:cs="Times New Roman"/>
          <w:color w:val="auto"/>
          <w:sz w:val="28"/>
          <w:szCs w:val="28"/>
          <w:lang w:val="uk-UA"/>
        </w:rPr>
        <w:t xml:space="preserve">для подальшого вдосконалення </w:t>
      </w:r>
      <w:proofErr w:type="spellStart"/>
      <w:r w:rsidRPr="00D331C3">
        <w:rPr>
          <w:rFonts w:ascii="Times New Roman" w:hAnsi="Times New Roman" w:cs="Times New Roman"/>
          <w:color w:val="auto"/>
          <w:sz w:val="28"/>
          <w:szCs w:val="28"/>
          <w:lang w:val="uk-UA"/>
        </w:rPr>
        <w:t>КК</w:t>
      </w:r>
      <w:proofErr w:type="spellEnd"/>
      <w:r w:rsidRPr="00D331C3">
        <w:rPr>
          <w:rFonts w:ascii="Times New Roman" w:hAnsi="Times New Roman" w:cs="Times New Roman"/>
          <w:color w:val="auto"/>
          <w:sz w:val="28"/>
          <w:szCs w:val="28"/>
          <w:lang w:val="uk-UA"/>
        </w:rPr>
        <w:t xml:space="preserve"> України у частині застосування заходів кримінально-правового характеру щодо юридичних осіб (довідка впровадження результатів дисертаційного дослідження у законотворчу діяльність Інституту законодавства Верховної Ради України № 22/541-1-15 від 10 грудня 2018 року);</w:t>
      </w:r>
    </w:p>
    <w:p w:rsidR="002C4154" w:rsidRDefault="00C8303B" w:rsidP="00C8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firstLine="567"/>
        <w:jc w:val="both"/>
        <w:rPr>
          <w:rFonts w:ascii="Times New Roman" w:hAnsi="Times New Roman" w:cs="Times New Roman"/>
          <w:color w:val="auto"/>
          <w:kern w:val="1"/>
          <w:sz w:val="28"/>
          <w:szCs w:val="28"/>
          <w:lang w:val="uk-UA"/>
        </w:rPr>
      </w:pPr>
      <w:r w:rsidRPr="00D331C3">
        <w:rPr>
          <w:rFonts w:ascii="Times New Roman" w:hAnsi="Times New Roman" w:cs="Times New Roman"/>
          <w:color w:val="auto"/>
          <w:kern w:val="1"/>
          <w:sz w:val="28"/>
          <w:szCs w:val="28"/>
          <w:lang w:val="uk-UA"/>
        </w:rPr>
        <w:t>– правозастосуванні – результати дисертаційного дослідження можуть бути використанні під час застосування норм кримінального законодавства України, які регулюють заходи кримінально-правового характеру щодо юридичних осіб;</w:t>
      </w:r>
    </w:p>
    <w:p w:rsidR="00C8303B" w:rsidRPr="00D331C3" w:rsidRDefault="00C8303B" w:rsidP="00C8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firstLine="567"/>
        <w:jc w:val="both"/>
        <w:rPr>
          <w:rFonts w:ascii="Times New Roman" w:eastAsia="Times New Roman" w:hAnsi="Times New Roman" w:cs="Times New Roman"/>
          <w:b/>
          <w:bCs/>
          <w:color w:val="auto"/>
          <w:kern w:val="1"/>
          <w:sz w:val="28"/>
          <w:szCs w:val="28"/>
          <w:lang w:val="uk-UA"/>
        </w:rPr>
      </w:pPr>
      <w:r w:rsidRPr="00D331C3">
        <w:rPr>
          <w:rFonts w:ascii="Times New Roman" w:hAnsi="Times New Roman" w:cs="Times New Roman"/>
          <w:color w:val="auto"/>
          <w:kern w:val="1"/>
          <w:sz w:val="28"/>
          <w:szCs w:val="28"/>
          <w:lang w:val="uk-UA"/>
        </w:rPr>
        <w:t>– у навчальному процесі – результати дисертаційного дослідження використовуються викладачами кафедри права Київського кооперативного інституту бізнесу і права при підготовці та проведенні лекцій і семінарських занять із навчальної дисципліни «Кримінальне право» (акт впровадження результатів дослідження у навчальний процес Київського кооперативного інституту бізнесу і права від 2 жовтня 2018 року).</w:t>
      </w:r>
    </w:p>
    <w:p w:rsidR="002C4154" w:rsidRDefault="00C8303B" w:rsidP="00C8303B">
      <w:pPr>
        <w:pStyle w:val="ad"/>
        <w:ind w:firstLine="567"/>
        <w:jc w:val="both"/>
        <w:rPr>
          <w:rFonts w:ascii="Times New Roman" w:hAnsi="Times New Roman" w:cs="Times New Roman"/>
          <w:color w:val="auto"/>
          <w:sz w:val="28"/>
          <w:szCs w:val="28"/>
          <w:lang w:val="uk-UA"/>
        </w:rPr>
      </w:pPr>
      <w:r w:rsidRPr="00D331C3">
        <w:rPr>
          <w:rFonts w:ascii="Times New Roman" w:hAnsi="Times New Roman" w:cs="Times New Roman"/>
          <w:b/>
          <w:bCs/>
          <w:color w:val="auto"/>
          <w:sz w:val="28"/>
          <w:szCs w:val="28"/>
          <w:lang w:val="uk-UA"/>
        </w:rPr>
        <w:t xml:space="preserve">Апробація результатів дисертації. </w:t>
      </w:r>
      <w:r w:rsidRPr="00D331C3">
        <w:rPr>
          <w:rFonts w:ascii="Times New Roman" w:hAnsi="Times New Roman" w:cs="Times New Roman"/>
          <w:bCs/>
          <w:color w:val="auto"/>
          <w:sz w:val="28"/>
          <w:szCs w:val="28"/>
          <w:lang w:val="uk-UA"/>
        </w:rPr>
        <w:t xml:space="preserve">Наукові положення, основні результати дослідження та їх практичне застосування </w:t>
      </w:r>
      <w:r w:rsidRPr="00E24670">
        <w:rPr>
          <w:rFonts w:ascii="Times New Roman" w:hAnsi="Times New Roman" w:cs="Times New Roman"/>
          <w:bCs/>
          <w:color w:val="auto"/>
          <w:sz w:val="28"/>
          <w:szCs w:val="28"/>
          <w:lang w:val="uk-UA"/>
        </w:rPr>
        <w:t xml:space="preserve">обговорювались на </w:t>
      </w:r>
      <w:r w:rsidRPr="00E24670">
        <w:rPr>
          <w:rFonts w:ascii="Times New Roman" w:hAnsi="Times New Roman" w:cs="Times New Roman"/>
          <w:color w:val="auto"/>
          <w:sz w:val="28"/>
          <w:szCs w:val="28"/>
          <w:lang w:val="uk-UA"/>
        </w:rPr>
        <w:t>Міжнародній науково-практичній конференції «</w:t>
      </w:r>
      <w:r w:rsidRPr="00E24670">
        <w:rPr>
          <w:rFonts w:ascii="Times New Roman" w:hAnsi="Times New Roman" w:cs="Times New Roman"/>
          <w:color w:val="auto"/>
          <w:sz w:val="28"/>
          <w:szCs w:val="28"/>
          <w:lang w:val="en-GB"/>
        </w:rPr>
        <w:t>International Scientific and Practical Conference «WORLD SCIENCE» (</w:t>
      </w:r>
      <w:r w:rsidR="007267D5" w:rsidRPr="00E24670">
        <w:rPr>
          <w:rFonts w:ascii="Times New Roman" w:hAnsi="Times New Roman" w:cs="Times New Roman"/>
          <w:color w:val="auto"/>
          <w:sz w:val="28"/>
          <w:szCs w:val="28"/>
          <w:lang w:val="en-GB"/>
        </w:rPr>
        <w:t xml:space="preserve">Dubai, UAE, </w:t>
      </w:r>
      <w:r w:rsidRPr="00E24670">
        <w:rPr>
          <w:rFonts w:ascii="Times New Roman" w:hAnsi="Times New Roman" w:cs="Times New Roman"/>
          <w:color w:val="auto"/>
          <w:sz w:val="28"/>
          <w:szCs w:val="28"/>
          <w:lang w:val="en-GB"/>
        </w:rPr>
        <w:t>September 30, 2017);</w:t>
      </w:r>
      <w:r w:rsidRPr="00D331C3">
        <w:rPr>
          <w:rFonts w:ascii="Times New Roman" w:hAnsi="Times New Roman" w:cs="Times New Roman"/>
          <w:color w:val="auto"/>
          <w:sz w:val="28"/>
          <w:szCs w:val="28"/>
          <w:lang w:val="uk-UA"/>
        </w:rPr>
        <w:t xml:space="preserve"> </w:t>
      </w:r>
      <w:r w:rsidRPr="00D331C3">
        <w:rPr>
          <w:rFonts w:ascii="Times New Roman" w:hAnsi="Times New Roman" w:cs="Times New Roman"/>
          <w:color w:val="auto"/>
          <w:sz w:val="28"/>
          <w:szCs w:val="28"/>
          <w:lang w:val="uk-UA"/>
        </w:rPr>
        <w:lastRenderedPageBreak/>
        <w:t>Міжнародній науково-практичній конференції «Права і свободи людини та їх забезпечення в умовах несвободи»: (м. Чернігів, 01 листопада 2018 року).</w:t>
      </w:r>
    </w:p>
    <w:p w:rsidR="00C8303B" w:rsidRPr="00D331C3" w:rsidRDefault="00C8303B" w:rsidP="001A4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outlineLvl w:val="7"/>
        <w:rPr>
          <w:rFonts w:ascii="Times New Roman" w:hAnsi="Times New Roman" w:cs="Times New Roman"/>
          <w:color w:val="auto"/>
          <w:sz w:val="28"/>
          <w:szCs w:val="28"/>
          <w:lang w:val="uk-UA"/>
        </w:rPr>
      </w:pPr>
      <w:r w:rsidRPr="00D331C3">
        <w:rPr>
          <w:rFonts w:ascii="Times New Roman" w:hAnsi="Times New Roman" w:cs="Times New Roman"/>
          <w:b/>
          <w:bCs/>
          <w:color w:val="auto"/>
          <w:sz w:val="28"/>
          <w:szCs w:val="28"/>
          <w:lang w:val="uk-UA"/>
        </w:rPr>
        <w:t xml:space="preserve">Публікації. </w:t>
      </w:r>
      <w:r w:rsidRPr="00D331C3">
        <w:rPr>
          <w:rFonts w:ascii="Times New Roman" w:hAnsi="Times New Roman" w:cs="Times New Roman"/>
          <w:bCs/>
          <w:color w:val="auto"/>
          <w:sz w:val="28"/>
          <w:szCs w:val="28"/>
          <w:lang w:val="uk-UA"/>
        </w:rPr>
        <w:t xml:space="preserve">Основні теоретичні положення, висновки і практичні результати, отримані в процесі роботи над дисертацією, містяться в 5 наукових статтях, з яких: 4 – у виданнях, визнаних </w:t>
      </w:r>
      <w:r w:rsidRPr="00E24670">
        <w:rPr>
          <w:rFonts w:ascii="Times New Roman" w:hAnsi="Times New Roman" w:cs="Times New Roman"/>
          <w:color w:val="auto"/>
          <w:sz w:val="28"/>
          <w:szCs w:val="28"/>
          <w:lang w:val="uk-UA"/>
        </w:rPr>
        <w:t>фаховими для юридичних наук</w:t>
      </w:r>
      <w:r w:rsidR="00E24670" w:rsidRPr="00E24670">
        <w:rPr>
          <w:rFonts w:ascii="Times New Roman" w:hAnsi="Times New Roman" w:cs="Times New Roman"/>
          <w:color w:val="auto"/>
          <w:sz w:val="28"/>
          <w:szCs w:val="28"/>
          <w:lang w:val="uk-UA"/>
        </w:rPr>
        <w:t>,</w:t>
      </w:r>
      <w:r w:rsidRPr="00E24670">
        <w:rPr>
          <w:rFonts w:ascii="Times New Roman" w:hAnsi="Times New Roman" w:cs="Times New Roman"/>
          <w:color w:val="auto"/>
          <w:sz w:val="28"/>
          <w:szCs w:val="28"/>
          <w:lang w:val="uk-UA"/>
        </w:rPr>
        <w:t xml:space="preserve"> </w:t>
      </w:r>
      <w:r w:rsidR="00E24670" w:rsidRPr="00E24670">
        <w:rPr>
          <w:rFonts w:ascii="Times New Roman" w:hAnsi="Times New Roman" w:cs="Times New Roman"/>
          <w:color w:val="auto"/>
          <w:sz w:val="28"/>
          <w:szCs w:val="28"/>
          <w:lang w:val="uk-UA"/>
        </w:rPr>
        <w:t>та</w:t>
      </w:r>
      <w:r w:rsidRPr="00E24670">
        <w:rPr>
          <w:rFonts w:ascii="Times New Roman" w:hAnsi="Times New Roman" w:cs="Times New Roman"/>
          <w:color w:val="auto"/>
          <w:sz w:val="28"/>
          <w:szCs w:val="28"/>
          <w:lang w:val="uk-UA"/>
        </w:rPr>
        <w:t xml:space="preserve"> 1 – в науковому виданні, включеному до міжнародної </w:t>
      </w:r>
      <w:proofErr w:type="spellStart"/>
      <w:r w:rsidRPr="00E24670">
        <w:rPr>
          <w:rFonts w:ascii="Times New Roman" w:hAnsi="Times New Roman" w:cs="Times New Roman"/>
          <w:color w:val="auto"/>
          <w:sz w:val="28"/>
          <w:szCs w:val="28"/>
          <w:lang w:val="uk-UA"/>
        </w:rPr>
        <w:t>наукометричної</w:t>
      </w:r>
      <w:proofErr w:type="spellEnd"/>
      <w:r w:rsidRPr="00E24670">
        <w:rPr>
          <w:rFonts w:ascii="Times New Roman" w:hAnsi="Times New Roman" w:cs="Times New Roman"/>
          <w:color w:val="auto"/>
          <w:sz w:val="28"/>
          <w:szCs w:val="28"/>
          <w:lang w:val="uk-UA"/>
        </w:rPr>
        <w:t xml:space="preserve"> бази даних</w:t>
      </w:r>
      <w:r w:rsidRPr="00E24670">
        <w:rPr>
          <w:rFonts w:ascii="Times New Roman" w:hAnsi="Times New Roman" w:cs="Times New Roman"/>
          <w:bCs/>
          <w:color w:val="auto"/>
          <w:sz w:val="28"/>
          <w:szCs w:val="28"/>
          <w:lang w:val="uk-UA"/>
        </w:rPr>
        <w:t xml:space="preserve"> (</w:t>
      </w:r>
      <w:r w:rsidRPr="00E24670">
        <w:rPr>
          <w:rFonts w:ascii="Times New Roman" w:hAnsi="Times New Roman" w:cs="Times New Roman"/>
          <w:bCs/>
          <w:color w:val="auto"/>
          <w:sz w:val="28"/>
          <w:szCs w:val="28"/>
          <w:shd w:val="clear" w:color="auto" w:fill="FFFFFF"/>
          <w:lang w:val="en-GB"/>
        </w:rPr>
        <w:t>Index Copernicus international</w:t>
      </w:r>
      <w:r w:rsidRPr="00E24670">
        <w:rPr>
          <w:rFonts w:ascii="Times New Roman" w:hAnsi="Times New Roman" w:cs="Times New Roman"/>
          <w:bCs/>
          <w:color w:val="auto"/>
          <w:sz w:val="28"/>
          <w:szCs w:val="28"/>
          <w:shd w:val="clear" w:color="auto" w:fill="FFFFFF"/>
          <w:lang w:val="uk-UA"/>
        </w:rPr>
        <w:t> </w:t>
      </w:r>
      <w:r w:rsidRPr="00E24670">
        <w:rPr>
          <w:rFonts w:ascii="Times New Roman" w:hAnsi="Times New Roman" w:cs="Times New Roman"/>
          <w:color w:val="auto"/>
          <w:sz w:val="28"/>
          <w:szCs w:val="28"/>
          <w:shd w:val="clear" w:color="auto" w:fill="FFFFFF"/>
          <w:lang w:val="uk-UA"/>
        </w:rPr>
        <w:t>(Варшава, Польща)</w:t>
      </w:r>
      <w:r w:rsidR="00E24670" w:rsidRPr="00E24670">
        <w:rPr>
          <w:rFonts w:ascii="Times New Roman" w:hAnsi="Times New Roman" w:cs="Times New Roman"/>
          <w:color w:val="auto"/>
          <w:sz w:val="28"/>
          <w:szCs w:val="28"/>
          <w:shd w:val="clear" w:color="auto" w:fill="FFFFFF"/>
          <w:lang w:val="uk-UA"/>
        </w:rPr>
        <w:t>;</w:t>
      </w:r>
      <w:r w:rsidRPr="00E24670">
        <w:rPr>
          <w:rFonts w:ascii="Times New Roman" w:hAnsi="Times New Roman" w:cs="Times New Roman"/>
          <w:color w:val="auto"/>
          <w:sz w:val="28"/>
          <w:szCs w:val="28"/>
          <w:lang w:val="uk-UA"/>
        </w:rPr>
        <w:t xml:space="preserve"> та</w:t>
      </w:r>
      <w:r w:rsidRPr="00D331C3">
        <w:rPr>
          <w:rFonts w:ascii="Times New Roman" w:hAnsi="Times New Roman" w:cs="Times New Roman"/>
          <w:color w:val="auto"/>
          <w:sz w:val="28"/>
          <w:szCs w:val="28"/>
          <w:lang w:val="uk-UA"/>
        </w:rPr>
        <w:t xml:space="preserve"> тезах 2 доповідей на міжнародних науково-практичних конференціях.</w:t>
      </w:r>
    </w:p>
    <w:p w:rsidR="002C4154" w:rsidRDefault="00B63A03" w:rsidP="001A4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outlineLvl w:val="7"/>
        <w:rPr>
          <w:rFonts w:ascii="Times New Roman" w:hAnsi="Times New Roman" w:cs="Times New Roman"/>
          <w:color w:val="auto"/>
          <w:sz w:val="28"/>
          <w:szCs w:val="28"/>
          <w:lang w:val="uk-UA"/>
        </w:rPr>
      </w:pPr>
      <w:r w:rsidRPr="00D331C3">
        <w:rPr>
          <w:rFonts w:ascii="Times New Roman" w:hAnsi="Times New Roman" w:cs="Times New Roman"/>
          <w:b/>
          <w:color w:val="auto"/>
          <w:sz w:val="28"/>
          <w:szCs w:val="28"/>
          <w:lang w:val="uk-UA"/>
        </w:rPr>
        <w:t>Структура дисертації.</w:t>
      </w:r>
      <w:r w:rsidRPr="00D331C3">
        <w:rPr>
          <w:rFonts w:ascii="Times New Roman" w:hAnsi="Times New Roman" w:cs="Times New Roman"/>
          <w:color w:val="auto"/>
          <w:sz w:val="28"/>
          <w:szCs w:val="28"/>
          <w:lang w:val="uk-UA"/>
        </w:rPr>
        <w:t xml:space="preserve"> Дисертація складаєт</w:t>
      </w:r>
      <w:r w:rsidRPr="00374CB7">
        <w:rPr>
          <w:rFonts w:ascii="Times New Roman" w:hAnsi="Times New Roman" w:cs="Times New Roman"/>
          <w:color w:val="auto"/>
          <w:sz w:val="28"/>
          <w:szCs w:val="28"/>
          <w:highlight w:val="green"/>
          <w:lang w:val="uk-UA"/>
        </w:rPr>
        <w:t>ься з пере</w:t>
      </w:r>
      <w:r w:rsidRPr="00D331C3">
        <w:rPr>
          <w:rFonts w:ascii="Times New Roman" w:hAnsi="Times New Roman" w:cs="Times New Roman"/>
          <w:color w:val="auto"/>
          <w:sz w:val="28"/>
          <w:szCs w:val="28"/>
          <w:lang w:val="uk-UA"/>
        </w:rPr>
        <w:t xml:space="preserve">ліку умовних позначень, вступу, трьох розділів, поділених на вісім підрозділів, висновків, списку використаних джерел і додатків. Повний обсяг дисертації становить 196 сторінок, </w:t>
      </w:r>
      <w:r w:rsidR="001532F7" w:rsidRPr="00D331C3">
        <w:rPr>
          <w:rFonts w:ascii="Times New Roman" w:hAnsi="Times New Roman" w:cs="Times New Roman"/>
          <w:color w:val="auto"/>
          <w:sz w:val="28"/>
          <w:szCs w:val="28"/>
          <w:lang w:val="uk-UA"/>
        </w:rPr>
        <w:t xml:space="preserve">із них основний текст на 173 сторінках, </w:t>
      </w:r>
      <w:r w:rsidRPr="00D331C3">
        <w:rPr>
          <w:rFonts w:ascii="Times New Roman" w:hAnsi="Times New Roman" w:cs="Times New Roman"/>
          <w:color w:val="auto"/>
          <w:sz w:val="28"/>
          <w:szCs w:val="28"/>
          <w:lang w:val="uk-UA"/>
        </w:rPr>
        <w:t>список використаних джерел (211 найменува</w:t>
      </w:r>
      <w:r w:rsidR="001532F7" w:rsidRPr="00D331C3">
        <w:rPr>
          <w:rFonts w:ascii="Times New Roman" w:hAnsi="Times New Roman" w:cs="Times New Roman"/>
          <w:color w:val="auto"/>
          <w:sz w:val="28"/>
          <w:szCs w:val="28"/>
          <w:lang w:val="uk-UA"/>
        </w:rPr>
        <w:t xml:space="preserve">нь) – </w:t>
      </w:r>
      <w:r w:rsidRPr="00D331C3">
        <w:rPr>
          <w:rFonts w:ascii="Times New Roman" w:hAnsi="Times New Roman" w:cs="Times New Roman"/>
          <w:color w:val="auto"/>
          <w:sz w:val="28"/>
          <w:szCs w:val="28"/>
          <w:lang w:val="uk-UA"/>
        </w:rPr>
        <w:t>21 сторінці, додатки – 6 сторінок.</w:t>
      </w:r>
    </w:p>
    <w:p w:rsidR="00FA4658" w:rsidRPr="00D331C3" w:rsidRDefault="00FA4658" w:rsidP="00C8303B">
      <w:pPr>
        <w:spacing w:after="0" w:line="240" w:lineRule="auto"/>
        <w:rPr>
          <w:rFonts w:ascii="Times New Roman" w:eastAsia="Times New Roman" w:hAnsi="Times New Roman" w:cs="Times New Roman"/>
          <w:sz w:val="28"/>
          <w:szCs w:val="28"/>
          <w:lang w:val="uk-UA"/>
        </w:rPr>
      </w:pPr>
    </w:p>
    <w:p w:rsidR="00FA4658" w:rsidRDefault="006E6883" w:rsidP="003970DF">
      <w:pPr>
        <w:pStyle w:val="a7"/>
        <w:tabs>
          <w:tab w:val="left" w:pos="1418"/>
        </w:tabs>
        <w:spacing w:after="0" w:line="240" w:lineRule="auto"/>
        <w:ind w:left="0"/>
        <w:jc w:val="center"/>
        <w:rPr>
          <w:rFonts w:ascii="Times New Roman" w:hAnsi="Times New Roman" w:cs="Times New Roman"/>
          <w:b/>
          <w:bCs/>
          <w:sz w:val="28"/>
          <w:szCs w:val="28"/>
          <w:lang w:val="uk-UA"/>
        </w:rPr>
      </w:pPr>
      <w:r w:rsidRPr="00D331C3">
        <w:rPr>
          <w:rFonts w:ascii="Times New Roman" w:hAnsi="Times New Roman" w:cs="Times New Roman"/>
          <w:b/>
          <w:bCs/>
          <w:sz w:val="28"/>
          <w:szCs w:val="28"/>
          <w:lang w:val="uk-UA"/>
        </w:rPr>
        <w:t>ОСНОВНИЙ ЗМІСТ РОБОТИ</w:t>
      </w:r>
    </w:p>
    <w:p w:rsidR="003970DF" w:rsidRPr="00D331C3" w:rsidRDefault="003970DF" w:rsidP="003970DF">
      <w:pPr>
        <w:pStyle w:val="a7"/>
        <w:tabs>
          <w:tab w:val="left" w:pos="1418"/>
        </w:tabs>
        <w:spacing w:after="0" w:line="240" w:lineRule="auto"/>
        <w:ind w:left="0"/>
        <w:jc w:val="center"/>
        <w:rPr>
          <w:rFonts w:ascii="Times New Roman" w:eastAsia="Times New Roman" w:hAnsi="Times New Roman" w:cs="Times New Roman"/>
          <w:b/>
          <w:bCs/>
          <w:sz w:val="28"/>
          <w:szCs w:val="28"/>
          <w:lang w:val="uk-UA"/>
        </w:rPr>
      </w:pPr>
    </w:p>
    <w:p w:rsidR="00FA4658" w:rsidRPr="00D331C3" w:rsidRDefault="006E6883" w:rsidP="00841441">
      <w:pPr>
        <w:spacing w:after="0" w:line="240" w:lineRule="auto"/>
        <w:ind w:firstLine="567"/>
        <w:jc w:val="both"/>
        <w:rPr>
          <w:rFonts w:ascii="Times New Roman" w:eastAsia="Times New Roman" w:hAnsi="Times New Roman" w:cs="Times New Roman"/>
          <w:sz w:val="28"/>
          <w:szCs w:val="28"/>
          <w:lang w:val="uk-UA"/>
        </w:rPr>
      </w:pPr>
      <w:r w:rsidRPr="00D331C3">
        <w:rPr>
          <w:rFonts w:ascii="Times New Roman" w:hAnsi="Times New Roman" w:cs="Times New Roman"/>
          <w:sz w:val="28"/>
          <w:szCs w:val="28"/>
          <w:lang w:val="uk-UA"/>
        </w:rPr>
        <w:t>У</w:t>
      </w:r>
      <w:r w:rsidRPr="00D331C3">
        <w:rPr>
          <w:rFonts w:ascii="Times New Roman" w:hAnsi="Times New Roman" w:cs="Times New Roman"/>
          <w:b/>
          <w:bCs/>
          <w:sz w:val="28"/>
          <w:szCs w:val="28"/>
          <w:lang w:val="uk-UA"/>
        </w:rPr>
        <w:t xml:space="preserve"> Вступі </w:t>
      </w:r>
      <w:r w:rsidRPr="00D331C3">
        <w:rPr>
          <w:rFonts w:ascii="Times New Roman" w:hAnsi="Times New Roman" w:cs="Times New Roman"/>
          <w:sz w:val="28"/>
          <w:szCs w:val="28"/>
          <w:lang w:val="uk-UA"/>
        </w:rPr>
        <w:t xml:space="preserve">обґрунтовано актуальність теми дослідження, ступінь наукової розробки </w:t>
      </w:r>
      <w:r w:rsidR="00983B10" w:rsidRPr="00D331C3">
        <w:rPr>
          <w:rFonts w:ascii="Times New Roman" w:hAnsi="Times New Roman" w:cs="Times New Roman"/>
          <w:sz w:val="28"/>
          <w:szCs w:val="28"/>
          <w:lang w:val="uk-UA"/>
        </w:rPr>
        <w:t>зазначе</w:t>
      </w:r>
      <w:r w:rsidRPr="00D331C3">
        <w:rPr>
          <w:rFonts w:ascii="Times New Roman" w:hAnsi="Times New Roman" w:cs="Times New Roman"/>
          <w:sz w:val="28"/>
          <w:szCs w:val="28"/>
          <w:lang w:val="uk-UA"/>
        </w:rPr>
        <w:t>ної тематики, сформульовано мету та за</w:t>
      </w:r>
      <w:r w:rsidR="00983B10" w:rsidRPr="00D331C3">
        <w:rPr>
          <w:rFonts w:ascii="Times New Roman" w:hAnsi="Times New Roman" w:cs="Times New Roman"/>
          <w:sz w:val="28"/>
          <w:szCs w:val="28"/>
          <w:lang w:val="uk-UA"/>
        </w:rPr>
        <w:t>вдання</w:t>
      </w:r>
      <w:r w:rsidRPr="00D331C3">
        <w:rPr>
          <w:rFonts w:ascii="Times New Roman" w:hAnsi="Times New Roman" w:cs="Times New Roman"/>
          <w:sz w:val="28"/>
          <w:szCs w:val="28"/>
          <w:lang w:val="uk-UA"/>
        </w:rPr>
        <w:t xml:space="preserve"> дослідження, його об’єкт і предмет, розкрито наукову новизну, практичне значення одержаних результатів, наведено дані щодо апробації результатів дисертації та кількості публікацій.</w:t>
      </w:r>
    </w:p>
    <w:p w:rsidR="002C4154" w:rsidRDefault="006E6883" w:rsidP="00841441">
      <w:pPr>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b/>
          <w:bCs/>
          <w:sz w:val="28"/>
          <w:szCs w:val="28"/>
          <w:lang w:val="uk-UA"/>
        </w:rPr>
        <w:t>Розділ 1 «</w:t>
      </w:r>
      <w:r w:rsidR="001563FA" w:rsidRPr="00D331C3">
        <w:rPr>
          <w:rFonts w:ascii="Times New Roman" w:hAnsi="Times New Roman" w:cs="Times New Roman"/>
          <w:b/>
          <w:bCs/>
          <w:sz w:val="28"/>
          <w:szCs w:val="28"/>
          <w:lang w:val="uk-UA"/>
        </w:rPr>
        <w:t>Теоретичні засади дослідження проблеми застосування заходів кримінально-правового характеру щодо юридичних осіб»</w:t>
      </w:r>
      <w:r w:rsidRPr="00D331C3">
        <w:rPr>
          <w:rFonts w:ascii="Times New Roman" w:hAnsi="Times New Roman" w:cs="Times New Roman"/>
          <w:b/>
          <w:bCs/>
          <w:sz w:val="28"/>
          <w:szCs w:val="28"/>
          <w:lang w:val="uk-UA"/>
        </w:rPr>
        <w:t xml:space="preserve"> </w:t>
      </w:r>
      <w:r w:rsidRPr="00D331C3">
        <w:rPr>
          <w:rFonts w:ascii="Times New Roman" w:hAnsi="Times New Roman" w:cs="Times New Roman"/>
          <w:sz w:val="28"/>
          <w:szCs w:val="28"/>
          <w:lang w:val="uk-UA"/>
        </w:rPr>
        <w:t>складається з трьох підрозділів.</w:t>
      </w:r>
    </w:p>
    <w:p w:rsidR="002C4154" w:rsidRDefault="006E6883" w:rsidP="00841441">
      <w:pPr>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 xml:space="preserve">У </w:t>
      </w:r>
      <w:r w:rsidRPr="00D331C3">
        <w:rPr>
          <w:rFonts w:ascii="Times New Roman" w:hAnsi="Times New Roman" w:cs="Times New Roman"/>
          <w:i/>
          <w:iCs/>
          <w:sz w:val="28"/>
          <w:szCs w:val="28"/>
          <w:lang w:val="uk-UA"/>
        </w:rPr>
        <w:t>підрозділі 1.1</w:t>
      </w:r>
      <w:r w:rsidRPr="00D331C3">
        <w:rPr>
          <w:rFonts w:ascii="Times New Roman" w:hAnsi="Times New Roman" w:cs="Times New Roman"/>
          <w:b/>
          <w:bCs/>
          <w:i/>
          <w:iCs/>
          <w:sz w:val="28"/>
          <w:szCs w:val="28"/>
          <w:lang w:val="uk-UA"/>
        </w:rPr>
        <w:t xml:space="preserve"> </w:t>
      </w:r>
      <w:r w:rsidRPr="00D331C3">
        <w:rPr>
          <w:rFonts w:ascii="Times New Roman" w:hAnsi="Times New Roman" w:cs="Times New Roman"/>
          <w:bCs/>
          <w:i/>
          <w:iCs/>
          <w:sz w:val="28"/>
          <w:szCs w:val="28"/>
          <w:lang w:val="uk-UA"/>
        </w:rPr>
        <w:t>«</w:t>
      </w:r>
      <w:r w:rsidR="001563FA" w:rsidRPr="00D331C3">
        <w:rPr>
          <w:rFonts w:ascii="Times New Roman" w:hAnsi="Times New Roman" w:cs="Times New Roman"/>
          <w:bCs/>
          <w:i/>
          <w:sz w:val="28"/>
          <w:szCs w:val="28"/>
          <w:lang w:val="uk-UA"/>
        </w:rPr>
        <w:t>Методологія дослідження проблеми застосування заходів кримінально-правового характеру щодо юридичних осіб та розвиток наукової думки щодо її вивчення</w:t>
      </w:r>
      <w:r w:rsidRPr="00D331C3">
        <w:rPr>
          <w:rFonts w:ascii="Times New Roman" w:hAnsi="Times New Roman" w:cs="Times New Roman"/>
          <w:i/>
          <w:iCs/>
          <w:sz w:val="28"/>
          <w:szCs w:val="28"/>
          <w:lang w:val="uk-UA"/>
        </w:rPr>
        <w:t>»</w:t>
      </w:r>
      <w:r w:rsidRPr="00D331C3">
        <w:rPr>
          <w:rFonts w:ascii="Times New Roman" w:hAnsi="Times New Roman" w:cs="Times New Roman"/>
          <w:i/>
          <w:sz w:val="28"/>
          <w:szCs w:val="28"/>
          <w:lang w:val="uk-UA"/>
        </w:rPr>
        <w:t xml:space="preserve"> </w:t>
      </w:r>
      <w:r w:rsidRPr="00D331C3">
        <w:rPr>
          <w:rFonts w:ascii="Times New Roman" w:hAnsi="Times New Roman" w:cs="Times New Roman"/>
          <w:sz w:val="28"/>
          <w:szCs w:val="28"/>
          <w:lang w:val="uk-UA"/>
        </w:rPr>
        <w:t xml:space="preserve">встановлено, що запровадження заходів кримінально-правового характеру </w:t>
      </w:r>
      <w:r w:rsidR="00841441" w:rsidRPr="00D331C3">
        <w:rPr>
          <w:rFonts w:ascii="Times New Roman" w:hAnsi="Times New Roman" w:cs="Times New Roman"/>
          <w:sz w:val="28"/>
          <w:szCs w:val="28"/>
          <w:lang w:val="uk-UA"/>
        </w:rPr>
        <w:t>щод</w:t>
      </w:r>
      <w:r w:rsidR="00983B10" w:rsidRPr="00D331C3">
        <w:rPr>
          <w:rFonts w:ascii="Times New Roman" w:hAnsi="Times New Roman" w:cs="Times New Roman"/>
          <w:sz w:val="28"/>
          <w:szCs w:val="28"/>
          <w:lang w:val="uk-UA"/>
        </w:rPr>
        <w:t>о</w:t>
      </w:r>
      <w:r w:rsidRPr="00D331C3">
        <w:rPr>
          <w:rFonts w:ascii="Times New Roman" w:hAnsi="Times New Roman" w:cs="Times New Roman"/>
          <w:sz w:val="28"/>
          <w:szCs w:val="28"/>
          <w:lang w:val="uk-UA"/>
        </w:rPr>
        <w:t xml:space="preserve"> юридичних осіб як процес </w:t>
      </w:r>
      <w:r w:rsidR="00983B10" w:rsidRPr="00D331C3">
        <w:rPr>
          <w:rFonts w:ascii="Times New Roman" w:hAnsi="Times New Roman" w:cs="Times New Roman"/>
          <w:sz w:val="28"/>
          <w:szCs w:val="28"/>
          <w:lang w:val="uk-UA"/>
        </w:rPr>
        <w:t>у</w:t>
      </w:r>
      <w:r w:rsidRPr="00D331C3">
        <w:rPr>
          <w:rFonts w:ascii="Times New Roman" w:hAnsi="Times New Roman" w:cs="Times New Roman"/>
          <w:sz w:val="28"/>
          <w:szCs w:val="28"/>
          <w:lang w:val="uk-UA"/>
        </w:rPr>
        <w:t xml:space="preserve"> кримінально-правовій політиці України </w:t>
      </w:r>
      <w:r w:rsidR="00983B10" w:rsidRPr="00D331C3">
        <w:rPr>
          <w:rFonts w:ascii="Times New Roman" w:hAnsi="Times New Roman" w:cs="Times New Roman"/>
          <w:sz w:val="28"/>
          <w:szCs w:val="28"/>
          <w:lang w:val="uk-UA"/>
        </w:rPr>
        <w:t>з</w:t>
      </w:r>
      <w:r w:rsidRPr="00D331C3">
        <w:rPr>
          <w:rFonts w:ascii="Times New Roman" w:hAnsi="Times New Roman" w:cs="Times New Roman"/>
          <w:sz w:val="28"/>
          <w:szCs w:val="28"/>
          <w:lang w:val="uk-UA"/>
        </w:rPr>
        <w:t>ум</w:t>
      </w:r>
      <w:r w:rsidR="004B7750" w:rsidRPr="00D331C3">
        <w:rPr>
          <w:rFonts w:ascii="Times New Roman" w:hAnsi="Times New Roman" w:cs="Times New Roman"/>
          <w:sz w:val="28"/>
          <w:szCs w:val="28"/>
          <w:lang w:val="uk-UA"/>
        </w:rPr>
        <w:t>ов</w:t>
      </w:r>
      <w:r w:rsidRPr="00D331C3">
        <w:rPr>
          <w:rFonts w:ascii="Times New Roman" w:hAnsi="Times New Roman" w:cs="Times New Roman"/>
          <w:sz w:val="28"/>
          <w:szCs w:val="28"/>
          <w:lang w:val="uk-UA"/>
        </w:rPr>
        <w:t>лен</w:t>
      </w:r>
      <w:r w:rsidR="00983B10" w:rsidRPr="00D331C3">
        <w:rPr>
          <w:rFonts w:ascii="Times New Roman" w:hAnsi="Times New Roman" w:cs="Times New Roman"/>
          <w:sz w:val="28"/>
          <w:szCs w:val="28"/>
          <w:lang w:val="uk-UA"/>
        </w:rPr>
        <w:t>о</w:t>
      </w:r>
      <w:r w:rsidRPr="00D331C3">
        <w:rPr>
          <w:rFonts w:ascii="Times New Roman" w:hAnsi="Times New Roman" w:cs="Times New Roman"/>
          <w:sz w:val="28"/>
          <w:szCs w:val="28"/>
          <w:lang w:val="uk-UA"/>
        </w:rPr>
        <w:t xml:space="preserve"> соціально-економічними та юридичними чинниками, серед яких особливе місце належить інтенсивному формуванню та розвитку нового виду злочинності</w:t>
      </w:r>
      <w:r w:rsidR="00983B10" w:rsidRPr="00D331C3">
        <w:rPr>
          <w:rFonts w:ascii="Times New Roman" w:hAnsi="Times New Roman" w:cs="Times New Roman"/>
          <w:sz w:val="28"/>
          <w:szCs w:val="28"/>
          <w:lang w:val="uk-UA"/>
        </w:rPr>
        <w:t>,</w:t>
      </w:r>
      <w:r w:rsidRPr="00D331C3">
        <w:rPr>
          <w:rFonts w:ascii="Times New Roman" w:hAnsi="Times New Roman" w:cs="Times New Roman"/>
          <w:sz w:val="28"/>
          <w:szCs w:val="28"/>
          <w:lang w:val="uk-UA"/>
        </w:rPr>
        <w:t xml:space="preserve"> суб’єктами якої виступають юридичні особи. </w:t>
      </w:r>
      <w:r w:rsidR="004B7750" w:rsidRPr="00D331C3">
        <w:rPr>
          <w:rFonts w:ascii="Times New Roman" w:hAnsi="Times New Roman" w:cs="Times New Roman"/>
          <w:sz w:val="28"/>
          <w:szCs w:val="28"/>
          <w:lang w:val="uk-UA"/>
        </w:rPr>
        <w:t>Обов’язок України у сфері б</w:t>
      </w:r>
      <w:r w:rsidRPr="00D331C3">
        <w:rPr>
          <w:rFonts w:ascii="Times New Roman" w:hAnsi="Times New Roman" w:cs="Times New Roman"/>
          <w:sz w:val="28"/>
          <w:szCs w:val="28"/>
          <w:lang w:val="uk-UA"/>
        </w:rPr>
        <w:t>ороть</w:t>
      </w:r>
      <w:r w:rsidR="004B7750" w:rsidRPr="00D331C3">
        <w:rPr>
          <w:rFonts w:ascii="Times New Roman" w:hAnsi="Times New Roman" w:cs="Times New Roman"/>
          <w:sz w:val="28"/>
          <w:szCs w:val="28"/>
          <w:lang w:val="uk-UA"/>
        </w:rPr>
        <w:t>би з</w:t>
      </w:r>
      <w:r w:rsidR="00983B10" w:rsidRPr="00D331C3">
        <w:rPr>
          <w:rFonts w:ascii="Times New Roman" w:hAnsi="Times New Roman" w:cs="Times New Roman"/>
          <w:sz w:val="28"/>
          <w:szCs w:val="28"/>
          <w:lang w:val="uk-UA"/>
        </w:rPr>
        <w:t>і</w:t>
      </w:r>
      <w:r w:rsidR="004B7750" w:rsidRPr="00D331C3">
        <w:rPr>
          <w:rFonts w:ascii="Times New Roman" w:hAnsi="Times New Roman" w:cs="Times New Roman"/>
          <w:sz w:val="28"/>
          <w:szCs w:val="28"/>
          <w:lang w:val="uk-UA"/>
        </w:rPr>
        <w:t xml:space="preserve"> злочинністю юридичних осіб </w:t>
      </w:r>
      <w:r w:rsidRPr="00D331C3">
        <w:rPr>
          <w:rFonts w:ascii="Times New Roman" w:hAnsi="Times New Roman" w:cs="Times New Roman"/>
          <w:sz w:val="28"/>
          <w:szCs w:val="28"/>
          <w:lang w:val="uk-UA"/>
        </w:rPr>
        <w:t>відображено у ратифікованих міжнародних стандартах, розроблених та затверджених ООН, Радою Європи т</w:t>
      </w:r>
      <w:r w:rsidR="003D3A7F" w:rsidRPr="00D331C3">
        <w:rPr>
          <w:rFonts w:ascii="Times New Roman" w:hAnsi="Times New Roman" w:cs="Times New Roman"/>
          <w:sz w:val="28"/>
          <w:szCs w:val="28"/>
          <w:lang w:val="uk-UA"/>
        </w:rPr>
        <w:t xml:space="preserve">а іншими уповноваженими органами. </w:t>
      </w:r>
      <w:r w:rsidRPr="00D331C3">
        <w:rPr>
          <w:rFonts w:ascii="Times New Roman" w:hAnsi="Times New Roman" w:cs="Times New Roman"/>
          <w:sz w:val="28"/>
          <w:szCs w:val="28"/>
          <w:lang w:val="uk-UA"/>
        </w:rPr>
        <w:t xml:space="preserve">На підставі аналізу перелічених міжнародно-правових договорів </w:t>
      </w:r>
      <w:r w:rsidR="00841441" w:rsidRPr="00D331C3">
        <w:rPr>
          <w:rFonts w:ascii="Times New Roman" w:hAnsi="Times New Roman" w:cs="Times New Roman"/>
          <w:sz w:val="28"/>
          <w:szCs w:val="28"/>
          <w:lang w:val="uk-UA"/>
        </w:rPr>
        <w:t>зроблено висновок</w:t>
      </w:r>
      <w:r w:rsidRPr="00D331C3">
        <w:rPr>
          <w:rFonts w:ascii="Times New Roman" w:hAnsi="Times New Roman" w:cs="Times New Roman"/>
          <w:sz w:val="28"/>
          <w:szCs w:val="28"/>
          <w:lang w:val="uk-UA"/>
        </w:rPr>
        <w:t xml:space="preserve">, що запроваджені в розділі XIV-1 </w:t>
      </w:r>
      <w:r w:rsidR="00841441" w:rsidRPr="00D331C3">
        <w:rPr>
          <w:rFonts w:ascii="Times New Roman" w:hAnsi="Times New Roman" w:cs="Times New Roman"/>
          <w:sz w:val="28"/>
          <w:szCs w:val="28"/>
          <w:lang w:val="uk-UA"/>
        </w:rPr>
        <w:t xml:space="preserve">Загальної частини </w:t>
      </w:r>
      <w:proofErr w:type="spellStart"/>
      <w:r w:rsidRPr="00D331C3">
        <w:rPr>
          <w:rFonts w:ascii="Times New Roman" w:hAnsi="Times New Roman" w:cs="Times New Roman"/>
          <w:sz w:val="28"/>
          <w:szCs w:val="28"/>
          <w:lang w:val="uk-UA"/>
        </w:rPr>
        <w:t>КК</w:t>
      </w:r>
      <w:proofErr w:type="spellEnd"/>
      <w:r w:rsidRPr="00D331C3">
        <w:rPr>
          <w:rFonts w:ascii="Times New Roman" w:hAnsi="Times New Roman" w:cs="Times New Roman"/>
          <w:sz w:val="28"/>
          <w:szCs w:val="28"/>
          <w:lang w:val="uk-UA"/>
        </w:rPr>
        <w:t xml:space="preserve"> України заходи кримінально-правового характеру щодо юридичних осіб </w:t>
      </w:r>
      <w:r w:rsidR="00841441" w:rsidRPr="00D331C3">
        <w:rPr>
          <w:rFonts w:ascii="Times New Roman" w:hAnsi="Times New Roman" w:cs="Times New Roman"/>
          <w:sz w:val="28"/>
          <w:szCs w:val="28"/>
          <w:lang w:val="uk-UA"/>
        </w:rPr>
        <w:t xml:space="preserve">повинні </w:t>
      </w:r>
      <w:r w:rsidRPr="00D331C3">
        <w:rPr>
          <w:rFonts w:ascii="Times New Roman" w:hAnsi="Times New Roman" w:cs="Times New Roman"/>
          <w:sz w:val="28"/>
          <w:szCs w:val="28"/>
          <w:lang w:val="uk-UA"/>
        </w:rPr>
        <w:t>відповід</w:t>
      </w:r>
      <w:r w:rsidR="00841441" w:rsidRPr="00D331C3">
        <w:rPr>
          <w:rFonts w:ascii="Times New Roman" w:hAnsi="Times New Roman" w:cs="Times New Roman"/>
          <w:sz w:val="28"/>
          <w:szCs w:val="28"/>
          <w:lang w:val="uk-UA"/>
        </w:rPr>
        <w:t xml:space="preserve">ати </w:t>
      </w:r>
      <w:r w:rsidRPr="00D331C3">
        <w:rPr>
          <w:rFonts w:ascii="Times New Roman" w:hAnsi="Times New Roman" w:cs="Times New Roman"/>
          <w:sz w:val="28"/>
          <w:szCs w:val="28"/>
          <w:lang w:val="uk-UA"/>
        </w:rPr>
        <w:t>традиційним принципам вітчизняного права</w:t>
      </w:r>
      <w:r w:rsidR="00841441" w:rsidRPr="00D331C3">
        <w:rPr>
          <w:rFonts w:ascii="Times New Roman" w:hAnsi="Times New Roman" w:cs="Times New Roman"/>
          <w:sz w:val="28"/>
          <w:szCs w:val="28"/>
          <w:lang w:val="uk-UA"/>
        </w:rPr>
        <w:t xml:space="preserve">; </w:t>
      </w:r>
      <w:r w:rsidRPr="00D331C3">
        <w:rPr>
          <w:rFonts w:ascii="Times New Roman" w:hAnsi="Times New Roman" w:cs="Times New Roman"/>
          <w:sz w:val="28"/>
          <w:szCs w:val="28"/>
          <w:lang w:val="uk-UA"/>
        </w:rPr>
        <w:t xml:space="preserve">не </w:t>
      </w:r>
      <w:r w:rsidR="00841441" w:rsidRPr="00D331C3">
        <w:rPr>
          <w:rFonts w:ascii="Times New Roman" w:hAnsi="Times New Roman" w:cs="Times New Roman"/>
          <w:sz w:val="28"/>
          <w:szCs w:val="28"/>
          <w:lang w:val="uk-UA"/>
        </w:rPr>
        <w:t>мають</w:t>
      </w:r>
      <w:r w:rsidRPr="00D331C3">
        <w:rPr>
          <w:rFonts w:ascii="Times New Roman" w:hAnsi="Times New Roman" w:cs="Times New Roman"/>
          <w:sz w:val="28"/>
          <w:szCs w:val="28"/>
          <w:lang w:val="uk-UA"/>
        </w:rPr>
        <w:t xml:space="preserve"> перешкоджати притягненню до кримінальної відповідальності фізичних осіб, які вчинили злочини</w:t>
      </w:r>
      <w:r w:rsidR="00841441" w:rsidRPr="00D331C3">
        <w:rPr>
          <w:rFonts w:ascii="Times New Roman" w:hAnsi="Times New Roman" w:cs="Times New Roman"/>
          <w:sz w:val="28"/>
          <w:szCs w:val="28"/>
          <w:lang w:val="uk-UA"/>
        </w:rPr>
        <w:t>.</w:t>
      </w:r>
    </w:p>
    <w:p w:rsidR="002C4154" w:rsidRDefault="006E6883" w:rsidP="00841441">
      <w:pPr>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 xml:space="preserve">У </w:t>
      </w:r>
      <w:r w:rsidRPr="00D331C3">
        <w:rPr>
          <w:rFonts w:ascii="Times New Roman" w:hAnsi="Times New Roman" w:cs="Times New Roman"/>
          <w:i/>
          <w:iCs/>
          <w:sz w:val="28"/>
          <w:szCs w:val="28"/>
          <w:lang w:val="uk-UA"/>
        </w:rPr>
        <w:t>підрозділі 1.2 «</w:t>
      </w:r>
      <w:proofErr w:type="spellStart"/>
      <w:r w:rsidR="001563FA" w:rsidRPr="00D331C3">
        <w:rPr>
          <w:rFonts w:ascii="Times New Roman" w:hAnsi="Times New Roman" w:cs="Times New Roman"/>
          <w:bCs/>
          <w:i/>
          <w:sz w:val="28"/>
          <w:szCs w:val="28"/>
          <w:lang w:val="uk-UA"/>
        </w:rPr>
        <w:t>Генез</w:t>
      </w:r>
      <w:r w:rsidR="00841441" w:rsidRPr="00D331C3">
        <w:rPr>
          <w:rFonts w:ascii="Times New Roman" w:hAnsi="Times New Roman" w:cs="Times New Roman"/>
          <w:bCs/>
          <w:i/>
          <w:sz w:val="28"/>
          <w:szCs w:val="28"/>
          <w:lang w:val="uk-UA"/>
        </w:rPr>
        <w:t>а</w:t>
      </w:r>
      <w:proofErr w:type="spellEnd"/>
      <w:r w:rsidR="001563FA" w:rsidRPr="00D331C3">
        <w:rPr>
          <w:rFonts w:ascii="Times New Roman" w:hAnsi="Times New Roman" w:cs="Times New Roman"/>
          <w:bCs/>
          <w:i/>
          <w:sz w:val="28"/>
          <w:szCs w:val="28"/>
          <w:lang w:val="uk-UA"/>
        </w:rPr>
        <w:t xml:space="preserve"> заходів кримінально-правового характеру щодо юридичних осіб у </w:t>
      </w:r>
      <w:proofErr w:type="spellStart"/>
      <w:r w:rsidR="001563FA" w:rsidRPr="00D331C3">
        <w:rPr>
          <w:rFonts w:ascii="Times New Roman" w:hAnsi="Times New Roman" w:cs="Times New Roman"/>
          <w:bCs/>
          <w:i/>
          <w:sz w:val="28"/>
          <w:szCs w:val="28"/>
          <w:lang w:val="uk-UA"/>
        </w:rPr>
        <w:t>КК</w:t>
      </w:r>
      <w:proofErr w:type="spellEnd"/>
      <w:r w:rsidR="001563FA" w:rsidRPr="00D331C3">
        <w:rPr>
          <w:rFonts w:ascii="Times New Roman" w:hAnsi="Times New Roman" w:cs="Times New Roman"/>
          <w:bCs/>
          <w:i/>
          <w:sz w:val="28"/>
          <w:szCs w:val="28"/>
          <w:lang w:val="uk-UA"/>
        </w:rPr>
        <w:t xml:space="preserve"> України</w:t>
      </w:r>
      <w:r w:rsidRPr="00D331C3">
        <w:rPr>
          <w:rFonts w:ascii="Times New Roman" w:hAnsi="Times New Roman" w:cs="Times New Roman"/>
          <w:i/>
          <w:iCs/>
          <w:sz w:val="28"/>
          <w:szCs w:val="28"/>
          <w:lang w:val="uk-UA"/>
        </w:rPr>
        <w:t xml:space="preserve">» </w:t>
      </w:r>
      <w:r w:rsidRPr="00D331C3">
        <w:rPr>
          <w:rFonts w:ascii="Times New Roman" w:hAnsi="Times New Roman" w:cs="Times New Roman"/>
          <w:sz w:val="28"/>
          <w:szCs w:val="28"/>
          <w:lang w:val="uk-UA"/>
        </w:rPr>
        <w:t>з метою узагальнення сучасних тенденцій реформування законодавства про кримінальну відповідальність</w:t>
      </w:r>
      <w:r w:rsidRPr="00D331C3">
        <w:rPr>
          <w:rFonts w:ascii="Times New Roman" w:hAnsi="Times New Roman" w:cs="Times New Roman"/>
          <w:i/>
          <w:iCs/>
          <w:sz w:val="28"/>
          <w:szCs w:val="28"/>
          <w:lang w:val="uk-UA"/>
        </w:rPr>
        <w:t xml:space="preserve"> </w:t>
      </w:r>
      <w:r w:rsidR="00841441" w:rsidRPr="00D331C3">
        <w:rPr>
          <w:rFonts w:ascii="Times New Roman" w:hAnsi="Times New Roman" w:cs="Times New Roman"/>
          <w:i/>
          <w:iCs/>
          <w:sz w:val="28"/>
          <w:szCs w:val="28"/>
          <w:lang w:val="uk-UA"/>
        </w:rPr>
        <w:t xml:space="preserve">України </w:t>
      </w:r>
      <w:r w:rsidRPr="00D331C3">
        <w:rPr>
          <w:rFonts w:ascii="Times New Roman" w:hAnsi="Times New Roman" w:cs="Times New Roman"/>
          <w:sz w:val="28"/>
          <w:szCs w:val="28"/>
          <w:lang w:val="uk-UA"/>
        </w:rPr>
        <w:t xml:space="preserve">вивчено два основних концептуальних підходи в доктрині континентального </w:t>
      </w:r>
      <w:r w:rsidRPr="00D331C3">
        <w:rPr>
          <w:rFonts w:ascii="Times New Roman" w:hAnsi="Times New Roman" w:cs="Times New Roman"/>
          <w:sz w:val="28"/>
          <w:szCs w:val="28"/>
          <w:lang w:val="uk-UA"/>
        </w:rPr>
        <w:lastRenderedPageBreak/>
        <w:t>та загального кримінального права щодо сутності юридичної особи як самостійного суб’єкта права</w:t>
      </w:r>
      <w:r w:rsidR="00841441" w:rsidRPr="00D331C3">
        <w:rPr>
          <w:rFonts w:ascii="Times New Roman" w:hAnsi="Times New Roman" w:cs="Times New Roman"/>
          <w:sz w:val="28"/>
          <w:szCs w:val="28"/>
          <w:lang w:val="uk-UA"/>
        </w:rPr>
        <w:t xml:space="preserve">. Перший з них полягає у тому, що </w:t>
      </w:r>
      <w:r w:rsidRPr="00D331C3">
        <w:rPr>
          <w:rFonts w:ascii="Times New Roman" w:hAnsi="Times New Roman" w:cs="Times New Roman"/>
          <w:sz w:val="28"/>
          <w:szCs w:val="28"/>
          <w:lang w:val="uk-UA"/>
        </w:rPr>
        <w:t xml:space="preserve">юридична особа </w:t>
      </w:r>
      <w:r w:rsidR="00841441" w:rsidRPr="00D331C3">
        <w:rPr>
          <w:rFonts w:ascii="Times New Roman" w:hAnsi="Times New Roman" w:cs="Times New Roman"/>
          <w:sz w:val="28"/>
          <w:szCs w:val="28"/>
          <w:lang w:val="uk-UA"/>
        </w:rPr>
        <w:t>є</w:t>
      </w:r>
      <w:r w:rsidRPr="00D331C3">
        <w:rPr>
          <w:rFonts w:ascii="Times New Roman" w:hAnsi="Times New Roman" w:cs="Times New Roman"/>
          <w:sz w:val="28"/>
          <w:szCs w:val="28"/>
          <w:lang w:val="uk-UA"/>
        </w:rPr>
        <w:t xml:space="preserve"> штучни</w:t>
      </w:r>
      <w:r w:rsidR="00841441" w:rsidRPr="00D331C3">
        <w:rPr>
          <w:rFonts w:ascii="Times New Roman" w:hAnsi="Times New Roman" w:cs="Times New Roman"/>
          <w:sz w:val="28"/>
          <w:szCs w:val="28"/>
          <w:lang w:val="uk-UA"/>
        </w:rPr>
        <w:t>м</w:t>
      </w:r>
      <w:r w:rsidRPr="00D331C3">
        <w:rPr>
          <w:rFonts w:ascii="Times New Roman" w:hAnsi="Times New Roman" w:cs="Times New Roman"/>
          <w:sz w:val="28"/>
          <w:szCs w:val="28"/>
          <w:lang w:val="uk-UA"/>
        </w:rPr>
        <w:t xml:space="preserve"> суб’єкт</w:t>
      </w:r>
      <w:r w:rsidR="00841441" w:rsidRPr="00D331C3">
        <w:rPr>
          <w:rFonts w:ascii="Times New Roman" w:hAnsi="Times New Roman" w:cs="Times New Roman"/>
          <w:sz w:val="28"/>
          <w:szCs w:val="28"/>
          <w:lang w:val="uk-UA"/>
        </w:rPr>
        <w:t>ом</w:t>
      </w:r>
      <w:r w:rsidRPr="00D331C3">
        <w:rPr>
          <w:rFonts w:ascii="Times New Roman" w:hAnsi="Times New Roman" w:cs="Times New Roman"/>
          <w:sz w:val="28"/>
          <w:szCs w:val="28"/>
          <w:lang w:val="uk-UA"/>
        </w:rPr>
        <w:t xml:space="preserve"> права, створени</w:t>
      </w:r>
      <w:r w:rsidR="00841441" w:rsidRPr="00D331C3">
        <w:rPr>
          <w:rFonts w:ascii="Times New Roman" w:hAnsi="Times New Roman" w:cs="Times New Roman"/>
          <w:sz w:val="28"/>
          <w:szCs w:val="28"/>
          <w:lang w:val="uk-UA"/>
        </w:rPr>
        <w:t>м</w:t>
      </w:r>
      <w:r w:rsidRPr="00D331C3">
        <w:rPr>
          <w:rFonts w:ascii="Times New Roman" w:hAnsi="Times New Roman" w:cs="Times New Roman"/>
          <w:sz w:val="28"/>
          <w:szCs w:val="28"/>
          <w:lang w:val="uk-UA"/>
        </w:rPr>
        <w:t xml:space="preserve"> </w:t>
      </w:r>
      <w:r w:rsidR="00E33C22" w:rsidRPr="00D331C3">
        <w:rPr>
          <w:rFonts w:ascii="Times New Roman" w:hAnsi="Times New Roman" w:cs="Times New Roman"/>
          <w:sz w:val="28"/>
          <w:szCs w:val="28"/>
          <w:lang w:val="uk-UA"/>
        </w:rPr>
        <w:t>у</w:t>
      </w:r>
      <w:r w:rsidRPr="00D331C3">
        <w:rPr>
          <w:rFonts w:ascii="Times New Roman" w:hAnsi="Times New Roman" w:cs="Times New Roman"/>
          <w:sz w:val="28"/>
          <w:szCs w:val="28"/>
          <w:lang w:val="uk-UA"/>
        </w:rPr>
        <w:t xml:space="preserve"> силу звичайної фікції</w:t>
      </w:r>
      <w:r w:rsidR="00841441" w:rsidRPr="00D331C3">
        <w:rPr>
          <w:rFonts w:ascii="Times New Roman" w:hAnsi="Times New Roman" w:cs="Times New Roman"/>
          <w:sz w:val="28"/>
          <w:szCs w:val="28"/>
          <w:lang w:val="uk-UA"/>
        </w:rPr>
        <w:t xml:space="preserve">, а тому вона </w:t>
      </w:r>
      <w:r w:rsidRPr="00D331C3">
        <w:rPr>
          <w:rFonts w:ascii="Times New Roman" w:hAnsi="Times New Roman" w:cs="Times New Roman"/>
          <w:sz w:val="28"/>
          <w:szCs w:val="28"/>
          <w:lang w:val="uk-UA"/>
        </w:rPr>
        <w:t>позбавлена індивідуальності, властивої самостійному суб’єкту права</w:t>
      </w:r>
      <w:r w:rsidR="00841441" w:rsidRPr="00D331C3">
        <w:rPr>
          <w:rFonts w:ascii="Times New Roman" w:hAnsi="Times New Roman" w:cs="Times New Roman"/>
          <w:sz w:val="28"/>
          <w:szCs w:val="28"/>
          <w:lang w:val="uk-UA"/>
        </w:rPr>
        <w:t xml:space="preserve">. Другий підхід полягає у тому, що </w:t>
      </w:r>
      <w:r w:rsidRPr="00D331C3">
        <w:rPr>
          <w:rFonts w:ascii="Times New Roman" w:hAnsi="Times New Roman" w:cs="Times New Roman"/>
          <w:sz w:val="28"/>
          <w:szCs w:val="28"/>
          <w:lang w:val="uk-UA"/>
        </w:rPr>
        <w:t xml:space="preserve">юридична особа </w:t>
      </w:r>
      <w:r w:rsidR="00E33C22" w:rsidRPr="00D331C3">
        <w:rPr>
          <w:rFonts w:ascii="Times New Roman" w:hAnsi="Times New Roman" w:cs="Times New Roman"/>
          <w:sz w:val="28"/>
          <w:szCs w:val="28"/>
          <w:lang w:val="uk-UA"/>
        </w:rPr>
        <w:t>–</w:t>
      </w:r>
      <w:r w:rsidRPr="00D331C3">
        <w:rPr>
          <w:rFonts w:ascii="Times New Roman" w:hAnsi="Times New Roman" w:cs="Times New Roman"/>
          <w:sz w:val="28"/>
          <w:szCs w:val="28"/>
          <w:lang w:val="uk-UA"/>
        </w:rPr>
        <w:t xml:space="preserve"> це реальний, </w:t>
      </w:r>
      <w:proofErr w:type="spellStart"/>
      <w:r w:rsidRPr="00D331C3">
        <w:rPr>
          <w:rFonts w:ascii="Times New Roman" w:hAnsi="Times New Roman" w:cs="Times New Roman"/>
          <w:sz w:val="28"/>
          <w:szCs w:val="28"/>
          <w:lang w:val="uk-UA"/>
        </w:rPr>
        <w:t>деліктоздатний</w:t>
      </w:r>
      <w:proofErr w:type="spellEnd"/>
      <w:r w:rsidRPr="00D331C3">
        <w:rPr>
          <w:rFonts w:ascii="Times New Roman" w:hAnsi="Times New Roman" w:cs="Times New Roman"/>
          <w:sz w:val="28"/>
          <w:szCs w:val="28"/>
          <w:lang w:val="uk-UA"/>
        </w:rPr>
        <w:t xml:space="preserve"> суб’єкт права, дія та воля яко</w:t>
      </w:r>
      <w:r w:rsidR="00841441" w:rsidRPr="00D331C3">
        <w:rPr>
          <w:rFonts w:ascii="Times New Roman" w:hAnsi="Times New Roman" w:cs="Times New Roman"/>
          <w:sz w:val="28"/>
          <w:szCs w:val="28"/>
          <w:lang w:val="uk-UA"/>
        </w:rPr>
        <w:t>го</w:t>
      </w:r>
      <w:r w:rsidRPr="00D331C3">
        <w:rPr>
          <w:rFonts w:ascii="Times New Roman" w:hAnsi="Times New Roman" w:cs="Times New Roman"/>
          <w:sz w:val="28"/>
          <w:szCs w:val="28"/>
          <w:lang w:val="uk-UA"/>
        </w:rPr>
        <w:t xml:space="preserve"> ототожнюється з дією та волею її органів </w:t>
      </w:r>
      <w:r w:rsidR="00E33C22" w:rsidRPr="00D331C3">
        <w:rPr>
          <w:rFonts w:ascii="Times New Roman" w:hAnsi="Times New Roman" w:cs="Times New Roman"/>
          <w:sz w:val="28"/>
          <w:szCs w:val="28"/>
          <w:lang w:val="uk-UA"/>
        </w:rPr>
        <w:t>–</w:t>
      </w:r>
      <w:r w:rsidRPr="00D331C3">
        <w:rPr>
          <w:rFonts w:ascii="Times New Roman" w:hAnsi="Times New Roman" w:cs="Times New Roman"/>
          <w:sz w:val="28"/>
          <w:szCs w:val="28"/>
          <w:lang w:val="uk-UA"/>
        </w:rPr>
        <w:t xml:space="preserve"> фізичних осіб (уповноважених представників, керівників тощо). </w:t>
      </w:r>
      <w:r w:rsidR="00330123" w:rsidRPr="00D331C3">
        <w:rPr>
          <w:rFonts w:ascii="Times New Roman" w:hAnsi="Times New Roman" w:cs="Times New Roman"/>
          <w:sz w:val="28"/>
          <w:szCs w:val="28"/>
          <w:lang w:val="uk-UA"/>
        </w:rPr>
        <w:t>В</w:t>
      </w:r>
      <w:r w:rsidRPr="00D331C3">
        <w:rPr>
          <w:rFonts w:ascii="Times New Roman" w:hAnsi="Times New Roman" w:cs="Times New Roman"/>
          <w:sz w:val="28"/>
          <w:szCs w:val="28"/>
          <w:lang w:val="uk-UA"/>
        </w:rPr>
        <w:t xml:space="preserve">становлено, що в Україні </w:t>
      </w:r>
      <w:proofErr w:type="spellStart"/>
      <w:r w:rsidRPr="00D331C3">
        <w:rPr>
          <w:rFonts w:ascii="Times New Roman" w:hAnsi="Times New Roman" w:cs="Times New Roman"/>
          <w:sz w:val="28"/>
          <w:szCs w:val="28"/>
          <w:lang w:val="uk-UA"/>
        </w:rPr>
        <w:t>розвинено</w:t>
      </w:r>
      <w:proofErr w:type="spellEnd"/>
      <w:r w:rsidRPr="00D331C3">
        <w:rPr>
          <w:rFonts w:ascii="Times New Roman" w:hAnsi="Times New Roman" w:cs="Times New Roman"/>
          <w:sz w:val="28"/>
          <w:szCs w:val="28"/>
          <w:lang w:val="uk-UA"/>
        </w:rPr>
        <w:t xml:space="preserve"> теорію фікції юридичної особи, що унеможливило притягнення останньої до кримінальної відповідальності.</w:t>
      </w:r>
    </w:p>
    <w:p w:rsidR="002C4154" w:rsidRDefault="006E6883" w:rsidP="00841441">
      <w:pPr>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Відповідно до аналізу законодавчої практики та теоретичних надбань українських науковців протягом 1991</w:t>
      </w:r>
      <w:r w:rsidR="00E33C22" w:rsidRPr="00D331C3">
        <w:rPr>
          <w:rFonts w:ascii="Times New Roman" w:hAnsi="Times New Roman" w:cs="Times New Roman"/>
          <w:sz w:val="28"/>
          <w:szCs w:val="28"/>
          <w:lang w:val="uk-UA"/>
        </w:rPr>
        <w:t>–</w:t>
      </w:r>
      <w:r w:rsidRPr="00D331C3">
        <w:rPr>
          <w:rFonts w:ascii="Times New Roman" w:hAnsi="Times New Roman" w:cs="Times New Roman"/>
          <w:sz w:val="28"/>
          <w:szCs w:val="28"/>
          <w:lang w:val="uk-UA"/>
        </w:rPr>
        <w:t>2013 р</w:t>
      </w:r>
      <w:r w:rsidR="00E33C22" w:rsidRPr="00D331C3">
        <w:rPr>
          <w:rFonts w:ascii="Times New Roman" w:hAnsi="Times New Roman" w:cs="Times New Roman"/>
          <w:sz w:val="28"/>
          <w:szCs w:val="28"/>
          <w:lang w:val="uk-UA"/>
        </w:rPr>
        <w:t>оків</w:t>
      </w:r>
      <w:r w:rsidRPr="00D331C3">
        <w:rPr>
          <w:rFonts w:ascii="Times New Roman" w:hAnsi="Times New Roman" w:cs="Times New Roman"/>
          <w:sz w:val="28"/>
          <w:szCs w:val="28"/>
          <w:lang w:val="uk-UA"/>
        </w:rPr>
        <w:t xml:space="preserve"> встановлено, що основною проблемою визнання юридичної особи суб’єктом злочину, не порушуючи при цьому докт</w:t>
      </w:r>
      <w:r w:rsidR="004B7750" w:rsidRPr="00D331C3">
        <w:rPr>
          <w:rFonts w:ascii="Times New Roman" w:hAnsi="Times New Roman" w:cs="Times New Roman"/>
          <w:sz w:val="28"/>
          <w:szCs w:val="28"/>
          <w:lang w:val="uk-UA"/>
        </w:rPr>
        <w:t xml:space="preserve">ринальні принципи </w:t>
      </w:r>
      <w:r w:rsidRPr="00D331C3">
        <w:rPr>
          <w:rFonts w:ascii="Times New Roman" w:hAnsi="Times New Roman" w:cs="Times New Roman"/>
          <w:sz w:val="28"/>
          <w:szCs w:val="28"/>
          <w:lang w:val="uk-UA"/>
        </w:rPr>
        <w:t>о</w:t>
      </w:r>
      <w:r w:rsidR="004B7750" w:rsidRPr="00D331C3">
        <w:rPr>
          <w:rFonts w:ascii="Times New Roman" w:hAnsi="Times New Roman" w:cs="Times New Roman"/>
          <w:sz w:val="28"/>
          <w:szCs w:val="28"/>
          <w:lang w:val="uk-UA"/>
        </w:rPr>
        <w:t>со</w:t>
      </w:r>
      <w:r w:rsidRPr="00D331C3">
        <w:rPr>
          <w:rFonts w:ascii="Times New Roman" w:hAnsi="Times New Roman" w:cs="Times New Roman"/>
          <w:sz w:val="28"/>
          <w:szCs w:val="28"/>
          <w:lang w:val="uk-UA"/>
        </w:rPr>
        <w:t xml:space="preserve">бистої відповідальності та психологічного розуміння вини, залишається відсутність єдиного підходу щодо визначення універсального поняття вини юридичної особи. Тому в 2014 році на виконання ратифікованих Україною міжнародно-правових договорів щодо зобов’язання запровадження відповідальності юридичних осіб у </w:t>
      </w:r>
      <w:r w:rsidR="00714E3B" w:rsidRPr="00D331C3">
        <w:rPr>
          <w:rFonts w:ascii="Times New Roman" w:hAnsi="Times New Roman" w:cs="Times New Roman"/>
          <w:sz w:val="28"/>
          <w:szCs w:val="28"/>
          <w:lang w:val="uk-UA"/>
        </w:rPr>
        <w:t>разі</w:t>
      </w:r>
      <w:r w:rsidRPr="00D331C3">
        <w:rPr>
          <w:rFonts w:ascii="Times New Roman" w:hAnsi="Times New Roman" w:cs="Times New Roman"/>
          <w:sz w:val="28"/>
          <w:szCs w:val="28"/>
          <w:lang w:val="uk-UA"/>
        </w:rPr>
        <w:t xml:space="preserve"> вчинення злочинів Верховн</w:t>
      </w:r>
      <w:r w:rsidR="00AA5F8E" w:rsidRPr="00D331C3">
        <w:rPr>
          <w:rFonts w:ascii="Times New Roman" w:hAnsi="Times New Roman" w:cs="Times New Roman"/>
          <w:sz w:val="28"/>
          <w:szCs w:val="28"/>
          <w:lang w:val="uk-UA"/>
        </w:rPr>
        <w:t>а</w:t>
      </w:r>
      <w:r w:rsidRPr="00D331C3">
        <w:rPr>
          <w:rFonts w:ascii="Times New Roman" w:hAnsi="Times New Roman" w:cs="Times New Roman"/>
          <w:sz w:val="28"/>
          <w:szCs w:val="28"/>
          <w:lang w:val="uk-UA"/>
        </w:rPr>
        <w:t xml:space="preserve"> Рад</w:t>
      </w:r>
      <w:r w:rsidR="00AA5F8E" w:rsidRPr="00D331C3">
        <w:rPr>
          <w:rFonts w:ascii="Times New Roman" w:hAnsi="Times New Roman" w:cs="Times New Roman"/>
          <w:sz w:val="28"/>
          <w:szCs w:val="28"/>
          <w:lang w:val="uk-UA"/>
        </w:rPr>
        <w:t>а</w:t>
      </w:r>
      <w:r w:rsidRPr="00D331C3">
        <w:rPr>
          <w:rFonts w:ascii="Times New Roman" w:hAnsi="Times New Roman" w:cs="Times New Roman"/>
          <w:sz w:val="28"/>
          <w:szCs w:val="28"/>
          <w:lang w:val="uk-UA"/>
        </w:rPr>
        <w:t xml:space="preserve"> України встанов</w:t>
      </w:r>
      <w:r w:rsidR="00AA5F8E" w:rsidRPr="00D331C3">
        <w:rPr>
          <w:rFonts w:ascii="Times New Roman" w:hAnsi="Times New Roman" w:cs="Times New Roman"/>
          <w:sz w:val="28"/>
          <w:szCs w:val="28"/>
          <w:lang w:val="uk-UA"/>
        </w:rPr>
        <w:t>ила</w:t>
      </w:r>
      <w:r w:rsidRPr="00D331C3">
        <w:rPr>
          <w:rFonts w:ascii="Times New Roman" w:hAnsi="Times New Roman" w:cs="Times New Roman"/>
          <w:sz w:val="28"/>
          <w:szCs w:val="28"/>
          <w:lang w:val="uk-UA"/>
        </w:rPr>
        <w:t xml:space="preserve"> не покарання, а заходи кримінально-правового характеру щодо юридичної особи, які можуть бути застос</w:t>
      </w:r>
      <w:r w:rsidR="004B7750" w:rsidRPr="00D331C3">
        <w:rPr>
          <w:rFonts w:ascii="Times New Roman" w:hAnsi="Times New Roman" w:cs="Times New Roman"/>
          <w:sz w:val="28"/>
          <w:szCs w:val="28"/>
          <w:lang w:val="uk-UA"/>
        </w:rPr>
        <w:t>о</w:t>
      </w:r>
      <w:r w:rsidRPr="00D331C3">
        <w:rPr>
          <w:rFonts w:ascii="Times New Roman" w:hAnsi="Times New Roman" w:cs="Times New Roman"/>
          <w:sz w:val="28"/>
          <w:szCs w:val="28"/>
          <w:lang w:val="uk-UA"/>
        </w:rPr>
        <w:t>вані до такої особи, яка не визнана суб’єктом злочину.</w:t>
      </w:r>
    </w:p>
    <w:p w:rsidR="00FA4658" w:rsidRPr="00D331C3" w:rsidRDefault="006E6883" w:rsidP="00841441">
      <w:pPr>
        <w:tabs>
          <w:tab w:val="left" w:pos="2977"/>
        </w:tabs>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У</w:t>
      </w:r>
      <w:r w:rsidRPr="00D331C3">
        <w:rPr>
          <w:rFonts w:ascii="Times New Roman" w:hAnsi="Times New Roman" w:cs="Times New Roman"/>
          <w:i/>
          <w:iCs/>
          <w:sz w:val="28"/>
          <w:szCs w:val="28"/>
          <w:lang w:val="uk-UA"/>
        </w:rPr>
        <w:t xml:space="preserve"> підрозділі 1.3 «Зарубіжний досвід правової регламентації відповідальності юридичних осіб за вчинення злочину» </w:t>
      </w:r>
      <w:r w:rsidRPr="00D331C3">
        <w:rPr>
          <w:rFonts w:ascii="Times New Roman" w:hAnsi="Times New Roman" w:cs="Times New Roman"/>
          <w:sz w:val="28"/>
          <w:szCs w:val="28"/>
          <w:lang w:val="uk-UA"/>
        </w:rPr>
        <w:t>визначено</w:t>
      </w:r>
      <w:r w:rsidRPr="00D331C3">
        <w:rPr>
          <w:rFonts w:ascii="Times New Roman" w:hAnsi="Times New Roman" w:cs="Times New Roman"/>
          <w:i/>
          <w:iCs/>
          <w:sz w:val="28"/>
          <w:szCs w:val="28"/>
          <w:lang w:val="uk-UA"/>
        </w:rPr>
        <w:t xml:space="preserve">, </w:t>
      </w:r>
      <w:r w:rsidRPr="00D331C3">
        <w:rPr>
          <w:rFonts w:ascii="Times New Roman" w:hAnsi="Times New Roman" w:cs="Times New Roman"/>
          <w:sz w:val="28"/>
          <w:szCs w:val="28"/>
          <w:lang w:val="uk-UA"/>
        </w:rPr>
        <w:t xml:space="preserve">що  залежно від диференціації правових систем існує три базові світові моделі регулювання інституту відповідальності юридичних осіб у </w:t>
      </w:r>
      <w:r w:rsidR="00714E3B" w:rsidRPr="00D331C3">
        <w:rPr>
          <w:rFonts w:ascii="Times New Roman" w:hAnsi="Times New Roman" w:cs="Times New Roman"/>
          <w:sz w:val="28"/>
          <w:szCs w:val="28"/>
          <w:lang w:val="uk-UA"/>
        </w:rPr>
        <w:t>разі</w:t>
      </w:r>
      <w:r w:rsidRPr="00D331C3">
        <w:rPr>
          <w:rFonts w:ascii="Times New Roman" w:hAnsi="Times New Roman" w:cs="Times New Roman"/>
          <w:sz w:val="28"/>
          <w:szCs w:val="28"/>
          <w:lang w:val="uk-UA"/>
        </w:rPr>
        <w:t xml:space="preserve"> вчинення злочину: 1) модель традиційної кримінальної відповідальності юридичних осіб, відповідно до якої юридична особа, як і фізична, виступає самостійним суб’єктом злочину; 2) модель, </w:t>
      </w:r>
      <w:r w:rsidR="00714E3B" w:rsidRPr="00D331C3">
        <w:rPr>
          <w:rFonts w:ascii="Times New Roman" w:hAnsi="Times New Roman" w:cs="Times New Roman"/>
          <w:sz w:val="28"/>
          <w:szCs w:val="28"/>
          <w:lang w:val="uk-UA"/>
        </w:rPr>
        <w:t>за</w:t>
      </w:r>
      <w:r w:rsidRPr="00D331C3">
        <w:rPr>
          <w:rFonts w:ascii="Times New Roman" w:hAnsi="Times New Roman" w:cs="Times New Roman"/>
          <w:sz w:val="28"/>
          <w:szCs w:val="28"/>
          <w:lang w:val="uk-UA"/>
        </w:rPr>
        <w:t xml:space="preserve"> як</w:t>
      </w:r>
      <w:r w:rsidR="00714E3B" w:rsidRPr="00D331C3">
        <w:rPr>
          <w:rFonts w:ascii="Times New Roman" w:hAnsi="Times New Roman" w:cs="Times New Roman"/>
          <w:sz w:val="28"/>
          <w:szCs w:val="28"/>
          <w:lang w:val="uk-UA"/>
        </w:rPr>
        <w:t>ої</w:t>
      </w:r>
      <w:r w:rsidRPr="00D331C3">
        <w:rPr>
          <w:rFonts w:ascii="Times New Roman" w:hAnsi="Times New Roman" w:cs="Times New Roman"/>
          <w:sz w:val="28"/>
          <w:szCs w:val="28"/>
          <w:lang w:val="uk-UA"/>
        </w:rPr>
        <w:t xml:space="preserve"> юридична особа не визнається суб’єктом злочину, а у </w:t>
      </w:r>
      <w:r w:rsidR="00714E3B" w:rsidRPr="00D331C3">
        <w:rPr>
          <w:rFonts w:ascii="Times New Roman" w:hAnsi="Times New Roman" w:cs="Times New Roman"/>
          <w:sz w:val="28"/>
          <w:szCs w:val="28"/>
          <w:lang w:val="uk-UA"/>
        </w:rPr>
        <w:t>разі</w:t>
      </w:r>
      <w:r w:rsidRPr="00D331C3">
        <w:rPr>
          <w:rFonts w:ascii="Times New Roman" w:hAnsi="Times New Roman" w:cs="Times New Roman"/>
          <w:sz w:val="28"/>
          <w:szCs w:val="28"/>
          <w:lang w:val="uk-UA"/>
        </w:rPr>
        <w:t xml:space="preserve"> вчинення від її імені та в інтересах злочину відповідною уповноваженою фізичною особою до юридичної особи застосову</w:t>
      </w:r>
      <w:r w:rsidR="00714E3B" w:rsidRPr="00D331C3">
        <w:rPr>
          <w:rFonts w:ascii="Times New Roman" w:hAnsi="Times New Roman" w:cs="Times New Roman"/>
          <w:sz w:val="28"/>
          <w:szCs w:val="28"/>
          <w:lang w:val="uk-UA"/>
        </w:rPr>
        <w:t>є</w:t>
      </w:r>
      <w:r w:rsidRPr="00D331C3">
        <w:rPr>
          <w:rFonts w:ascii="Times New Roman" w:hAnsi="Times New Roman" w:cs="Times New Roman"/>
          <w:sz w:val="28"/>
          <w:szCs w:val="28"/>
          <w:lang w:val="uk-UA"/>
        </w:rPr>
        <w:t xml:space="preserve">ться кримінально-правовий вплив у виді інших заходів кримінально-правового характеру, відмінних від покарання; 3) модель </w:t>
      </w:r>
      <w:proofErr w:type="spellStart"/>
      <w:r w:rsidRPr="00D331C3">
        <w:rPr>
          <w:rFonts w:ascii="Times New Roman" w:hAnsi="Times New Roman" w:cs="Times New Roman"/>
          <w:sz w:val="28"/>
          <w:szCs w:val="28"/>
          <w:lang w:val="uk-UA"/>
        </w:rPr>
        <w:t>квазікримінальної</w:t>
      </w:r>
      <w:proofErr w:type="spellEnd"/>
      <w:r w:rsidRPr="00D331C3">
        <w:rPr>
          <w:rFonts w:ascii="Times New Roman" w:hAnsi="Times New Roman" w:cs="Times New Roman"/>
          <w:sz w:val="28"/>
          <w:szCs w:val="28"/>
          <w:lang w:val="uk-UA"/>
        </w:rPr>
        <w:t xml:space="preserve"> відповідальності юридичних осіб, тобто модель, яка передбачає не кримінальну, а іншу (адміністративну або цивільну) відповідальність юридичних осіб за вчинення (участь у вчиненні) злочину. </w:t>
      </w:r>
      <w:r w:rsidR="00330123" w:rsidRPr="00D331C3">
        <w:rPr>
          <w:rFonts w:ascii="Times New Roman" w:hAnsi="Times New Roman" w:cs="Times New Roman"/>
          <w:sz w:val="28"/>
          <w:szCs w:val="28"/>
          <w:lang w:val="uk-UA"/>
        </w:rPr>
        <w:t>В</w:t>
      </w:r>
      <w:r w:rsidRPr="00D331C3">
        <w:rPr>
          <w:rFonts w:ascii="Times New Roman" w:hAnsi="Times New Roman" w:cs="Times New Roman"/>
          <w:sz w:val="28"/>
          <w:szCs w:val="28"/>
          <w:lang w:val="uk-UA"/>
        </w:rPr>
        <w:t xml:space="preserve"> Україні функціонує друга модель сучасного регулювання відповідальності юридичних осіб. </w:t>
      </w:r>
      <w:r w:rsidR="001563FA" w:rsidRPr="00D331C3">
        <w:rPr>
          <w:rFonts w:ascii="Times New Roman" w:hAnsi="Times New Roman" w:cs="Times New Roman"/>
          <w:color w:val="auto"/>
          <w:sz w:val="28"/>
          <w:szCs w:val="28"/>
          <w:lang w:val="uk-UA"/>
        </w:rPr>
        <w:t>Специфіка такої моделі вбачається в розмежуванні понять суб’єкт злочину та суб’єкт кримінальної відповідальності. Така диференціація дає можливість адаптувати систему застосування заходів кримінально-правового характеру до принципу особистої винної відповідальності.</w:t>
      </w:r>
    </w:p>
    <w:p w:rsidR="002C4154" w:rsidRDefault="006E6883" w:rsidP="00841441">
      <w:pPr>
        <w:tabs>
          <w:tab w:val="left" w:pos="2977"/>
        </w:tabs>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b/>
          <w:bCs/>
          <w:sz w:val="28"/>
          <w:szCs w:val="28"/>
          <w:lang w:val="uk-UA"/>
        </w:rPr>
        <w:t xml:space="preserve">Розділ 2 «Правовий аналіз заходів кримінально-правового характеру щодо юридичних осіб за законодавством України» </w:t>
      </w:r>
      <w:r w:rsidRPr="00D331C3">
        <w:rPr>
          <w:rFonts w:ascii="Times New Roman" w:hAnsi="Times New Roman" w:cs="Times New Roman"/>
          <w:sz w:val="28"/>
          <w:szCs w:val="28"/>
          <w:lang w:val="uk-UA"/>
        </w:rPr>
        <w:t>складається з трьох підрозділів.</w:t>
      </w:r>
    </w:p>
    <w:p w:rsidR="002C4154" w:rsidRDefault="006E6883" w:rsidP="00841441">
      <w:pPr>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У</w:t>
      </w:r>
      <w:r w:rsidRPr="00D331C3">
        <w:rPr>
          <w:rFonts w:ascii="Times New Roman" w:hAnsi="Times New Roman" w:cs="Times New Roman"/>
          <w:i/>
          <w:iCs/>
          <w:sz w:val="28"/>
          <w:szCs w:val="28"/>
          <w:lang w:val="uk-UA"/>
        </w:rPr>
        <w:t xml:space="preserve"> підрозділі 2.1 «Поняття та ознаки заходів кримінально-правового характеру щодо юридичних осіб як самостійного інституту кримінального </w:t>
      </w:r>
      <w:r w:rsidRPr="00D331C3">
        <w:rPr>
          <w:rFonts w:ascii="Times New Roman" w:hAnsi="Times New Roman" w:cs="Times New Roman"/>
          <w:i/>
          <w:iCs/>
          <w:sz w:val="28"/>
          <w:szCs w:val="28"/>
          <w:lang w:val="uk-UA"/>
        </w:rPr>
        <w:lastRenderedPageBreak/>
        <w:t xml:space="preserve">права» </w:t>
      </w:r>
      <w:r w:rsidRPr="00D331C3">
        <w:rPr>
          <w:rFonts w:ascii="Times New Roman" w:hAnsi="Times New Roman" w:cs="Times New Roman"/>
          <w:sz w:val="28"/>
          <w:szCs w:val="28"/>
          <w:lang w:val="uk-UA"/>
        </w:rPr>
        <w:t>встановлено,</w:t>
      </w:r>
      <w:r w:rsidR="008206C4" w:rsidRPr="00D331C3">
        <w:rPr>
          <w:rFonts w:ascii="Times New Roman" w:hAnsi="Times New Roman" w:cs="Times New Roman"/>
          <w:sz w:val="28"/>
          <w:szCs w:val="28"/>
          <w:lang w:val="uk-UA"/>
        </w:rPr>
        <w:t xml:space="preserve"> що</w:t>
      </w:r>
      <w:r w:rsidRPr="00D331C3">
        <w:rPr>
          <w:rFonts w:ascii="Times New Roman" w:hAnsi="Times New Roman" w:cs="Times New Roman"/>
          <w:sz w:val="28"/>
          <w:szCs w:val="28"/>
          <w:lang w:val="uk-UA"/>
        </w:rPr>
        <w:t xml:space="preserve"> </w:t>
      </w:r>
      <w:r w:rsidR="008206C4" w:rsidRPr="00D331C3">
        <w:rPr>
          <w:rFonts w:ascii="Times New Roman" w:hAnsi="Times New Roman" w:cs="Times New Roman"/>
          <w:sz w:val="28"/>
          <w:szCs w:val="28"/>
          <w:lang w:val="uk-UA"/>
        </w:rPr>
        <w:t>на сьогодні в кримінальному законодавстві України діє система інших, відмінних від покарання заходів кримінально-правового характеру, видами якої є: примусові заходи медичного характеру (статті 92–95); примусове лікування (ст. 96); спеціальна конфіскація (статті 96-1–96-2); заходи кримінально-правового характеру щодо юридичних осіб (статті 96-3–96-11); примусові заходи виховного характеру (ст. 105).</w:t>
      </w:r>
    </w:p>
    <w:p w:rsidR="002C4154" w:rsidRDefault="00330123" w:rsidP="00841441">
      <w:pPr>
        <w:pStyle w:val="a7"/>
        <w:spacing w:after="0" w:line="240" w:lineRule="auto"/>
        <w:ind w:left="0"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О</w:t>
      </w:r>
      <w:r w:rsidR="008206C4" w:rsidRPr="00D331C3">
        <w:rPr>
          <w:rFonts w:ascii="Times New Roman" w:hAnsi="Times New Roman" w:cs="Times New Roman"/>
          <w:sz w:val="28"/>
          <w:szCs w:val="28"/>
          <w:lang w:val="uk-UA"/>
        </w:rPr>
        <w:t>бов’язковими ознаками інших заходів кримінально-правового характеру</w:t>
      </w:r>
      <w:r w:rsidRPr="00D331C3">
        <w:rPr>
          <w:rFonts w:ascii="Times New Roman" w:hAnsi="Times New Roman" w:cs="Times New Roman"/>
          <w:sz w:val="28"/>
          <w:szCs w:val="28"/>
          <w:lang w:val="uk-UA"/>
        </w:rPr>
        <w:t xml:space="preserve"> виступають</w:t>
      </w:r>
      <w:r w:rsidR="008206C4" w:rsidRPr="00D331C3">
        <w:rPr>
          <w:rFonts w:ascii="Times New Roman" w:hAnsi="Times New Roman" w:cs="Times New Roman"/>
          <w:sz w:val="28"/>
          <w:szCs w:val="28"/>
          <w:lang w:val="uk-UA"/>
        </w:rPr>
        <w:t xml:space="preserve">: 1) наявність мети, позбавленої </w:t>
      </w:r>
      <w:r w:rsidRPr="00D331C3">
        <w:rPr>
          <w:rFonts w:ascii="Times New Roman" w:hAnsi="Times New Roman" w:cs="Times New Roman"/>
          <w:sz w:val="28"/>
          <w:szCs w:val="28"/>
          <w:lang w:val="uk-UA"/>
        </w:rPr>
        <w:t xml:space="preserve">властивості </w:t>
      </w:r>
      <w:r w:rsidR="008206C4" w:rsidRPr="00D331C3">
        <w:rPr>
          <w:rFonts w:ascii="Times New Roman" w:hAnsi="Times New Roman" w:cs="Times New Roman"/>
          <w:sz w:val="28"/>
          <w:szCs w:val="28"/>
          <w:lang w:val="uk-UA"/>
        </w:rPr>
        <w:t xml:space="preserve">кари, що досягається за допомогою </w:t>
      </w:r>
      <w:proofErr w:type="spellStart"/>
      <w:r w:rsidR="008206C4" w:rsidRPr="00D331C3">
        <w:rPr>
          <w:rFonts w:ascii="Times New Roman" w:hAnsi="Times New Roman" w:cs="Times New Roman"/>
          <w:sz w:val="28"/>
          <w:szCs w:val="28"/>
          <w:lang w:val="uk-UA"/>
        </w:rPr>
        <w:t>некримінально</w:t>
      </w:r>
      <w:proofErr w:type="spellEnd"/>
      <w:r w:rsidR="008206C4" w:rsidRPr="00D331C3">
        <w:rPr>
          <w:rFonts w:ascii="Times New Roman" w:hAnsi="Times New Roman" w:cs="Times New Roman"/>
          <w:sz w:val="28"/>
          <w:szCs w:val="28"/>
          <w:lang w:val="uk-UA"/>
        </w:rPr>
        <w:t xml:space="preserve">-правових методів; 2) підстави та порядок застосування таких заходів не пов’язані з постановленням обвинувального </w:t>
      </w:r>
      <w:proofErr w:type="spellStart"/>
      <w:r w:rsidR="008206C4" w:rsidRPr="00D331C3">
        <w:rPr>
          <w:rFonts w:ascii="Times New Roman" w:hAnsi="Times New Roman" w:cs="Times New Roman"/>
          <w:sz w:val="28"/>
          <w:szCs w:val="28"/>
          <w:lang w:val="uk-UA"/>
        </w:rPr>
        <w:t>вироку</w:t>
      </w:r>
      <w:proofErr w:type="spellEnd"/>
      <w:r w:rsidR="008206C4" w:rsidRPr="00D331C3">
        <w:rPr>
          <w:rFonts w:ascii="Times New Roman" w:hAnsi="Times New Roman" w:cs="Times New Roman"/>
          <w:sz w:val="28"/>
          <w:szCs w:val="28"/>
          <w:lang w:val="uk-UA"/>
        </w:rPr>
        <w:t xml:space="preserve"> суду. Інші заходи кримінально-правового характеру, що не є формою кримінальної відповідальності, застосовуються судом за відсутності повного складу злочину, а саме його суб’єкта.</w:t>
      </w:r>
    </w:p>
    <w:p w:rsidR="008206C4" w:rsidRPr="00D331C3" w:rsidRDefault="00330123" w:rsidP="00841441">
      <w:pPr>
        <w:tabs>
          <w:tab w:val="left" w:pos="2977"/>
        </w:tabs>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П</w:t>
      </w:r>
      <w:r w:rsidR="008206C4" w:rsidRPr="00D331C3">
        <w:rPr>
          <w:rFonts w:ascii="Times New Roman" w:hAnsi="Times New Roman" w:cs="Times New Roman"/>
          <w:sz w:val="28"/>
          <w:szCs w:val="28"/>
          <w:lang w:val="uk-UA"/>
        </w:rPr>
        <w:t>орівня</w:t>
      </w:r>
      <w:r w:rsidRPr="00D331C3">
        <w:rPr>
          <w:rFonts w:ascii="Times New Roman" w:hAnsi="Times New Roman" w:cs="Times New Roman"/>
          <w:sz w:val="28"/>
          <w:szCs w:val="28"/>
          <w:lang w:val="uk-UA"/>
        </w:rPr>
        <w:t>ння</w:t>
      </w:r>
      <w:r w:rsidR="008206C4" w:rsidRPr="00D331C3">
        <w:rPr>
          <w:rFonts w:ascii="Times New Roman" w:hAnsi="Times New Roman" w:cs="Times New Roman"/>
          <w:sz w:val="28"/>
          <w:szCs w:val="28"/>
          <w:lang w:val="uk-UA"/>
        </w:rPr>
        <w:t xml:space="preserve"> заходів кримінально-правового характеру щодо юридичних осіб з інши</w:t>
      </w:r>
      <w:r w:rsidRPr="00D331C3">
        <w:rPr>
          <w:rFonts w:ascii="Times New Roman" w:hAnsi="Times New Roman" w:cs="Times New Roman"/>
          <w:sz w:val="28"/>
          <w:szCs w:val="28"/>
          <w:lang w:val="uk-UA"/>
        </w:rPr>
        <w:t>ми</w:t>
      </w:r>
      <w:r w:rsidR="008206C4" w:rsidRPr="00D331C3">
        <w:rPr>
          <w:rFonts w:ascii="Times New Roman" w:hAnsi="Times New Roman" w:cs="Times New Roman"/>
          <w:sz w:val="28"/>
          <w:szCs w:val="28"/>
          <w:lang w:val="uk-UA"/>
        </w:rPr>
        <w:t xml:space="preserve"> заход</w:t>
      </w:r>
      <w:r w:rsidRPr="00D331C3">
        <w:rPr>
          <w:rFonts w:ascii="Times New Roman" w:hAnsi="Times New Roman" w:cs="Times New Roman"/>
          <w:sz w:val="28"/>
          <w:szCs w:val="28"/>
          <w:lang w:val="uk-UA"/>
        </w:rPr>
        <w:t>ами</w:t>
      </w:r>
      <w:r w:rsidR="008206C4" w:rsidRPr="00D331C3">
        <w:rPr>
          <w:rFonts w:ascii="Times New Roman" w:hAnsi="Times New Roman" w:cs="Times New Roman"/>
          <w:sz w:val="28"/>
          <w:szCs w:val="28"/>
          <w:lang w:val="uk-UA"/>
        </w:rPr>
        <w:t xml:space="preserve"> кримінально-правового характеру дало підстави для висновку, що: 1) основна мета застосування заходів кримінально-правового характеру щодо юридичних осіб має каральний ефект, і лише в деяких випадках може бути поєднана з метою, спрямованою виключно на забезпечення безпеки суспільства від вчинення злочинів у майбутньому; 2) процесуальною підставою застосування заходів кримінально-правового характеру щодо юридичних осіб є обвинувальний вирок суду щодо уповноваженої фізичної особи, яка вчинила злочин від імені та в інтересах особи юридичної. Встановлення перелічених ознак заходів кримінально-правового характеру щодо юридичних осіб дало можливість стверджувати, що такі заходи є формою кримінальної відповідальності</w:t>
      </w:r>
      <w:r w:rsidR="006E6883" w:rsidRPr="00D331C3">
        <w:rPr>
          <w:rFonts w:ascii="Times New Roman" w:hAnsi="Times New Roman" w:cs="Times New Roman"/>
          <w:sz w:val="28"/>
          <w:szCs w:val="28"/>
          <w:lang w:val="uk-UA"/>
        </w:rPr>
        <w:t>.</w:t>
      </w:r>
    </w:p>
    <w:p w:rsidR="003607B2" w:rsidRPr="00D331C3" w:rsidRDefault="00330123" w:rsidP="00841441">
      <w:pPr>
        <w:tabs>
          <w:tab w:val="left" w:pos="2977"/>
        </w:tabs>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О</w:t>
      </w:r>
      <w:r w:rsidR="006E6883" w:rsidRPr="00D331C3">
        <w:rPr>
          <w:rFonts w:ascii="Times New Roman" w:hAnsi="Times New Roman" w:cs="Times New Roman"/>
          <w:sz w:val="28"/>
          <w:szCs w:val="28"/>
          <w:lang w:val="uk-UA"/>
        </w:rPr>
        <w:t>знаки заходів кримінально-правового характеру щодо юридичних осіб відповідають основним ознакам інституту права</w:t>
      </w:r>
      <w:r w:rsidRPr="00D331C3">
        <w:rPr>
          <w:rFonts w:ascii="Times New Roman" w:hAnsi="Times New Roman" w:cs="Times New Roman"/>
          <w:sz w:val="28"/>
          <w:szCs w:val="28"/>
          <w:lang w:val="uk-UA"/>
        </w:rPr>
        <w:t>, під яким запропоновано розуміти</w:t>
      </w:r>
      <w:r w:rsidR="00672FFA" w:rsidRPr="00D331C3">
        <w:rPr>
          <w:rFonts w:ascii="Times New Roman" w:hAnsi="Times New Roman" w:cs="Times New Roman"/>
          <w:sz w:val="28"/>
          <w:szCs w:val="28"/>
          <w:lang w:val="uk-UA"/>
        </w:rPr>
        <w:t>:</w:t>
      </w:r>
      <w:r w:rsidRPr="00D331C3">
        <w:rPr>
          <w:rFonts w:ascii="Times New Roman" w:hAnsi="Times New Roman" w:cs="Times New Roman"/>
          <w:sz w:val="28"/>
          <w:szCs w:val="28"/>
          <w:lang w:val="uk-UA"/>
        </w:rPr>
        <w:t xml:space="preserve"> </w:t>
      </w:r>
      <w:r w:rsidR="00672FFA" w:rsidRPr="00D331C3">
        <w:rPr>
          <w:rFonts w:ascii="Times New Roman" w:hAnsi="Times New Roman" w:cs="Times New Roman"/>
          <w:sz w:val="28"/>
          <w:szCs w:val="28"/>
          <w:lang w:val="uk-UA"/>
        </w:rPr>
        <w:t>«</w:t>
      </w:r>
      <w:r w:rsidR="008206C4" w:rsidRPr="00D331C3">
        <w:rPr>
          <w:rFonts w:ascii="Times New Roman" w:hAnsi="Times New Roman" w:cs="Times New Roman"/>
          <w:sz w:val="28"/>
          <w:szCs w:val="28"/>
          <w:lang w:val="uk-UA"/>
        </w:rPr>
        <w:t>сукупність</w:t>
      </w:r>
      <w:r w:rsidR="00672FFA" w:rsidRPr="00D331C3">
        <w:rPr>
          <w:rFonts w:ascii="Times New Roman" w:hAnsi="Times New Roman" w:cs="Times New Roman"/>
          <w:sz w:val="28"/>
          <w:szCs w:val="28"/>
          <w:lang w:val="uk-UA"/>
        </w:rPr>
        <w:t xml:space="preserve"> кримінально-правових норм, </w:t>
      </w:r>
      <w:r w:rsidR="008206C4" w:rsidRPr="00D331C3">
        <w:rPr>
          <w:rFonts w:ascii="Times New Roman" w:hAnsi="Times New Roman" w:cs="Times New Roman"/>
          <w:sz w:val="28"/>
          <w:szCs w:val="28"/>
          <w:lang w:val="uk-UA"/>
        </w:rPr>
        <w:t>передбачен</w:t>
      </w:r>
      <w:r w:rsidR="00672FFA" w:rsidRPr="00D331C3">
        <w:rPr>
          <w:rFonts w:ascii="Times New Roman" w:hAnsi="Times New Roman" w:cs="Times New Roman"/>
          <w:sz w:val="28"/>
          <w:szCs w:val="28"/>
          <w:lang w:val="uk-UA"/>
        </w:rPr>
        <w:t xml:space="preserve">их </w:t>
      </w:r>
      <w:r w:rsidR="008206C4" w:rsidRPr="00D331C3">
        <w:rPr>
          <w:rFonts w:ascii="Times New Roman" w:hAnsi="Times New Roman" w:cs="Times New Roman"/>
          <w:sz w:val="28"/>
          <w:szCs w:val="28"/>
          <w:lang w:val="uk-UA"/>
        </w:rPr>
        <w:t>кримінальним законом України</w:t>
      </w:r>
      <w:r w:rsidR="00BA3D55" w:rsidRPr="00D331C3">
        <w:rPr>
          <w:rFonts w:ascii="Times New Roman" w:hAnsi="Times New Roman" w:cs="Times New Roman"/>
          <w:sz w:val="28"/>
          <w:szCs w:val="28"/>
          <w:lang w:val="uk-UA"/>
        </w:rPr>
        <w:t>, які регламентують примусові</w:t>
      </w:r>
      <w:r w:rsidR="008206C4" w:rsidRPr="00D331C3">
        <w:rPr>
          <w:rFonts w:ascii="Times New Roman" w:hAnsi="Times New Roman" w:cs="Times New Roman"/>
          <w:sz w:val="28"/>
          <w:szCs w:val="28"/>
          <w:lang w:val="uk-UA"/>
        </w:rPr>
        <w:t xml:space="preserve"> заходами, що можуть застосовуватися судом до юридичної особи, та мають на меті не лише кару, а й усунення умов, що можуть спричинити вчинення злочину в майбутньому</w:t>
      </w:r>
      <w:r w:rsidR="00BA3D55" w:rsidRPr="00D331C3">
        <w:rPr>
          <w:rFonts w:ascii="Times New Roman" w:hAnsi="Times New Roman" w:cs="Times New Roman"/>
          <w:sz w:val="28"/>
          <w:szCs w:val="28"/>
          <w:lang w:val="uk-UA"/>
        </w:rPr>
        <w:t>»</w:t>
      </w:r>
      <w:r w:rsidR="008206C4" w:rsidRPr="00D331C3">
        <w:rPr>
          <w:rFonts w:ascii="Times New Roman" w:hAnsi="Times New Roman" w:cs="Times New Roman"/>
          <w:sz w:val="28"/>
          <w:szCs w:val="28"/>
          <w:lang w:val="uk-UA"/>
        </w:rPr>
        <w:t>.</w:t>
      </w:r>
    </w:p>
    <w:p w:rsidR="002C4154" w:rsidRDefault="006E6883" w:rsidP="00841441">
      <w:pPr>
        <w:tabs>
          <w:tab w:val="left" w:pos="2977"/>
        </w:tabs>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 xml:space="preserve">У </w:t>
      </w:r>
      <w:r w:rsidRPr="00D331C3">
        <w:rPr>
          <w:rFonts w:ascii="Times New Roman" w:hAnsi="Times New Roman" w:cs="Times New Roman"/>
          <w:i/>
          <w:iCs/>
          <w:sz w:val="28"/>
          <w:szCs w:val="28"/>
          <w:lang w:val="uk-UA"/>
        </w:rPr>
        <w:t xml:space="preserve">підрозділі 2.2 «Підстави застосування заходів кримінально-правового характеру щодо юридичних осіб» </w:t>
      </w:r>
      <w:r w:rsidRPr="00D331C3">
        <w:rPr>
          <w:rFonts w:ascii="Times New Roman" w:hAnsi="Times New Roman" w:cs="Times New Roman"/>
          <w:sz w:val="28"/>
          <w:szCs w:val="28"/>
          <w:lang w:val="uk-UA"/>
        </w:rPr>
        <w:t xml:space="preserve">констатовано, </w:t>
      </w:r>
      <w:r w:rsidR="003607B2" w:rsidRPr="00D331C3">
        <w:rPr>
          <w:rFonts w:ascii="Times New Roman" w:hAnsi="Times New Roman" w:cs="Times New Roman"/>
          <w:sz w:val="28"/>
          <w:szCs w:val="28"/>
          <w:lang w:val="uk-UA"/>
        </w:rPr>
        <w:t xml:space="preserve">що поняття «уповноважена особа» у </w:t>
      </w:r>
      <w:proofErr w:type="spellStart"/>
      <w:r w:rsidR="003607B2" w:rsidRPr="00D331C3">
        <w:rPr>
          <w:rFonts w:ascii="Times New Roman" w:hAnsi="Times New Roman" w:cs="Times New Roman"/>
          <w:sz w:val="28"/>
          <w:szCs w:val="28"/>
          <w:lang w:val="uk-UA"/>
        </w:rPr>
        <w:t>КК</w:t>
      </w:r>
      <w:proofErr w:type="spellEnd"/>
      <w:r w:rsidR="003607B2" w:rsidRPr="00D331C3">
        <w:rPr>
          <w:rFonts w:ascii="Times New Roman" w:hAnsi="Times New Roman" w:cs="Times New Roman"/>
          <w:sz w:val="28"/>
          <w:szCs w:val="28"/>
          <w:lang w:val="uk-UA"/>
        </w:rPr>
        <w:t xml:space="preserve"> України </w:t>
      </w:r>
      <w:r w:rsidR="003607B2" w:rsidRPr="00D331C3">
        <w:rPr>
          <w:rFonts w:ascii="Times New Roman" w:hAnsi="Times New Roman" w:cs="Times New Roman"/>
          <w:sz w:val="28"/>
          <w:szCs w:val="28"/>
          <w:shd w:val="clear" w:color="auto" w:fill="FFFFFF"/>
          <w:lang w:val="uk-UA"/>
        </w:rPr>
        <w:t xml:space="preserve"> відповідає нормам цивільного законодавства України. При цьому таке визначення </w:t>
      </w:r>
      <w:r w:rsidR="003607B2" w:rsidRPr="00D331C3">
        <w:rPr>
          <w:rFonts w:ascii="Times New Roman" w:hAnsi="Times New Roman" w:cs="Times New Roman"/>
          <w:sz w:val="28"/>
          <w:szCs w:val="28"/>
          <w:lang w:val="uk-UA"/>
        </w:rPr>
        <w:t>виключає можливість застосування заходів кримінально-правого характеру до юридичної особи при вчиненні злочинів іншими її працівниками або сторонніми фізичними особами, у тому числі в разі вчинення суспільно небезпечних діянь цими особами на користь юридичної особи, крім випадків, коли таким особам згідно з законом, установчими документами юридичної особи чи договорами надано право діяти від імені юридичної особи.</w:t>
      </w:r>
    </w:p>
    <w:p w:rsidR="003607B2" w:rsidRPr="00D331C3" w:rsidRDefault="003607B2" w:rsidP="00C8303B">
      <w:pPr>
        <w:tabs>
          <w:tab w:val="left" w:pos="2977"/>
        </w:tabs>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 xml:space="preserve">З’ясовано зміст поняття «від імені юридичної особи» та «в інтересах юридичної особи». Зроблено висновок, що однією зі складових елементів </w:t>
      </w:r>
      <w:r w:rsidRPr="00D331C3">
        <w:rPr>
          <w:rFonts w:ascii="Times New Roman" w:hAnsi="Times New Roman" w:cs="Times New Roman"/>
          <w:sz w:val="28"/>
          <w:szCs w:val="28"/>
          <w:lang w:val="uk-UA"/>
        </w:rPr>
        <w:lastRenderedPageBreak/>
        <w:t>підстави застосування заходів кримінально-правового характеру щодо юридичних осіб є обізнаність юридичної особи в тому, що злочин вчинено від її імені та інтересах. Обізнаність юридичної особи в тому, що злочин вчинено від її імені та інтересах проявляється через ототожнення її волі з волею (тобто виною у формі умислу і необережності) її уповноважених осіб. Право фізичної особи вчинити дії від імені юридичної особи (тобто демонструвати зв’язок між учиненим злочином та юридичною особою, яку вона представляє) може виникати: на підставі установчих документів, де визначено повноваження органу управління юридичної особи чи окремої фізичної особи; на підставі закону.</w:t>
      </w:r>
    </w:p>
    <w:p w:rsidR="00AB166C" w:rsidRPr="00D331C3" w:rsidRDefault="007D160F" w:rsidP="00C8303B">
      <w:pPr>
        <w:tabs>
          <w:tab w:val="left" w:pos="2977"/>
        </w:tabs>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Визначена</w:t>
      </w:r>
      <w:r w:rsidR="003607B2" w:rsidRPr="00D331C3">
        <w:rPr>
          <w:rFonts w:ascii="Times New Roman" w:hAnsi="Times New Roman" w:cs="Times New Roman"/>
          <w:sz w:val="28"/>
          <w:szCs w:val="28"/>
          <w:lang w:val="uk-UA"/>
        </w:rPr>
        <w:t xml:space="preserve"> п.</w:t>
      </w:r>
      <w:r w:rsidR="00DB5293" w:rsidRPr="00D331C3">
        <w:rPr>
          <w:rFonts w:ascii="Times New Roman" w:hAnsi="Times New Roman" w:cs="Times New Roman"/>
          <w:sz w:val="28"/>
          <w:szCs w:val="28"/>
          <w:lang w:val="uk-UA"/>
        </w:rPr>
        <w:t> </w:t>
      </w:r>
      <w:r w:rsidR="003607B2" w:rsidRPr="00D331C3">
        <w:rPr>
          <w:rFonts w:ascii="Times New Roman" w:hAnsi="Times New Roman" w:cs="Times New Roman"/>
          <w:sz w:val="28"/>
          <w:szCs w:val="28"/>
          <w:lang w:val="uk-UA"/>
        </w:rPr>
        <w:t xml:space="preserve">2 ч. 1 ст. 96-3 </w:t>
      </w:r>
      <w:proofErr w:type="spellStart"/>
      <w:r w:rsidR="003607B2" w:rsidRPr="00D331C3">
        <w:rPr>
          <w:rFonts w:ascii="Times New Roman" w:hAnsi="Times New Roman" w:cs="Times New Roman"/>
          <w:sz w:val="28"/>
          <w:szCs w:val="28"/>
          <w:lang w:val="uk-UA"/>
        </w:rPr>
        <w:t>КК</w:t>
      </w:r>
      <w:proofErr w:type="spellEnd"/>
      <w:r w:rsidR="003607B2" w:rsidRPr="00D331C3">
        <w:rPr>
          <w:rFonts w:ascii="Times New Roman" w:hAnsi="Times New Roman" w:cs="Times New Roman"/>
          <w:sz w:val="28"/>
          <w:szCs w:val="28"/>
          <w:lang w:val="uk-UA"/>
        </w:rPr>
        <w:t xml:space="preserve"> України підстава застосування досліджених заходів вказує на винність юридичної особи</w:t>
      </w:r>
      <w:r w:rsidR="00DB5293" w:rsidRPr="00D331C3">
        <w:rPr>
          <w:rFonts w:ascii="Times New Roman" w:hAnsi="Times New Roman" w:cs="Times New Roman"/>
          <w:sz w:val="28"/>
          <w:szCs w:val="28"/>
          <w:lang w:val="uk-UA"/>
        </w:rPr>
        <w:t xml:space="preserve">, яка </w:t>
      </w:r>
      <w:r w:rsidR="003607B2" w:rsidRPr="00D331C3">
        <w:rPr>
          <w:rFonts w:ascii="Times New Roman" w:hAnsi="Times New Roman" w:cs="Times New Roman"/>
          <w:sz w:val="28"/>
          <w:szCs w:val="28"/>
          <w:lang w:val="uk-UA"/>
        </w:rPr>
        <w:t>проявляється шляхом незабезпечення уповноваженою особою в минулому організаційної діяльності з запобігання корупції такої юридичної особи. Тобто юридична особа, яка в своїй організаційній діяльності допустила прорахунки щодо забезпечення виконання заходів із запобігання корупції  є винуватою у вчиненні злочину.</w:t>
      </w:r>
    </w:p>
    <w:p w:rsidR="00FA4658" w:rsidRPr="00F85000" w:rsidRDefault="006E6883" w:rsidP="00C8303B">
      <w:pPr>
        <w:tabs>
          <w:tab w:val="left" w:pos="2977"/>
        </w:tabs>
        <w:spacing w:after="0" w:line="240" w:lineRule="auto"/>
        <w:ind w:firstLine="567"/>
        <w:jc w:val="both"/>
        <w:rPr>
          <w:rFonts w:ascii="Times New Roman" w:hAnsi="Times New Roman" w:cs="Times New Roman"/>
          <w:spacing w:val="6"/>
          <w:sz w:val="28"/>
          <w:szCs w:val="28"/>
          <w:shd w:val="clear" w:color="auto" w:fill="FFFFFF"/>
          <w:lang w:val="uk-UA"/>
        </w:rPr>
      </w:pPr>
      <w:r w:rsidRPr="00F85000">
        <w:rPr>
          <w:rFonts w:ascii="Times New Roman" w:hAnsi="Times New Roman" w:cs="Times New Roman"/>
          <w:spacing w:val="6"/>
          <w:sz w:val="28"/>
          <w:szCs w:val="28"/>
          <w:lang w:val="uk-UA"/>
        </w:rPr>
        <w:t xml:space="preserve">У </w:t>
      </w:r>
      <w:r w:rsidRPr="00F85000">
        <w:rPr>
          <w:rFonts w:ascii="Times New Roman" w:hAnsi="Times New Roman" w:cs="Times New Roman"/>
          <w:i/>
          <w:iCs/>
          <w:spacing w:val="6"/>
          <w:sz w:val="28"/>
          <w:szCs w:val="28"/>
          <w:lang w:val="uk-UA"/>
        </w:rPr>
        <w:t xml:space="preserve">підрозділі 2.3 «Види заходів кримінально-правового характеру щодо юридичних осіб та підстави для звільнення від їх застосування» </w:t>
      </w:r>
      <w:r w:rsidRPr="00F85000">
        <w:rPr>
          <w:rFonts w:ascii="Times New Roman" w:hAnsi="Times New Roman" w:cs="Times New Roman"/>
          <w:spacing w:val="6"/>
          <w:sz w:val="28"/>
          <w:szCs w:val="28"/>
          <w:lang w:val="uk-UA"/>
        </w:rPr>
        <w:t xml:space="preserve">визначено, що ліквідація юридичної особи як захід кримінально-правового характеру </w:t>
      </w:r>
      <w:r w:rsidR="00BC59D7" w:rsidRPr="00F85000">
        <w:rPr>
          <w:rFonts w:ascii="Times New Roman" w:hAnsi="Times New Roman" w:cs="Times New Roman"/>
          <w:spacing w:val="6"/>
          <w:sz w:val="28"/>
          <w:szCs w:val="28"/>
          <w:lang w:val="uk-UA"/>
        </w:rPr>
        <w:t>спрямована</w:t>
      </w:r>
      <w:r w:rsidRPr="00F85000">
        <w:rPr>
          <w:rFonts w:ascii="Times New Roman" w:hAnsi="Times New Roman" w:cs="Times New Roman"/>
          <w:spacing w:val="6"/>
          <w:sz w:val="28"/>
          <w:szCs w:val="28"/>
          <w:lang w:val="uk-UA"/>
        </w:rPr>
        <w:t xml:space="preserve"> на повне припинення юридичної особи як суб’єкта права, без переходу її прав та  обов’язків до третіх осіб (правонаступників). </w:t>
      </w:r>
      <w:r w:rsidR="00471E31" w:rsidRPr="00F85000">
        <w:rPr>
          <w:rFonts w:ascii="Times New Roman" w:hAnsi="Times New Roman" w:cs="Times New Roman"/>
          <w:spacing w:val="6"/>
          <w:sz w:val="28"/>
          <w:szCs w:val="28"/>
          <w:lang w:val="uk-UA"/>
        </w:rPr>
        <w:t xml:space="preserve">Тому ліквідація юридичної особи </w:t>
      </w:r>
      <w:r w:rsidRPr="00F85000">
        <w:rPr>
          <w:rFonts w:ascii="Times New Roman" w:hAnsi="Times New Roman" w:cs="Times New Roman"/>
          <w:spacing w:val="6"/>
          <w:sz w:val="28"/>
          <w:szCs w:val="28"/>
          <w:lang w:val="uk-UA"/>
        </w:rPr>
        <w:t xml:space="preserve">повинна застосовуватися судом як крайній захід лише за вчинення особливо тяжкого </w:t>
      </w:r>
      <w:r w:rsidR="002C33B4" w:rsidRPr="00F85000">
        <w:rPr>
          <w:rFonts w:ascii="Times New Roman" w:hAnsi="Times New Roman" w:cs="Times New Roman"/>
          <w:spacing w:val="6"/>
          <w:sz w:val="28"/>
          <w:szCs w:val="28"/>
          <w:lang w:val="uk-UA"/>
        </w:rPr>
        <w:t xml:space="preserve">злочину, в розумінні ст. 12 </w:t>
      </w:r>
      <w:proofErr w:type="spellStart"/>
      <w:r w:rsidR="002C33B4" w:rsidRPr="00F85000">
        <w:rPr>
          <w:rFonts w:ascii="Times New Roman" w:hAnsi="Times New Roman" w:cs="Times New Roman"/>
          <w:spacing w:val="6"/>
          <w:sz w:val="28"/>
          <w:szCs w:val="28"/>
          <w:lang w:val="uk-UA"/>
        </w:rPr>
        <w:t>КК</w:t>
      </w:r>
      <w:proofErr w:type="spellEnd"/>
      <w:r w:rsidR="00EF2642" w:rsidRPr="00F85000">
        <w:rPr>
          <w:rFonts w:ascii="Times New Roman" w:hAnsi="Times New Roman" w:cs="Times New Roman"/>
          <w:spacing w:val="6"/>
          <w:sz w:val="28"/>
          <w:szCs w:val="28"/>
          <w:lang w:val="uk-UA"/>
        </w:rPr>
        <w:t xml:space="preserve"> України</w:t>
      </w:r>
      <w:r w:rsidRPr="00F85000">
        <w:rPr>
          <w:rFonts w:ascii="Times New Roman" w:hAnsi="Times New Roman" w:cs="Times New Roman"/>
          <w:spacing w:val="6"/>
          <w:sz w:val="28"/>
          <w:szCs w:val="28"/>
          <w:shd w:val="clear" w:color="auto" w:fill="FFFFFF"/>
          <w:lang w:val="uk-UA"/>
        </w:rPr>
        <w:t>.</w:t>
      </w:r>
    </w:p>
    <w:p w:rsidR="00AB166C" w:rsidRPr="00D331C3" w:rsidRDefault="00DB5293" w:rsidP="00C8303B">
      <w:pPr>
        <w:shd w:val="clear" w:color="auto" w:fill="FFFFFF" w:themeFill="background1"/>
        <w:tabs>
          <w:tab w:val="left" w:pos="2977"/>
        </w:tabs>
        <w:spacing w:after="0" w:line="240" w:lineRule="auto"/>
        <w:ind w:firstLine="567"/>
        <w:jc w:val="both"/>
        <w:rPr>
          <w:rFonts w:ascii="Times New Roman" w:hAnsi="Times New Roman" w:cs="Times New Roman"/>
          <w:sz w:val="28"/>
          <w:szCs w:val="28"/>
          <w:shd w:val="clear" w:color="auto" w:fill="F7F7F8"/>
          <w:lang w:val="uk-UA"/>
        </w:rPr>
      </w:pPr>
      <w:r w:rsidRPr="00D331C3">
        <w:rPr>
          <w:rFonts w:ascii="Times New Roman" w:hAnsi="Times New Roman" w:cs="Times New Roman"/>
          <w:sz w:val="28"/>
          <w:szCs w:val="28"/>
          <w:shd w:val="clear" w:color="auto" w:fill="FFFFFF" w:themeFill="background1"/>
          <w:lang w:val="uk-UA"/>
        </w:rPr>
        <w:t>К</w:t>
      </w:r>
      <w:r w:rsidR="00AB166C" w:rsidRPr="00D331C3">
        <w:rPr>
          <w:rFonts w:ascii="Times New Roman" w:hAnsi="Times New Roman" w:cs="Times New Roman"/>
          <w:sz w:val="28"/>
          <w:szCs w:val="28"/>
          <w:shd w:val="clear" w:color="auto" w:fill="FFFFFF" w:themeFill="background1"/>
          <w:lang w:val="uk-UA"/>
        </w:rPr>
        <w:t>онфіскація всього майна юридичної особи як додатковий вид заходів кримінально-правового характеру, що залишилося після задоволення вимог кредиторів, порушує право власності на майно учасників такої особи. Запропоновано застосовувати конфіскацію майна як додатковий захід кримінально-правового характеру, предметом якого є майно</w:t>
      </w:r>
      <w:r w:rsidRPr="00D331C3">
        <w:rPr>
          <w:rFonts w:ascii="Times New Roman" w:hAnsi="Times New Roman" w:cs="Times New Roman"/>
          <w:sz w:val="28"/>
          <w:szCs w:val="28"/>
          <w:shd w:val="clear" w:color="auto" w:fill="FFFFFF" w:themeFill="background1"/>
          <w:lang w:val="uk-UA"/>
        </w:rPr>
        <w:t>,</w:t>
      </w:r>
      <w:r w:rsidR="00AB166C" w:rsidRPr="00D331C3">
        <w:rPr>
          <w:rFonts w:ascii="Times New Roman" w:hAnsi="Times New Roman" w:cs="Times New Roman"/>
          <w:sz w:val="28"/>
          <w:szCs w:val="28"/>
          <w:shd w:val="clear" w:color="auto" w:fill="FFFFFF" w:themeFill="background1"/>
          <w:lang w:val="uk-UA"/>
        </w:rPr>
        <w:t xml:space="preserve"> одержане внаслідок вчинення злочину та/або є доходом від такого майна; призначалося (використовувалося) за схилення особи до вчинення злочину, фінансування або матеріального забезпечення злочину або винагороди за його вчинення; було предметом злочину, крім тих, що повертаються власнику (законному володільцю), а у разі якщо його не встановлено – переходять у власність держави; було підшукане, виготовлене, пристосоване або використане як засоби чи знаряддя вчинення злочину, крім тих, що повертаються власнику (законному володільцю), який не знав і не міг знати про їх незаконне використання.</w:t>
      </w:r>
    </w:p>
    <w:p w:rsidR="00A70CF3" w:rsidRPr="00D331C3" w:rsidRDefault="00DF2523" w:rsidP="00C8303B">
      <w:pPr>
        <w:shd w:val="clear" w:color="auto" w:fill="FFFFFF" w:themeFill="background1"/>
        <w:tabs>
          <w:tab w:val="left" w:pos="2977"/>
        </w:tabs>
        <w:spacing w:after="0" w:line="240" w:lineRule="auto"/>
        <w:ind w:firstLine="567"/>
        <w:jc w:val="both"/>
        <w:rPr>
          <w:rFonts w:ascii="Times New Roman" w:hAnsi="Times New Roman" w:cs="Times New Roman"/>
          <w:sz w:val="28"/>
          <w:szCs w:val="28"/>
          <w:shd w:val="clear" w:color="auto" w:fill="F7F7F8"/>
          <w:lang w:val="uk-UA"/>
        </w:rPr>
      </w:pPr>
      <w:r w:rsidRPr="00D331C3">
        <w:rPr>
          <w:rFonts w:ascii="Times New Roman" w:hAnsi="Times New Roman" w:cs="Times New Roman"/>
          <w:sz w:val="28"/>
          <w:szCs w:val="28"/>
          <w:shd w:val="clear" w:color="auto" w:fill="FFFFFF" w:themeFill="background1"/>
          <w:lang w:val="uk-UA"/>
        </w:rPr>
        <w:t xml:space="preserve">З урахуванням міжнародного досвіду </w:t>
      </w:r>
      <w:r w:rsidRPr="00D331C3">
        <w:rPr>
          <w:rFonts w:ascii="Times New Roman" w:hAnsi="Times New Roman" w:cs="Times New Roman"/>
          <w:sz w:val="28"/>
          <w:szCs w:val="28"/>
          <w:lang w:val="uk-UA"/>
        </w:rPr>
        <w:t xml:space="preserve">визначено доцільність доповнення існуючого переліку видів заходів кримінально-правового характеру щодо юридичних осіб </w:t>
      </w:r>
      <w:r w:rsidR="00DB5293" w:rsidRPr="00D331C3">
        <w:rPr>
          <w:rFonts w:ascii="Times New Roman" w:hAnsi="Times New Roman" w:cs="Times New Roman"/>
          <w:sz w:val="28"/>
          <w:szCs w:val="28"/>
          <w:lang w:val="uk-UA"/>
        </w:rPr>
        <w:t xml:space="preserve">такими </w:t>
      </w:r>
      <w:r w:rsidRPr="00D331C3">
        <w:rPr>
          <w:rFonts w:ascii="Times New Roman" w:hAnsi="Times New Roman" w:cs="Times New Roman"/>
          <w:sz w:val="28"/>
          <w:szCs w:val="28"/>
          <w:lang w:val="uk-UA"/>
        </w:rPr>
        <w:t xml:space="preserve">додатковими заходами: заборона займатися певним видом діяльності; </w:t>
      </w:r>
      <w:r w:rsidR="003F6CA2" w:rsidRPr="00D331C3">
        <w:rPr>
          <w:rStyle w:val="af"/>
          <w:rFonts w:ascii="Times New Roman" w:hAnsi="Times New Roman" w:cs="Times New Roman"/>
          <w:sz w:val="28"/>
          <w:szCs w:val="28"/>
          <w:shd w:val="clear" w:color="auto" w:fill="FFFFFF" w:themeFill="background1"/>
          <w:lang w:val="uk-UA"/>
        </w:rPr>
        <w:t xml:space="preserve">внесення відомостей до </w:t>
      </w:r>
      <w:r w:rsidR="003F6CA2" w:rsidRPr="00D331C3">
        <w:rPr>
          <w:rFonts w:ascii="Times New Roman" w:hAnsi="Times New Roman" w:cs="Times New Roman"/>
          <w:sz w:val="28"/>
          <w:szCs w:val="28"/>
          <w:lang w:val="uk-UA"/>
        </w:rPr>
        <w:t xml:space="preserve">Єдиного державного реєстру юридичних осіб, фізичних осіб-підприємців та громадських формувань про </w:t>
      </w:r>
      <w:r w:rsidR="003F6CA2" w:rsidRPr="00D331C3">
        <w:rPr>
          <w:rFonts w:ascii="Times New Roman" w:hAnsi="Times New Roman" w:cs="Times New Roman"/>
          <w:sz w:val="28"/>
          <w:szCs w:val="28"/>
          <w:lang w:val="uk-UA"/>
        </w:rPr>
        <w:lastRenderedPageBreak/>
        <w:t>застосування заходів кримінально-правового характеру щодо юридичної особи</w:t>
      </w:r>
      <w:r w:rsidRPr="00D331C3">
        <w:rPr>
          <w:rFonts w:ascii="Times New Roman" w:hAnsi="Times New Roman" w:cs="Times New Roman"/>
          <w:sz w:val="28"/>
          <w:szCs w:val="28"/>
          <w:lang w:val="uk-UA"/>
        </w:rPr>
        <w:t>. Встановлено, що запропоновані види відповідають основній меті заходів кримінально-правового характеру щодо юридичних осіб, створюючи необхідні умови, які унеможливлюють або ускладнюють можливість вчинення юридичними особами нових злочинів.</w:t>
      </w:r>
    </w:p>
    <w:p w:rsidR="002C4154" w:rsidRDefault="006E6883" w:rsidP="00C8303B">
      <w:pPr>
        <w:tabs>
          <w:tab w:val="left" w:pos="2977"/>
        </w:tabs>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b/>
          <w:bCs/>
          <w:sz w:val="28"/>
          <w:szCs w:val="28"/>
          <w:lang w:val="uk-UA"/>
        </w:rPr>
        <w:t xml:space="preserve">Розділ 3 «Шляхи вдосконалення вітчизняного інституту заходів кримінально-правового характеру щодо юридичних осіб» </w:t>
      </w:r>
      <w:r w:rsidRPr="00D331C3">
        <w:rPr>
          <w:rFonts w:ascii="Times New Roman" w:hAnsi="Times New Roman" w:cs="Times New Roman"/>
          <w:sz w:val="28"/>
          <w:szCs w:val="28"/>
          <w:lang w:val="uk-UA"/>
        </w:rPr>
        <w:t>складається з двох підрозділів.</w:t>
      </w:r>
    </w:p>
    <w:p w:rsidR="002C4154" w:rsidRDefault="006E6883" w:rsidP="00C8303B">
      <w:pPr>
        <w:tabs>
          <w:tab w:val="left" w:pos="2977"/>
        </w:tabs>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 xml:space="preserve">У </w:t>
      </w:r>
      <w:r w:rsidRPr="00D331C3">
        <w:rPr>
          <w:rFonts w:ascii="Times New Roman" w:hAnsi="Times New Roman" w:cs="Times New Roman"/>
          <w:i/>
          <w:iCs/>
          <w:sz w:val="28"/>
          <w:szCs w:val="28"/>
          <w:lang w:val="uk-UA"/>
        </w:rPr>
        <w:t>підрозділі 3.1 «</w:t>
      </w:r>
      <w:r w:rsidR="001563FA" w:rsidRPr="00D331C3">
        <w:rPr>
          <w:rFonts w:ascii="Times New Roman" w:hAnsi="Times New Roman" w:cs="Times New Roman"/>
          <w:i/>
          <w:iCs/>
          <w:sz w:val="28"/>
          <w:szCs w:val="28"/>
          <w:lang w:val="uk-UA"/>
        </w:rPr>
        <w:t>Т</w:t>
      </w:r>
      <w:r w:rsidRPr="00D331C3">
        <w:rPr>
          <w:rFonts w:ascii="Times New Roman" w:hAnsi="Times New Roman" w:cs="Times New Roman"/>
          <w:i/>
          <w:iCs/>
          <w:sz w:val="28"/>
          <w:szCs w:val="28"/>
          <w:lang w:val="uk-UA"/>
        </w:rPr>
        <w:t>еоретичні та прикладні проблеми застосування заходів кримінально-правового характеру щодо юридичних осіб</w:t>
      </w:r>
      <w:r w:rsidR="004F1031" w:rsidRPr="00D331C3">
        <w:rPr>
          <w:rFonts w:ascii="Times New Roman" w:hAnsi="Times New Roman" w:cs="Times New Roman"/>
          <w:i/>
          <w:iCs/>
          <w:sz w:val="28"/>
          <w:szCs w:val="28"/>
          <w:lang w:val="uk-UA"/>
        </w:rPr>
        <w:t xml:space="preserve"> за законодавств</w:t>
      </w:r>
      <w:r w:rsidR="003D4773" w:rsidRPr="00D331C3">
        <w:rPr>
          <w:rFonts w:ascii="Times New Roman" w:hAnsi="Times New Roman" w:cs="Times New Roman"/>
          <w:i/>
          <w:iCs/>
          <w:sz w:val="28"/>
          <w:szCs w:val="28"/>
          <w:lang w:val="uk-UA"/>
        </w:rPr>
        <w:t>о</w:t>
      </w:r>
      <w:r w:rsidR="004F1031" w:rsidRPr="00D331C3">
        <w:rPr>
          <w:rFonts w:ascii="Times New Roman" w:hAnsi="Times New Roman" w:cs="Times New Roman"/>
          <w:i/>
          <w:iCs/>
          <w:sz w:val="28"/>
          <w:szCs w:val="28"/>
          <w:lang w:val="uk-UA"/>
        </w:rPr>
        <w:t>м України</w:t>
      </w:r>
      <w:r w:rsidRPr="00D331C3">
        <w:rPr>
          <w:rFonts w:ascii="Times New Roman" w:hAnsi="Times New Roman" w:cs="Times New Roman"/>
          <w:i/>
          <w:iCs/>
          <w:sz w:val="28"/>
          <w:szCs w:val="28"/>
          <w:lang w:val="uk-UA"/>
        </w:rPr>
        <w:t xml:space="preserve"> та шляхи їх вирішення» </w:t>
      </w:r>
      <w:r w:rsidRPr="00D331C3">
        <w:rPr>
          <w:rFonts w:ascii="Times New Roman" w:hAnsi="Times New Roman" w:cs="Times New Roman"/>
          <w:sz w:val="28"/>
          <w:szCs w:val="28"/>
          <w:lang w:val="uk-UA"/>
        </w:rPr>
        <w:t>визначено, що притягнення юридичних осіб до кримінальної відповідальності, беззаперечно, має низку переваг перед іншими, діючими в національному законодавстві видами відповідальності (адміністративної, цивільної), що може бути застосована до підприємств, установ, організацій. Серед переваг кримінальної відповідальності виділено, зокрема: а) більш широкий арсенал слідчих засобів для встановлення доказів; б) розширені можливості надання міжнародної правової допомоги, в)</w:t>
      </w:r>
      <w:r w:rsidR="00F85000">
        <w:rPr>
          <w:rFonts w:ascii="Times New Roman" w:hAnsi="Times New Roman" w:cs="Times New Roman"/>
          <w:sz w:val="28"/>
          <w:szCs w:val="28"/>
          <w:lang w:val="uk-UA"/>
        </w:rPr>
        <w:t> </w:t>
      </w:r>
      <w:r w:rsidRPr="00D331C3">
        <w:rPr>
          <w:rFonts w:ascii="Times New Roman" w:hAnsi="Times New Roman" w:cs="Times New Roman"/>
          <w:sz w:val="28"/>
          <w:szCs w:val="28"/>
          <w:lang w:val="uk-UA"/>
        </w:rPr>
        <w:t>триваліші строки давності притягнення до кримінальної відповідальності (порівнян</w:t>
      </w:r>
      <w:r w:rsidR="00B21C59" w:rsidRPr="00D331C3">
        <w:rPr>
          <w:rFonts w:ascii="Times New Roman" w:hAnsi="Times New Roman" w:cs="Times New Roman"/>
          <w:sz w:val="28"/>
          <w:szCs w:val="28"/>
          <w:lang w:val="uk-UA"/>
        </w:rPr>
        <w:t>о</w:t>
      </w:r>
      <w:r w:rsidRPr="00D331C3">
        <w:rPr>
          <w:rFonts w:ascii="Times New Roman" w:hAnsi="Times New Roman" w:cs="Times New Roman"/>
          <w:sz w:val="28"/>
          <w:szCs w:val="28"/>
          <w:lang w:val="uk-UA"/>
        </w:rPr>
        <w:t xml:space="preserve"> з адміністративною</w:t>
      </w:r>
      <w:r w:rsidR="00471E31" w:rsidRPr="00D331C3">
        <w:rPr>
          <w:rFonts w:ascii="Times New Roman" w:hAnsi="Times New Roman" w:cs="Times New Roman"/>
          <w:sz w:val="28"/>
          <w:szCs w:val="28"/>
          <w:lang w:val="uk-UA"/>
        </w:rPr>
        <w:t>)</w:t>
      </w:r>
      <w:r w:rsidRPr="00D331C3">
        <w:rPr>
          <w:rFonts w:ascii="Times New Roman" w:hAnsi="Times New Roman" w:cs="Times New Roman"/>
          <w:sz w:val="28"/>
          <w:szCs w:val="28"/>
          <w:lang w:val="uk-UA"/>
        </w:rPr>
        <w:t>.</w:t>
      </w:r>
    </w:p>
    <w:p w:rsidR="002C4154" w:rsidRDefault="00DB5293" w:rsidP="00C8303B">
      <w:pPr>
        <w:tabs>
          <w:tab w:val="left" w:pos="2977"/>
        </w:tabs>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В</w:t>
      </w:r>
      <w:r w:rsidR="006E6883" w:rsidRPr="00D331C3">
        <w:rPr>
          <w:rFonts w:ascii="Times New Roman" w:hAnsi="Times New Roman" w:cs="Times New Roman"/>
          <w:sz w:val="28"/>
          <w:szCs w:val="28"/>
          <w:lang w:val="uk-UA"/>
        </w:rPr>
        <w:t xml:space="preserve">рахування отриманих статистичних даних практики застосування кримінальної відповідальності юридичних осіб </w:t>
      </w:r>
      <w:r w:rsidR="00E7466B" w:rsidRPr="00D331C3">
        <w:rPr>
          <w:rFonts w:ascii="Times New Roman" w:hAnsi="Times New Roman" w:cs="Times New Roman"/>
          <w:sz w:val="28"/>
          <w:szCs w:val="28"/>
          <w:lang w:val="uk-UA"/>
        </w:rPr>
        <w:t>у</w:t>
      </w:r>
      <w:r w:rsidR="006E6883" w:rsidRPr="00D331C3">
        <w:rPr>
          <w:rFonts w:ascii="Times New Roman" w:hAnsi="Times New Roman" w:cs="Times New Roman"/>
          <w:sz w:val="28"/>
          <w:szCs w:val="28"/>
          <w:lang w:val="uk-UA"/>
        </w:rPr>
        <w:t xml:space="preserve"> державах Європейського Союзу </w:t>
      </w:r>
      <w:r w:rsidR="003D4773" w:rsidRPr="00D331C3">
        <w:rPr>
          <w:rFonts w:ascii="Times New Roman" w:hAnsi="Times New Roman" w:cs="Times New Roman"/>
          <w:sz w:val="28"/>
          <w:szCs w:val="28"/>
          <w:lang w:val="uk-UA"/>
        </w:rPr>
        <w:t>і</w:t>
      </w:r>
      <w:r w:rsidR="006E6883" w:rsidRPr="00D331C3">
        <w:rPr>
          <w:rFonts w:ascii="Times New Roman" w:hAnsi="Times New Roman" w:cs="Times New Roman"/>
          <w:sz w:val="28"/>
          <w:szCs w:val="28"/>
          <w:lang w:val="uk-UA"/>
        </w:rPr>
        <w:t xml:space="preserve"> проведений загальний аналіз вітчизняного кримінального законодавства та зарубіжних країн да</w:t>
      </w:r>
      <w:r w:rsidR="00E7466B" w:rsidRPr="00D331C3">
        <w:rPr>
          <w:rFonts w:ascii="Times New Roman" w:hAnsi="Times New Roman" w:cs="Times New Roman"/>
          <w:sz w:val="28"/>
          <w:szCs w:val="28"/>
          <w:lang w:val="uk-UA"/>
        </w:rPr>
        <w:t>ють</w:t>
      </w:r>
      <w:r w:rsidR="006E6883" w:rsidRPr="00D331C3">
        <w:rPr>
          <w:rFonts w:ascii="Times New Roman" w:hAnsi="Times New Roman" w:cs="Times New Roman"/>
          <w:sz w:val="28"/>
          <w:szCs w:val="28"/>
          <w:lang w:val="uk-UA"/>
        </w:rPr>
        <w:t xml:space="preserve"> підстави для виявлення прогалин у вітчизняному унормуванні подібного інституту, що мінімізує його ефективність в Україні, а саме: 1) специфіка обраної моделі регулювання кримінальної відповідальності; 2) відсутність </w:t>
      </w:r>
      <w:r w:rsidR="00E7466B" w:rsidRPr="00D331C3">
        <w:rPr>
          <w:rFonts w:ascii="Times New Roman" w:hAnsi="Times New Roman" w:cs="Times New Roman"/>
          <w:sz w:val="28"/>
          <w:szCs w:val="28"/>
          <w:lang w:val="uk-UA"/>
        </w:rPr>
        <w:t>у</w:t>
      </w:r>
      <w:r w:rsidR="006E6883" w:rsidRPr="00D331C3">
        <w:rPr>
          <w:rFonts w:ascii="Times New Roman" w:hAnsi="Times New Roman" w:cs="Times New Roman"/>
          <w:sz w:val="28"/>
          <w:szCs w:val="28"/>
          <w:lang w:val="uk-UA"/>
        </w:rPr>
        <w:t xml:space="preserve"> розділі XIV-1 </w:t>
      </w:r>
      <w:proofErr w:type="spellStart"/>
      <w:r w:rsidR="006E6883" w:rsidRPr="00D331C3">
        <w:rPr>
          <w:rFonts w:ascii="Times New Roman" w:hAnsi="Times New Roman" w:cs="Times New Roman"/>
          <w:sz w:val="28"/>
          <w:szCs w:val="28"/>
          <w:lang w:val="uk-UA"/>
        </w:rPr>
        <w:t>КК</w:t>
      </w:r>
      <w:proofErr w:type="spellEnd"/>
      <w:r w:rsidR="00EF2642" w:rsidRPr="00D331C3">
        <w:rPr>
          <w:rFonts w:ascii="Times New Roman" w:hAnsi="Times New Roman" w:cs="Times New Roman"/>
          <w:sz w:val="28"/>
          <w:szCs w:val="28"/>
          <w:lang w:val="uk-UA"/>
        </w:rPr>
        <w:t xml:space="preserve"> України</w:t>
      </w:r>
      <w:r w:rsidR="006E6883" w:rsidRPr="00D331C3">
        <w:rPr>
          <w:rFonts w:ascii="Times New Roman" w:hAnsi="Times New Roman" w:cs="Times New Roman"/>
          <w:sz w:val="28"/>
          <w:szCs w:val="28"/>
          <w:lang w:val="uk-UA"/>
        </w:rPr>
        <w:t xml:space="preserve"> кримінально-правової норми, що встановлює відповідальність юридичної особи у </w:t>
      </w:r>
      <w:r w:rsidR="00E7466B" w:rsidRPr="00D331C3">
        <w:rPr>
          <w:rFonts w:ascii="Times New Roman" w:hAnsi="Times New Roman" w:cs="Times New Roman"/>
          <w:sz w:val="28"/>
          <w:szCs w:val="28"/>
          <w:lang w:val="uk-UA"/>
        </w:rPr>
        <w:t>разі</w:t>
      </w:r>
      <w:r w:rsidR="006E6883" w:rsidRPr="00D331C3">
        <w:rPr>
          <w:rFonts w:ascii="Times New Roman" w:hAnsi="Times New Roman" w:cs="Times New Roman"/>
          <w:sz w:val="28"/>
          <w:szCs w:val="28"/>
          <w:lang w:val="uk-UA"/>
        </w:rPr>
        <w:t xml:space="preserve"> її спільної участі у вчиненні злочину, тим самим порушуючи вимоги ратифікованих міжнародних конвенцій, договорів, та знижує ефективність у боротьбі з організованою злочинністю; 3) видова обмеженість застосування заходів кримінально-правового характеру щодо юридичних осіб; 4) відсутність інституту судимості юридичних осіб як обов’язкового виду застосування кримінальної відповідальності.</w:t>
      </w:r>
    </w:p>
    <w:p w:rsidR="002C4154" w:rsidRDefault="006E6883" w:rsidP="00C8303B">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 xml:space="preserve">У </w:t>
      </w:r>
      <w:r w:rsidRPr="00D331C3">
        <w:rPr>
          <w:rFonts w:ascii="Times New Roman" w:hAnsi="Times New Roman" w:cs="Times New Roman"/>
          <w:i/>
          <w:iCs/>
          <w:sz w:val="28"/>
          <w:szCs w:val="28"/>
          <w:lang w:val="uk-UA"/>
        </w:rPr>
        <w:t xml:space="preserve">підрозділі 3.2 «Пропозиції з удосконалення норм чинного вітчизняного законодавства щодо застосування заходів кримінально-правового характеру </w:t>
      </w:r>
      <w:r w:rsidR="00E7466B" w:rsidRPr="00D331C3">
        <w:rPr>
          <w:rFonts w:ascii="Times New Roman" w:hAnsi="Times New Roman" w:cs="Times New Roman"/>
          <w:i/>
          <w:iCs/>
          <w:sz w:val="28"/>
          <w:szCs w:val="28"/>
          <w:lang w:val="uk-UA"/>
        </w:rPr>
        <w:t>стосовно</w:t>
      </w:r>
      <w:r w:rsidRPr="00D331C3">
        <w:rPr>
          <w:rFonts w:ascii="Times New Roman" w:hAnsi="Times New Roman" w:cs="Times New Roman"/>
          <w:i/>
          <w:iCs/>
          <w:sz w:val="28"/>
          <w:szCs w:val="28"/>
          <w:lang w:val="uk-UA"/>
        </w:rPr>
        <w:t xml:space="preserve"> юридичних осіб» </w:t>
      </w:r>
      <w:r w:rsidRPr="00D331C3">
        <w:rPr>
          <w:rFonts w:ascii="Times New Roman" w:hAnsi="Times New Roman" w:cs="Times New Roman"/>
          <w:sz w:val="28"/>
          <w:szCs w:val="28"/>
          <w:lang w:val="uk-UA"/>
        </w:rPr>
        <w:t>на підставі проведеного дослідження</w:t>
      </w:r>
      <w:r w:rsidR="00BA3D55" w:rsidRPr="00D331C3">
        <w:rPr>
          <w:rFonts w:ascii="Times New Roman" w:hAnsi="Times New Roman" w:cs="Times New Roman"/>
          <w:sz w:val="28"/>
          <w:szCs w:val="28"/>
          <w:lang w:val="uk-UA"/>
        </w:rPr>
        <w:t>,</w:t>
      </w:r>
      <w:r w:rsidRPr="00D331C3">
        <w:rPr>
          <w:rFonts w:ascii="Times New Roman" w:hAnsi="Times New Roman" w:cs="Times New Roman"/>
          <w:sz w:val="28"/>
          <w:szCs w:val="28"/>
          <w:lang w:val="uk-UA"/>
        </w:rPr>
        <w:t xml:space="preserve"> </w:t>
      </w:r>
      <w:r w:rsidR="00BA3D55" w:rsidRPr="00D331C3">
        <w:rPr>
          <w:rFonts w:ascii="Times New Roman" w:hAnsi="Times New Roman" w:cs="Times New Roman"/>
          <w:sz w:val="28"/>
          <w:szCs w:val="28"/>
          <w:lang w:val="uk-UA"/>
        </w:rPr>
        <w:t xml:space="preserve">з урахуванням зарубіжного досвіду та практики застосування вітчизняного кримінального законодавства, обґрунтовано доцільність удосконалення норм, що регулюють застосування заходів кримінально-правового характеру щодо юридичних осіб. Сформульовано </w:t>
      </w:r>
      <w:r w:rsidRPr="00D331C3">
        <w:rPr>
          <w:rFonts w:ascii="Times New Roman" w:hAnsi="Times New Roman" w:cs="Times New Roman"/>
          <w:sz w:val="28"/>
          <w:szCs w:val="28"/>
          <w:lang w:val="uk-UA"/>
        </w:rPr>
        <w:t xml:space="preserve">авторські варіанти змін </w:t>
      </w:r>
      <w:r w:rsidR="0090796D" w:rsidRPr="00D331C3">
        <w:rPr>
          <w:rFonts w:ascii="Times New Roman" w:hAnsi="Times New Roman" w:cs="Times New Roman"/>
          <w:sz w:val="28"/>
          <w:szCs w:val="28"/>
          <w:lang w:val="uk-UA"/>
        </w:rPr>
        <w:t>і</w:t>
      </w:r>
      <w:r w:rsidRPr="00D331C3">
        <w:rPr>
          <w:rFonts w:ascii="Times New Roman" w:hAnsi="Times New Roman" w:cs="Times New Roman"/>
          <w:sz w:val="28"/>
          <w:szCs w:val="28"/>
          <w:lang w:val="uk-UA"/>
        </w:rPr>
        <w:t xml:space="preserve"> доповнень розділу XIV-1 «Заходи кримінально-правового характеру щодо юридичних осіб» </w:t>
      </w:r>
      <w:proofErr w:type="spellStart"/>
      <w:r w:rsidR="00EF2642" w:rsidRPr="00D331C3">
        <w:rPr>
          <w:rFonts w:ascii="Times New Roman" w:hAnsi="Times New Roman" w:cs="Times New Roman"/>
          <w:sz w:val="28"/>
          <w:szCs w:val="28"/>
          <w:lang w:val="uk-UA"/>
        </w:rPr>
        <w:t>КК</w:t>
      </w:r>
      <w:proofErr w:type="spellEnd"/>
      <w:r w:rsidRPr="00D331C3">
        <w:rPr>
          <w:rFonts w:ascii="Times New Roman" w:hAnsi="Times New Roman" w:cs="Times New Roman"/>
          <w:sz w:val="28"/>
          <w:szCs w:val="28"/>
          <w:lang w:val="uk-UA"/>
        </w:rPr>
        <w:t xml:space="preserve"> України</w:t>
      </w:r>
      <w:r w:rsidR="00FB4293" w:rsidRPr="00D331C3">
        <w:rPr>
          <w:rFonts w:ascii="Times New Roman" w:hAnsi="Times New Roman" w:cs="Times New Roman"/>
          <w:sz w:val="28"/>
          <w:szCs w:val="28"/>
          <w:lang w:val="uk-UA"/>
        </w:rPr>
        <w:t xml:space="preserve">, а саме: ст. 96-3 «Підстави для застосування до юридичних осіб заходів кримінально-правового характеру»; ст. 96-4 «Юридичні особи, до яких застосовуються заходи кримінально-правового характеру»; ст. 96-6 «Види </w:t>
      </w:r>
      <w:r w:rsidR="00FB4293" w:rsidRPr="00D331C3">
        <w:rPr>
          <w:rFonts w:ascii="Times New Roman" w:hAnsi="Times New Roman" w:cs="Times New Roman"/>
          <w:sz w:val="28"/>
          <w:szCs w:val="28"/>
          <w:lang w:val="uk-UA"/>
        </w:rPr>
        <w:lastRenderedPageBreak/>
        <w:t>заходів кримінально-правового характеру, що застосовуються до юридичних осіб»; ст. 96-8 «Конфіскація майна» та ст. 96-9 «Ліквідація»</w:t>
      </w:r>
      <w:r w:rsidRPr="00D331C3">
        <w:rPr>
          <w:rFonts w:ascii="Times New Roman" w:hAnsi="Times New Roman" w:cs="Times New Roman"/>
          <w:sz w:val="28"/>
          <w:szCs w:val="28"/>
          <w:lang w:val="uk-UA"/>
        </w:rPr>
        <w:t>.</w:t>
      </w:r>
    </w:p>
    <w:p w:rsidR="00FA4658" w:rsidRPr="00D331C3" w:rsidRDefault="00FA4658" w:rsidP="00C8303B">
      <w:pPr>
        <w:tabs>
          <w:tab w:val="left" w:pos="2977"/>
        </w:tabs>
        <w:spacing w:after="0" w:line="240" w:lineRule="auto"/>
        <w:ind w:firstLine="567"/>
        <w:jc w:val="both"/>
        <w:rPr>
          <w:rFonts w:ascii="Times New Roman" w:eastAsia="Times New Roman" w:hAnsi="Times New Roman" w:cs="Times New Roman"/>
          <w:sz w:val="28"/>
          <w:szCs w:val="28"/>
          <w:lang w:val="uk-UA"/>
        </w:rPr>
      </w:pPr>
    </w:p>
    <w:p w:rsidR="002C4154" w:rsidRDefault="006E6883" w:rsidP="003970DF">
      <w:pPr>
        <w:tabs>
          <w:tab w:val="left" w:pos="567"/>
          <w:tab w:val="left" w:pos="2977"/>
        </w:tabs>
        <w:spacing w:after="0" w:line="240" w:lineRule="auto"/>
        <w:jc w:val="center"/>
        <w:rPr>
          <w:rFonts w:ascii="Times New Roman" w:hAnsi="Times New Roman" w:cs="Times New Roman"/>
          <w:b/>
          <w:bCs/>
          <w:sz w:val="28"/>
          <w:szCs w:val="28"/>
          <w:lang w:val="uk-UA"/>
        </w:rPr>
      </w:pPr>
      <w:r w:rsidRPr="00D331C3">
        <w:rPr>
          <w:rFonts w:ascii="Times New Roman" w:hAnsi="Times New Roman" w:cs="Times New Roman"/>
          <w:b/>
          <w:bCs/>
          <w:sz w:val="28"/>
          <w:szCs w:val="28"/>
          <w:lang w:val="uk-UA"/>
        </w:rPr>
        <w:t>ВИСНОВКИ</w:t>
      </w:r>
    </w:p>
    <w:p w:rsidR="003970DF" w:rsidRPr="00D331C3" w:rsidRDefault="003970DF" w:rsidP="003970DF">
      <w:pPr>
        <w:tabs>
          <w:tab w:val="left" w:pos="567"/>
          <w:tab w:val="left" w:pos="2977"/>
        </w:tabs>
        <w:spacing w:after="0" w:line="240" w:lineRule="auto"/>
        <w:jc w:val="center"/>
        <w:rPr>
          <w:rFonts w:ascii="Times New Roman" w:hAnsi="Times New Roman" w:cs="Times New Roman"/>
          <w:b/>
          <w:bCs/>
          <w:sz w:val="28"/>
          <w:szCs w:val="28"/>
          <w:lang w:val="uk-UA"/>
        </w:rPr>
      </w:pPr>
    </w:p>
    <w:p w:rsidR="002C4154" w:rsidRDefault="00DD049B" w:rsidP="003970DF">
      <w:pPr>
        <w:pStyle w:val="A6"/>
        <w:tabs>
          <w:tab w:val="left" w:pos="142"/>
        </w:tabs>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 xml:space="preserve">У дисертації здійснено теоретичне узагальнення та надано нове вирішення наукової проблеми, яка виявилась у комплексному дослідженні заходів кримінально-правового характеру щодо юридичних осіб. У результаті проведеного дослідження сформульовано висновки і теоретичні положення, спрямовані на вдосконалення кримінального законодавства </w:t>
      </w:r>
      <w:r w:rsidR="007E332D" w:rsidRPr="00D331C3">
        <w:rPr>
          <w:rFonts w:ascii="Times New Roman" w:hAnsi="Times New Roman" w:cs="Times New Roman"/>
          <w:sz w:val="28"/>
          <w:szCs w:val="28"/>
          <w:lang w:val="uk-UA"/>
        </w:rPr>
        <w:t xml:space="preserve">України </w:t>
      </w:r>
      <w:r w:rsidRPr="00D331C3">
        <w:rPr>
          <w:rFonts w:ascii="Times New Roman" w:hAnsi="Times New Roman" w:cs="Times New Roman"/>
          <w:sz w:val="28"/>
          <w:szCs w:val="28"/>
          <w:lang w:val="uk-UA"/>
        </w:rPr>
        <w:t>щодо механізму застосування заходів кримінально-правового характеру щодо юридичних осіб.</w:t>
      </w:r>
    </w:p>
    <w:p w:rsidR="00DD049B" w:rsidRPr="00D331C3" w:rsidRDefault="00DD049B" w:rsidP="003970DF">
      <w:pPr>
        <w:pStyle w:val="A6"/>
        <w:tabs>
          <w:tab w:val="left" w:pos="142"/>
        </w:tabs>
        <w:spacing w:after="0" w:line="240" w:lineRule="auto"/>
        <w:ind w:firstLine="567"/>
        <w:jc w:val="both"/>
        <w:rPr>
          <w:rFonts w:ascii="Times New Roman" w:eastAsia="Times New Roman" w:hAnsi="Times New Roman" w:cs="Times New Roman"/>
          <w:sz w:val="28"/>
          <w:szCs w:val="28"/>
          <w:lang w:val="uk-UA"/>
        </w:rPr>
      </w:pPr>
      <w:r w:rsidRPr="00D331C3">
        <w:rPr>
          <w:rFonts w:ascii="Times New Roman" w:hAnsi="Times New Roman" w:cs="Times New Roman"/>
          <w:sz w:val="28"/>
          <w:szCs w:val="28"/>
          <w:lang w:val="uk-UA"/>
        </w:rPr>
        <w:t>В результаті проведеного комплексного дослідження сформульовано концептуальні висновки та пропозиції, спрямовані на досягнення поставленої мети.</w:t>
      </w:r>
    </w:p>
    <w:p w:rsidR="002C4154" w:rsidRDefault="003F6CA2" w:rsidP="003970DF">
      <w:pPr>
        <w:pStyle w:val="A6"/>
        <w:numPr>
          <w:ilvl w:val="0"/>
          <w:numId w:val="7"/>
        </w:numPr>
        <w:spacing w:after="0" w:line="240" w:lineRule="auto"/>
        <w:ind w:left="0"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Заходи кримінально-правового характеру щодо юридичних осіб є новим самостійним інститутом кримінального права, норми якого ефективно регулюють відповідальність юридичних осіб у разі вчинення злочину. Врахування принципу особистої винної відповідальності при застосуванні таких заходів, відмінних від покарання, полягає в тому, що юридична особа не визнається суб’єктом злочину і до неї не застосовується психологічна конструкція вини (у формі умислу і необережності)</w:t>
      </w:r>
      <w:r w:rsidR="005C49B0" w:rsidRPr="00D331C3">
        <w:rPr>
          <w:rFonts w:ascii="Times New Roman" w:hAnsi="Times New Roman" w:cs="Times New Roman"/>
          <w:sz w:val="28"/>
          <w:szCs w:val="28"/>
          <w:lang w:val="uk-UA"/>
        </w:rPr>
        <w:t>.</w:t>
      </w:r>
    </w:p>
    <w:p w:rsidR="002C4154" w:rsidRDefault="003F6CA2" w:rsidP="003970DF">
      <w:pPr>
        <w:pStyle w:val="A6"/>
        <w:numPr>
          <w:ilvl w:val="0"/>
          <w:numId w:val="7"/>
        </w:numPr>
        <w:spacing w:after="0" w:line="240" w:lineRule="auto"/>
        <w:ind w:left="0"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 xml:space="preserve"> Розкрито зміст </w:t>
      </w:r>
      <w:r w:rsidR="005C49B0" w:rsidRPr="00D331C3">
        <w:rPr>
          <w:rFonts w:ascii="Times New Roman" w:hAnsi="Times New Roman" w:cs="Times New Roman"/>
          <w:sz w:val="28"/>
          <w:szCs w:val="28"/>
          <w:lang w:val="uk-UA"/>
        </w:rPr>
        <w:t>підстав</w:t>
      </w:r>
      <w:r w:rsidRPr="00D331C3">
        <w:rPr>
          <w:rFonts w:ascii="Times New Roman" w:hAnsi="Times New Roman" w:cs="Times New Roman"/>
          <w:sz w:val="28"/>
          <w:szCs w:val="28"/>
          <w:lang w:val="uk-UA"/>
        </w:rPr>
        <w:t xml:space="preserve"> застосування заходів кримінально-правового  характеру щодо юридичних осіб та встановлено, </w:t>
      </w:r>
      <w:r w:rsidR="007E332D" w:rsidRPr="00D331C3">
        <w:rPr>
          <w:rFonts w:ascii="Times New Roman" w:hAnsi="Times New Roman" w:cs="Times New Roman"/>
          <w:sz w:val="28"/>
          <w:szCs w:val="28"/>
          <w:lang w:val="uk-UA"/>
        </w:rPr>
        <w:t xml:space="preserve">зокрема, що </w:t>
      </w:r>
      <w:r w:rsidR="005C49B0" w:rsidRPr="00D331C3">
        <w:rPr>
          <w:rFonts w:ascii="Times New Roman" w:hAnsi="Times New Roman" w:cs="Times New Roman"/>
          <w:sz w:val="28"/>
          <w:szCs w:val="28"/>
          <w:lang w:val="uk-UA"/>
        </w:rPr>
        <w:t>однією з</w:t>
      </w:r>
      <w:r w:rsidR="007E332D" w:rsidRPr="00D331C3">
        <w:rPr>
          <w:rFonts w:ascii="Times New Roman" w:hAnsi="Times New Roman" w:cs="Times New Roman"/>
          <w:sz w:val="28"/>
          <w:szCs w:val="28"/>
          <w:lang w:val="uk-UA"/>
        </w:rPr>
        <w:t>і</w:t>
      </w:r>
      <w:r w:rsidR="005C49B0" w:rsidRPr="00D331C3">
        <w:rPr>
          <w:rFonts w:ascii="Times New Roman" w:hAnsi="Times New Roman" w:cs="Times New Roman"/>
          <w:sz w:val="28"/>
          <w:szCs w:val="28"/>
          <w:lang w:val="uk-UA"/>
        </w:rPr>
        <w:t xml:space="preserve"> складових елементів підстав застосування заходів кримінально-правового характеру щодо юридичних осіб є обізнаність юридичної особи в тому, що злочин вчинено від її імені та інтересах. Дана обізнаність юридичної особи проявляється через ототожнення її волі з виною у формі умислу </w:t>
      </w:r>
      <w:r w:rsidR="007E332D" w:rsidRPr="00D331C3">
        <w:rPr>
          <w:rFonts w:ascii="Times New Roman" w:hAnsi="Times New Roman" w:cs="Times New Roman"/>
          <w:sz w:val="28"/>
          <w:szCs w:val="28"/>
          <w:lang w:val="uk-UA"/>
        </w:rPr>
        <w:t>або</w:t>
      </w:r>
      <w:r w:rsidR="005C49B0" w:rsidRPr="00D331C3">
        <w:rPr>
          <w:rFonts w:ascii="Times New Roman" w:hAnsi="Times New Roman" w:cs="Times New Roman"/>
          <w:sz w:val="28"/>
          <w:szCs w:val="28"/>
          <w:lang w:val="uk-UA"/>
        </w:rPr>
        <w:t xml:space="preserve"> необережності її уповноважених осіб</w:t>
      </w:r>
      <w:r w:rsidR="007E332D" w:rsidRPr="00D331C3">
        <w:rPr>
          <w:rFonts w:ascii="Times New Roman" w:hAnsi="Times New Roman" w:cs="Times New Roman"/>
          <w:sz w:val="28"/>
          <w:szCs w:val="28"/>
          <w:lang w:val="uk-UA"/>
        </w:rPr>
        <w:t>. В</w:t>
      </w:r>
      <w:r w:rsidR="00BF25F8" w:rsidRPr="00D331C3">
        <w:rPr>
          <w:rFonts w:ascii="Times New Roman" w:hAnsi="Times New Roman" w:cs="Times New Roman"/>
          <w:sz w:val="28"/>
          <w:szCs w:val="28"/>
          <w:lang w:val="uk-UA"/>
        </w:rPr>
        <w:t xml:space="preserve">инність </w:t>
      </w:r>
      <w:r w:rsidRPr="00D331C3">
        <w:rPr>
          <w:rFonts w:ascii="Times New Roman" w:hAnsi="Times New Roman" w:cs="Times New Roman"/>
          <w:sz w:val="28"/>
          <w:szCs w:val="28"/>
          <w:lang w:val="uk-UA"/>
        </w:rPr>
        <w:t xml:space="preserve">юридичної особи </w:t>
      </w:r>
      <w:r w:rsidR="00BF25F8" w:rsidRPr="00D331C3">
        <w:rPr>
          <w:rFonts w:ascii="Times New Roman" w:hAnsi="Times New Roman" w:cs="Times New Roman"/>
          <w:sz w:val="28"/>
          <w:szCs w:val="28"/>
          <w:lang w:val="uk-UA"/>
        </w:rPr>
        <w:t>також може визначатися</w:t>
      </w:r>
      <w:r w:rsidRPr="00D331C3">
        <w:rPr>
          <w:rFonts w:ascii="Times New Roman" w:hAnsi="Times New Roman" w:cs="Times New Roman"/>
          <w:sz w:val="28"/>
          <w:szCs w:val="28"/>
          <w:lang w:val="uk-UA"/>
        </w:rPr>
        <w:t xml:space="preserve"> шляхом встановлення факту незабезпечення уповноваженою особою в минулому організаційної діяльності з запобігання корупції такої юридичної особи.</w:t>
      </w:r>
    </w:p>
    <w:p w:rsidR="002C4154" w:rsidRDefault="007E332D" w:rsidP="003970DF">
      <w:pPr>
        <w:pStyle w:val="a7"/>
        <w:numPr>
          <w:ilvl w:val="0"/>
          <w:numId w:val="7"/>
        </w:numPr>
        <w:shd w:val="clear" w:color="auto" w:fill="FFFFFF" w:themeFill="background1"/>
        <w:tabs>
          <w:tab w:val="left" w:pos="2977"/>
        </w:tabs>
        <w:spacing w:after="0" w:line="240" w:lineRule="auto"/>
        <w:ind w:left="0"/>
        <w:jc w:val="both"/>
        <w:rPr>
          <w:rFonts w:ascii="Times New Roman" w:hAnsi="Times New Roman" w:cs="Times New Roman"/>
          <w:spacing w:val="6"/>
          <w:sz w:val="28"/>
          <w:szCs w:val="28"/>
          <w:lang w:val="uk-UA"/>
        </w:rPr>
      </w:pPr>
      <w:r w:rsidRPr="00F85000">
        <w:rPr>
          <w:rFonts w:ascii="Times New Roman" w:hAnsi="Times New Roman" w:cs="Times New Roman"/>
          <w:spacing w:val="6"/>
          <w:sz w:val="28"/>
          <w:szCs w:val="28"/>
          <w:shd w:val="clear" w:color="auto" w:fill="FFFFFF" w:themeFill="background1"/>
          <w:lang w:val="uk-UA"/>
        </w:rPr>
        <w:t xml:space="preserve"> </w:t>
      </w:r>
      <w:r w:rsidR="00FE3E83" w:rsidRPr="00F85000">
        <w:rPr>
          <w:rFonts w:ascii="Times New Roman" w:hAnsi="Times New Roman" w:cs="Times New Roman"/>
          <w:spacing w:val="6"/>
          <w:sz w:val="28"/>
          <w:szCs w:val="28"/>
          <w:shd w:val="clear" w:color="auto" w:fill="FFFFFF" w:themeFill="background1"/>
          <w:lang w:val="uk-UA"/>
        </w:rPr>
        <w:t xml:space="preserve">Досліджено та розкрито зміст видів заходів кримінально-правового характеру щодо юридичних осіб та запропоновано доповнити </w:t>
      </w:r>
      <w:r w:rsidR="00053EAD" w:rsidRPr="00F85000">
        <w:rPr>
          <w:rFonts w:ascii="Times New Roman" w:hAnsi="Times New Roman" w:cs="Times New Roman"/>
          <w:spacing w:val="6"/>
          <w:sz w:val="28"/>
          <w:szCs w:val="28"/>
          <w:shd w:val="clear" w:color="auto" w:fill="FFFFFF" w:themeFill="background1"/>
          <w:lang w:val="uk-UA"/>
        </w:rPr>
        <w:t xml:space="preserve">їх </w:t>
      </w:r>
      <w:r w:rsidR="00FE3E83" w:rsidRPr="00F85000">
        <w:rPr>
          <w:rFonts w:ascii="Times New Roman" w:hAnsi="Times New Roman" w:cs="Times New Roman"/>
          <w:spacing w:val="6"/>
          <w:sz w:val="28"/>
          <w:szCs w:val="28"/>
          <w:lang w:val="uk-UA"/>
        </w:rPr>
        <w:t>існуючий перелік додатковими</w:t>
      </w:r>
      <w:r w:rsidR="00053EAD" w:rsidRPr="00F85000">
        <w:rPr>
          <w:rFonts w:ascii="Times New Roman" w:hAnsi="Times New Roman" w:cs="Times New Roman"/>
          <w:spacing w:val="6"/>
          <w:sz w:val="28"/>
          <w:szCs w:val="28"/>
          <w:lang w:val="uk-UA"/>
        </w:rPr>
        <w:t xml:space="preserve"> заходами (</w:t>
      </w:r>
      <w:r w:rsidR="00FE3E83" w:rsidRPr="00F85000">
        <w:rPr>
          <w:rFonts w:ascii="Times New Roman" w:hAnsi="Times New Roman" w:cs="Times New Roman"/>
          <w:spacing w:val="6"/>
          <w:sz w:val="28"/>
          <w:szCs w:val="28"/>
          <w:lang w:val="uk-UA"/>
        </w:rPr>
        <w:t xml:space="preserve">заборона займатися певним видом діяльності; </w:t>
      </w:r>
      <w:r w:rsidR="00FE3E83" w:rsidRPr="00F85000">
        <w:rPr>
          <w:rStyle w:val="af"/>
          <w:rFonts w:ascii="Times New Roman" w:hAnsi="Times New Roman" w:cs="Times New Roman"/>
          <w:spacing w:val="6"/>
          <w:sz w:val="28"/>
          <w:szCs w:val="28"/>
          <w:shd w:val="clear" w:color="auto" w:fill="FFFFFF" w:themeFill="background1"/>
          <w:lang w:val="uk-UA"/>
        </w:rPr>
        <w:t xml:space="preserve">внесення відомостей до </w:t>
      </w:r>
      <w:r w:rsidR="00FE3E83" w:rsidRPr="00F85000">
        <w:rPr>
          <w:rFonts w:ascii="Times New Roman" w:hAnsi="Times New Roman" w:cs="Times New Roman"/>
          <w:spacing w:val="6"/>
          <w:sz w:val="28"/>
          <w:szCs w:val="28"/>
          <w:lang w:val="uk-UA"/>
        </w:rPr>
        <w:t>Єдиного державного реєстру юридичних осіб, фізичних осіб-підприємців та громадських формувань про застосування заходів кримінально-правового характеру щодо юридичної особи</w:t>
      </w:r>
      <w:r w:rsidR="00053EAD" w:rsidRPr="00F85000">
        <w:rPr>
          <w:rFonts w:ascii="Times New Roman" w:hAnsi="Times New Roman" w:cs="Times New Roman"/>
          <w:spacing w:val="6"/>
          <w:sz w:val="28"/>
          <w:szCs w:val="28"/>
          <w:lang w:val="uk-UA"/>
        </w:rPr>
        <w:t>)</w:t>
      </w:r>
      <w:r w:rsidR="00FE3E83" w:rsidRPr="00F85000">
        <w:rPr>
          <w:rFonts w:ascii="Times New Roman" w:hAnsi="Times New Roman" w:cs="Times New Roman"/>
          <w:spacing w:val="6"/>
          <w:sz w:val="28"/>
          <w:szCs w:val="28"/>
          <w:lang w:val="uk-UA"/>
        </w:rPr>
        <w:t>.</w:t>
      </w:r>
    </w:p>
    <w:p w:rsidR="002C4154" w:rsidRDefault="002955AF" w:rsidP="003970DF">
      <w:pPr>
        <w:pStyle w:val="a7"/>
        <w:numPr>
          <w:ilvl w:val="0"/>
          <w:numId w:val="7"/>
        </w:numPr>
        <w:shd w:val="clear" w:color="auto" w:fill="FFFFFF" w:themeFill="background1"/>
        <w:tabs>
          <w:tab w:val="left" w:pos="2977"/>
        </w:tabs>
        <w:spacing w:after="0" w:line="240" w:lineRule="auto"/>
        <w:ind w:left="0"/>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 xml:space="preserve"> Встановлено, що регламентований Кримінальним кодексом України порядок застосування до юридичної особи ліквідації як основного, виняткового, виду заходів кримінально-правового характеру, може порушувати права </w:t>
      </w:r>
      <w:r w:rsidRPr="00D331C3">
        <w:rPr>
          <w:rFonts w:ascii="Times New Roman" w:hAnsi="Times New Roman" w:cs="Times New Roman"/>
          <w:color w:val="auto"/>
          <w:sz w:val="28"/>
          <w:szCs w:val="28"/>
          <w:lang w:val="uk-UA"/>
        </w:rPr>
        <w:t>окремих учасників юридичної особи</w:t>
      </w:r>
      <w:r w:rsidR="00053EAD" w:rsidRPr="00D331C3">
        <w:rPr>
          <w:rFonts w:ascii="Times New Roman" w:hAnsi="Times New Roman" w:cs="Times New Roman"/>
          <w:color w:val="auto"/>
          <w:sz w:val="28"/>
          <w:szCs w:val="28"/>
          <w:lang w:val="uk-UA"/>
        </w:rPr>
        <w:t>,</w:t>
      </w:r>
      <w:r w:rsidRPr="00D331C3">
        <w:rPr>
          <w:rFonts w:ascii="Times New Roman" w:hAnsi="Times New Roman" w:cs="Times New Roman"/>
          <w:color w:val="auto"/>
          <w:sz w:val="28"/>
          <w:szCs w:val="28"/>
          <w:lang w:val="uk-UA"/>
        </w:rPr>
        <w:t xml:space="preserve"> невинуватих у вчиненні злочину</w:t>
      </w:r>
      <w:r w:rsidRPr="00D331C3">
        <w:rPr>
          <w:rFonts w:ascii="Times New Roman" w:hAnsi="Times New Roman" w:cs="Times New Roman"/>
          <w:sz w:val="28"/>
          <w:szCs w:val="28"/>
          <w:lang w:val="uk-UA"/>
        </w:rPr>
        <w:t>.</w:t>
      </w:r>
    </w:p>
    <w:p w:rsidR="002955AF" w:rsidRPr="00D331C3" w:rsidRDefault="002955AF" w:rsidP="003970DF">
      <w:pPr>
        <w:pStyle w:val="a7"/>
        <w:numPr>
          <w:ilvl w:val="0"/>
          <w:numId w:val="7"/>
        </w:numPr>
        <w:shd w:val="clear" w:color="auto" w:fill="FFFFFF" w:themeFill="background1"/>
        <w:tabs>
          <w:tab w:val="left" w:pos="2977"/>
        </w:tabs>
        <w:spacing w:after="0" w:line="240" w:lineRule="auto"/>
        <w:ind w:left="0"/>
        <w:jc w:val="both"/>
        <w:rPr>
          <w:rFonts w:ascii="Times New Roman" w:hAnsi="Times New Roman" w:cs="Times New Roman"/>
          <w:sz w:val="28"/>
          <w:szCs w:val="28"/>
          <w:shd w:val="clear" w:color="auto" w:fill="F7F7F8"/>
          <w:lang w:val="uk-UA"/>
        </w:rPr>
      </w:pPr>
      <w:r w:rsidRPr="00D331C3">
        <w:rPr>
          <w:rFonts w:ascii="Times New Roman" w:hAnsi="Times New Roman" w:cs="Times New Roman"/>
          <w:sz w:val="28"/>
          <w:szCs w:val="28"/>
          <w:lang w:val="uk-UA"/>
        </w:rPr>
        <w:lastRenderedPageBreak/>
        <w:t xml:space="preserve"> Визначено, що конфіскація майна як додатковий зах</w:t>
      </w:r>
      <w:r w:rsidR="00053EAD" w:rsidRPr="00D331C3">
        <w:rPr>
          <w:rFonts w:ascii="Times New Roman" w:hAnsi="Times New Roman" w:cs="Times New Roman"/>
          <w:sz w:val="28"/>
          <w:szCs w:val="28"/>
          <w:lang w:val="uk-UA"/>
        </w:rPr>
        <w:t>і</w:t>
      </w:r>
      <w:r w:rsidRPr="00D331C3">
        <w:rPr>
          <w:rFonts w:ascii="Times New Roman" w:hAnsi="Times New Roman" w:cs="Times New Roman"/>
          <w:sz w:val="28"/>
          <w:szCs w:val="28"/>
          <w:lang w:val="uk-UA"/>
        </w:rPr>
        <w:t xml:space="preserve">д кримінально-правового характеру </w:t>
      </w:r>
      <w:r w:rsidR="00053EAD" w:rsidRPr="00D331C3">
        <w:rPr>
          <w:rFonts w:ascii="Times New Roman" w:hAnsi="Times New Roman" w:cs="Times New Roman"/>
          <w:sz w:val="28"/>
          <w:szCs w:val="28"/>
          <w:lang w:val="uk-UA"/>
        </w:rPr>
        <w:t xml:space="preserve">щодо юридичних осіб </w:t>
      </w:r>
      <w:r w:rsidRPr="00D331C3">
        <w:rPr>
          <w:rFonts w:ascii="Times New Roman" w:hAnsi="Times New Roman" w:cs="Times New Roman"/>
          <w:sz w:val="28"/>
          <w:szCs w:val="28"/>
          <w:lang w:val="uk-UA"/>
        </w:rPr>
        <w:t xml:space="preserve">полягає у примусовому, безповоротному вилученні у власність держави всього або частини майна учасників юридичної особи, що може негативно вплинути на конституційні права учасників юридичної особи, встановлення вини яких чинним </w:t>
      </w:r>
      <w:proofErr w:type="spellStart"/>
      <w:r w:rsidRPr="00D331C3">
        <w:rPr>
          <w:rFonts w:ascii="Times New Roman" w:hAnsi="Times New Roman" w:cs="Times New Roman"/>
          <w:sz w:val="28"/>
          <w:szCs w:val="28"/>
          <w:lang w:val="uk-UA"/>
        </w:rPr>
        <w:t>КК</w:t>
      </w:r>
      <w:proofErr w:type="spellEnd"/>
      <w:r w:rsidR="00053EAD" w:rsidRPr="00D331C3">
        <w:rPr>
          <w:rFonts w:ascii="Times New Roman" w:hAnsi="Times New Roman" w:cs="Times New Roman"/>
          <w:sz w:val="28"/>
          <w:szCs w:val="28"/>
          <w:lang w:val="uk-UA"/>
        </w:rPr>
        <w:t> </w:t>
      </w:r>
      <w:r w:rsidRPr="00D331C3">
        <w:rPr>
          <w:rFonts w:ascii="Times New Roman" w:hAnsi="Times New Roman" w:cs="Times New Roman"/>
          <w:sz w:val="28"/>
          <w:szCs w:val="28"/>
          <w:lang w:val="uk-UA"/>
        </w:rPr>
        <w:t>України не передбачено. Тому з урахуванням міжнародного досвіду запропоновано застосовувати конфіскацію виключно щодо майна, яке стало знаряддям або предметом злочину, в тому числі легалізоване майно, до вчинення якого причетна юридична особа.</w:t>
      </w:r>
    </w:p>
    <w:p w:rsidR="002C4154" w:rsidRDefault="003F6CA2" w:rsidP="003970DF">
      <w:pPr>
        <w:pStyle w:val="A6"/>
        <w:numPr>
          <w:ilvl w:val="0"/>
          <w:numId w:val="7"/>
        </w:numPr>
        <w:spacing w:after="0" w:line="240" w:lineRule="auto"/>
        <w:ind w:left="0"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 xml:space="preserve"> Проведений </w:t>
      </w:r>
      <w:r w:rsidR="00DD049B" w:rsidRPr="00D331C3">
        <w:rPr>
          <w:rFonts w:ascii="Times New Roman" w:hAnsi="Times New Roman" w:cs="Times New Roman"/>
          <w:sz w:val="28"/>
          <w:szCs w:val="28"/>
          <w:lang w:val="uk-UA"/>
        </w:rPr>
        <w:t>порівняльний</w:t>
      </w:r>
      <w:r w:rsidRPr="00D331C3">
        <w:rPr>
          <w:rFonts w:ascii="Times New Roman" w:hAnsi="Times New Roman" w:cs="Times New Roman"/>
          <w:sz w:val="28"/>
          <w:szCs w:val="28"/>
          <w:lang w:val="uk-UA"/>
        </w:rPr>
        <w:t xml:space="preserve"> аналіз кримінального законодавства </w:t>
      </w:r>
      <w:r w:rsidR="00053EAD" w:rsidRPr="00D331C3">
        <w:rPr>
          <w:rFonts w:ascii="Times New Roman" w:hAnsi="Times New Roman" w:cs="Times New Roman"/>
          <w:sz w:val="28"/>
          <w:szCs w:val="28"/>
          <w:lang w:val="uk-UA"/>
        </w:rPr>
        <w:t xml:space="preserve">України </w:t>
      </w:r>
      <w:r w:rsidRPr="00D331C3">
        <w:rPr>
          <w:rFonts w:ascii="Times New Roman" w:hAnsi="Times New Roman" w:cs="Times New Roman"/>
          <w:sz w:val="28"/>
          <w:szCs w:val="28"/>
          <w:lang w:val="uk-UA"/>
        </w:rPr>
        <w:t>та зарубіжних країн</w:t>
      </w:r>
      <w:r w:rsidR="00053EAD" w:rsidRPr="00D331C3">
        <w:rPr>
          <w:rFonts w:ascii="Times New Roman" w:hAnsi="Times New Roman" w:cs="Times New Roman"/>
          <w:sz w:val="28"/>
          <w:szCs w:val="28"/>
          <w:lang w:val="uk-UA"/>
        </w:rPr>
        <w:t xml:space="preserve"> дозволив</w:t>
      </w:r>
      <w:r w:rsidRPr="00D331C3">
        <w:rPr>
          <w:rFonts w:ascii="Times New Roman" w:hAnsi="Times New Roman" w:cs="Times New Roman"/>
          <w:sz w:val="28"/>
          <w:szCs w:val="28"/>
          <w:lang w:val="uk-UA"/>
        </w:rPr>
        <w:t xml:space="preserve"> вияв</w:t>
      </w:r>
      <w:r w:rsidR="00053EAD" w:rsidRPr="00D331C3">
        <w:rPr>
          <w:rFonts w:ascii="Times New Roman" w:hAnsi="Times New Roman" w:cs="Times New Roman"/>
          <w:sz w:val="28"/>
          <w:szCs w:val="28"/>
          <w:lang w:val="uk-UA"/>
        </w:rPr>
        <w:t>ити</w:t>
      </w:r>
      <w:r w:rsidRPr="00D331C3">
        <w:rPr>
          <w:rFonts w:ascii="Times New Roman" w:hAnsi="Times New Roman" w:cs="Times New Roman"/>
          <w:sz w:val="28"/>
          <w:szCs w:val="28"/>
          <w:lang w:val="uk-UA"/>
        </w:rPr>
        <w:t xml:space="preserve"> прогалин у вітчизняному унормуванні інституту, </w:t>
      </w:r>
      <w:r w:rsidR="00053EAD" w:rsidRPr="00D331C3">
        <w:rPr>
          <w:rFonts w:ascii="Times New Roman" w:hAnsi="Times New Roman" w:cs="Times New Roman"/>
          <w:sz w:val="28"/>
          <w:szCs w:val="28"/>
          <w:lang w:val="uk-UA"/>
        </w:rPr>
        <w:t>які</w:t>
      </w:r>
      <w:r w:rsidRPr="00D331C3">
        <w:rPr>
          <w:rFonts w:ascii="Times New Roman" w:hAnsi="Times New Roman" w:cs="Times New Roman"/>
          <w:sz w:val="28"/>
          <w:szCs w:val="28"/>
          <w:lang w:val="uk-UA"/>
        </w:rPr>
        <w:t xml:space="preserve"> </w:t>
      </w:r>
      <w:r w:rsidR="00053EAD" w:rsidRPr="00D331C3">
        <w:rPr>
          <w:rFonts w:ascii="Times New Roman" w:hAnsi="Times New Roman" w:cs="Times New Roman"/>
          <w:sz w:val="28"/>
          <w:szCs w:val="28"/>
          <w:lang w:val="uk-UA"/>
        </w:rPr>
        <w:t xml:space="preserve">зменшують </w:t>
      </w:r>
      <w:r w:rsidRPr="00D331C3">
        <w:rPr>
          <w:rFonts w:ascii="Times New Roman" w:hAnsi="Times New Roman" w:cs="Times New Roman"/>
          <w:sz w:val="28"/>
          <w:szCs w:val="28"/>
          <w:lang w:val="uk-UA"/>
        </w:rPr>
        <w:t>його ефективність в Україні</w:t>
      </w:r>
      <w:r w:rsidR="00053EAD" w:rsidRPr="00D331C3">
        <w:rPr>
          <w:rFonts w:ascii="Times New Roman" w:hAnsi="Times New Roman" w:cs="Times New Roman"/>
          <w:sz w:val="28"/>
          <w:szCs w:val="28"/>
          <w:lang w:val="uk-UA"/>
        </w:rPr>
        <w:t xml:space="preserve">. Зокрема, це </w:t>
      </w:r>
      <w:r w:rsidR="00BF25F8" w:rsidRPr="00D331C3">
        <w:rPr>
          <w:rFonts w:ascii="Times New Roman" w:hAnsi="Times New Roman" w:cs="Times New Roman"/>
          <w:sz w:val="28"/>
          <w:szCs w:val="28"/>
          <w:lang w:val="uk-UA"/>
        </w:rPr>
        <w:t xml:space="preserve">специфіка обраної моделі </w:t>
      </w:r>
      <w:r w:rsidR="00053EAD" w:rsidRPr="00D331C3">
        <w:rPr>
          <w:rFonts w:ascii="Times New Roman" w:hAnsi="Times New Roman" w:cs="Times New Roman"/>
          <w:sz w:val="28"/>
          <w:szCs w:val="28"/>
          <w:lang w:val="uk-UA"/>
        </w:rPr>
        <w:t>відповідальності юридичних осіб</w:t>
      </w:r>
      <w:r w:rsidRPr="00D331C3">
        <w:rPr>
          <w:rFonts w:ascii="Times New Roman" w:hAnsi="Times New Roman" w:cs="Times New Roman"/>
          <w:sz w:val="28"/>
          <w:szCs w:val="28"/>
          <w:lang w:val="uk-UA"/>
        </w:rPr>
        <w:t xml:space="preserve">; відсутність кримінально-правової норми, що встановлює відповідальність юридичної особи у разі її спільної участі у вчиненні злочину; видова обмеженість застосування заходів кримінально-правового характеру щодо юридичних осіб, що ускладнює досягнення їхньої основної мети, спрямованої на усунення умов, що сприяли вчиненню </w:t>
      </w:r>
      <w:r w:rsidR="00053EAD" w:rsidRPr="00D331C3">
        <w:rPr>
          <w:rFonts w:ascii="Times New Roman" w:hAnsi="Times New Roman" w:cs="Times New Roman"/>
          <w:sz w:val="28"/>
          <w:szCs w:val="28"/>
          <w:lang w:val="uk-UA"/>
        </w:rPr>
        <w:t>злочину</w:t>
      </w:r>
      <w:r w:rsidRPr="00D331C3">
        <w:rPr>
          <w:rFonts w:ascii="Times New Roman" w:hAnsi="Times New Roman" w:cs="Times New Roman"/>
          <w:sz w:val="28"/>
          <w:szCs w:val="28"/>
          <w:lang w:val="uk-UA"/>
        </w:rPr>
        <w:t xml:space="preserve"> і можуть стати криміногенним чинником на майбутнє; відсутність інституту судимості юридичних осіб.</w:t>
      </w:r>
    </w:p>
    <w:p w:rsidR="002C4154" w:rsidRDefault="003F6CA2" w:rsidP="003970DF">
      <w:pPr>
        <w:pStyle w:val="a8"/>
        <w:numPr>
          <w:ilvl w:val="0"/>
          <w:numId w:val="7"/>
        </w:numPr>
        <w:tabs>
          <w:tab w:val="left" w:pos="993"/>
          <w:tab w:val="left" w:pos="8848"/>
        </w:tabs>
        <w:ind w:left="0" w:firstLine="567"/>
        <w:jc w:val="both"/>
        <w:rPr>
          <w:rFonts w:ascii="Times New Roman" w:hAnsi="Times New Roman" w:cs="Times New Roman"/>
          <w:sz w:val="28"/>
          <w:szCs w:val="28"/>
          <w:u w:color="000000"/>
          <w:lang w:val="uk-UA"/>
        </w:rPr>
      </w:pPr>
      <w:r w:rsidRPr="00D331C3">
        <w:rPr>
          <w:rFonts w:ascii="Times New Roman" w:hAnsi="Times New Roman" w:cs="Times New Roman"/>
          <w:sz w:val="28"/>
          <w:szCs w:val="28"/>
          <w:u w:color="000000"/>
          <w:lang w:val="uk-UA"/>
        </w:rPr>
        <w:t xml:space="preserve"> </w:t>
      </w:r>
      <w:r w:rsidR="00FB4293" w:rsidRPr="00D331C3">
        <w:rPr>
          <w:rFonts w:ascii="Times New Roman" w:hAnsi="Times New Roman" w:cs="Times New Roman"/>
          <w:sz w:val="28"/>
          <w:szCs w:val="28"/>
          <w:u w:color="000000"/>
          <w:lang w:val="uk-UA"/>
        </w:rPr>
        <w:t xml:space="preserve">За результатами дослідження заходів кримінально-правового характеру </w:t>
      </w:r>
      <w:r w:rsidR="00170498" w:rsidRPr="00D331C3">
        <w:rPr>
          <w:rFonts w:ascii="Times New Roman" w:hAnsi="Times New Roman" w:cs="Times New Roman"/>
          <w:sz w:val="28"/>
          <w:szCs w:val="28"/>
          <w:u w:color="000000"/>
          <w:lang w:val="uk-UA"/>
        </w:rPr>
        <w:t xml:space="preserve">щодо юридичних осіб запропоновано </w:t>
      </w:r>
      <w:proofErr w:type="spellStart"/>
      <w:r w:rsidR="00170498" w:rsidRPr="00D331C3">
        <w:rPr>
          <w:rFonts w:ascii="Times New Roman" w:hAnsi="Times New Roman" w:cs="Times New Roman"/>
          <w:sz w:val="28"/>
          <w:szCs w:val="28"/>
          <w:u w:color="000000"/>
          <w:lang w:val="uk-UA"/>
        </w:rPr>
        <w:t>внести</w:t>
      </w:r>
      <w:proofErr w:type="spellEnd"/>
      <w:r w:rsidR="00170498" w:rsidRPr="00D331C3">
        <w:rPr>
          <w:rFonts w:ascii="Times New Roman" w:hAnsi="Times New Roman" w:cs="Times New Roman"/>
          <w:sz w:val="28"/>
          <w:szCs w:val="28"/>
          <w:u w:color="000000"/>
          <w:lang w:val="uk-UA"/>
        </w:rPr>
        <w:t xml:space="preserve"> зміни та доповнення до статей Кримінального кодексу України, зокрема:</w:t>
      </w:r>
    </w:p>
    <w:p w:rsidR="00170498" w:rsidRPr="00D331C3" w:rsidRDefault="00170498" w:rsidP="003970DF">
      <w:pPr>
        <w:pStyle w:val="a8"/>
        <w:numPr>
          <w:ilvl w:val="0"/>
          <w:numId w:val="24"/>
        </w:numPr>
        <w:tabs>
          <w:tab w:val="left" w:pos="567"/>
          <w:tab w:val="left" w:pos="993"/>
          <w:tab w:val="left" w:pos="8848"/>
        </w:tabs>
        <w:ind w:left="0" w:firstLine="567"/>
        <w:jc w:val="both"/>
        <w:rPr>
          <w:rFonts w:ascii="Times New Roman" w:hAnsi="Times New Roman" w:cs="Times New Roman"/>
          <w:i/>
          <w:sz w:val="28"/>
          <w:szCs w:val="28"/>
          <w:u w:color="000000"/>
          <w:shd w:val="clear" w:color="auto" w:fill="FFFFFF"/>
          <w:lang w:val="uk-UA"/>
        </w:rPr>
      </w:pPr>
      <w:r w:rsidRPr="00D331C3">
        <w:rPr>
          <w:rFonts w:ascii="Times New Roman" w:hAnsi="Times New Roman" w:cs="Times New Roman"/>
          <w:i/>
          <w:sz w:val="28"/>
          <w:szCs w:val="28"/>
          <w:u w:color="000000"/>
          <w:lang w:val="uk-UA"/>
        </w:rPr>
        <w:t>Частину першу статті 96-3 викласти у такій редакції:</w:t>
      </w:r>
    </w:p>
    <w:p w:rsidR="002C4154" w:rsidRDefault="00170498" w:rsidP="003970DF">
      <w:pPr>
        <w:pStyle w:val="Ae"/>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w:t>
      </w:r>
      <w:r w:rsidR="00B00C6E" w:rsidRPr="00D331C3">
        <w:rPr>
          <w:rFonts w:ascii="Times New Roman" w:hAnsi="Times New Roman" w:cs="Times New Roman"/>
          <w:sz w:val="28"/>
          <w:szCs w:val="28"/>
          <w:lang w:val="uk-UA"/>
        </w:rPr>
        <w:t>1. Підставами для застосування до юридичної особи заходів кримінально-правового характеру є:</w:t>
      </w:r>
    </w:p>
    <w:p w:rsidR="00B00C6E" w:rsidRPr="00D331C3" w:rsidRDefault="00B00C6E" w:rsidP="003970DF">
      <w:pPr>
        <w:pStyle w:val="A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 вчинення її уповноваженою особою від імені та в інтересах юридичної особи будь-якого із злочи</w:t>
      </w:r>
      <w:r w:rsidR="003C701C" w:rsidRPr="00D331C3">
        <w:rPr>
          <w:rFonts w:ascii="Times New Roman" w:hAnsi="Times New Roman" w:cs="Times New Roman"/>
          <w:sz w:val="28"/>
          <w:szCs w:val="28"/>
          <w:lang w:val="uk-UA"/>
        </w:rPr>
        <w:t xml:space="preserve">нів, передбачених </w:t>
      </w:r>
      <w:r w:rsidR="003C701C" w:rsidRPr="00D331C3">
        <w:rPr>
          <w:rFonts w:ascii="Times New Roman" w:hAnsi="Times New Roman" w:cs="Times New Roman"/>
          <w:color w:val="auto"/>
          <w:sz w:val="28"/>
          <w:szCs w:val="28"/>
          <w:lang w:val="uk-UA"/>
        </w:rPr>
        <w:t xml:space="preserve">частиною третьою </w:t>
      </w:r>
      <w:r w:rsidR="003C701C" w:rsidRPr="00D331C3">
        <w:rPr>
          <w:rFonts w:ascii="Times New Roman" w:hAnsi="Times New Roman" w:cs="Times New Roman"/>
          <w:sz w:val="28"/>
          <w:szCs w:val="28"/>
          <w:lang w:val="uk-UA"/>
        </w:rPr>
        <w:t>статті 190</w:t>
      </w:r>
      <w:r w:rsidRPr="00D331C3">
        <w:rPr>
          <w:rFonts w:ascii="Times New Roman" w:hAnsi="Times New Roman" w:cs="Times New Roman"/>
          <w:sz w:val="28"/>
          <w:szCs w:val="28"/>
          <w:lang w:val="uk-UA"/>
        </w:rPr>
        <w:t xml:space="preserve">, </w:t>
      </w:r>
      <w:r w:rsidR="003C701C" w:rsidRPr="00D331C3">
        <w:rPr>
          <w:rFonts w:ascii="Times New Roman" w:hAnsi="Times New Roman" w:cs="Times New Roman"/>
          <w:sz w:val="28"/>
          <w:szCs w:val="28"/>
          <w:lang w:val="uk-UA"/>
        </w:rPr>
        <w:t>частиною третьою статті 191</w:t>
      </w:r>
      <w:r w:rsidRPr="00D331C3">
        <w:rPr>
          <w:rFonts w:ascii="Times New Roman" w:hAnsi="Times New Roman" w:cs="Times New Roman"/>
          <w:sz w:val="28"/>
          <w:szCs w:val="28"/>
          <w:lang w:val="uk-UA"/>
        </w:rPr>
        <w:t xml:space="preserve">, </w:t>
      </w:r>
      <w:r w:rsidR="003C701C" w:rsidRPr="00D331C3">
        <w:rPr>
          <w:rFonts w:ascii="Times New Roman" w:hAnsi="Times New Roman" w:cs="Times New Roman"/>
          <w:sz w:val="28"/>
          <w:szCs w:val="28"/>
          <w:lang w:val="uk-UA"/>
        </w:rPr>
        <w:t xml:space="preserve">статтями </w:t>
      </w:r>
      <w:r w:rsidRPr="00D331C3">
        <w:rPr>
          <w:rFonts w:ascii="Times New Roman" w:hAnsi="Times New Roman" w:cs="Times New Roman"/>
          <w:sz w:val="28"/>
          <w:szCs w:val="28"/>
          <w:lang w:val="uk-UA"/>
        </w:rPr>
        <w:t xml:space="preserve">200, 201, </w:t>
      </w:r>
      <w:r w:rsidR="003C701C" w:rsidRPr="00D331C3">
        <w:rPr>
          <w:rFonts w:ascii="Times New Roman" w:hAnsi="Times New Roman" w:cs="Times New Roman"/>
          <w:sz w:val="28"/>
          <w:szCs w:val="28"/>
          <w:lang w:val="uk-UA"/>
        </w:rPr>
        <w:t>частиною другою 204</w:t>
      </w:r>
      <w:r w:rsidRPr="00D331C3">
        <w:rPr>
          <w:rFonts w:ascii="Times New Roman" w:hAnsi="Times New Roman" w:cs="Times New Roman"/>
          <w:sz w:val="28"/>
          <w:szCs w:val="28"/>
          <w:lang w:val="uk-UA"/>
        </w:rPr>
        <w:t xml:space="preserve">, </w:t>
      </w:r>
      <w:r w:rsidR="003C701C" w:rsidRPr="00D331C3">
        <w:rPr>
          <w:rFonts w:ascii="Times New Roman" w:hAnsi="Times New Roman" w:cs="Times New Roman"/>
          <w:sz w:val="28"/>
          <w:szCs w:val="28"/>
          <w:lang w:val="uk-UA"/>
        </w:rPr>
        <w:t xml:space="preserve">статтями </w:t>
      </w:r>
      <w:r w:rsidRPr="00D331C3">
        <w:rPr>
          <w:rFonts w:ascii="Times New Roman" w:hAnsi="Times New Roman" w:cs="Times New Roman"/>
          <w:sz w:val="28"/>
          <w:szCs w:val="28"/>
          <w:lang w:val="uk-UA"/>
        </w:rPr>
        <w:t>20</w:t>
      </w:r>
      <w:r w:rsidR="003C701C" w:rsidRPr="00D331C3">
        <w:rPr>
          <w:rFonts w:ascii="Times New Roman" w:hAnsi="Times New Roman" w:cs="Times New Roman"/>
          <w:sz w:val="28"/>
          <w:szCs w:val="28"/>
          <w:lang w:val="uk-UA"/>
        </w:rPr>
        <w:t>9, 209-1, 306,</w:t>
      </w:r>
      <w:r w:rsidR="00357CB7" w:rsidRPr="00D331C3">
        <w:rPr>
          <w:rFonts w:ascii="Times New Roman" w:hAnsi="Times New Roman" w:cs="Times New Roman"/>
          <w:sz w:val="28"/>
          <w:szCs w:val="28"/>
          <w:lang w:val="uk-UA"/>
        </w:rPr>
        <w:t xml:space="preserve"> 358, 364</w:t>
      </w:r>
      <w:r w:rsidRPr="00D331C3">
        <w:rPr>
          <w:rFonts w:ascii="Times New Roman" w:hAnsi="Times New Roman" w:cs="Times New Roman"/>
          <w:sz w:val="28"/>
          <w:szCs w:val="28"/>
          <w:lang w:val="uk-UA"/>
        </w:rPr>
        <w:t>, 366, частинами першою і другою статті 368-3, частинами першою і другою статті 368-4, статтями 369, 369-2 цього Кодексу;</w:t>
      </w:r>
    </w:p>
    <w:p w:rsidR="00B00C6E" w:rsidRPr="00F85000" w:rsidRDefault="00B00C6E" w:rsidP="003970DF">
      <w:pPr>
        <w:pStyle w:val="A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hAnsi="Times New Roman" w:cs="Times New Roman"/>
          <w:spacing w:val="6"/>
          <w:sz w:val="28"/>
          <w:szCs w:val="28"/>
          <w:lang w:val="uk-UA"/>
        </w:rPr>
      </w:pPr>
      <w:r w:rsidRPr="00F85000">
        <w:rPr>
          <w:rFonts w:ascii="Times New Roman" w:hAnsi="Times New Roman" w:cs="Times New Roman"/>
          <w:spacing w:val="6"/>
          <w:sz w:val="28"/>
          <w:szCs w:val="28"/>
          <w:lang w:val="uk-UA"/>
        </w:rPr>
        <w:t xml:space="preserve"> 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злочинів, передбачених </w:t>
      </w:r>
      <w:r w:rsidR="003C701C" w:rsidRPr="00F85000">
        <w:rPr>
          <w:rFonts w:ascii="Times New Roman" w:hAnsi="Times New Roman" w:cs="Times New Roman"/>
          <w:spacing w:val="6"/>
          <w:sz w:val="28"/>
          <w:szCs w:val="28"/>
          <w:lang w:val="uk-UA"/>
        </w:rPr>
        <w:t>частиною третьою статті 190</w:t>
      </w:r>
      <w:r w:rsidRPr="00F85000">
        <w:rPr>
          <w:rFonts w:ascii="Times New Roman" w:hAnsi="Times New Roman" w:cs="Times New Roman"/>
          <w:spacing w:val="6"/>
          <w:sz w:val="28"/>
          <w:szCs w:val="28"/>
          <w:lang w:val="uk-UA"/>
        </w:rPr>
        <w:t xml:space="preserve">, </w:t>
      </w:r>
      <w:r w:rsidR="003C701C" w:rsidRPr="00F85000">
        <w:rPr>
          <w:rFonts w:ascii="Times New Roman" w:hAnsi="Times New Roman" w:cs="Times New Roman"/>
          <w:spacing w:val="6"/>
          <w:sz w:val="28"/>
          <w:szCs w:val="28"/>
          <w:lang w:val="uk-UA"/>
        </w:rPr>
        <w:t>частиною третьою статті 191</w:t>
      </w:r>
      <w:r w:rsidRPr="00F85000">
        <w:rPr>
          <w:rFonts w:ascii="Times New Roman" w:hAnsi="Times New Roman" w:cs="Times New Roman"/>
          <w:spacing w:val="6"/>
          <w:sz w:val="28"/>
          <w:szCs w:val="28"/>
          <w:lang w:val="uk-UA"/>
        </w:rPr>
        <w:t xml:space="preserve">, </w:t>
      </w:r>
      <w:r w:rsidR="003C701C" w:rsidRPr="00F85000">
        <w:rPr>
          <w:rFonts w:ascii="Times New Roman" w:hAnsi="Times New Roman" w:cs="Times New Roman"/>
          <w:spacing w:val="6"/>
          <w:sz w:val="28"/>
          <w:szCs w:val="28"/>
          <w:lang w:val="uk-UA"/>
        </w:rPr>
        <w:t xml:space="preserve">статтями </w:t>
      </w:r>
      <w:r w:rsidRPr="00F85000">
        <w:rPr>
          <w:rFonts w:ascii="Times New Roman" w:hAnsi="Times New Roman" w:cs="Times New Roman"/>
          <w:spacing w:val="6"/>
          <w:sz w:val="28"/>
          <w:szCs w:val="28"/>
          <w:lang w:val="uk-UA"/>
        </w:rPr>
        <w:t>200, 201,</w:t>
      </w:r>
      <w:r w:rsidR="003C701C" w:rsidRPr="00F85000">
        <w:rPr>
          <w:spacing w:val="6"/>
          <w:lang w:val="uk-UA"/>
        </w:rPr>
        <w:t xml:space="preserve"> </w:t>
      </w:r>
      <w:r w:rsidR="003C701C" w:rsidRPr="00F85000">
        <w:rPr>
          <w:rFonts w:ascii="Times New Roman" w:hAnsi="Times New Roman" w:cs="Times New Roman"/>
          <w:spacing w:val="6"/>
          <w:sz w:val="28"/>
          <w:szCs w:val="28"/>
          <w:lang w:val="uk-UA"/>
        </w:rPr>
        <w:t>частиною другою статті</w:t>
      </w:r>
      <w:r w:rsidRPr="00F85000">
        <w:rPr>
          <w:rFonts w:ascii="Times New Roman" w:hAnsi="Times New Roman" w:cs="Times New Roman"/>
          <w:spacing w:val="6"/>
          <w:sz w:val="28"/>
          <w:szCs w:val="28"/>
          <w:lang w:val="uk-UA"/>
        </w:rPr>
        <w:t xml:space="preserve"> 204, </w:t>
      </w:r>
      <w:r w:rsidR="003C701C" w:rsidRPr="00F85000">
        <w:rPr>
          <w:rFonts w:ascii="Times New Roman" w:hAnsi="Times New Roman" w:cs="Times New Roman"/>
          <w:spacing w:val="6"/>
          <w:sz w:val="28"/>
          <w:szCs w:val="28"/>
          <w:lang w:val="uk-UA"/>
        </w:rPr>
        <w:t xml:space="preserve">статтями </w:t>
      </w:r>
      <w:r w:rsidRPr="00F85000">
        <w:rPr>
          <w:rFonts w:ascii="Times New Roman" w:hAnsi="Times New Roman" w:cs="Times New Roman"/>
          <w:spacing w:val="6"/>
          <w:sz w:val="28"/>
          <w:szCs w:val="28"/>
          <w:lang w:val="uk-UA"/>
        </w:rPr>
        <w:t xml:space="preserve">209, </w:t>
      </w:r>
      <w:r w:rsidR="003C701C" w:rsidRPr="00F85000">
        <w:rPr>
          <w:rFonts w:ascii="Times New Roman" w:hAnsi="Times New Roman" w:cs="Times New Roman"/>
          <w:spacing w:val="6"/>
          <w:sz w:val="28"/>
          <w:szCs w:val="28"/>
          <w:lang w:val="uk-UA"/>
        </w:rPr>
        <w:t>209-1, 306,</w:t>
      </w:r>
      <w:r w:rsidRPr="00F85000">
        <w:rPr>
          <w:rFonts w:ascii="Times New Roman" w:hAnsi="Times New Roman" w:cs="Times New Roman"/>
          <w:spacing w:val="6"/>
          <w:sz w:val="28"/>
          <w:szCs w:val="28"/>
          <w:lang w:val="uk-UA"/>
        </w:rPr>
        <w:t xml:space="preserve"> 358, 364, 366, частинами першою і другою статті 368-3, частинами першою і другою статті 368-4, статтями 369, 369-2 цього Кодексу;</w:t>
      </w:r>
    </w:p>
    <w:p w:rsidR="002C4154" w:rsidRDefault="00B00C6E" w:rsidP="003970DF">
      <w:pPr>
        <w:pStyle w:val="A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вчинення її уповноваженою особою від імені та в інтересах юридичної особи будь-якого із злочинів, передбачених статтями 258–258-5 цього Кодексу;</w:t>
      </w:r>
    </w:p>
    <w:p w:rsidR="00B00C6E" w:rsidRPr="00D331C3" w:rsidRDefault="00B00C6E" w:rsidP="003970DF">
      <w:pPr>
        <w:pStyle w:val="A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 xml:space="preserve">вчинення її уповноваженою особою від імені та в інтересах юридичної особи будь-якого із злочинів, передбачених статтями 109, 110, 113, 143, 146, </w:t>
      </w:r>
      <w:r w:rsidRPr="00D331C3">
        <w:rPr>
          <w:rFonts w:ascii="Times New Roman" w:hAnsi="Times New Roman" w:cs="Times New Roman"/>
          <w:sz w:val="28"/>
          <w:szCs w:val="28"/>
          <w:lang w:val="uk-UA"/>
        </w:rPr>
        <w:lastRenderedPageBreak/>
        <w:t>147, 149, частинами другою–четвертою статті 159-1, статтями 160, 260, 262, 281, 294, 361, 361-1, 382, 436, 437, 438, 442, 444, 447 цього Кодексу».</w:t>
      </w:r>
    </w:p>
    <w:p w:rsidR="002C4154" w:rsidRDefault="003970DF" w:rsidP="003970DF">
      <w:pPr>
        <w:pStyle w:val="a7"/>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left" w:pos="142"/>
          <w:tab w:val="left" w:pos="1134"/>
          <w:tab w:val="left" w:pos="8848"/>
        </w:tabs>
        <w:spacing w:after="0" w:line="240" w:lineRule="auto"/>
        <w:jc w:val="both"/>
        <w:rPr>
          <w:rStyle w:val="af"/>
          <w:rFonts w:ascii="Times New Roman" w:hAnsi="Times New Roman" w:cs="Times New Roman"/>
          <w:i/>
          <w:sz w:val="28"/>
          <w:szCs w:val="28"/>
          <w:lang w:val="uk-UA"/>
        </w:rPr>
      </w:pPr>
      <w:r>
        <w:rPr>
          <w:rStyle w:val="af"/>
          <w:rFonts w:ascii="Times New Roman" w:hAnsi="Times New Roman" w:cs="Times New Roman"/>
          <w:i/>
          <w:sz w:val="28"/>
          <w:szCs w:val="28"/>
          <w:lang w:val="uk-UA"/>
        </w:rPr>
        <w:t xml:space="preserve"> </w:t>
      </w:r>
      <w:r w:rsidR="00170498" w:rsidRPr="00D331C3">
        <w:rPr>
          <w:rStyle w:val="af"/>
          <w:rFonts w:ascii="Times New Roman" w:hAnsi="Times New Roman" w:cs="Times New Roman"/>
          <w:i/>
          <w:sz w:val="28"/>
          <w:szCs w:val="28"/>
          <w:lang w:val="uk-UA"/>
        </w:rPr>
        <w:t>Статтю 96-4 викласти у такій редакції:</w:t>
      </w:r>
    </w:p>
    <w:p w:rsidR="002C4154" w:rsidRDefault="00B00C6E" w:rsidP="00FE3E83">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127"/>
          <w:tab w:val="left" w:pos="2836"/>
          <w:tab w:val="left" w:pos="3545"/>
          <w:tab w:val="left" w:pos="4254"/>
          <w:tab w:val="left" w:pos="4963"/>
          <w:tab w:val="left" w:pos="5672"/>
          <w:tab w:val="left" w:pos="6381"/>
          <w:tab w:val="left" w:pos="7090"/>
          <w:tab w:val="left" w:pos="7799"/>
          <w:tab w:val="left" w:pos="8508"/>
          <w:tab w:val="left" w:pos="8848"/>
          <w:tab w:val="left" w:pos="9217"/>
        </w:tabs>
        <w:spacing w:after="0" w:line="240" w:lineRule="auto"/>
        <w:ind w:left="0" w:firstLine="567"/>
        <w:jc w:val="both"/>
        <w:rPr>
          <w:rStyle w:val="af"/>
          <w:rFonts w:ascii="Times New Roman" w:hAnsi="Times New Roman" w:cs="Times New Roman"/>
          <w:spacing w:val="6"/>
          <w:sz w:val="28"/>
          <w:szCs w:val="28"/>
          <w:shd w:val="clear" w:color="auto" w:fill="FFFFFF"/>
          <w:lang w:val="uk-UA"/>
        </w:rPr>
      </w:pPr>
      <w:r w:rsidRPr="00F85000">
        <w:rPr>
          <w:rStyle w:val="af"/>
          <w:rFonts w:ascii="Times New Roman" w:hAnsi="Times New Roman" w:cs="Times New Roman"/>
          <w:spacing w:val="6"/>
          <w:sz w:val="28"/>
          <w:szCs w:val="28"/>
          <w:shd w:val="clear" w:color="auto" w:fill="FFFFFF"/>
          <w:lang w:val="uk-UA"/>
        </w:rPr>
        <w:t>«1. Заходи кримінально-правового характеру, у випадках, передбачених пунктами 1 і 2 частини першої статті 96-3 цього Кодексу, можуть бути застосовані судом до юридичних осіб, які створені та зареєстровані у встановленому законом порядку, крім державних органів, органів влади Автономної Республіки Крим, органів місцевого самоврядування, організацій, створених ними у встановленому порядку, що повністю утримуються за рахунок відповідно державного чи місцевого бюджетів, фондів загальнообов’язкового державного соціального страхування, Фонду гарантування вкладів фізичних осіб, а також міжнародних організацій.</w:t>
      </w:r>
    </w:p>
    <w:p w:rsidR="00B00C6E" w:rsidRPr="00D331C3" w:rsidRDefault="00B00C6E" w:rsidP="00FE3E83">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127"/>
          <w:tab w:val="left" w:pos="2836"/>
          <w:tab w:val="left" w:pos="3545"/>
          <w:tab w:val="left" w:pos="4254"/>
          <w:tab w:val="left" w:pos="4963"/>
          <w:tab w:val="left" w:pos="5672"/>
          <w:tab w:val="left" w:pos="6381"/>
          <w:tab w:val="left" w:pos="7090"/>
          <w:tab w:val="left" w:pos="7799"/>
          <w:tab w:val="left" w:pos="8508"/>
          <w:tab w:val="left" w:pos="8848"/>
          <w:tab w:val="left" w:pos="9217"/>
        </w:tabs>
        <w:spacing w:after="0" w:line="240" w:lineRule="auto"/>
        <w:ind w:left="0" w:firstLine="567"/>
        <w:jc w:val="both"/>
        <w:rPr>
          <w:rFonts w:ascii="Times New Roman" w:hAnsi="Times New Roman" w:cs="Times New Roman"/>
          <w:sz w:val="28"/>
          <w:szCs w:val="28"/>
          <w:lang w:val="uk-UA"/>
        </w:rPr>
      </w:pPr>
      <w:r w:rsidRPr="00D331C3">
        <w:rPr>
          <w:rStyle w:val="af"/>
          <w:rFonts w:ascii="Times New Roman" w:hAnsi="Times New Roman" w:cs="Times New Roman"/>
          <w:sz w:val="28"/>
          <w:szCs w:val="28"/>
          <w:shd w:val="clear" w:color="auto" w:fill="FFFFFF"/>
          <w:lang w:val="uk-UA"/>
        </w:rPr>
        <w:t>2. Заходи кримінально-правового характеру у випадках, передбачених пунктами 3 і 4 частини першої статті 96-3 цього Кодексу, можуть бути застосовані судом до суб’єктів приватного та публічного права – резидентів та нерезидентів України, включаючи юридичних осіб, створених та зареєстрованих у встановленому законом порядку, окрім юридичних осіб, створених органами державної влади органами влади Автономної Республіки Крим, органами місцевого самоврядування, організації, створені ними у встановленому порядку, фонди, а також міжнародних організацій, інші юридичні особи, що створені та зареєстровані  відповідно до вимог національного чи міжнародного права. Якщо держава або суб’єкт державної власності володіє часткою понад 25 відсотків у юридичній особі або юридична особа знаходиться під ефективним контролем держави чи суб’єкта державної власності, то дана юридична особа несе цивільну відповідальність у повному обсязі за неправомірно отриману вигоду та шкоду, заподіяну злочином, що вчинений державою, суб’єктом державної власності або державного управл</w:t>
      </w:r>
      <w:r w:rsidR="00170498" w:rsidRPr="00D331C3">
        <w:rPr>
          <w:rStyle w:val="af"/>
          <w:rFonts w:ascii="Times New Roman" w:hAnsi="Times New Roman" w:cs="Times New Roman"/>
          <w:sz w:val="28"/>
          <w:szCs w:val="28"/>
          <w:shd w:val="clear" w:color="auto" w:fill="FFFFFF"/>
          <w:lang w:val="uk-UA"/>
        </w:rPr>
        <w:t>іння</w:t>
      </w:r>
      <w:r w:rsidRPr="00D331C3">
        <w:rPr>
          <w:rStyle w:val="af"/>
          <w:rFonts w:ascii="Times New Roman" w:hAnsi="Times New Roman" w:cs="Times New Roman"/>
          <w:sz w:val="28"/>
          <w:szCs w:val="28"/>
          <w:shd w:val="clear" w:color="auto" w:fill="FFFFFF"/>
          <w:lang w:val="uk-UA"/>
        </w:rPr>
        <w:t>.</w:t>
      </w:r>
    </w:p>
    <w:p w:rsidR="00B00C6E" w:rsidRPr="00D331C3" w:rsidRDefault="00170498" w:rsidP="00FE3E83">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127"/>
          <w:tab w:val="left" w:pos="2836"/>
          <w:tab w:val="left" w:pos="3545"/>
          <w:tab w:val="left" w:pos="4254"/>
          <w:tab w:val="left" w:pos="4963"/>
          <w:tab w:val="left" w:pos="5672"/>
          <w:tab w:val="left" w:pos="6381"/>
          <w:tab w:val="left" w:pos="7090"/>
          <w:tab w:val="left" w:pos="7799"/>
          <w:tab w:val="left" w:pos="8508"/>
          <w:tab w:val="left" w:pos="8848"/>
          <w:tab w:val="left" w:pos="9217"/>
        </w:tabs>
        <w:spacing w:after="0" w:line="240" w:lineRule="auto"/>
        <w:ind w:left="0" w:firstLine="567"/>
        <w:jc w:val="both"/>
        <w:rPr>
          <w:rStyle w:val="af"/>
          <w:rFonts w:ascii="Times New Roman" w:hAnsi="Times New Roman" w:cs="Times New Roman"/>
          <w:sz w:val="28"/>
          <w:szCs w:val="28"/>
          <w:shd w:val="clear" w:color="auto" w:fill="FFFFFF"/>
          <w:lang w:val="uk-UA"/>
        </w:rPr>
      </w:pPr>
      <w:r w:rsidRPr="00D331C3">
        <w:rPr>
          <w:rStyle w:val="af"/>
          <w:rFonts w:ascii="Times New Roman" w:hAnsi="Times New Roman" w:cs="Times New Roman"/>
          <w:sz w:val="28"/>
          <w:szCs w:val="28"/>
          <w:shd w:val="clear" w:color="auto" w:fill="FFFFFF"/>
          <w:lang w:val="uk-UA"/>
        </w:rPr>
        <w:t xml:space="preserve">3. </w:t>
      </w:r>
      <w:r w:rsidR="00B00C6E" w:rsidRPr="00D331C3">
        <w:rPr>
          <w:rStyle w:val="af"/>
          <w:rFonts w:ascii="Times New Roman" w:hAnsi="Times New Roman" w:cs="Times New Roman"/>
          <w:sz w:val="28"/>
          <w:szCs w:val="28"/>
          <w:shd w:val="clear" w:color="auto" w:fill="FFFFFF"/>
          <w:lang w:val="uk-UA"/>
        </w:rPr>
        <w:t>Заходи кримінально-правового характеру можуть бути застосовані судом до правонаступників юридичної особи, яка реорганізувалася. У випадку, якщо неможливо встановити правонаступників юридичної особи, заходи кримінально-правового характеру  застосовуються до реорганізованої юридичної особи».</w:t>
      </w:r>
    </w:p>
    <w:p w:rsidR="002C4154" w:rsidRDefault="00170498" w:rsidP="00170498">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127"/>
          <w:tab w:val="left" w:pos="2836"/>
          <w:tab w:val="left" w:pos="3545"/>
          <w:tab w:val="left" w:pos="4254"/>
          <w:tab w:val="left" w:pos="4963"/>
          <w:tab w:val="left" w:pos="5672"/>
          <w:tab w:val="left" w:pos="6381"/>
          <w:tab w:val="left" w:pos="7090"/>
          <w:tab w:val="left" w:pos="7799"/>
          <w:tab w:val="left" w:pos="8508"/>
          <w:tab w:val="left" w:pos="8848"/>
          <w:tab w:val="left" w:pos="9217"/>
        </w:tabs>
        <w:spacing w:after="0" w:line="240" w:lineRule="auto"/>
        <w:ind w:left="709"/>
        <w:jc w:val="both"/>
        <w:rPr>
          <w:rStyle w:val="af"/>
          <w:rFonts w:ascii="Times New Roman" w:hAnsi="Times New Roman" w:cs="Times New Roman"/>
          <w:i/>
          <w:sz w:val="28"/>
          <w:szCs w:val="28"/>
          <w:shd w:val="clear" w:color="auto" w:fill="FFFFFF"/>
          <w:lang w:val="uk-UA"/>
        </w:rPr>
      </w:pPr>
      <w:r w:rsidRPr="00D331C3">
        <w:rPr>
          <w:rStyle w:val="af"/>
          <w:rFonts w:ascii="Times New Roman" w:hAnsi="Times New Roman" w:cs="Times New Roman"/>
          <w:i/>
          <w:sz w:val="28"/>
          <w:szCs w:val="28"/>
          <w:shd w:val="clear" w:color="auto" w:fill="FFFFFF"/>
          <w:lang w:val="uk-UA"/>
        </w:rPr>
        <w:t>3. Статтю 96-6 викласти у такій редакції:</w:t>
      </w:r>
    </w:p>
    <w:p w:rsidR="00B00C6E" w:rsidRPr="00D331C3" w:rsidRDefault="00B00C6E" w:rsidP="00FE3E83">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127"/>
          <w:tab w:val="left" w:pos="2836"/>
          <w:tab w:val="left" w:pos="3545"/>
          <w:tab w:val="left" w:pos="4254"/>
          <w:tab w:val="left" w:pos="4963"/>
          <w:tab w:val="left" w:pos="5672"/>
          <w:tab w:val="left" w:pos="6381"/>
          <w:tab w:val="left" w:pos="7090"/>
          <w:tab w:val="left" w:pos="7799"/>
          <w:tab w:val="left" w:pos="8508"/>
          <w:tab w:val="left" w:pos="8848"/>
          <w:tab w:val="left" w:pos="9217"/>
        </w:tabs>
        <w:spacing w:after="0" w:line="240" w:lineRule="auto"/>
        <w:ind w:left="0" w:firstLine="567"/>
        <w:jc w:val="both"/>
        <w:rPr>
          <w:rFonts w:ascii="Times New Roman" w:hAnsi="Times New Roman" w:cs="Times New Roman"/>
          <w:sz w:val="28"/>
          <w:szCs w:val="28"/>
          <w:lang w:val="uk-UA"/>
        </w:rPr>
      </w:pPr>
      <w:r w:rsidRPr="00D331C3">
        <w:rPr>
          <w:rStyle w:val="af"/>
          <w:rFonts w:ascii="Times New Roman" w:hAnsi="Times New Roman" w:cs="Times New Roman"/>
          <w:sz w:val="28"/>
          <w:szCs w:val="28"/>
          <w:shd w:val="clear" w:color="auto" w:fill="FFFFFF"/>
          <w:lang w:val="uk-UA"/>
        </w:rPr>
        <w:t>«1. До юридичних осіб судом можуть бути застосовані такі заходи кримінально-правового характеру:</w:t>
      </w:r>
    </w:p>
    <w:p w:rsidR="00B00C6E" w:rsidRPr="00D331C3" w:rsidRDefault="00B00C6E" w:rsidP="00E24670">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jc w:val="both"/>
        <w:rPr>
          <w:rFonts w:ascii="Times New Roman" w:hAnsi="Times New Roman" w:cs="Times New Roman"/>
          <w:sz w:val="28"/>
          <w:szCs w:val="28"/>
          <w:lang w:val="uk-UA"/>
        </w:rPr>
      </w:pPr>
      <w:r w:rsidRPr="00D331C3">
        <w:rPr>
          <w:rStyle w:val="af"/>
          <w:rFonts w:ascii="Times New Roman" w:hAnsi="Times New Roman" w:cs="Times New Roman"/>
          <w:sz w:val="28"/>
          <w:szCs w:val="28"/>
          <w:shd w:val="clear" w:color="auto" w:fill="FFFFFF"/>
          <w:lang w:val="uk-UA"/>
        </w:rPr>
        <w:t>штраф;</w:t>
      </w:r>
    </w:p>
    <w:p w:rsidR="00B00C6E" w:rsidRPr="00D331C3" w:rsidRDefault="00B00C6E" w:rsidP="00E24670">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jc w:val="both"/>
        <w:rPr>
          <w:rFonts w:ascii="Times New Roman" w:hAnsi="Times New Roman" w:cs="Times New Roman"/>
          <w:sz w:val="28"/>
          <w:szCs w:val="28"/>
          <w:lang w:val="uk-UA"/>
        </w:rPr>
      </w:pPr>
      <w:r w:rsidRPr="00D331C3">
        <w:rPr>
          <w:rStyle w:val="af"/>
          <w:rFonts w:ascii="Times New Roman" w:hAnsi="Times New Roman" w:cs="Times New Roman"/>
          <w:sz w:val="28"/>
          <w:szCs w:val="28"/>
          <w:shd w:val="clear" w:color="auto" w:fill="FFFFFF"/>
          <w:lang w:val="uk-UA"/>
        </w:rPr>
        <w:t>конфіскація майна;</w:t>
      </w:r>
    </w:p>
    <w:p w:rsidR="002C4154" w:rsidRDefault="00B00C6E" w:rsidP="00E24670">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jc w:val="both"/>
        <w:rPr>
          <w:rStyle w:val="af"/>
          <w:rFonts w:ascii="Times New Roman" w:hAnsi="Times New Roman" w:cs="Times New Roman"/>
          <w:sz w:val="28"/>
          <w:szCs w:val="28"/>
          <w:shd w:val="clear" w:color="auto" w:fill="FFFFFF"/>
          <w:lang w:val="uk-UA"/>
        </w:rPr>
      </w:pPr>
      <w:r w:rsidRPr="00D331C3">
        <w:rPr>
          <w:rStyle w:val="af"/>
          <w:rFonts w:ascii="Times New Roman" w:hAnsi="Times New Roman" w:cs="Times New Roman"/>
          <w:sz w:val="28"/>
          <w:szCs w:val="28"/>
          <w:shd w:val="clear" w:color="auto" w:fill="FFFFFF"/>
          <w:lang w:val="uk-UA"/>
        </w:rPr>
        <w:t>примусова ліквідація;</w:t>
      </w:r>
    </w:p>
    <w:p w:rsidR="00B00C6E" w:rsidRPr="00D331C3" w:rsidRDefault="00B00C6E" w:rsidP="00E24670">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jc w:val="both"/>
        <w:rPr>
          <w:rFonts w:ascii="Times New Roman" w:hAnsi="Times New Roman" w:cs="Times New Roman"/>
          <w:sz w:val="28"/>
          <w:szCs w:val="28"/>
          <w:lang w:val="uk-UA"/>
        </w:rPr>
      </w:pPr>
      <w:r w:rsidRPr="00D331C3">
        <w:rPr>
          <w:rStyle w:val="af"/>
          <w:rFonts w:ascii="Times New Roman" w:hAnsi="Times New Roman" w:cs="Times New Roman"/>
          <w:sz w:val="28"/>
          <w:szCs w:val="28"/>
          <w:shd w:val="clear" w:color="auto" w:fill="FFFFFF"/>
          <w:lang w:val="uk-UA"/>
        </w:rPr>
        <w:t>позбавлення права займатися певним видом діяльності;</w:t>
      </w:r>
    </w:p>
    <w:p w:rsidR="002C4154" w:rsidRDefault="00B00C6E" w:rsidP="00E24670">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jc w:val="both"/>
        <w:rPr>
          <w:rStyle w:val="af"/>
          <w:rFonts w:ascii="Times New Roman" w:hAnsi="Times New Roman" w:cs="Times New Roman"/>
          <w:sz w:val="28"/>
          <w:szCs w:val="28"/>
          <w:shd w:val="clear" w:color="auto" w:fill="FFFFFF"/>
          <w:lang w:val="uk-UA"/>
        </w:rPr>
      </w:pPr>
      <w:r w:rsidRPr="00D331C3">
        <w:rPr>
          <w:rStyle w:val="af"/>
          <w:rFonts w:ascii="Times New Roman" w:hAnsi="Times New Roman" w:cs="Times New Roman"/>
          <w:sz w:val="28"/>
          <w:szCs w:val="28"/>
          <w:shd w:val="clear" w:color="auto" w:fill="FFFFFF"/>
          <w:lang w:val="uk-UA"/>
        </w:rPr>
        <w:t xml:space="preserve">внесення відомостей до </w:t>
      </w:r>
      <w:r w:rsidRPr="00D331C3">
        <w:rPr>
          <w:rFonts w:ascii="Times New Roman" w:hAnsi="Times New Roman" w:cs="Times New Roman"/>
          <w:sz w:val="28"/>
          <w:szCs w:val="28"/>
          <w:lang w:val="uk-UA"/>
        </w:rPr>
        <w:t>Єдиного державного реєстру юридичних осіб, фізичних осіб-підприємців та громадських формувань про застосування заходів кримінально-правового характеру щодо юридичної особи</w:t>
      </w:r>
      <w:r w:rsidRPr="00D331C3">
        <w:rPr>
          <w:rStyle w:val="af"/>
          <w:rFonts w:ascii="Times New Roman" w:hAnsi="Times New Roman" w:cs="Times New Roman"/>
          <w:sz w:val="28"/>
          <w:szCs w:val="28"/>
          <w:shd w:val="clear" w:color="auto" w:fill="FFFFFF"/>
          <w:lang w:val="uk-UA"/>
        </w:rPr>
        <w:t>.</w:t>
      </w:r>
    </w:p>
    <w:p w:rsidR="002C4154" w:rsidRDefault="00B00C6E" w:rsidP="00FE3E83">
      <w:pPr>
        <w:tabs>
          <w:tab w:val="left" w:pos="142"/>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spacing w:after="0" w:line="240" w:lineRule="auto"/>
        <w:ind w:firstLine="567"/>
        <w:jc w:val="both"/>
        <w:rPr>
          <w:rStyle w:val="af"/>
          <w:rFonts w:ascii="Times New Roman" w:hAnsi="Times New Roman" w:cs="Times New Roman"/>
          <w:spacing w:val="4"/>
          <w:sz w:val="28"/>
          <w:szCs w:val="28"/>
          <w:shd w:val="clear" w:color="auto" w:fill="FFFFFF"/>
          <w:lang w:val="uk-UA"/>
        </w:rPr>
      </w:pPr>
      <w:r w:rsidRPr="00F85000">
        <w:rPr>
          <w:rStyle w:val="af"/>
          <w:rFonts w:ascii="Times New Roman" w:hAnsi="Times New Roman" w:cs="Times New Roman"/>
          <w:spacing w:val="4"/>
          <w:sz w:val="28"/>
          <w:szCs w:val="28"/>
          <w:shd w:val="clear" w:color="auto" w:fill="FFFFFF"/>
          <w:lang w:val="uk-UA"/>
        </w:rPr>
        <w:lastRenderedPageBreak/>
        <w:t xml:space="preserve">2. Штраф і примусова ліквідація можуть застосовуватися лише як основні заходи кримінально-правового характеру, а конфіскація майна, позбавлення права займатися певним видом діяльності та внесення відомостей до </w:t>
      </w:r>
      <w:r w:rsidRPr="00F85000">
        <w:rPr>
          <w:rFonts w:ascii="Times New Roman" w:hAnsi="Times New Roman" w:cs="Times New Roman"/>
          <w:spacing w:val="4"/>
          <w:sz w:val="28"/>
          <w:szCs w:val="28"/>
          <w:lang w:val="uk-UA"/>
        </w:rPr>
        <w:t>Єдиного державного реєстру юридичних осіб, фізичних осіб-підприємців та громадських формувань про застосування заходів кримінально-правового характеру щодо юридичної особи</w:t>
      </w:r>
      <w:r w:rsidRPr="00F85000">
        <w:rPr>
          <w:rStyle w:val="af"/>
          <w:rFonts w:ascii="Times New Roman" w:hAnsi="Times New Roman" w:cs="Times New Roman"/>
          <w:spacing w:val="4"/>
          <w:sz w:val="28"/>
          <w:szCs w:val="28"/>
          <w:shd w:val="clear" w:color="auto" w:fill="FFFFFF"/>
          <w:lang w:val="uk-UA"/>
        </w:rPr>
        <w:t>. При застосуванні заходів кримінально-правового характеру юридична особа зобов’язана відшкодувати завдані збитки та шкоду в повному обсязі, а також розмір отриманої неправомірної вигоди, яка отримана або могла бути отримана юридичною особою».</w:t>
      </w:r>
    </w:p>
    <w:p w:rsidR="002C4154" w:rsidRDefault="00170498" w:rsidP="00170498">
      <w:pPr>
        <w:tabs>
          <w:tab w:val="left" w:pos="142"/>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spacing w:after="0" w:line="240" w:lineRule="auto"/>
        <w:ind w:firstLine="709"/>
        <w:jc w:val="both"/>
        <w:rPr>
          <w:rStyle w:val="af"/>
          <w:rFonts w:ascii="Times New Roman" w:hAnsi="Times New Roman" w:cs="Times New Roman"/>
          <w:sz w:val="28"/>
          <w:szCs w:val="28"/>
          <w:shd w:val="clear" w:color="auto" w:fill="FFFFFF"/>
          <w:lang w:val="uk-UA"/>
        </w:rPr>
      </w:pPr>
      <w:r w:rsidRPr="00D331C3">
        <w:rPr>
          <w:rStyle w:val="af"/>
          <w:rFonts w:ascii="Times New Roman" w:hAnsi="Times New Roman" w:cs="Times New Roman"/>
          <w:i/>
          <w:sz w:val="28"/>
          <w:szCs w:val="28"/>
          <w:shd w:val="clear" w:color="auto" w:fill="FFFFFF"/>
          <w:lang w:val="uk-UA"/>
        </w:rPr>
        <w:t>4. Статтю 96-8 викласти у такій редакції:</w:t>
      </w:r>
      <w:r w:rsidRPr="00D331C3">
        <w:rPr>
          <w:rStyle w:val="af"/>
          <w:rFonts w:ascii="Times New Roman" w:hAnsi="Times New Roman" w:cs="Times New Roman"/>
          <w:sz w:val="28"/>
          <w:szCs w:val="28"/>
          <w:shd w:val="clear" w:color="auto" w:fill="FFFFFF"/>
          <w:lang w:val="uk-UA"/>
        </w:rPr>
        <w:t xml:space="preserve"> «1. </w:t>
      </w:r>
      <w:r w:rsidR="00B00C6E" w:rsidRPr="00D331C3">
        <w:rPr>
          <w:rStyle w:val="af"/>
          <w:rFonts w:ascii="Times New Roman" w:hAnsi="Times New Roman" w:cs="Times New Roman"/>
          <w:sz w:val="28"/>
          <w:szCs w:val="28"/>
          <w:shd w:val="clear" w:color="auto" w:fill="FFFFFF"/>
          <w:lang w:val="uk-UA"/>
        </w:rPr>
        <w:t>Конфіскація майна полягає у примусовому безоплатному вилученні у власність держави майна юридичної особи і застосовується судом у разі примусової ліквідації юридич</w:t>
      </w:r>
      <w:r w:rsidRPr="00D331C3">
        <w:rPr>
          <w:rStyle w:val="af"/>
          <w:rFonts w:ascii="Times New Roman" w:hAnsi="Times New Roman" w:cs="Times New Roman"/>
          <w:sz w:val="28"/>
          <w:szCs w:val="28"/>
          <w:shd w:val="clear" w:color="auto" w:fill="FFFFFF"/>
          <w:lang w:val="uk-UA"/>
        </w:rPr>
        <w:t>ної особи згідно з цим Кодексом</w:t>
      </w:r>
      <w:r w:rsidR="00B00C6E" w:rsidRPr="00D331C3">
        <w:rPr>
          <w:rStyle w:val="af"/>
          <w:rFonts w:ascii="Times New Roman" w:hAnsi="Times New Roman" w:cs="Times New Roman"/>
          <w:sz w:val="28"/>
          <w:szCs w:val="28"/>
          <w:shd w:val="clear" w:color="auto" w:fill="FFFFFF"/>
          <w:lang w:val="uk-UA"/>
        </w:rPr>
        <w:t>.</w:t>
      </w:r>
    </w:p>
    <w:p w:rsidR="00B00C6E" w:rsidRPr="00D331C3" w:rsidRDefault="00FE3E83" w:rsidP="00B00C6E">
      <w:pPr>
        <w:pStyle w:val="rvps2"/>
        <w:shd w:val="clear" w:color="auto" w:fill="FFFFFF"/>
        <w:tabs>
          <w:tab w:val="left" w:pos="567"/>
        </w:tabs>
        <w:spacing w:before="0" w:after="0"/>
        <w:ind w:firstLine="709"/>
        <w:jc w:val="both"/>
        <w:rPr>
          <w:rStyle w:val="af"/>
          <w:rFonts w:cs="Times New Roman"/>
          <w:sz w:val="28"/>
          <w:szCs w:val="28"/>
          <w:lang w:val="uk-UA"/>
        </w:rPr>
      </w:pPr>
      <w:r w:rsidRPr="00D331C3">
        <w:rPr>
          <w:rStyle w:val="af"/>
          <w:rFonts w:cs="Times New Roman"/>
          <w:sz w:val="28"/>
          <w:szCs w:val="28"/>
          <w:shd w:val="clear" w:color="auto" w:fill="FFFFFF"/>
          <w:lang w:val="uk-UA"/>
        </w:rPr>
        <w:t xml:space="preserve">2. </w:t>
      </w:r>
      <w:r w:rsidR="00B00C6E" w:rsidRPr="00D331C3">
        <w:rPr>
          <w:rFonts w:cs="Times New Roman"/>
          <w:sz w:val="28"/>
          <w:szCs w:val="28"/>
          <w:shd w:val="clear" w:color="auto" w:fill="FFFFFF"/>
          <w:lang w:val="uk-UA"/>
        </w:rPr>
        <w:t>Конфіскації підлягає майно юридичної особи, яке: 1) </w:t>
      </w:r>
      <w:r w:rsidR="00B00C6E" w:rsidRPr="00D331C3">
        <w:rPr>
          <w:rFonts w:cs="Times New Roman"/>
          <w:sz w:val="28"/>
          <w:szCs w:val="28"/>
          <w:lang w:val="uk-UA"/>
        </w:rPr>
        <w:t>одержане внаслідок вчинення злочину та/або є доходами від такого майна; 2) призначалося (використовувалося) для схиляння особи до вчинення злочину, фінансування та/або матеріального забезпечення злочину або винагороди за його вчинення; 3) було предметом злочину, крім тих, що повертаються власнику (законному володільцю), а у разі якщо його не встановлено – переходять у власність держави; 4) було підшукане, виготовлене, пристосоване або використане як засоби чи знаряддя вчинення злочину, крім тих, що повертаються власнику (законному володільцю), який не знав і не міг знати про їх незаконне використання</w:t>
      </w:r>
      <w:r w:rsidR="00B00C6E" w:rsidRPr="00D331C3">
        <w:rPr>
          <w:rStyle w:val="af"/>
          <w:rFonts w:cs="Times New Roman"/>
          <w:sz w:val="28"/>
          <w:szCs w:val="28"/>
          <w:lang w:val="uk-UA"/>
        </w:rPr>
        <w:t>».</w:t>
      </w:r>
    </w:p>
    <w:p w:rsidR="00B00C6E" w:rsidRPr="00D331C3" w:rsidRDefault="00FE3E83" w:rsidP="00B00C6E">
      <w:pPr>
        <w:pStyle w:val="rvps2"/>
        <w:shd w:val="clear" w:color="auto" w:fill="FFFFFF"/>
        <w:tabs>
          <w:tab w:val="left" w:pos="567"/>
        </w:tabs>
        <w:spacing w:before="0" w:after="0"/>
        <w:ind w:firstLine="709"/>
        <w:jc w:val="both"/>
        <w:rPr>
          <w:rStyle w:val="af"/>
          <w:rFonts w:cs="Times New Roman"/>
          <w:sz w:val="28"/>
          <w:szCs w:val="28"/>
          <w:shd w:val="clear" w:color="auto" w:fill="FFFFFF"/>
          <w:lang w:val="uk-UA"/>
        </w:rPr>
      </w:pPr>
      <w:r w:rsidRPr="00D331C3">
        <w:rPr>
          <w:rStyle w:val="af"/>
          <w:rFonts w:cs="Times New Roman"/>
          <w:i/>
          <w:sz w:val="28"/>
          <w:szCs w:val="28"/>
          <w:lang w:val="uk-UA"/>
        </w:rPr>
        <w:t>5</w:t>
      </w:r>
      <w:r w:rsidR="00B00C6E" w:rsidRPr="00D331C3">
        <w:rPr>
          <w:rStyle w:val="af"/>
          <w:rFonts w:cs="Times New Roman"/>
          <w:i/>
          <w:sz w:val="28"/>
          <w:szCs w:val="28"/>
          <w:lang w:val="uk-UA"/>
        </w:rPr>
        <w:t>.</w:t>
      </w:r>
      <w:r w:rsidR="00B00C6E" w:rsidRPr="00D331C3">
        <w:rPr>
          <w:rStyle w:val="af"/>
          <w:rFonts w:cs="Times New Roman"/>
          <w:sz w:val="28"/>
          <w:szCs w:val="28"/>
          <w:lang w:val="uk-UA"/>
        </w:rPr>
        <w:t xml:space="preserve"> </w:t>
      </w:r>
      <w:r w:rsidRPr="00D331C3">
        <w:rPr>
          <w:rStyle w:val="af"/>
          <w:rFonts w:cs="Times New Roman"/>
          <w:i/>
          <w:sz w:val="28"/>
          <w:szCs w:val="28"/>
          <w:lang w:val="uk-UA"/>
        </w:rPr>
        <w:t>Статтю</w:t>
      </w:r>
      <w:r w:rsidR="00B00C6E" w:rsidRPr="00D331C3">
        <w:rPr>
          <w:rStyle w:val="af"/>
          <w:rFonts w:cs="Times New Roman"/>
          <w:i/>
          <w:sz w:val="28"/>
          <w:szCs w:val="28"/>
          <w:lang w:val="uk-UA"/>
        </w:rPr>
        <w:t xml:space="preserve"> 96-9 викласти в такій редакції:</w:t>
      </w:r>
      <w:r w:rsidR="00B00C6E" w:rsidRPr="00D331C3">
        <w:rPr>
          <w:rStyle w:val="af"/>
          <w:rFonts w:cs="Times New Roman"/>
          <w:sz w:val="28"/>
          <w:szCs w:val="28"/>
          <w:lang w:val="uk-UA"/>
        </w:rPr>
        <w:t xml:space="preserve"> </w:t>
      </w:r>
      <w:r w:rsidRPr="00D331C3">
        <w:rPr>
          <w:rStyle w:val="af"/>
          <w:rFonts w:cs="Times New Roman"/>
          <w:sz w:val="28"/>
          <w:szCs w:val="28"/>
          <w:lang w:val="uk-UA"/>
        </w:rPr>
        <w:t>«</w:t>
      </w:r>
      <w:r w:rsidR="00B00C6E" w:rsidRPr="00D331C3">
        <w:rPr>
          <w:rStyle w:val="af"/>
          <w:rFonts w:cs="Times New Roman"/>
          <w:sz w:val="28"/>
          <w:szCs w:val="28"/>
          <w:lang w:val="uk-UA"/>
        </w:rPr>
        <w:t xml:space="preserve">Примусова ліквідація </w:t>
      </w:r>
      <w:r w:rsidR="00B00C6E" w:rsidRPr="00D331C3">
        <w:rPr>
          <w:rStyle w:val="af"/>
          <w:rFonts w:cs="Times New Roman"/>
          <w:sz w:val="28"/>
          <w:szCs w:val="28"/>
          <w:shd w:val="clear" w:color="auto" w:fill="FFFFFF"/>
          <w:lang w:val="uk-UA"/>
        </w:rPr>
        <w:t>юридичної особи застосовується судом у разі вчинення її уповноваженою особою будь-якого тяжкого або особливо тяжкого злочину відповідно до визначеного статтею 96-3 цього Кодексу переліку».</w:t>
      </w:r>
    </w:p>
    <w:p w:rsidR="007267D5" w:rsidRPr="00D331C3" w:rsidRDefault="007267D5" w:rsidP="00B00C6E">
      <w:pPr>
        <w:pStyle w:val="rvps2"/>
        <w:shd w:val="clear" w:color="auto" w:fill="FFFFFF"/>
        <w:tabs>
          <w:tab w:val="left" w:pos="567"/>
        </w:tabs>
        <w:spacing w:before="0" w:after="0"/>
        <w:ind w:firstLine="709"/>
        <w:jc w:val="both"/>
        <w:rPr>
          <w:rStyle w:val="af"/>
          <w:rFonts w:cs="Times New Roman"/>
          <w:sz w:val="28"/>
          <w:szCs w:val="28"/>
          <w:shd w:val="clear" w:color="auto" w:fill="FFFFFF"/>
          <w:lang w:val="uk-UA"/>
        </w:rPr>
      </w:pPr>
    </w:p>
    <w:p w:rsidR="008F1E2C" w:rsidRDefault="008F1E2C" w:rsidP="003970DF">
      <w:pPr>
        <w:pStyle w:val="A6"/>
        <w:spacing w:after="0" w:line="240" w:lineRule="auto"/>
        <w:jc w:val="center"/>
        <w:rPr>
          <w:rFonts w:ascii="Times New Roman" w:hAnsi="Times New Roman" w:cs="Times New Roman"/>
          <w:b/>
          <w:bCs/>
          <w:sz w:val="28"/>
          <w:szCs w:val="28"/>
          <w:lang w:val="uk-UA"/>
        </w:rPr>
      </w:pPr>
      <w:r w:rsidRPr="00D331C3">
        <w:rPr>
          <w:rFonts w:ascii="Times New Roman" w:hAnsi="Times New Roman" w:cs="Times New Roman"/>
          <w:b/>
          <w:bCs/>
          <w:sz w:val="28"/>
          <w:szCs w:val="28"/>
          <w:lang w:val="uk-UA"/>
        </w:rPr>
        <w:t>СПИСОК ОПУБЛІКОВАНИХ ПРАЦЬ ЗА ТЕМОЮ ДИСЕРТАЦІЇ</w:t>
      </w:r>
    </w:p>
    <w:p w:rsidR="003970DF" w:rsidRPr="00D331C3" w:rsidRDefault="003970DF" w:rsidP="003970DF">
      <w:pPr>
        <w:pStyle w:val="A6"/>
        <w:spacing w:after="0" w:line="240" w:lineRule="auto"/>
        <w:jc w:val="center"/>
        <w:rPr>
          <w:rFonts w:ascii="Times New Roman" w:hAnsi="Times New Roman" w:cs="Times New Roman"/>
          <w:b/>
          <w:bCs/>
          <w:sz w:val="28"/>
          <w:szCs w:val="28"/>
          <w:lang w:val="uk-UA"/>
        </w:rPr>
      </w:pPr>
    </w:p>
    <w:p w:rsidR="008F1E2C" w:rsidRPr="00D331C3" w:rsidRDefault="008F1E2C" w:rsidP="00C8303B">
      <w:pPr>
        <w:pStyle w:val="a7"/>
        <w:numPr>
          <w:ilvl w:val="0"/>
          <w:numId w:val="23"/>
        </w:numPr>
        <w:tabs>
          <w:tab w:val="left" w:pos="1134"/>
          <w:tab w:val="left" w:pos="1418"/>
        </w:tabs>
        <w:spacing w:after="0" w:line="240" w:lineRule="auto"/>
        <w:ind w:left="0" w:firstLine="567"/>
        <w:jc w:val="both"/>
        <w:rPr>
          <w:rStyle w:val="Hyperlink10"/>
          <w:rFonts w:ascii="Times New Roman" w:hAnsi="Times New Roman" w:cs="Times New Roman"/>
          <w:sz w:val="28"/>
          <w:szCs w:val="28"/>
          <w:lang w:val="uk-UA"/>
        </w:rPr>
      </w:pPr>
      <w:proofErr w:type="spellStart"/>
      <w:r w:rsidRPr="00D331C3">
        <w:rPr>
          <w:rStyle w:val="Hyperlink10"/>
          <w:rFonts w:ascii="Times New Roman" w:hAnsi="Times New Roman" w:cs="Times New Roman"/>
          <w:sz w:val="28"/>
          <w:szCs w:val="28"/>
          <w:lang w:val="uk-UA"/>
        </w:rPr>
        <w:t>Провоторов</w:t>
      </w:r>
      <w:proofErr w:type="spellEnd"/>
      <w:r w:rsidRPr="00D331C3">
        <w:rPr>
          <w:rStyle w:val="Hyperlink10"/>
          <w:rFonts w:ascii="Times New Roman" w:hAnsi="Times New Roman" w:cs="Times New Roman"/>
          <w:sz w:val="28"/>
          <w:szCs w:val="28"/>
          <w:lang w:val="uk-UA"/>
        </w:rPr>
        <w:t xml:space="preserve"> О. П. Генезис розвитку заходів кримінально-правового характеру щодо юридичних осіб у вітчизняному законодавстві. </w:t>
      </w:r>
      <w:r w:rsidRPr="00D331C3">
        <w:rPr>
          <w:rStyle w:val="Hyperlink10"/>
          <w:rFonts w:ascii="Times New Roman" w:hAnsi="Times New Roman" w:cs="Times New Roman"/>
          <w:i/>
          <w:sz w:val="28"/>
          <w:szCs w:val="28"/>
          <w:lang w:val="uk-UA"/>
        </w:rPr>
        <w:t>Держава і право:</w:t>
      </w:r>
      <w:r w:rsidRPr="00D331C3">
        <w:rPr>
          <w:rStyle w:val="Hyperlink10"/>
          <w:rFonts w:ascii="Times New Roman" w:hAnsi="Times New Roman" w:cs="Times New Roman"/>
          <w:sz w:val="28"/>
          <w:szCs w:val="28"/>
          <w:lang w:val="uk-UA"/>
        </w:rPr>
        <w:t xml:space="preserve"> </w:t>
      </w:r>
      <w:proofErr w:type="spellStart"/>
      <w:r w:rsidRPr="00D331C3">
        <w:rPr>
          <w:rStyle w:val="Hyperlink10"/>
          <w:rFonts w:ascii="Times New Roman" w:hAnsi="Times New Roman" w:cs="Times New Roman"/>
          <w:sz w:val="28"/>
          <w:szCs w:val="28"/>
          <w:lang w:val="uk-UA"/>
        </w:rPr>
        <w:t>зб</w:t>
      </w:r>
      <w:proofErr w:type="spellEnd"/>
      <w:r w:rsidRPr="00D331C3">
        <w:rPr>
          <w:rStyle w:val="Hyperlink10"/>
          <w:rFonts w:ascii="Times New Roman" w:hAnsi="Times New Roman" w:cs="Times New Roman"/>
          <w:sz w:val="28"/>
          <w:szCs w:val="28"/>
          <w:lang w:val="uk-UA"/>
        </w:rPr>
        <w:t xml:space="preserve">. наук. праць. Серія: Юридичні науки. 2017. Київ: Ін-т держави і права ім. В. </w:t>
      </w:r>
      <w:r w:rsidR="00346FEE" w:rsidRPr="00D331C3">
        <w:rPr>
          <w:rStyle w:val="Hyperlink10"/>
          <w:rFonts w:ascii="Times New Roman" w:hAnsi="Times New Roman" w:cs="Times New Roman"/>
          <w:sz w:val="28"/>
          <w:szCs w:val="28"/>
          <w:lang w:val="uk-UA"/>
        </w:rPr>
        <w:t>М. Корецького, 2017. С. 280</w:t>
      </w:r>
      <w:r w:rsidR="00592F87">
        <w:rPr>
          <w:rStyle w:val="Hyperlink10"/>
          <w:rFonts w:ascii="Times New Roman" w:hAnsi="Times New Roman" w:cs="Times New Roman"/>
          <w:sz w:val="28"/>
          <w:szCs w:val="28"/>
          <w:lang w:val="uk-UA"/>
        </w:rPr>
        <w:t>–</w:t>
      </w:r>
      <w:r w:rsidR="00346FEE" w:rsidRPr="00D331C3">
        <w:rPr>
          <w:rStyle w:val="Hyperlink10"/>
          <w:rFonts w:ascii="Times New Roman" w:hAnsi="Times New Roman" w:cs="Times New Roman"/>
          <w:sz w:val="28"/>
          <w:szCs w:val="28"/>
          <w:lang w:val="uk-UA"/>
        </w:rPr>
        <w:t>294.</w:t>
      </w:r>
    </w:p>
    <w:p w:rsidR="008F1E2C" w:rsidRPr="00D331C3" w:rsidRDefault="008F1E2C" w:rsidP="00C8303B">
      <w:pPr>
        <w:pStyle w:val="a7"/>
        <w:numPr>
          <w:ilvl w:val="0"/>
          <w:numId w:val="23"/>
        </w:numPr>
        <w:tabs>
          <w:tab w:val="left" w:pos="1134"/>
          <w:tab w:val="left" w:pos="1418"/>
        </w:tabs>
        <w:spacing w:after="0" w:line="240" w:lineRule="auto"/>
        <w:ind w:left="0" w:firstLine="567"/>
        <w:jc w:val="both"/>
        <w:rPr>
          <w:rStyle w:val="Hyperlink10"/>
          <w:rFonts w:ascii="Times New Roman" w:hAnsi="Times New Roman" w:cs="Times New Roman"/>
          <w:sz w:val="28"/>
          <w:szCs w:val="28"/>
          <w:lang w:val="uk-UA"/>
        </w:rPr>
      </w:pPr>
      <w:proofErr w:type="spellStart"/>
      <w:r w:rsidRPr="00D331C3">
        <w:rPr>
          <w:rStyle w:val="Hyperlink10"/>
          <w:rFonts w:ascii="Times New Roman" w:hAnsi="Times New Roman" w:cs="Times New Roman"/>
          <w:sz w:val="28"/>
          <w:szCs w:val="28"/>
          <w:lang w:val="uk-UA"/>
        </w:rPr>
        <w:t>Провоторов</w:t>
      </w:r>
      <w:proofErr w:type="spellEnd"/>
      <w:r w:rsidRPr="00D331C3">
        <w:rPr>
          <w:rStyle w:val="Hyperlink10"/>
          <w:rFonts w:ascii="Times New Roman" w:hAnsi="Times New Roman" w:cs="Times New Roman"/>
          <w:sz w:val="28"/>
          <w:szCs w:val="28"/>
          <w:lang w:val="uk-UA"/>
        </w:rPr>
        <w:t xml:space="preserve"> О.</w:t>
      </w:r>
      <w:r w:rsidR="00592F87">
        <w:rPr>
          <w:rStyle w:val="Hyperlink10"/>
          <w:rFonts w:ascii="Times New Roman" w:hAnsi="Times New Roman" w:cs="Times New Roman"/>
          <w:sz w:val="28"/>
          <w:szCs w:val="28"/>
          <w:lang w:val="uk-UA"/>
        </w:rPr>
        <w:t> </w:t>
      </w:r>
      <w:r w:rsidRPr="00D331C3">
        <w:rPr>
          <w:rStyle w:val="Hyperlink10"/>
          <w:rFonts w:ascii="Times New Roman" w:hAnsi="Times New Roman" w:cs="Times New Roman"/>
          <w:sz w:val="28"/>
          <w:szCs w:val="28"/>
          <w:lang w:val="uk-UA"/>
        </w:rPr>
        <w:t xml:space="preserve">П. Заходи кримінально-правового характеру щодо юридичних осіб як альтернатива покаранню. </w:t>
      </w:r>
      <w:r w:rsidRPr="00D331C3">
        <w:rPr>
          <w:rStyle w:val="Hyperlink10"/>
          <w:rFonts w:ascii="Times New Roman" w:hAnsi="Times New Roman" w:cs="Times New Roman"/>
          <w:i/>
          <w:sz w:val="28"/>
          <w:szCs w:val="28"/>
          <w:lang w:val="uk-UA"/>
        </w:rPr>
        <w:t>Наукові записки Львівського університету бізнесу і права.</w:t>
      </w:r>
      <w:r w:rsidRPr="00D331C3">
        <w:rPr>
          <w:rStyle w:val="Hyperlink10"/>
          <w:rFonts w:ascii="Times New Roman" w:hAnsi="Times New Roman" w:cs="Times New Roman"/>
          <w:sz w:val="28"/>
          <w:szCs w:val="28"/>
          <w:lang w:val="uk-UA"/>
        </w:rPr>
        <w:t xml:space="preserve"> Серія юридична. Львів: Видавництво Львівської політ</w:t>
      </w:r>
      <w:r w:rsidR="00346FEE" w:rsidRPr="00D331C3">
        <w:rPr>
          <w:rStyle w:val="Hyperlink10"/>
          <w:rFonts w:ascii="Times New Roman" w:hAnsi="Times New Roman" w:cs="Times New Roman"/>
          <w:sz w:val="28"/>
          <w:szCs w:val="28"/>
          <w:lang w:val="uk-UA"/>
        </w:rPr>
        <w:t xml:space="preserve">ехніки, 2017. </w:t>
      </w:r>
      <w:proofErr w:type="spellStart"/>
      <w:r w:rsidR="00346FEE" w:rsidRPr="00D331C3">
        <w:rPr>
          <w:rStyle w:val="Hyperlink10"/>
          <w:rFonts w:ascii="Times New Roman" w:hAnsi="Times New Roman" w:cs="Times New Roman"/>
          <w:sz w:val="28"/>
          <w:szCs w:val="28"/>
          <w:lang w:val="uk-UA"/>
        </w:rPr>
        <w:t>Вип</w:t>
      </w:r>
      <w:proofErr w:type="spellEnd"/>
      <w:r w:rsidR="00346FEE" w:rsidRPr="00D331C3">
        <w:rPr>
          <w:rStyle w:val="Hyperlink10"/>
          <w:rFonts w:ascii="Times New Roman" w:hAnsi="Times New Roman" w:cs="Times New Roman"/>
          <w:sz w:val="28"/>
          <w:szCs w:val="28"/>
          <w:lang w:val="uk-UA"/>
        </w:rPr>
        <w:t>. 18. С. 44</w:t>
      </w:r>
      <w:r w:rsidR="00592F87">
        <w:rPr>
          <w:rStyle w:val="Hyperlink10"/>
          <w:rFonts w:ascii="Times New Roman" w:hAnsi="Times New Roman" w:cs="Times New Roman"/>
          <w:sz w:val="28"/>
          <w:szCs w:val="28"/>
          <w:lang w:val="uk-UA"/>
        </w:rPr>
        <w:t>–</w:t>
      </w:r>
      <w:r w:rsidR="00346FEE" w:rsidRPr="00D331C3">
        <w:rPr>
          <w:rStyle w:val="Hyperlink10"/>
          <w:rFonts w:ascii="Times New Roman" w:hAnsi="Times New Roman" w:cs="Times New Roman"/>
          <w:sz w:val="28"/>
          <w:szCs w:val="28"/>
          <w:lang w:val="uk-UA"/>
        </w:rPr>
        <w:t>52.</w:t>
      </w:r>
    </w:p>
    <w:p w:rsidR="008F1E2C" w:rsidRPr="00D331C3" w:rsidRDefault="008F1E2C" w:rsidP="00C8303B">
      <w:pPr>
        <w:pStyle w:val="a7"/>
        <w:numPr>
          <w:ilvl w:val="0"/>
          <w:numId w:val="23"/>
        </w:numPr>
        <w:tabs>
          <w:tab w:val="left" w:pos="1134"/>
          <w:tab w:val="left" w:pos="1418"/>
        </w:tabs>
        <w:spacing w:after="0" w:line="240" w:lineRule="auto"/>
        <w:ind w:left="0" w:firstLine="567"/>
        <w:jc w:val="both"/>
        <w:rPr>
          <w:rFonts w:ascii="Times New Roman" w:hAnsi="Times New Roman" w:cs="Times New Roman"/>
          <w:sz w:val="28"/>
          <w:szCs w:val="28"/>
          <w:lang w:val="uk-UA"/>
        </w:rPr>
      </w:pPr>
      <w:proofErr w:type="spellStart"/>
      <w:r w:rsidRPr="00D331C3">
        <w:rPr>
          <w:rStyle w:val="Hyperlink10"/>
          <w:rFonts w:ascii="Times New Roman" w:hAnsi="Times New Roman" w:cs="Times New Roman"/>
          <w:sz w:val="28"/>
          <w:szCs w:val="28"/>
          <w:lang w:val="uk-UA"/>
        </w:rPr>
        <w:t>Провоторов</w:t>
      </w:r>
      <w:proofErr w:type="spellEnd"/>
      <w:r w:rsidRPr="00D331C3">
        <w:rPr>
          <w:rStyle w:val="Hyperlink10"/>
          <w:rFonts w:ascii="Times New Roman" w:hAnsi="Times New Roman" w:cs="Times New Roman"/>
          <w:sz w:val="28"/>
          <w:szCs w:val="28"/>
          <w:lang w:val="uk-UA"/>
        </w:rPr>
        <w:t xml:space="preserve"> О.</w:t>
      </w:r>
      <w:r w:rsidR="00592F87">
        <w:rPr>
          <w:rStyle w:val="Hyperlink10"/>
          <w:rFonts w:ascii="Times New Roman" w:hAnsi="Times New Roman" w:cs="Times New Roman"/>
          <w:sz w:val="28"/>
          <w:szCs w:val="28"/>
          <w:lang w:val="uk-UA"/>
        </w:rPr>
        <w:t> </w:t>
      </w:r>
      <w:r w:rsidRPr="00D331C3">
        <w:rPr>
          <w:rStyle w:val="Hyperlink10"/>
          <w:rFonts w:ascii="Times New Roman" w:hAnsi="Times New Roman" w:cs="Times New Roman"/>
          <w:sz w:val="28"/>
          <w:szCs w:val="28"/>
          <w:lang w:val="uk-UA"/>
        </w:rPr>
        <w:t xml:space="preserve">П. Заходи кримінально-правового </w:t>
      </w:r>
      <w:r w:rsidR="004B20C1" w:rsidRPr="00D331C3">
        <w:rPr>
          <w:rStyle w:val="Hyperlink10"/>
          <w:rFonts w:ascii="Times New Roman" w:hAnsi="Times New Roman" w:cs="Times New Roman"/>
          <w:sz w:val="28"/>
          <w:szCs w:val="28"/>
          <w:lang w:val="uk-UA"/>
        </w:rPr>
        <w:t>характеру</w:t>
      </w:r>
      <w:r w:rsidRPr="00D331C3">
        <w:rPr>
          <w:rStyle w:val="Hyperlink10"/>
          <w:rFonts w:ascii="Times New Roman" w:hAnsi="Times New Roman" w:cs="Times New Roman"/>
          <w:sz w:val="28"/>
          <w:szCs w:val="28"/>
          <w:lang w:val="uk-UA"/>
        </w:rPr>
        <w:t xml:space="preserve"> щодо юридичних осіб як одна з моделей реалізації інституту кримінальної відповідальності: міжнародний досвід. </w:t>
      </w:r>
      <w:r w:rsidRPr="00D331C3">
        <w:rPr>
          <w:rStyle w:val="Hyperlink10"/>
          <w:rFonts w:ascii="Times New Roman" w:hAnsi="Times New Roman" w:cs="Times New Roman"/>
          <w:i/>
          <w:sz w:val="28"/>
          <w:szCs w:val="28"/>
          <w:lang w:val="uk-UA"/>
        </w:rPr>
        <w:t>Наукові записки Львівського університету бізнесу і права.</w:t>
      </w:r>
      <w:r w:rsidRPr="00D331C3">
        <w:rPr>
          <w:rStyle w:val="Hyperlink10"/>
          <w:rFonts w:ascii="Times New Roman" w:hAnsi="Times New Roman" w:cs="Times New Roman"/>
          <w:sz w:val="28"/>
          <w:szCs w:val="28"/>
          <w:lang w:val="uk-UA"/>
        </w:rPr>
        <w:t xml:space="preserve"> Серія економічна. Серія юридична. Львів: Видавництво Львівської політех</w:t>
      </w:r>
      <w:r w:rsidR="00346FEE" w:rsidRPr="00D331C3">
        <w:rPr>
          <w:rStyle w:val="Hyperlink10"/>
          <w:rFonts w:ascii="Times New Roman" w:hAnsi="Times New Roman" w:cs="Times New Roman"/>
          <w:sz w:val="28"/>
          <w:szCs w:val="28"/>
          <w:lang w:val="uk-UA"/>
        </w:rPr>
        <w:t xml:space="preserve">ніки, 2018. </w:t>
      </w:r>
      <w:proofErr w:type="spellStart"/>
      <w:r w:rsidR="00346FEE" w:rsidRPr="00D331C3">
        <w:rPr>
          <w:rStyle w:val="Hyperlink10"/>
          <w:rFonts w:ascii="Times New Roman" w:hAnsi="Times New Roman" w:cs="Times New Roman"/>
          <w:sz w:val="28"/>
          <w:szCs w:val="28"/>
          <w:lang w:val="uk-UA"/>
        </w:rPr>
        <w:t>Вип</w:t>
      </w:r>
      <w:proofErr w:type="spellEnd"/>
      <w:r w:rsidR="00346FEE" w:rsidRPr="00D331C3">
        <w:rPr>
          <w:rStyle w:val="Hyperlink10"/>
          <w:rFonts w:ascii="Times New Roman" w:hAnsi="Times New Roman" w:cs="Times New Roman"/>
          <w:sz w:val="28"/>
          <w:szCs w:val="28"/>
          <w:lang w:val="uk-UA"/>
        </w:rPr>
        <w:t>. 19. С. 232</w:t>
      </w:r>
      <w:r w:rsidR="00592F87">
        <w:rPr>
          <w:rStyle w:val="Hyperlink10"/>
          <w:rFonts w:ascii="Times New Roman" w:hAnsi="Times New Roman" w:cs="Times New Roman"/>
          <w:sz w:val="28"/>
          <w:szCs w:val="28"/>
          <w:lang w:val="uk-UA"/>
        </w:rPr>
        <w:t>–</w:t>
      </w:r>
      <w:r w:rsidR="00346FEE" w:rsidRPr="00D331C3">
        <w:rPr>
          <w:rStyle w:val="Hyperlink10"/>
          <w:rFonts w:ascii="Times New Roman" w:hAnsi="Times New Roman" w:cs="Times New Roman"/>
          <w:sz w:val="28"/>
          <w:szCs w:val="28"/>
          <w:lang w:val="uk-UA"/>
        </w:rPr>
        <w:t>239.</w:t>
      </w:r>
    </w:p>
    <w:p w:rsidR="008F1E2C" w:rsidRPr="00D331C3" w:rsidRDefault="008F1E2C" w:rsidP="00C8303B">
      <w:pPr>
        <w:pStyle w:val="a7"/>
        <w:numPr>
          <w:ilvl w:val="0"/>
          <w:numId w:val="23"/>
        </w:numPr>
        <w:tabs>
          <w:tab w:val="left" w:pos="1134"/>
          <w:tab w:val="left" w:pos="1418"/>
        </w:tabs>
        <w:spacing w:after="0" w:line="240" w:lineRule="auto"/>
        <w:ind w:left="0" w:firstLine="567"/>
        <w:jc w:val="both"/>
        <w:rPr>
          <w:rFonts w:ascii="Times New Roman" w:hAnsi="Times New Roman" w:cs="Times New Roman"/>
          <w:sz w:val="28"/>
          <w:szCs w:val="28"/>
          <w:lang w:val="uk-UA"/>
        </w:rPr>
      </w:pPr>
      <w:proofErr w:type="spellStart"/>
      <w:r w:rsidRPr="00D331C3">
        <w:rPr>
          <w:rStyle w:val="Hyperlink10"/>
          <w:rFonts w:ascii="Times New Roman" w:hAnsi="Times New Roman" w:cs="Times New Roman"/>
          <w:sz w:val="28"/>
          <w:szCs w:val="28"/>
          <w:lang w:val="uk-UA"/>
        </w:rPr>
        <w:lastRenderedPageBreak/>
        <w:t>Провоторов</w:t>
      </w:r>
      <w:proofErr w:type="spellEnd"/>
      <w:r w:rsidRPr="00D331C3">
        <w:rPr>
          <w:rStyle w:val="Hyperlink10"/>
          <w:rFonts w:ascii="Times New Roman" w:hAnsi="Times New Roman" w:cs="Times New Roman"/>
          <w:sz w:val="28"/>
          <w:szCs w:val="28"/>
          <w:lang w:val="uk-UA"/>
        </w:rPr>
        <w:t xml:space="preserve"> О. П. Правова природа заходів кримінально-правового характеру щодо юридичних осіб за законодавством України. </w:t>
      </w:r>
      <w:r w:rsidRPr="00D331C3">
        <w:rPr>
          <w:rStyle w:val="Hyperlink10"/>
          <w:rFonts w:ascii="Times New Roman" w:hAnsi="Times New Roman" w:cs="Times New Roman"/>
          <w:i/>
          <w:sz w:val="28"/>
          <w:szCs w:val="28"/>
          <w:lang w:val="uk-UA"/>
        </w:rPr>
        <w:t>Судова апеляція:</w:t>
      </w:r>
      <w:r w:rsidRPr="00D331C3">
        <w:rPr>
          <w:rStyle w:val="Hyperlink10"/>
          <w:rFonts w:ascii="Times New Roman" w:hAnsi="Times New Roman" w:cs="Times New Roman"/>
          <w:sz w:val="28"/>
          <w:szCs w:val="28"/>
          <w:lang w:val="uk-UA"/>
        </w:rPr>
        <w:t xml:space="preserve"> наук.-</w:t>
      </w:r>
      <w:proofErr w:type="spellStart"/>
      <w:r w:rsidRPr="00D331C3">
        <w:rPr>
          <w:rStyle w:val="Hyperlink10"/>
          <w:rFonts w:ascii="Times New Roman" w:hAnsi="Times New Roman" w:cs="Times New Roman"/>
          <w:sz w:val="28"/>
          <w:szCs w:val="28"/>
          <w:lang w:val="uk-UA"/>
        </w:rPr>
        <w:t>практ</w:t>
      </w:r>
      <w:proofErr w:type="spellEnd"/>
      <w:r w:rsidRPr="00D331C3">
        <w:rPr>
          <w:rStyle w:val="Hyperlink10"/>
          <w:rFonts w:ascii="Times New Roman" w:hAnsi="Times New Roman" w:cs="Times New Roman"/>
          <w:sz w:val="28"/>
          <w:szCs w:val="28"/>
          <w:lang w:val="uk-UA"/>
        </w:rPr>
        <w:t>. журнал. 2017. № 3 (48). С. 36</w:t>
      </w:r>
      <w:r w:rsidR="00592F87">
        <w:rPr>
          <w:rStyle w:val="Hyperlink10"/>
          <w:rFonts w:ascii="Times New Roman" w:hAnsi="Times New Roman" w:cs="Times New Roman"/>
          <w:sz w:val="28"/>
          <w:szCs w:val="28"/>
          <w:lang w:val="uk-UA"/>
        </w:rPr>
        <w:t>–</w:t>
      </w:r>
      <w:r w:rsidRPr="00D331C3">
        <w:rPr>
          <w:rStyle w:val="Hyperlink10"/>
          <w:rFonts w:ascii="Times New Roman" w:hAnsi="Times New Roman" w:cs="Times New Roman"/>
          <w:sz w:val="28"/>
          <w:szCs w:val="28"/>
          <w:lang w:val="uk-UA"/>
        </w:rPr>
        <w:t>47</w:t>
      </w:r>
      <w:r w:rsidR="00346FEE" w:rsidRPr="00D331C3">
        <w:rPr>
          <w:rStyle w:val="Hyperlink10"/>
          <w:rFonts w:ascii="Times New Roman" w:hAnsi="Times New Roman" w:cs="Times New Roman"/>
          <w:sz w:val="28"/>
          <w:szCs w:val="28"/>
          <w:lang w:val="uk-UA"/>
        </w:rPr>
        <w:t>.</w:t>
      </w:r>
    </w:p>
    <w:p w:rsidR="008F1E2C" w:rsidRPr="00D331C3" w:rsidRDefault="008F1E2C" w:rsidP="00C8303B">
      <w:pPr>
        <w:pStyle w:val="a7"/>
        <w:numPr>
          <w:ilvl w:val="0"/>
          <w:numId w:val="23"/>
        </w:numPr>
        <w:tabs>
          <w:tab w:val="left" w:pos="1134"/>
          <w:tab w:val="left" w:pos="1418"/>
        </w:tabs>
        <w:spacing w:after="0" w:line="240" w:lineRule="auto"/>
        <w:ind w:left="0" w:firstLine="567"/>
        <w:jc w:val="both"/>
        <w:rPr>
          <w:rStyle w:val="Hyperlink10"/>
          <w:rFonts w:ascii="Times New Roman" w:hAnsi="Times New Roman" w:cs="Times New Roman"/>
          <w:sz w:val="28"/>
          <w:szCs w:val="28"/>
          <w:lang w:val="uk-UA"/>
        </w:rPr>
      </w:pPr>
      <w:proofErr w:type="spellStart"/>
      <w:r w:rsidRPr="00D331C3">
        <w:rPr>
          <w:rStyle w:val="Hyperlink10"/>
          <w:rFonts w:ascii="Times New Roman" w:hAnsi="Times New Roman" w:cs="Times New Roman"/>
          <w:sz w:val="28"/>
          <w:szCs w:val="28"/>
          <w:lang w:val="uk-UA"/>
        </w:rPr>
        <w:t>Провоторов</w:t>
      </w:r>
      <w:proofErr w:type="spellEnd"/>
      <w:r w:rsidRPr="00D331C3">
        <w:rPr>
          <w:rStyle w:val="Hyperlink10"/>
          <w:rFonts w:ascii="Times New Roman" w:hAnsi="Times New Roman" w:cs="Times New Roman"/>
          <w:sz w:val="28"/>
          <w:szCs w:val="28"/>
          <w:lang w:val="uk-UA"/>
        </w:rPr>
        <w:t xml:space="preserve"> О. П. Правові підстави застосування заходів кримінально-правового характеру щодо юридичних осіб за законодавством України. </w:t>
      </w:r>
      <w:r w:rsidRPr="00D331C3">
        <w:rPr>
          <w:rStyle w:val="Hyperlink10"/>
          <w:rFonts w:ascii="Times New Roman" w:hAnsi="Times New Roman" w:cs="Times New Roman"/>
          <w:i/>
          <w:sz w:val="28"/>
          <w:szCs w:val="28"/>
          <w:lang w:val="uk-UA"/>
        </w:rPr>
        <w:t xml:space="preserve">Наука і </w:t>
      </w:r>
      <w:proofErr w:type="spellStart"/>
      <w:r w:rsidRPr="00D331C3">
        <w:rPr>
          <w:rStyle w:val="Hyperlink10"/>
          <w:rFonts w:ascii="Times New Roman" w:hAnsi="Times New Roman" w:cs="Times New Roman"/>
          <w:i/>
          <w:sz w:val="28"/>
          <w:szCs w:val="28"/>
          <w:lang w:val="uk-UA"/>
        </w:rPr>
        <w:t>правоохорона</w:t>
      </w:r>
      <w:proofErr w:type="spellEnd"/>
      <w:r w:rsidR="00592F87">
        <w:rPr>
          <w:rStyle w:val="Hyperlink10"/>
          <w:rFonts w:ascii="Times New Roman" w:hAnsi="Times New Roman" w:cs="Times New Roman"/>
          <w:sz w:val="28"/>
          <w:szCs w:val="28"/>
          <w:lang w:val="uk-UA"/>
        </w:rPr>
        <w:t xml:space="preserve">. </w:t>
      </w:r>
      <w:r w:rsidRPr="00D331C3">
        <w:rPr>
          <w:rStyle w:val="Hyperlink10"/>
          <w:rFonts w:ascii="Times New Roman" w:hAnsi="Times New Roman" w:cs="Times New Roman"/>
          <w:sz w:val="28"/>
          <w:szCs w:val="28"/>
          <w:lang w:val="uk-UA"/>
        </w:rPr>
        <w:t>2018. № 1. С. 243</w:t>
      </w:r>
      <w:r w:rsidR="00592F87">
        <w:rPr>
          <w:rStyle w:val="Hyperlink10"/>
          <w:rFonts w:ascii="Times New Roman" w:hAnsi="Times New Roman" w:cs="Times New Roman"/>
          <w:sz w:val="28"/>
          <w:szCs w:val="28"/>
          <w:lang w:val="uk-UA"/>
        </w:rPr>
        <w:t>–</w:t>
      </w:r>
      <w:r w:rsidRPr="00D331C3">
        <w:rPr>
          <w:rStyle w:val="Hyperlink10"/>
          <w:rFonts w:ascii="Times New Roman" w:hAnsi="Times New Roman" w:cs="Times New Roman"/>
          <w:sz w:val="28"/>
          <w:szCs w:val="28"/>
          <w:lang w:val="uk-UA"/>
        </w:rPr>
        <w:t>250</w:t>
      </w:r>
      <w:r w:rsidR="00346FEE" w:rsidRPr="00D331C3">
        <w:rPr>
          <w:rStyle w:val="Hyperlink10"/>
          <w:rFonts w:ascii="Times New Roman" w:hAnsi="Times New Roman" w:cs="Times New Roman"/>
          <w:sz w:val="28"/>
          <w:szCs w:val="28"/>
          <w:lang w:val="uk-UA"/>
        </w:rPr>
        <w:t>.</w:t>
      </w:r>
    </w:p>
    <w:p w:rsidR="00276614" w:rsidRPr="00E24670" w:rsidRDefault="00276614" w:rsidP="00C8303B">
      <w:pPr>
        <w:pStyle w:val="a7"/>
        <w:numPr>
          <w:ilvl w:val="0"/>
          <w:numId w:val="23"/>
        </w:numPr>
        <w:tabs>
          <w:tab w:val="left" w:pos="1134"/>
          <w:tab w:val="left" w:pos="1418"/>
        </w:tabs>
        <w:spacing w:after="0" w:line="240" w:lineRule="auto"/>
        <w:ind w:left="0" w:firstLine="567"/>
        <w:jc w:val="both"/>
        <w:rPr>
          <w:rStyle w:val="Hyperlink10"/>
          <w:rFonts w:ascii="Times New Roman" w:hAnsi="Times New Roman" w:cs="Times New Roman"/>
          <w:sz w:val="28"/>
          <w:szCs w:val="28"/>
          <w:lang w:val="en-GB"/>
        </w:rPr>
      </w:pPr>
      <w:proofErr w:type="spellStart"/>
      <w:r w:rsidRPr="00592F87">
        <w:rPr>
          <w:rStyle w:val="Hyperlink10"/>
          <w:rFonts w:ascii="Times New Roman" w:hAnsi="Times New Roman" w:cs="Times New Roman"/>
          <w:sz w:val="28"/>
          <w:szCs w:val="28"/>
          <w:lang w:val="uk-UA"/>
        </w:rPr>
        <w:t>Провоторов</w:t>
      </w:r>
      <w:proofErr w:type="spellEnd"/>
      <w:r w:rsidRPr="00592F87">
        <w:rPr>
          <w:rStyle w:val="Hyperlink10"/>
          <w:rFonts w:ascii="Times New Roman" w:hAnsi="Times New Roman" w:cs="Times New Roman"/>
          <w:sz w:val="28"/>
          <w:szCs w:val="28"/>
          <w:lang w:val="uk-UA"/>
        </w:rPr>
        <w:t xml:space="preserve"> О. П. Вплив «теорії фікції» </w:t>
      </w:r>
      <w:r w:rsidRPr="00E24670">
        <w:rPr>
          <w:rStyle w:val="Hyperlink10"/>
          <w:rFonts w:ascii="Times New Roman" w:hAnsi="Times New Roman" w:cs="Times New Roman"/>
          <w:sz w:val="28"/>
          <w:szCs w:val="28"/>
          <w:lang w:val="uk-UA"/>
        </w:rPr>
        <w:t>на формування суб’єкта злочину в кримінальному праві України.</w:t>
      </w:r>
      <w:r w:rsidRPr="00E24670">
        <w:rPr>
          <w:rStyle w:val="Hyperlink10"/>
          <w:rFonts w:ascii="Times New Roman" w:hAnsi="Times New Roman" w:cs="Times New Roman"/>
          <w:sz w:val="28"/>
          <w:szCs w:val="28"/>
          <w:lang w:val="en-GB"/>
        </w:rPr>
        <w:t xml:space="preserve"> </w:t>
      </w:r>
      <w:r w:rsidR="00592F87" w:rsidRPr="00E24670">
        <w:rPr>
          <w:rStyle w:val="Hyperlink10"/>
          <w:rFonts w:ascii="Times New Roman" w:hAnsi="Times New Roman" w:cs="Times New Roman"/>
          <w:i/>
          <w:sz w:val="28"/>
          <w:szCs w:val="28"/>
          <w:lang w:val="en-GB"/>
        </w:rPr>
        <w:t>World Science</w:t>
      </w:r>
      <w:r w:rsidR="00592F87" w:rsidRPr="00E24670">
        <w:rPr>
          <w:rStyle w:val="Hyperlink10"/>
          <w:rFonts w:ascii="Times New Roman" w:hAnsi="Times New Roman" w:cs="Times New Roman"/>
          <w:i/>
          <w:sz w:val="28"/>
          <w:szCs w:val="28"/>
          <w:lang w:val="uk-UA"/>
        </w:rPr>
        <w:t>:</w:t>
      </w:r>
      <w:r w:rsidR="00592F87" w:rsidRPr="00E24670">
        <w:rPr>
          <w:rStyle w:val="Hyperlink10"/>
          <w:rFonts w:ascii="Times New Roman" w:hAnsi="Times New Roman" w:cs="Times New Roman"/>
          <w:i/>
          <w:sz w:val="28"/>
          <w:szCs w:val="28"/>
          <w:lang w:val="en-GB"/>
        </w:rPr>
        <w:t xml:space="preserve"> </w:t>
      </w:r>
      <w:r w:rsidRPr="00E24670">
        <w:rPr>
          <w:rStyle w:val="Hyperlink10"/>
          <w:rFonts w:ascii="Times New Roman" w:hAnsi="Times New Roman" w:cs="Times New Roman"/>
          <w:i/>
          <w:sz w:val="28"/>
          <w:szCs w:val="28"/>
          <w:lang w:val="en-GB"/>
        </w:rPr>
        <w:t>International Scientific and Practical Conference</w:t>
      </w:r>
      <w:r w:rsidRPr="00E24670">
        <w:rPr>
          <w:rStyle w:val="Hyperlink10"/>
          <w:rFonts w:ascii="Times New Roman" w:hAnsi="Times New Roman" w:cs="Times New Roman"/>
          <w:sz w:val="28"/>
          <w:szCs w:val="28"/>
          <w:lang w:val="en-GB"/>
        </w:rPr>
        <w:t xml:space="preserve"> (</w:t>
      </w:r>
      <w:r w:rsidR="00592F87" w:rsidRPr="00E24670">
        <w:rPr>
          <w:rStyle w:val="Hyperlink10"/>
          <w:rFonts w:ascii="Times New Roman" w:hAnsi="Times New Roman" w:cs="Times New Roman"/>
          <w:sz w:val="28"/>
          <w:szCs w:val="28"/>
          <w:lang w:val="en-GB"/>
        </w:rPr>
        <w:t>Dubai, UAE</w:t>
      </w:r>
      <w:r w:rsidR="00592F87" w:rsidRPr="00E24670">
        <w:rPr>
          <w:rStyle w:val="Hyperlink10"/>
          <w:rFonts w:ascii="Times New Roman" w:hAnsi="Times New Roman" w:cs="Times New Roman"/>
          <w:sz w:val="28"/>
          <w:szCs w:val="28"/>
          <w:lang w:val="uk-UA"/>
        </w:rPr>
        <w:t>,</w:t>
      </w:r>
      <w:r w:rsidR="00592F87" w:rsidRPr="00E24670">
        <w:rPr>
          <w:rStyle w:val="Hyperlink10"/>
          <w:rFonts w:ascii="Times New Roman" w:hAnsi="Times New Roman" w:cs="Times New Roman"/>
          <w:sz w:val="28"/>
          <w:szCs w:val="28"/>
          <w:lang w:val="en-GB"/>
        </w:rPr>
        <w:t xml:space="preserve"> </w:t>
      </w:r>
      <w:r w:rsidRPr="00E24670">
        <w:rPr>
          <w:rStyle w:val="Hyperlink10"/>
          <w:rFonts w:ascii="Times New Roman" w:hAnsi="Times New Roman" w:cs="Times New Roman"/>
          <w:sz w:val="28"/>
          <w:szCs w:val="28"/>
          <w:lang w:val="en-GB"/>
        </w:rPr>
        <w:t xml:space="preserve">September </w:t>
      </w:r>
      <w:r w:rsidR="00346FEE" w:rsidRPr="00E24670">
        <w:rPr>
          <w:rStyle w:val="Hyperlink10"/>
          <w:rFonts w:ascii="Times New Roman" w:hAnsi="Times New Roman" w:cs="Times New Roman"/>
          <w:sz w:val="28"/>
          <w:szCs w:val="28"/>
          <w:lang w:val="en-GB"/>
        </w:rPr>
        <w:t>30, 2017).</w:t>
      </w:r>
      <w:r w:rsidR="00592F87" w:rsidRPr="00E24670">
        <w:rPr>
          <w:rStyle w:val="Hyperlink10"/>
          <w:rFonts w:ascii="Times New Roman" w:hAnsi="Times New Roman" w:cs="Times New Roman"/>
          <w:sz w:val="28"/>
          <w:szCs w:val="28"/>
          <w:lang w:val="uk-UA"/>
        </w:rPr>
        <w:t xml:space="preserve"> </w:t>
      </w:r>
      <w:r w:rsidR="00592F87" w:rsidRPr="00E24670">
        <w:rPr>
          <w:rStyle w:val="Hyperlink10"/>
          <w:rFonts w:ascii="Times New Roman" w:hAnsi="Times New Roman" w:cs="Times New Roman"/>
          <w:sz w:val="28"/>
          <w:szCs w:val="28"/>
          <w:lang w:val="en-GB"/>
        </w:rPr>
        <w:t>Dubai</w:t>
      </w:r>
      <w:r w:rsidR="00592F87" w:rsidRPr="00E24670">
        <w:rPr>
          <w:rStyle w:val="Hyperlink10"/>
          <w:rFonts w:ascii="Times New Roman" w:hAnsi="Times New Roman" w:cs="Times New Roman"/>
          <w:sz w:val="28"/>
          <w:szCs w:val="28"/>
          <w:lang w:val="uk-UA"/>
        </w:rPr>
        <w:t>, 2017.</w:t>
      </w:r>
      <w:r w:rsidR="00346FEE" w:rsidRPr="00E24670">
        <w:rPr>
          <w:rStyle w:val="Hyperlink10"/>
          <w:rFonts w:ascii="Times New Roman" w:hAnsi="Times New Roman" w:cs="Times New Roman"/>
          <w:sz w:val="28"/>
          <w:szCs w:val="28"/>
          <w:lang w:val="en-GB"/>
        </w:rPr>
        <w:t xml:space="preserve"> </w:t>
      </w:r>
      <w:r w:rsidR="00E24670" w:rsidRPr="00E24670">
        <w:rPr>
          <w:rStyle w:val="Hyperlink10"/>
          <w:rFonts w:ascii="Times New Roman" w:hAnsi="Times New Roman" w:cs="Times New Roman"/>
          <w:sz w:val="28"/>
          <w:szCs w:val="28"/>
          <w:lang w:val="uk-UA"/>
        </w:rPr>
        <w:t>Р</w:t>
      </w:r>
      <w:r w:rsidR="00346FEE" w:rsidRPr="00E24670">
        <w:rPr>
          <w:rStyle w:val="Hyperlink10"/>
          <w:rFonts w:ascii="Times New Roman" w:hAnsi="Times New Roman" w:cs="Times New Roman"/>
          <w:sz w:val="28"/>
          <w:szCs w:val="28"/>
          <w:lang w:val="en-GB"/>
        </w:rPr>
        <w:t xml:space="preserve">. </w:t>
      </w:r>
      <w:proofErr w:type="gramStart"/>
      <w:r w:rsidR="00346FEE" w:rsidRPr="00E24670">
        <w:rPr>
          <w:rStyle w:val="Hyperlink10"/>
          <w:rFonts w:ascii="Times New Roman" w:hAnsi="Times New Roman" w:cs="Times New Roman"/>
          <w:sz w:val="28"/>
          <w:szCs w:val="28"/>
          <w:lang w:val="en-GB"/>
        </w:rPr>
        <w:t>13</w:t>
      </w:r>
      <w:proofErr w:type="gramEnd"/>
      <w:r w:rsidR="00592F87" w:rsidRPr="00E24670">
        <w:rPr>
          <w:rStyle w:val="Hyperlink10"/>
          <w:rFonts w:ascii="Times New Roman" w:hAnsi="Times New Roman" w:cs="Times New Roman"/>
          <w:sz w:val="28"/>
          <w:szCs w:val="28"/>
          <w:lang w:val="uk-UA"/>
        </w:rPr>
        <w:t>–</w:t>
      </w:r>
      <w:r w:rsidR="00346FEE" w:rsidRPr="00E24670">
        <w:rPr>
          <w:rStyle w:val="Hyperlink10"/>
          <w:rFonts w:ascii="Times New Roman" w:hAnsi="Times New Roman" w:cs="Times New Roman"/>
          <w:sz w:val="28"/>
          <w:szCs w:val="28"/>
          <w:lang w:val="en-GB"/>
        </w:rPr>
        <w:t>15.</w:t>
      </w:r>
    </w:p>
    <w:p w:rsidR="008F1E2C" w:rsidRPr="00D331C3" w:rsidRDefault="008F1E2C" w:rsidP="00C8303B">
      <w:pPr>
        <w:pStyle w:val="a7"/>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s>
        <w:spacing w:after="0" w:line="240" w:lineRule="auto"/>
        <w:ind w:left="0" w:firstLine="567"/>
        <w:jc w:val="both"/>
        <w:rPr>
          <w:rFonts w:ascii="Times New Roman" w:hAnsi="Times New Roman" w:cs="Times New Roman"/>
          <w:sz w:val="28"/>
          <w:szCs w:val="28"/>
          <w:lang w:val="uk-UA"/>
        </w:rPr>
      </w:pPr>
      <w:proofErr w:type="spellStart"/>
      <w:r w:rsidRPr="00E24670">
        <w:rPr>
          <w:rStyle w:val="Hyperlink10"/>
          <w:rFonts w:ascii="Times New Roman" w:hAnsi="Times New Roman" w:cs="Times New Roman"/>
          <w:sz w:val="28"/>
          <w:szCs w:val="28"/>
          <w:lang w:val="uk-UA"/>
        </w:rPr>
        <w:t>Провоторов</w:t>
      </w:r>
      <w:proofErr w:type="spellEnd"/>
      <w:r w:rsidRPr="00E24670">
        <w:rPr>
          <w:rStyle w:val="Hyperlink10"/>
          <w:rFonts w:ascii="Times New Roman" w:hAnsi="Times New Roman" w:cs="Times New Roman"/>
          <w:sz w:val="28"/>
          <w:szCs w:val="28"/>
          <w:lang w:val="uk-UA"/>
        </w:rPr>
        <w:t xml:space="preserve"> О.</w:t>
      </w:r>
      <w:r w:rsidR="00592F87" w:rsidRPr="00E24670">
        <w:rPr>
          <w:rStyle w:val="Hyperlink10"/>
          <w:rFonts w:ascii="Times New Roman" w:hAnsi="Times New Roman" w:cs="Times New Roman"/>
          <w:sz w:val="28"/>
          <w:szCs w:val="28"/>
          <w:lang w:val="uk-UA"/>
        </w:rPr>
        <w:t> </w:t>
      </w:r>
      <w:r w:rsidRPr="00E24670">
        <w:rPr>
          <w:rStyle w:val="Hyperlink10"/>
          <w:rFonts w:ascii="Times New Roman" w:hAnsi="Times New Roman" w:cs="Times New Roman"/>
          <w:sz w:val="28"/>
          <w:szCs w:val="28"/>
          <w:lang w:val="uk-UA"/>
        </w:rPr>
        <w:t xml:space="preserve">П. Ліквідація юридичної особи як вид заходів кримінально-правового характеру. </w:t>
      </w:r>
      <w:r w:rsidR="004B20C1" w:rsidRPr="00E24670">
        <w:rPr>
          <w:rFonts w:ascii="Times New Roman" w:hAnsi="Times New Roman" w:cs="Times New Roman"/>
          <w:i/>
          <w:sz w:val="28"/>
          <w:szCs w:val="28"/>
          <w:lang w:val="uk-UA"/>
        </w:rPr>
        <w:t>Права і свободи людини та їх</w:t>
      </w:r>
      <w:r w:rsidR="004B20C1" w:rsidRPr="00D331C3">
        <w:rPr>
          <w:rFonts w:ascii="Times New Roman" w:hAnsi="Times New Roman" w:cs="Times New Roman"/>
          <w:i/>
          <w:sz w:val="28"/>
          <w:szCs w:val="28"/>
          <w:lang w:val="uk-UA"/>
        </w:rPr>
        <w:t xml:space="preserve"> забезпечення в умовах несвободи</w:t>
      </w:r>
      <w:r w:rsidR="004B20C1" w:rsidRPr="00D331C3">
        <w:rPr>
          <w:rFonts w:ascii="Times New Roman" w:hAnsi="Times New Roman" w:cs="Times New Roman"/>
          <w:sz w:val="28"/>
          <w:szCs w:val="28"/>
          <w:lang w:val="uk-UA"/>
        </w:rPr>
        <w:t>: м</w:t>
      </w:r>
      <w:r w:rsidRPr="00D331C3">
        <w:rPr>
          <w:rStyle w:val="Hyperlink10"/>
          <w:rFonts w:ascii="Times New Roman" w:hAnsi="Times New Roman" w:cs="Times New Roman"/>
          <w:sz w:val="28"/>
          <w:szCs w:val="28"/>
          <w:lang w:val="uk-UA"/>
        </w:rPr>
        <w:t xml:space="preserve">атеріали </w:t>
      </w:r>
      <w:r w:rsidR="00592F87" w:rsidRPr="00D331C3">
        <w:rPr>
          <w:rFonts w:ascii="Times New Roman" w:hAnsi="Times New Roman" w:cs="Times New Roman"/>
          <w:sz w:val="28"/>
          <w:szCs w:val="28"/>
          <w:lang w:val="uk-UA"/>
        </w:rPr>
        <w:t xml:space="preserve">Міжнародної </w:t>
      </w:r>
      <w:r w:rsidR="004B20C1" w:rsidRPr="00D331C3">
        <w:rPr>
          <w:rFonts w:ascii="Times New Roman" w:hAnsi="Times New Roman" w:cs="Times New Roman"/>
          <w:color w:val="auto"/>
          <w:sz w:val="28"/>
          <w:szCs w:val="28"/>
          <w:bdr w:val="none" w:sz="0" w:space="0" w:color="auto"/>
          <w:lang w:val="uk-UA" w:eastAsia="en-US"/>
        </w:rPr>
        <w:t>наук.-</w:t>
      </w:r>
      <w:proofErr w:type="spellStart"/>
      <w:r w:rsidR="004B20C1" w:rsidRPr="00D331C3">
        <w:rPr>
          <w:rFonts w:ascii="Times New Roman" w:hAnsi="Times New Roman" w:cs="Times New Roman"/>
          <w:color w:val="auto"/>
          <w:sz w:val="28"/>
          <w:szCs w:val="28"/>
          <w:bdr w:val="none" w:sz="0" w:space="0" w:color="auto"/>
          <w:lang w:val="uk-UA" w:eastAsia="en-US"/>
        </w:rPr>
        <w:t>практ</w:t>
      </w:r>
      <w:proofErr w:type="spellEnd"/>
      <w:r w:rsidR="004B20C1" w:rsidRPr="00D331C3">
        <w:rPr>
          <w:rFonts w:ascii="Times New Roman" w:hAnsi="Times New Roman" w:cs="Times New Roman"/>
          <w:color w:val="auto"/>
          <w:sz w:val="28"/>
          <w:szCs w:val="28"/>
          <w:bdr w:val="none" w:sz="0" w:space="0" w:color="auto"/>
          <w:lang w:val="uk-UA" w:eastAsia="en-US"/>
        </w:rPr>
        <w:t xml:space="preserve">. </w:t>
      </w:r>
      <w:proofErr w:type="spellStart"/>
      <w:r w:rsidR="004B20C1" w:rsidRPr="00D331C3">
        <w:rPr>
          <w:rFonts w:ascii="Times New Roman" w:hAnsi="Times New Roman" w:cs="Times New Roman"/>
          <w:color w:val="auto"/>
          <w:sz w:val="28"/>
          <w:szCs w:val="28"/>
          <w:bdr w:val="none" w:sz="0" w:space="0" w:color="auto"/>
          <w:lang w:val="uk-UA" w:eastAsia="en-US"/>
        </w:rPr>
        <w:t>конф</w:t>
      </w:r>
      <w:proofErr w:type="spellEnd"/>
      <w:r w:rsidR="004B20C1" w:rsidRPr="00D331C3">
        <w:rPr>
          <w:rFonts w:ascii="Times New Roman" w:hAnsi="Times New Roman" w:cs="Times New Roman"/>
          <w:color w:val="auto"/>
          <w:sz w:val="28"/>
          <w:szCs w:val="28"/>
          <w:bdr w:val="none" w:sz="0" w:space="0" w:color="auto"/>
          <w:lang w:val="uk-UA" w:eastAsia="en-US"/>
        </w:rPr>
        <w:t xml:space="preserve">. </w:t>
      </w:r>
      <w:r w:rsidRPr="00D331C3">
        <w:rPr>
          <w:rFonts w:ascii="Times New Roman" w:hAnsi="Times New Roman" w:cs="Times New Roman"/>
          <w:sz w:val="28"/>
          <w:szCs w:val="28"/>
          <w:lang w:val="uk-UA"/>
        </w:rPr>
        <w:t>(м. Чернігів, 1</w:t>
      </w:r>
      <w:r w:rsidR="00592F87">
        <w:rPr>
          <w:rFonts w:ascii="Times New Roman" w:hAnsi="Times New Roman" w:cs="Times New Roman"/>
          <w:sz w:val="28"/>
          <w:szCs w:val="28"/>
          <w:lang w:val="uk-UA"/>
        </w:rPr>
        <w:t> </w:t>
      </w:r>
      <w:r w:rsidRPr="00D331C3">
        <w:rPr>
          <w:rFonts w:ascii="Times New Roman" w:hAnsi="Times New Roman" w:cs="Times New Roman"/>
          <w:sz w:val="28"/>
          <w:szCs w:val="28"/>
          <w:lang w:val="uk-UA"/>
        </w:rPr>
        <w:t>лист</w:t>
      </w:r>
      <w:r w:rsidR="004B20C1" w:rsidRPr="00D331C3">
        <w:rPr>
          <w:rFonts w:ascii="Times New Roman" w:hAnsi="Times New Roman" w:cs="Times New Roman"/>
          <w:sz w:val="28"/>
          <w:szCs w:val="28"/>
          <w:lang w:val="uk-UA"/>
        </w:rPr>
        <w:t>.</w:t>
      </w:r>
      <w:r w:rsidRPr="00D331C3">
        <w:rPr>
          <w:rFonts w:ascii="Times New Roman" w:hAnsi="Times New Roman" w:cs="Times New Roman"/>
          <w:sz w:val="28"/>
          <w:szCs w:val="28"/>
          <w:lang w:val="uk-UA"/>
        </w:rPr>
        <w:t xml:space="preserve"> 2018 р</w:t>
      </w:r>
      <w:r w:rsidR="004B20C1" w:rsidRPr="00D331C3">
        <w:rPr>
          <w:rFonts w:ascii="Times New Roman" w:hAnsi="Times New Roman" w:cs="Times New Roman"/>
          <w:sz w:val="28"/>
          <w:szCs w:val="28"/>
          <w:lang w:val="uk-UA"/>
        </w:rPr>
        <w:t>.</w:t>
      </w:r>
      <w:r w:rsidRPr="00D331C3">
        <w:rPr>
          <w:rFonts w:ascii="Times New Roman" w:hAnsi="Times New Roman" w:cs="Times New Roman"/>
          <w:sz w:val="28"/>
          <w:szCs w:val="28"/>
          <w:lang w:val="uk-UA"/>
        </w:rPr>
        <w:t xml:space="preserve">). </w:t>
      </w:r>
      <w:r w:rsidR="00592F87" w:rsidRPr="00D331C3">
        <w:rPr>
          <w:rFonts w:ascii="Times New Roman" w:hAnsi="Times New Roman" w:cs="Times New Roman"/>
          <w:sz w:val="28"/>
          <w:szCs w:val="28"/>
          <w:lang w:val="uk-UA"/>
        </w:rPr>
        <w:t>Чернігів</w:t>
      </w:r>
      <w:r w:rsidR="00592F87">
        <w:rPr>
          <w:rFonts w:ascii="Times New Roman" w:hAnsi="Times New Roman" w:cs="Times New Roman"/>
          <w:sz w:val="28"/>
          <w:szCs w:val="28"/>
          <w:lang w:val="uk-UA"/>
        </w:rPr>
        <w:t>, 2018.</w:t>
      </w:r>
      <w:r w:rsidR="00592F87" w:rsidRPr="00D331C3">
        <w:rPr>
          <w:rFonts w:ascii="Times New Roman" w:hAnsi="Times New Roman" w:cs="Times New Roman"/>
          <w:sz w:val="28"/>
          <w:szCs w:val="28"/>
          <w:lang w:val="uk-UA"/>
        </w:rPr>
        <w:t xml:space="preserve"> </w:t>
      </w:r>
      <w:r w:rsidRPr="00D331C3">
        <w:rPr>
          <w:rFonts w:ascii="Times New Roman" w:hAnsi="Times New Roman" w:cs="Times New Roman"/>
          <w:sz w:val="28"/>
          <w:szCs w:val="28"/>
          <w:lang w:val="uk-UA"/>
        </w:rPr>
        <w:t>С. 347</w:t>
      </w:r>
      <w:r w:rsidR="00592F87">
        <w:rPr>
          <w:rFonts w:ascii="Times New Roman" w:hAnsi="Times New Roman" w:cs="Times New Roman"/>
          <w:sz w:val="28"/>
          <w:szCs w:val="28"/>
          <w:lang w:val="uk-UA"/>
        </w:rPr>
        <w:t>–</w:t>
      </w:r>
      <w:r w:rsidRPr="00D331C3">
        <w:rPr>
          <w:rFonts w:ascii="Times New Roman" w:hAnsi="Times New Roman" w:cs="Times New Roman"/>
          <w:sz w:val="28"/>
          <w:szCs w:val="28"/>
          <w:lang w:val="uk-UA"/>
        </w:rPr>
        <w:t>350.</w:t>
      </w:r>
    </w:p>
    <w:p w:rsidR="004B172F" w:rsidRPr="00D331C3" w:rsidRDefault="004B172F"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28"/>
          <w:szCs w:val="28"/>
          <w:lang w:val="uk-UA"/>
        </w:rPr>
      </w:pPr>
    </w:p>
    <w:p w:rsidR="00FA4658" w:rsidRPr="00D331C3" w:rsidRDefault="006E6883"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bCs/>
          <w:sz w:val="28"/>
          <w:szCs w:val="28"/>
          <w:lang w:val="uk-UA"/>
        </w:rPr>
      </w:pPr>
      <w:r w:rsidRPr="00D331C3">
        <w:rPr>
          <w:rFonts w:ascii="Times New Roman" w:hAnsi="Times New Roman" w:cs="Times New Roman"/>
          <w:b/>
          <w:bCs/>
          <w:sz w:val="28"/>
          <w:szCs w:val="28"/>
          <w:lang w:val="uk-UA"/>
        </w:rPr>
        <w:t>АНОТАЦІЯ</w:t>
      </w:r>
    </w:p>
    <w:p w:rsidR="00321C5E" w:rsidRPr="00D331C3" w:rsidRDefault="00321C5E"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z w:val="28"/>
          <w:szCs w:val="28"/>
          <w:lang w:val="uk-UA"/>
        </w:rPr>
      </w:pPr>
    </w:p>
    <w:p w:rsidR="002C4154" w:rsidRDefault="006E6883"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i/>
          <w:sz w:val="28"/>
          <w:szCs w:val="28"/>
          <w:lang w:val="uk-UA"/>
        </w:rPr>
      </w:pPr>
      <w:proofErr w:type="spellStart"/>
      <w:r w:rsidRPr="00D331C3">
        <w:rPr>
          <w:rFonts w:ascii="Times New Roman" w:hAnsi="Times New Roman" w:cs="Times New Roman"/>
          <w:b/>
          <w:sz w:val="28"/>
          <w:szCs w:val="28"/>
          <w:lang w:val="uk-UA"/>
        </w:rPr>
        <w:t>Провоторов</w:t>
      </w:r>
      <w:proofErr w:type="spellEnd"/>
      <w:r w:rsidRPr="00D331C3">
        <w:rPr>
          <w:rFonts w:ascii="Times New Roman" w:hAnsi="Times New Roman" w:cs="Times New Roman"/>
          <w:b/>
          <w:sz w:val="28"/>
          <w:szCs w:val="28"/>
          <w:lang w:val="uk-UA"/>
        </w:rPr>
        <w:t xml:space="preserve"> О.</w:t>
      </w:r>
      <w:r w:rsidR="008C36AF" w:rsidRPr="00D331C3">
        <w:rPr>
          <w:rFonts w:ascii="Times New Roman" w:hAnsi="Times New Roman" w:cs="Times New Roman"/>
          <w:b/>
          <w:sz w:val="28"/>
          <w:szCs w:val="28"/>
          <w:lang w:val="uk-UA"/>
        </w:rPr>
        <w:t> </w:t>
      </w:r>
      <w:r w:rsidRPr="00D331C3">
        <w:rPr>
          <w:rFonts w:ascii="Times New Roman" w:hAnsi="Times New Roman" w:cs="Times New Roman"/>
          <w:b/>
          <w:sz w:val="28"/>
          <w:szCs w:val="28"/>
          <w:lang w:val="uk-UA"/>
        </w:rPr>
        <w:t>П. Заходи кримінально-правового характеру щодо юридичних осіб як інститут кримінального права України.</w:t>
      </w:r>
      <w:r w:rsidRPr="00D331C3">
        <w:rPr>
          <w:rFonts w:ascii="Times New Roman" w:hAnsi="Times New Roman" w:cs="Times New Roman"/>
          <w:sz w:val="28"/>
          <w:szCs w:val="28"/>
          <w:lang w:val="uk-UA"/>
        </w:rPr>
        <w:t xml:space="preserve"> </w:t>
      </w:r>
      <w:r w:rsidR="008C36AF" w:rsidRPr="00D331C3">
        <w:rPr>
          <w:rFonts w:ascii="Times New Roman" w:hAnsi="Times New Roman" w:cs="Times New Roman"/>
          <w:sz w:val="28"/>
          <w:szCs w:val="28"/>
          <w:lang w:val="uk-UA"/>
        </w:rPr>
        <w:t>–</w:t>
      </w:r>
      <w:r w:rsidRPr="00D331C3">
        <w:rPr>
          <w:rFonts w:ascii="Times New Roman" w:hAnsi="Times New Roman" w:cs="Times New Roman"/>
          <w:sz w:val="28"/>
          <w:szCs w:val="28"/>
          <w:lang w:val="uk-UA"/>
        </w:rPr>
        <w:t xml:space="preserve"> </w:t>
      </w:r>
      <w:r w:rsidR="008F1E2C" w:rsidRPr="00D331C3">
        <w:rPr>
          <w:rFonts w:ascii="Times New Roman" w:hAnsi="Times New Roman" w:cs="Times New Roman"/>
          <w:i/>
          <w:sz w:val="28"/>
          <w:szCs w:val="28"/>
          <w:lang w:val="uk-UA"/>
        </w:rPr>
        <w:t>На правах рукопису</w:t>
      </w:r>
      <w:r w:rsidRPr="00D331C3">
        <w:rPr>
          <w:rFonts w:ascii="Times New Roman" w:hAnsi="Times New Roman" w:cs="Times New Roman"/>
          <w:i/>
          <w:sz w:val="28"/>
          <w:szCs w:val="28"/>
          <w:lang w:val="uk-UA"/>
        </w:rPr>
        <w:t>.</w:t>
      </w:r>
    </w:p>
    <w:p w:rsidR="00321C5E" w:rsidRPr="00D331C3" w:rsidRDefault="00321C5E" w:rsidP="00C8303B">
      <w:pPr>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sz w:val="28"/>
          <w:szCs w:val="28"/>
          <w:lang w:val="uk-UA"/>
        </w:rPr>
        <w:t>Дисертація на здобуття наукового ступеня кандидата юридичних наук за спеціальністю 12.00.08 – кримінальне право та кримінологія; кримінально-виконавче право. – Інститут держави і права імені В. М. Ко</w:t>
      </w:r>
      <w:r w:rsidR="00FD411B" w:rsidRPr="00D331C3">
        <w:rPr>
          <w:rFonts w:ascii="Times New Roman" w:hAnsi="Times New Roman" w:cs="Times New Roman"/>
          <w:sz w:val="28"/>
          <w:szCs w:val="28"/>
          <w:lang w:val="uk-UA"/>
        </w:rPr>
        <w:t xml:space="preserve">рецького </w:t>
      </w:r>
      <w:proofErr w:type="spellStart"/>
      <w:r w:rsidR="00FD411B" w:rsidRPr="00D331C3">
        <w:rPr>
          <w:rFonts w:ascii="Times New Roman" w:hAnsi="Times New Roman" w:cs="Times New Roman"/>
          <w:sz w:val="28"/>
          <w:szCs w:val="28"/>
          <w:lang w:val="uk-UA"/>
        </w:rPr>
        <w:t>НАН</w:t>
      </w:r>
      <w:proofErr w:type="spellEnd"/>
      <w:r w:rsidR="00FD411B" w:rsidRPr="00D331C3">
        <w:rPr>
          <w:rFonts w:ascii="Times New Roman" w:hAnsi="Times New Roman" w:cs="Times New Roman"/>
          <w:sz w:val="28"/>
          <w:szCs w:val="28"/>
          <w:lang w:val="uk-UA"/>
        </w:rPr>
        <w:t> України, Київ, 2019</w:t>
      </w:r>
      <w:r w:rsidRPr="00D331C3">
        <w:rPr>
          <w:rFonts w:ascii="Times New Roman" w:hAnsi="Times New Roman" w:cs="Times New Roman"/>
          <w:sz w:val="28"/>
          <w:szCs w:val="28"/>
          <w:lang w:val="uk-UA"/>
        </w:rPr>
        <w:t>.</w:t>
      </w:r>
    </w:p>
    <w:p w:rsidR="002C4154" w:rsidRDefault="006E6883"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color w:val="auto"/>
          <w:sz w:val="28"/>
          <w:szCs w:val="28"/>
          <w:lang w:val="uk-UA"/>
        </w:rPr>
      </w:pPr>
      <w:r w:rsidRPr="00D331C3">
        <w:rPr>
          <w:rFonts w:ascii="Times New Roman" w:hAnsi="Times New Roman" w:cs="Times New Roman"/>
          <w:sz w:val="28"/>
          <w:szCs w:val="28"/>
          <w:lang w:val="uk-UA"/>
        </w:rPr>
        <w:t xml:space="preserve">Дисертація є комплексним дослідженням проблем </w:t>
      </w:r>
      <w:r w:rsidR="007267D5" w:rsidRPr="00D331C3">
        <w:rPr>
          <w:rFonts w:ascii="Times New Roman" w:hAnsi="Times New Roman" w:cs="Times New Roman"/>
          <w:sz w:val="28"/>
          <w:szCs w:val="28"/>
          <w:lang w:val="uk-UA"/>
        </w:rPr>
        <w:t xml:space="preserve">такого інституту кримінального права України як </w:t>
      </w:r>
      <w:r w:rsidRPr="00D331C3">
        <w:rPr>
          <w:rFonts w:ascii="Times New Roman" w:hAnsi="Times New Roman" w:cs="Times New Roman"/>
          <w:sz w:val="28"/>
          <w:szCs w:val="28"/>
          <w:lang w:val="uk-UA"/>
        </w:rPr>
        <w:t>заход</w:t>
      </w:r>
      <w:r w:rsidR="007267D5" w:rsidRPr="00D331C3">
        <w:rPr>
          <w:rFonts w:ascii="Times New Roman" w:hAnsi="Times New Roman" w:cs="Times New Roman"/>
          <w:sz w:val="28"/>
          <w:szCs w:val="28"/>
          <w:lang w:val="uk-UA"/>
        </w:rPr>
        <w:t>и</w:t>
      </w:r>
      <w:r w:rsidRPr="00D331C3">
        <w:rPr>
          <w:rFonts w:ascii="Times New Roman" w:hAnsi="Times New Roman" w:cs="Times New Roman"/>
          <w:sz w:val="28"/>
          <w:szCs w:val="28"/>
          <w:lang w:val="uk-UA"/>
        </w:rPr>
        <w:t xml:space="preserve"> кримінально-правового характеру щодо юридичних осіб, що дало м</w:t>
      </w:r>
      <w:r w:rsidR="00462803" w:rsidRPr="00D331C3">
        <w:rPr>
          <w:rFonts w:ascii="Times New Roman" w:hAnsi="Times New Roman" w:cs="Times New Roman"/>
          <w:sz w:val="28"/>
          <w:szCs w:val="28"/>
          <w:lang w:val="uk-UA"/>
        </w:rPr>
        <w:t>ожливість визначити шляхи</w:t>
      </w:r>
      <w:r w:rsidR="007267D5" w:rsidRPr="00D331C3">
        <w:rPr>
          <w:rFonts w:ascii="Times New Roman" w:hAnsi="Times New Roman" w:cs="Times New Roman"/>
          <w:sz w:val="28"/>
          <w:szCs w:val="28"/>
          <w:lang w:val="uk-UA"/>
        </w:rPr>
        <w:t xml:space="preserve"> його вдосконалення.</w:t>
      </w:r>
      <w:r w:rsidRPr="00D331C3">
        <w:rPr>
          <w:rFonts w:ascii="Times New Roman" w:hAnsi="Times New Roman" w:cs="Times New Roman"/>
          <w:sz w:val="28"/>
          <w:szCs w:val="28"/>
          <w:lang w:val="uk-UA"/>
        </w:rPr>
        <w:t xml:space="preserve"> </w:t>
      </w:r>
      <w:r w:rsidRPr="00D331C3">
        <w:rPr>
          <w:rFonts w:ascii="Times New Roman" w:eastAsia="Times New Roman CYR" w:hAnsi="Times New Roman" w:cs="Times New Roman"/>
          <w:spacing w:val="6"/>
          <w:sz w:val="28"/>
          <w:szCs w:val="28"/>
          <w:lang w:val="uk-UA"/>
        </w:rPr>
        <w:t xml:space="preserve">У дисертації </w:t>
      </w:r>
      <w:r w:rsidR="007267D5" w:rsidRPr="00D331C3">
        <w:rPr>
          <w:rFonts w:ascii="Times New Roman" w:eastAsia="Times New Roman CYR" w:hAnsi="Times New Roman" w:cs="Times New Roman"/>
          <w:spacing w:val="6"/>
          <w:sz w:val="28"/>
          <w:szCs w:val="28"/>
          <w:lang w:val="uk-UA"/>
        </w:rPr>
        <w:t>представлено</w:t>
      </w:r>
      <w:r w:rsidR="00681A9A" w:rsidRPr="00D331C3">
        <w:rPr>
          <w:rFonts w:ascii="Times New Roman" w:eastAsia="Times New Roman CYR" w:hAnsi="Times New Roman" w:cs="Times New Roman"/>
          <w:spacing w:val="6"/>
          <w:sz w:val="28"/>
          <w:szCs w:val="28"/>
          <w:lang w:val="uk-UA"/>
        </w:rPr>
        <w:t xml:space="preserve"> </w:t>
      </w:r>
      <w:proofErr w:type="spellStart"/>
      <w:r w:rsidR="00681A9A" w:rsidRPr="00D331C3">
        <w:rPr>
          <w:rFonts w:ascii="Times New Roman" w:eastAsia="Times New Roman CYR" w:hAnsi="Times New Roman" w:cs="Times New Roman"/>
          <w:spacing w:val="6"/>
          <w:sz w:val="28"/>
          <w:szCs w:val="28"/>
          <w:lang w:val="uk-UA"/>
        </w:rPr>
        <w:t>генезу</w:t>
      </w:r>
      <w:proofErr w:type="spellEnd"/>
      <w:r w:rsidRPr="00D331C3">
        <w:rPr>
          <w:rFonts w:ascii="Times New Roman" w:eastAsia="Times New Roman CYR" w:hAnsi="Times New Roman" w:cs="Times New Roman"/>
          <w:spacing w:val="6"/>
          <w:sz w:val="28"/>
          <w:szCs w:val="28"/>
          <w:lang w:val="uk-UA"/>
        </w:rPr>
        <w:t xml:space="preserve"> розвитку та правову природу заходів кримінально-правового характеру щодо юридичних осіб</w:t>
      </w:r>
      <w:r w:rsidR="00321C5E" w:rsidRPr="00D331C3">
        <w:rPr>
          <w:rFonts w:ascii="Times New Roman" w:eastAsia="Times New Roman CYR" w:hAnsi="Times New Roman" w:cs="Times New Roman"/>
          <w:spacing w:val="6"/>
          <w:sz w:val="28"/>
          <w:szCs w:val="28"/>
          <w:lang w:val="uk-UA"/>
        </w:rPr>
        <w:t xml:space="preserve">. </w:t>
      </w:r>
      <w:r w:rsidRPr="00D331C3">
        <w:rPr>
          <w:rFonts w:ascii="Times New Roman" w:eastAsia="Times New Roman CYR" w:hAnsi="Times New Roman" w:cs="Times New Roman"/>
          <w:spacing w:val="6"/>
          <w:sz w:val="28"/>
          <w:szCs w:val="28"/>
          <w:lang w:val="uk-UA"/>
        </w:rPr>
        <w:t xml:space="preserve">Охарактеризовано правові підстави застосування </w:t>
      </w:r>
      <w:r w:rsidR="00462803" w:rsidRPr="00D331C3">
        <w:rPr>
          <w:rFonts w:ascii="Times New Roman" w:eastAsia="Times New Roman CYR" w:hAnsi="Times New Roman" w:cs="Times New Roman"/>
          <w:spacing w:val="6"/>
          <w:sz w:val="28"/>
          <w:szCs w:val="28"/>
          <w:lang w:val="uk-UA"/>
        </w:rPr>
        <w:t>заходів кримінально-правового характеру щодо юридичних осіб</w:t>
      </w:r>
      <w:r w:rsidR="00321C5E" w:rsidRPr="00D331C3">
        <w:rPr>
          <w:rFonts w:ascii="Times New Roman" w:eastAsia="Times New Roman CYR" w:hAnsi="Times New Roman" w:cs="Times New Roman"/>
          <w:spacing w:val="6"/>
          <w:sz w:val="28"/>
          <w:szCs w:val="28"/>
          <w:lang w:val="uk-UA"/>
        </w:rPr>
        <w:t xml:space="preserve">. </w:t>
      </w:r>
      <w:r w:rsidR="007267D5" w:rsidRPr="00D331C3">
        <w:rPr>
          <w:rFonts w:ascii="Times New Roman" w:eastAsia="Times New Roman CYR" w:hAnsi="Times New Roman" w:cs="Times New Roman"/>
          <w:spacing w:val="6"/>
          <w:sz w:val="28"/>
          <w:szCs w:val="28"/>
          <w:lang w:val="uk-UA"/>
        </w:rPr>
        <w:t xml:space="preserve">В роботі охарактеризовано </w:t>
      </w:r>
      <w:r w:rsidR="002D54EE" w:rsidRPr="00D331C3">
        <w:rPr>
          <w:rFonts w:ascii="Times New Roman" w:hAnsi="Times New Roman" w:cs="Times New Roman"/>
          <w:sz w:val="28"/>
          <w:szCs w:val="28"/>
          <w:lang w:val="uk-UA"/>
        </w:rPr>
        <w:t xml:space="preserve"> види заходів кримінально-правового характеру щодо юридичних осіб та виявлено їх недоліки при застосуванні</w:t>
      </w:r>
      <w:r w:rsidR="00321C5E" w:rsidRPr="00D331C3">
        <w:rPr>
          <w:rFonts w:ascii="Times New Roman" w:hAnsi="Times New Roman" w:cs="Times New Roman"/>
          <w:sz w:val="28"/>
          <w:szCs w:val="28"/>
          <w:lang w:val="uk-UA"/>
        </w:rPr>
        <w:t>.</w:t>
      </w:r>
      <w:r w:rsidR="002D54EE" w:rsidRPr="00D331C3">
        <w:rPr>
          <w:rFonts w:ascii="Times New Roman" w:hAnsi="Times New Roman" w:cs="Times New Roman"/>
          <w:sz w:val="28"/>
          <w:szCs w:val="28"/>
          <w:lang w:val="uk-UA"/>
        </w:rPr>
        <w:t xml:space="preserve"> </w:t>
      </w:r>
      <w:r w:rsidR="00462803" w:rsidRPr="00D331C3">
        <w:rPr>
          <w:rFonts w:ascii="Times New Roman" w:hAnsi="Times New Roman" w:cs="Times New Roman"/>
          <w:sz w:val="28"/>
          <w:szCs w:val="28"/>
          <w:lang w:val="uk-UA"/>
        </w:rPr>
        <w:t xml:space="preserve">З метою підвищення ефективності </w:t>
      </w:r>
      <w:r w:rsidR="00321C5E" w:rsidRPr="00D331C3">
        <w:rPr>
          <w:rFonts w:ascii="Times New Roman" w:hAnsi="Times New Roman" w:cs="Times New Roman"/>
          <w:sz w:val="28"/>
          <w:szCs w:val="28"/>
          <w:lang w:val="uk-UA"/>
        </w:rPr>
        <w:t xml:space="preserve">практичного </w:t>
      </w:r>
      <w:r w:rsidR="00462803" w:rsidRPr="00D331C3">
        <w:rPr>
          <w:rFonts w:ascii="Times New Roman" w:hAnsi="Times New Roman" w:cs="Times New Roman"/>
          <w:sz w:val="28"/>
          <w:szCs w:val="28"/>
          <w:lang w:val="uk-UA"/>
        </w:rPr>
        <w:t>застосування заходів кримінально-правового характеру щодо юридичних осіб обґрунтован</w:t>
      </w:r>
      <w:r w:rsidR="007267D5" w:rsidRPr="00D331C3">
        <w:rPr>
          <w:rFonts w:ascii="Times New Roman" w:hAnsi="Times New Roman" w:cs="Times New Roman"/>
          <w:sz w:val="28"/>
          <w:szCs w:val="28"/>
          <w:lang w:val="uk-UA"/>
        </w:rPr>
        <w:t xml:space="preserve">а, зокрема, </w:t>
      </w:r>
      <w:r w:rsidR="00462803" w:rsidRPr="00D331C3">
        <w:rPr>
          <w:rFonts w:ascii="Times New Roman" w:hAnsi="Times New Roman" w:cs="Times New Roman"/>
          <w:sz w:val="28"/>
          <w:szCs w:val="28"/>
          <w:lang w:val="uk-UA"/>
        </w:rPr>
        <w:t xml:space="preserve"> </w:t>
      </w:r>
      <w:r w:rsidR="00462803" w:rsidRPr="00D331C3">
        <w:rPr>
          <w:rFonts w:ascii="Times New Roman" w:eastAsia="Times New Roman CYR" w:hAnsi="Times New Roman" w:cs="Times New Roman"/>
          <w:spacing w:val="6"/>
          <w:sz w:val="28"/>
          <w:szCs w:val="28"/>
          <w:lang w:val="uk-UA"/>
        </w:rPr>
        <w:t xml:space="preserve">доцільність </w:t>
      </w:r>
      <w:r w:rsidR="00321C5E" w:rsidRPr="00D331C3">
        <w:rPr>
          <w:rFonts w:ascii="Times New Roman" w:eastAsia="Times New Roman CYR" w:hAnsi="Times New Roman" w:cs="Times New Roman"/>
          <w:spacing w:val="6"/>
          <w:sz w:val="28"/>
          <w:szCs w:val="28"/>
          <w:lang w:val="uk-UA"/>
        </w:rPr>
        <w:t>удосконалення</w:t>
      </w:r>
      <w:r w:rsidR="00321C5E" w:rsidRPr="00D331C3">
        <w:rPr>
          <w:rFonts w:ascii="Times New Roman" w:hAnsi="Times New Roman" w:cs="Times New Roman"/>
          <w:sz w:val="28"/>
          <w:szCs w:val="28"/>
          <w:lang w:val="uk-UA"/>
        </w:rPr>
        <w:t xml:space="preserve"> підстав</w:t>
      </w:r>
      <w:r w:rsidR="00462803" w:rsidRPr="00D331C3">
        <w:rPr>
          <w:rFonts w:ascii="Times New Roman" w:hAnsi="Times New Roman" w:cs="Times New Roman"/>
          <w:sz w:val="28"/>
          <w:szCs w:val="28"/>
          <w:lang w:val="uk-UA"/>
        </w:rPr>
        <w:t xml:space="preserve"> застосування заходів кримінально-правового характеру</w:t>
      </w:r>
      <w:r w:rsidR="004338AB" w:rsidRPr="00D331C3">
        <w:rPr>
          <w:rFonts w:ascii="Times New Roman" w:hAnsi="Times New Roman" w:cs="Times New Roman"/>
          <w:sz w:val="28"/>
          <w:szCs w:val="28"/>
          <w:lang w:val="uk-UA"/>
        </w:rPr>
        <w:t xml:space="preserve"> щодо юридичних осіб</w:t>
      </w:r>
      <w:r w:rsidR="007267D5" w:rsidRPr="00D331C3">
        <w:rPr>
          <w:rFonts w:ascii="Times New Roman" w:hAnsi="Times New Roman" w:cs="Times New Roman"/>
          <w:sz w:val="28"/>
          <w:szCs w:val="28"/>
          <w:lang w:val="uk-UA"/>
        </w:rPr>
        <w:t xml:space="preserve"> та</w:t>
      </w:r>
      <w:r w:rsidR="00462803" w:rsidRPr="00D331C3">
        <w:rPr>
          <w:rFonts w:ascii="Times New Roman" w:hAnsi="Times New Roman" w:cs="Times New Roman"/>
          <w:sz w:val="28"/>
          <w:szCs w:val="28"/>
          <w:lang w:val="uk-UA"/>
        </w:rPr>
        <w:t xml:space="preserve"> розширення видів заходів кримінально-правового характеру щодо юридичних осіб</w:t>
      </w:r>
      <w:r w:rsidR="00CD0F0E" w:rsidRPr="00D331C3">
        <w:rPr>
          <w:rFonts w:ascii="Times New Roman" w:hAnsi="Times New Roman" w:cs="Times New Roman"/>
          <w:sz w:val="28"/>
          <w:szCs w:val="28"/>
          <w:lang w:val="uk-UA"/>
        </w:rPr>
        <w:t>,</w:t>
      </w:r>
      <w:r w:rsidR="00462803" w:rsidRPr="00D331C3">
        <w:rPr>
          <w:rFonts w:ascii="Times New Roman" w:hAnsi="Times New Roman" w:cs="Times New Roman"/>
          <w:sz w:val="28"/>
          <w:szCs w:val="28"/>
          <w:lang w:val="uk-UA"/>
        </w:rPr>
        <w:t xml:space="preserve"> що забезпечить досягнення їхньої основної мети, </w:t>
      </w:r>
      <w:r w:rsidR="00CD0F0E" w:rsidRPr="00D331C3">
        <w:rPr>
          <w:rFonts w:ascii="Times New Roman" w:hAnsi="Times New Roman" w:cs="Times New Roman"/>
          <w:sz w:val="28"/>
          <w:szCs w:val="28"/>
          <w:lang w:val="uk-UA"/>
        </w:rPr>
        <w:t>спрямованої</w:t>
      </w:r>
      <w:r w:rsidR="00462803" w:rsidRPr="00D331C3">
        <w:rPr>
          <w:rFonts w:ascii="Times New Roman" w:hAnsi="Times New Roman" w:cs="Times New Roman"/>
          <w:sz w:val="28"/>
          <w:szCs w:val="28"/>
          <w:lang w:val="uk-UA"/>
        </w:rPr>
        <w:t xml:space="preserve"> на усунення умов, що сприяли вчиненн</w:t>
      </w:r>
      <w:r w:rsidR="007267D5" w:rsidRPr="00D331C3">
        <w:rPr>
          <w:rFonts w:ascii="Times New Roman" w:hAnsi="Times New Roman" w:cs="Times New Roman"/>
          <w:sz w:val="28"/>
          <w:szCs w:val="28"/>
          <w:lang w:val="uk-UA"/>
        </w:rPr>
        <w:t xml:space="preserve">ю суспільно небезпечного діяння. </w:t>
      </w:r>
      <w:r w:rsidR="007267D5" w:rsidRPr="00D331C3">
        <w:rPr>
          <w:rFonts w:ascii="Times New Roman" w:hAnsi="Times New Roman" w:cs="Times New Roman"/>
          <w:color w:val="auto"/>
          <w:sz w:val="28"/>
          <w:szCs w:val="28"/>
          <w:lang w:val="uk-UA"/>
        </w:rPr>
        <w:t xml:space="preserve">Обґрунтована доцільність </w:t>
      </w:r>
      <w:r w:rsidR="00462803" w:rsidRPr="00D331C3">
        <w:rPr>
          <w:rFonts w:ascii="Times New Roman" w:hAnsi="Times New Roman" w:cs="Times New Roman"/>
          <w:color w:val="auto"/>
          <w:sz w:val="28"/>
          <w:szCs w:val="28"/>
          <w:lang w:val="uk-UA"/>
        </w:rPr>
        <w:t>застосування інституту судимості юридичних осіб як обов’язкового виду застосування кримінальної відповідальності.</w:t>
      </w:r>
    </w:p>
    <w:p w:rsidR="002C4154" w:rsidRDefault="006E6883"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r w:rsidRPr="00D331C3">
        <w:rPr>
          <w:rFonts w:ascii="Times New Roman" w:hAnsi="Times New Roman" w:cs="Times New Roman"/>
          <w:b/>
          <w:sz w:val="28"/>
          <w:szCs w:val="28"/>
          <w:lang w:val="uk-UA"/>
        </w:rPr>
        <w:t>Ключові слова:</w:t>
      </w:r>
      <w:r w:rsidRPr="00D331C3">
        <w:rPr>
          <w:rFonts w:ascii="Times New Roman" w:hAnsi="Times New Roman" w:cs="Times New Roman"/>
          <w:sz w:val="28"/>
          <w:szCs w:val="28"/>
          <w:lang w:val="uk-UA"/>
        </w:rPr>
        <w:t xml:space="preserve"> </w:t>
      </w:r>
      <w:r w:rsidR="002D54EE" w:rsidRPr="00D331C3">
        <w:rPr>
          <w:rFonts w:ascii="Times New Roman" w:hAnsi="Times New Roman" w:cs="Times New Roman"/>
          <w:sz w:val="28"/>
          <w:szCs w:val="28"/>
          <w:lang w:val="uk-UA"/>
        </w:rPr>
        <w:t xml:space="preserve">юридична особа, кримінальна відповідальність, заходи кримінально-правового </w:t>
      </w:r>
      <w:r w:rsidR="00681A9A" w:rsidRPr="00D331C3">
        <w:rPr>
          <w:rFonts w:ascii="Times New Roman" w:hAnsi="Times New Roman" w:cs="Times New Roman"/>
          <w:sz w:val="28"/>
          <w:szCs w:val="28"/>
          <w:lang w:val="uk-UA"/>
        </w:rPr>
        <w:t>характеру щодо юридичної особи, ліквідація юридичної особи, конфіскація майна, штраф, судимість.</w:t>
      </w:r>
    </w:p>
    <w:p w:rsidR="00FD411B" w:rsidRPr="00D331C3" w:rsidRDefault="00FD411B" w:rsidP="00C8303B">
      <w:pPr>
        <w:spacing w:after="0" w:line="240" w:lineRule="auto"/>
        <w:ind w:firstLine="567"/>
        <w:jc w:val="center"/>
        <w:rPr>
          <w:rStyle w:val="af"/>
          <w:rFonts w:ascii="Times New Roman" w:hAnsi="Times New Roman" w:cs="Times New Roman"/>
          <w:b/>
          <w:sz w:val="28"/>
          <w:szCs w:val="28"/>
        </w:rPr>
      </w:pPr>
      <w:r w:rsidRPr="00D331C3">
        <w:rPr>
          <w:rStyle w:val="af"/>
          <w:rFonts w:ascii="Times New Roman" w:hAnsi="Times New Roman" w:cs="Times New Roman"/>
          <w:b/>
          <w:sz w:val="28"/>
          <w:szCs w:val="28"/>
        </w:rPr>
        <w:lastRenderedPageBreak/>
        <w:t>АННОТАЦИЯ</w:t>
      </w:r>
    </w:p>
    <w:p w:rsidR="00FD411B" w:rsidRPr="00D331C3" w:rsidRDefault="00FD411B" w:rsidP="00C8303B">
      <w:pPr>
        <w:spacing w:after="0" w:line="240" w:lineRule="auto"/>
        <w:ind w:firstLine="567"/>
        <w:jc w:val="center"/>
        <w:rPr>
          <w:rStyle w:val="af"/>
          <w:rFonts w:ascii="Times New Roman" w:hAnsi="Times New Roman" w:cs="Times New Roman"/>
          <w:b/>
          <w:sz w:val="28"/>
          <w:szCs w:val="28"/>
        </w:rPr>
      </w:pPr>
    </w:p>
    <w:p w:rsidR="002C4154" w:rsidRDefault="00FD411B" w:rsidP="00C8303B">
      <w:pPr>
        <w:spacing w:after="0" w:line="240" w:lineRule="auto"/>
        <w:ind w:firstLine="567"/>
        <w:jc w:val="both"/>
        <w:rPr>
          <w:rFonts w:ascii="Times New Roman" w:hAnsi="Times New Roman" w:cs="Times New Roman"/>
          <w:b/>
          <w:bCs/>
          <w:sz w:val="28"/>
          <w:szCs w:val="28"/>
        </w:rPr>
      </w:pPr>
      <w:proofErr w:type="spellStart"/>
      <w:r w:rsidRPr="00D331C3">
        <w:rPr>
          <w:rFonts w:ascii="Times New Roman" w:hAnsi="Times New Roman" w:cs="Times New Roman"/>
          <w:b/>
          <w:bCs/>
          <w:sz w:val="28"/>
          <w:szCs w:val="28"/>
        </w:rPr>
        <w:t>Провоторов</w:t>
      </w:r>
      <w:proofErr w:type="spellEnd"/>
      <w:r w:rsidRPr="00D331C3">
        <w:rPr>
          <w:rFonts w:ascii="Times New Roman" w:hAnsi="Times New Roman" w:cs="Times New Roman"/>
          <w:b/>
          <w:bCs/>
          <w:sz w:val="28"/>
          <w:szCs w:val="28"/>
        </w:rPr>
        <w:t xml:space="preserve"> А. П. Меры уголовно-правового характера в отношении юридических лиц как институт уголовного права Украины. </w:t>
      </w:r>
      <w:r w:rsidRPr="00D331C3">
        <w:rPr>
          <w:rFonts w:ascii="Times New Roman" w:hAnsi="Times New Roman" w:cs="Times New Roman"/>
          <w:bCs/>
          <w:i/>
          <w:sz w:val="28"/>
          <w:szCs w:val="28"/>
        </w:rPr>
        <w:t>– На правах рукописи.</w:t>
      </w:r>
    </w:p>
    <w:p w:rsidR="002C4154" w:rsidRDefault="00FD411B" w:rsidP="00C8303B">
      <w:pPr>
        <w:spacing w:after="0" w:line="240" w:lineRule="auto"/>
        <w:ind w:firstLine="567"/>
        <w:jc w:val="both"/>
        <w:rPr>
          <w:rFonts w:ascii="Times New Roman" w:hAnsi="Times New Roman" w:cs="Times New Roman"/>
          <w:bCs/>
          <w:sz w:val="28"/>
          <w:szCs w:val="28"/>
        </w:rPr>
      </w:pPr>
      <w:r w:rsidRPr="00D331C3">
        <w:rPr>
          <w:rFonts w:ascii="Times New Roman" w:hAnsi="Times New Roman" w:cs="Times New Roman"/>
          <w:bCs/>
          <w:sz w:val="28"/>
          <w:szCs w:val="28"/>
        </w:rPr>
        <w:t>Диссертация на соискание научной степени кандидата юридических наук по специальности 12.00.08 – уголовное право и криминология; уголовно-исполнительное право. – Институт государства и права имени В. М. Корецкого НАН Украины, Киев, 2019.</w:t>
      </w:r>
    </w:p>
    <w:p w:rsidR="00681A9A" w:rsidRPr="00F85000" w:rsidRDefault="00681A9A" w:rsidP="00C8303B">
      <w:pPr>
        <w:spacing w:after="0" w:line="240" w:lineRule="auto"/>
        <w:ind w:firstLine="567"/>
        <w:jc w:val="both"/>
        <w:rPr>
          <w:rFonts w:ascii="Times New Roman" w:hAnsi="Times New Roman" w:cs="Times New Roman"/>
          <w:bCs/>
          <w:spacing w:val="4"/>
          <w:sz w:val="28"/>
          <w:szCs w:val="28"/>
        </w:rPr>
      </w:pPr>
      <w:r w:rsidRPr="00F85000">
        <w:rPr>
          <w:rFonts w:ascii="Times New Roman" w:hAnsi="Times New Roman" w:cs="Times New Roman"/>
          <w:bCs/>
          <w:spacing w:val="4"/>
          <w:sz w:val="28"/>
          <w:szCs w:val="28"/>
        </w:rPr>
        <w:t>Диссертация является комплексным исследованием проблем такого института уголовного права Украины как меры уголовно-правового характера в отношении юридических лиц, что позволило определить пути его совершенствования. В диссертации представлены генезис развития и правовую природу мер уголовно-правового характера в отношении юридических лиц. Охарактеризованы правовые основания применения мер уголовно-правового характера в отношении юридических лиц. В работе охарактеризованы виды мер уголовно-правового характера в отношении юридических лиц и выявлены их недостатки при применении. С целью повышения эффективности практического применения мер уголовно-правового характера в отношении юридических лиц обосновано, в частности, целесообразность совершенствования оснований применения мер уголовно-правового характера в отношении юридических лиц</w:t>
      </w:r>
      <w:r w:rsidR="00D7032F" w:rsidRPr="00F85000">
        <w:rPr>
          <w:rFonts w:ascii="Times New Roman" w:hAnsi="Times New Roman" w:cs="Times New Roman"/>
          <w:bCs/>
          <w:spacing w:val="4"/>
          <w:sz w:val="28"/>
          <w:szCs w:val="28"/>
        </w:rPr>
        <w:t>. Также автором предложено необходимость расширения</w:t>
      </w:r>
      <w:r w:rsidRPr="00F85000">
        <w:rPr>
          <w:rFonts w:ascii="Times New Roman" w:hAnsi="Times New Roman" w:cs="Times New Roman"/>
          <w:bCs/>
          <w:spacing w:val="4"/>
          <w:sz w:val="28"/>
          <w:szCs w:val="28"/>
        </w:rPr>
        <w:t xml:space="preserve"> видов мер уголовно-правового характера в отношении юридических лиц, что позволит обеспечить достижение их основной цели, направленной на устранение условий, </w:t>
      </w:r>
      <w:r w:rsidR="00D7032F" w:rsidRPr="00F85000">
        <w:rPr>
          <w:rFonts w:ascii="Times New Roman" w:hAnsi="Times New Roman" w:cs="Times New Roman"/>
          <w:bCs/>
          <w:spacing w:val="4"/>
          <w:sz w:val="28"/>
          <w:szCs w:val="28"/>
        </w:rPr>
        <w:t>которые способствуют</w:t>
      </w:r>
      <w:r w:rsidRPr="00F85000">
        <w:rPr>
          <w:rFonts w:ascii="Times New Roman" w:hAnsi="Times New Roman" w:cs="Times New Roman"/>
          <w:bCs/>
          <w:spacing w:val="4"/>
          <w:sz w:val="28"/>
          <w:szCs w:val="28"/>
        </w:rPr>
        <w:t xml:space="preserve"> совершению общественно опасного деяния. Обоснована целесообразность применения института судимости юридических лиц как обязательного вида применения уголовной ответственности.</w:t>
      </w:r>
    </w:p>
    <w:p w:rsidR="002C4154" w:rsidRDefault="004338AB" w:rsidP="00C8303B">
      <w:pPr>
        <w:spacing w:after="0" w:line="240" w:lineRule="auto"/>
        <w:ind w:firstLine="567"/>
        <w:jc w:val="both"/>
        <w:rPr>
          <w:rFonts w:ascii="Times New Roman" w:hAnsi="Times New Roman" w:cs="Times New Roman"/>
          <w:bCs/>
          <w:sz w:val="28"/>
          <w:szCs w:val="28"/>
        </w:rPr>
      </w:pPr>
      <w:r w:rsidRPr="00D331C3">
        <w:rPr>
          <w:rFonts w:ascii="Times New Roman" w:hAnsi="Times New Roman" w:cs="Times New Roman"/>
          <w:b/>
          <w:bCs/>
          <w:sz w:val="28"/>
          <w:szCs w:val="28"/>
        </w:rPr>
        <w:t>Ключевые слова:</w:t>
      </w:r>
      <w:r w:rsidRPr="00D331C3">
        <w:rPr>
          <w:rFonts w:ascii="Times New Roman" w:hAnsi="Times New Roman" w:cs="Times New Roman"/>
          <w:bCs/>
          <w:sz w:val="28"/>
          <w:szCs w:val="28"/>
        </w:rPr>
        <w:t xml:space="preserve"> юридическое лицо, уголовная ответственность, меры уголовно-правового характера в отношении юридических </w:t>
      </w:r>
      <w:r w:rsidR="00681A9A" w:rsidRPr="00D331C3">
        <w:rPr>
          <w:rFonts w:ascii="Times New Roman" w:hAnsi="Times New Roman" w:cs="Times New Roman"/>
          <w:bCs/>
          <w:sz w:val="28"/>
          <w:szCs w:val="28"/>
        </w:rPr>
        <w:t>лиц, ликвидация юридического лица, конфискация имущества, штраф, судимость.</w:t>
      </w:r>
    </w:p>
    <w:p w:rsidR="00AE06F6" w:rsidRPr="00D331C3" w:rsidRDefault="00AE06F6" w:rsidP="00C8303B">
      <w:pPr>
        <w:spacing w:after="0" w:line="240" w:lineRule="auto"/>
        <w:ind w:firstLine="567"/>
        <w:jc w:val="both"/>
        <w:rPr>
          <w:rFonts w:ascii="Times New Roman" w:hAnsi="Times New Roman" w:cs="Times New Roman"/>
          <w:bCs/>
          <w:sz w:val="28"/>
          <w:szCs w:val="28"/>
          <w:lang w:val="uk-UA"/>
        </w:rPr>
      </w:pPr>
    </w:p>
    <w:p w:rsidR="00AE06F6" w:rsidRPr="00D331C3" w:rsidRDefault="00AE06F6" w:rsidP="00C8303B">
      <w:pPr>
        <w:spacing w:after="0" w:line="240" w:lineRule="auto"/>
        <w:jc w:val="center"/>
        <w:rPr>
          <w:rFonts w:ascii="Times New Roman" w:hAnsi="Times New Roman" w:cs="Times New Roman"/>
          <w:b/>
          <w:sz w:val="28"/>
          <w:szCs w:val="28"/>
          <w:lang w:val="en-GB"/>
        </w:rPr>
      </w:pPr>
      <w:r w:rsidRPr="00D331C3">
        <w:rPr>
          <w:rFonts w:ascii="Times New Roman" w:hAnsi="Times New Roman" w:cs="Times New Roman"/>
          <w:b/>
          <w:sz w:val="28"/>
          <w:szCs w:val="28"/>
          <w:lang w:val="en-GB"/>
        </w:rPr>
        <w:t>ANNOTATION</w:t>
      </w:r>
    </w:p>
    <w:p w:rsidR="00AE06F6" w:rsidRPr="00D331C3" w:rsidRDefault="00AE06F6" w:rsidP="00C8303B">
      <w:pPr>
        <w:spacing w:after="0" w:line="240" w:lineRule="auto"/>
        <w:jc w:val="center"/>
        <w:rPr>
          <w:rFonts w:ascii="Times New Roman" w:hAnsi="Times New Roman" w:cs="Times New Roman"/>
          <w:b/>
          <w:sz w:val="28"/>
          <w:szCs w:val="28"/>
          <w:lang w:val="en-GB"/>
        </w:rPr>
      </w:pPr>
    </w:p>
    <w:p w:rsidR="00AE06F6" w:rsidRPr="00D331C3" w:rsidRDefault="00AE06F6" w:rsidP="00C8303B">
      <w:pPr>
        <w:spacing w:after="0" w:line="240" w:lineRule="auto"/>
        <w:ind w:firstLine="567"/>
        <w:jc w:val="both"/>
        <w:rPr>
          <w:rFonts w:ascii="Times New Roman" w:hAnsi="Times New Roman" w:cs="Times New Roman"/>
          <w:sz w:val="28"/>
          <w:szCs w:val="28"/>
          <w:lang w:val="en-GB"/>
        </w:rPr>
      </w:pPr>
      <w:proofErr w:type="spellStart"/>
      <w:r w:rsidRPr="00D331C3">
        <w:rPr>
          <w:rFonts w:ascii="Times New Roman" w:hAnsi="Times New Roman" w:cs="Times New Roman"/>
          <w:b/>
          <w:sz w:val="28"/>
          <w:szCs w:val="28"/>
          <w:lang w:val="en-GB"/>
        </w:rPr>
        <w:t>Provotorov</w:t>
      </w:r>
      <w:proofErr w:type="spellEnd"/>
      <w:r w:rsidRPr="00D331C3">
        <w:rPr>
          <w:rFonts w:ascii="Times New Roman" w:hAnsi="Times New Roman" w:cs="Times New Roman"/>
          <w:b/>
          <w:sz w:val="28"/>
          <w:szCs w:val="28"/>
          <w:lang w:val="en-GB"/>
        </w:rPr>
        <w:t xml:space="preserve"> O. P. Criminal law measures against legal entities as an institution of criminal law of Ukraine. </w:t>
      </w:r>
      <w:r w:rsidRPr="00D331C3">
        <w:rPr>
          <w:rFonts w:ascii="Times New Roman" w:hAnsi="Times New Roman" w:cs="Times New Roman"/>
          <w:sz w:val="28"/>
          <w:szCs w:val="28"/>
          <w:lang w:val="en-GB"/>
        </w:rPr>
        <w:t xml:space="preserve">– </w:t>
      </w:r>
      <w:r w:rsidRPr="00D331C3">
        <w:rPr>
          <w:rFonts w:ascii="Times New Roman" w:hAnsi="Times New Roman" w:cs="Times New Roman"/>
          <w:i/>
          <w:sz w:val="28"/>
          <w:szCs w:val="28"/>
          <w:lang w:val="en-GB"/>
        </w:rPr>
        <w:t>On the rights of the manuscript.</w:t>
      </w:r>
    </w:p>
    <w:p w:rsidR="00AE06F6" w:rsidRPr="00D331C3" w:rsidRDefault="00AE06F6" w:rsidP="00C8303B">
      <w:pPr>
        <w:spacing w:after="0" w:line="240" w:lineRule="auto"/>
        <w:ind w:firstLine="567"/>
        <w:jc w:val="both"/>
        <w:rPr>
          <w:rFonts w:ascii="Times New Roman" w:hAnsi="Times New Roman" w:cs="Times New Roman"/>
          <w:sz w:val="28"/>
          <w:szCs w:val="28"/>
          <w:lang w:val="en-GB"/>
        </w:rPr>
      </w:pPr>
      <w:proofErr w:type="gramStart"/>
      <w:r w:rsidRPr="00D331C3">
        <w:rPr>
          <w:rFonts w:ascii="Times New Roman" w:hAnsi="Times New Roman" w:cs="Times New Roman"/>
          <w:sz w:val="28"/>
          <w:szCs w:val="28"/>
          <w:lang w:val="en-GB"/>
        </w:rPr>
        <w:t>Thesis for a Candidate Degree in Law, specialty 12.00.08 – criminal law and criminology; criminal enforcement law.</w:t>
      </w:r>
      <w:proofErr w:type="gramEnd"/>
      <w:r w:rsidRPr="00D331C3">
        <w:rPr>
          <w:rFonts w:ascii="Times New Roman" w:hAnsi="Times New Roman" w:cs="Times New Roman"/>
          <w:sz w:val="28"/>
          <w:szCs w:val="28"/>
          <w:lang w:val="en-GB"/>
        </w:rPr>
        <w:t xml:space="preserve"> – V. M. </w:t>
      </w:r>
      <w:proofErr w:type="spellStart"/>
      <w:r w:rsidRPr="00D331C3">
        <w:rPr>
          <w:rFonts w:ascii="Times New Roman" w:hAnsi="Times New Roman" w:cs="Times New Roman"/>
          <w:sz w:val="28"/>
          <w:szCs w:val="28"/>
          <w:lang w:val="en-GB"/>
        </w:rPr>
        <w:t>Koretsky</w:t>
      </w:r>
      <w:proofErr w:type="spellEnd"/>
      <w:r w:rsidRPr="00D331C3">
        <w:rPr>
          <w:rFonts w:ascii="Times New Roman" w:hAnsi="Times New Roman" w:cs="Times New Roman"/>
          <w:sz w:val="28"/>
          <w:szCs w:val="28"/>
          <w:lang w:val="en-GB"/>
        </w:rPr>
        <w:t xml:space="preserve"> Institute of State and Law of the National Academy of Sciences of Ukraine, Kyiv, 2019.</w:t>
      </w:r>
    </w:p>
    <w:p w:rsidR="00AE06F6" w:rsidRPr="00D331C3" w:rsidRDefault="00AE06F6" w:rsidP="00C8303B">
      <w:pPr>
        <w:spacing w:after="0" w:line="240" w:lineRule="auto"/>
        <w:ind w:firstLine="567"/>
        <w:jc w:val="both"/>
        <w:rPr>
          <w:rFonts w:ascii="Times New Roman" w:hAnsi="Times New Roman" w:cs="Times New Roman"/>
          <w:sz w:val="28"/>
          <w:szCs w:val="28"/>
          <w:lang w:val="en-GB"/>
        </w:rPr>
      </w:pPr>
      <w:r w:rsidRPr="00D331C3">
        <w:rPr>
          <w:rFonts w:ascii="Times New Roman" w:hAnsi="Times New Roman" w:cs="Times New Roman"/>
          <w:sz w:val="28"/>
          <w:szCs w:val="28"/>
          <w:lang w:val="en-GB"/>
        </w:rPr>
        <w:t>The dissertation is a complex study of the problems of application of criminal-legal measures against legal entities, which made it possible to determine effective ways to solve practical problems aimed at improving the criminal legislation of Ukraine.</w:t>
      </w:r>
    </w:p>
    <w:p w:rsidR="00AE06F6" w:rsidRPr="00D331C3" w:rsidRDefault="00AE06F6" w:rsidP="00C8303B">
      <w:pPr>
        <w:spacing w:after="0" w:line="240" w:lineRule="auto"/>
        <w:ind w:firstLine="567"/>
        <w:jc w:val="both"/>
        <w:rPr>
          <w:rFonts w:ascii="Times New Roman" w:hAnsi="Times New Roman" w:cs="Times New Roman"/>
          <w:sz w:val="28"/>
          <w:szCs w:val="28"/>
          <w:lang w:val="en-GB"/>
        </w:rPr>
      </w:pPr>
      <w:r w:rsidRPr="00D331C3">
        <w:rPr>
          <w:rFonts w:ascii="Times New Roman" w:hAnsi="Times New Roman" w:cs="Times New Roman"/>
          <w:sz w:val="28"/>
          <w:szCs w:val="28"/>
          <w:lang w:val="en-GB"/>
        </w:rPr>
        <w:lastRenderedPageBreak/>
        <w:t xml:space="preserve">In the first chapter, devoted to the theoretical basis of the study of the problem of the application of criminal-law measures against legal entities, it was established that Ukraine as a subject of international relations ratified a number of agreements, which contain rules on the appropriateness of introducing liability of legal entities into Ukrainian legislation. Ukraine has chosen the model of quasi-criminal liability of legal entities, providing for the application of criminal-law measures against a legal entity for the commission by its authorized person on behalf and (or) in the interests of a legal person of a crime as defined in art. </w:t>
      </w:r>
      <w:proofErr w:type="gramStart"/>
      <w:r w:rsidRPr="00D331C3">
        <w:rPr>
          <w:rFonts w:ascii="Times New Roman" w:hAnsi="Times New Roman" w:cs="Times New Roman"/>
          <w:sz w:val="28"/>
          <w:szCs w:val="28"/>
          <w:lang w:val="en-GB"/>
        </w:rPr>
        <w:t>96-3 of the Criminal Code of Ukraine.</w:t>
      </w:r>
      <w:proofErr w:type="gramEnd"/>
    </w:p>
    <w:p w:rsidR="00AE06F6" w:rsidRPr="00D331C3" w:rsidRDefault="00AE06F6" w:rsidP="00C8303B">
      <w:pPr>
        <w:spacing w:after="0" w:line="240" w:lineRule="auto"/>
        <w:ind w:firstLine="567"/>
        <w:jc w:val="both"/>
        <w:rPr>
          <w:rFonts w:ascii="Times New Roman" w:hAnsi="Times New Roman" w:cs="Times New Roman"/>
          <w:sz w:val="28"/>
          <w:szCs w:val="28"/>
          <w:lang w:val="en-GB"/>
        </w:rPr>
      </w:pPr>
      <w:r w:rsidRPr="00D331C3">
        <w:rPr>
          <w:rFonts w:ascii="Times New Roman" w:hAnsi="Times New Roman" w:cs="Times New Roman"/>
          <w:sz w:val="28"/>
          <w:szCs w:val="28"/>
          <w:lang w:val="en-GB"/>
        </w:rPr>
        <w:t>The study of the genesis of liability of a legal entity in the case of a crime has led to the conclusion that the issue of normative regulation of the use of criminal legal influence on legal persons is directly related to the general historical development of the science of domestic criminal law and the definition of jurisprudence of the category "legal entity".</w:t>
      </w:r>
    </w:p>
    <w:p w:rsidR="00AE06F6" w:rsidRPr="00D331C3" w:rsidRDefault="00AE06F6" w:rsidP="00C8303B">
      <w:pPr>
        <w:spacing w:after="0" w:line="240" w:lineRule="auto"/>
        <w:ind w:firstLine="567"/>
        <w:jc w:val="both"/>
        <w:rPr>
          <w:rFonts w:ascii="Times New Roman" w:hAnsi="Times New Roman" w:cs="Times New Roman"/>
          <w:sz w:val="28"/>
          <w:szCs w:val="28"/>
          <w:lang w:val="en-GB"/>
        </w:rPr>
      </w:pPr>
      <w:r w:rsidRPr="00D331C3">
        <w:rPr>
          <w:rFonts w:ascii="Times New Roman" w:hAnsi="Times New Roman" w:cs="Times New Roman"/>
          <w:sz w:val="28"/>
          <w:szCs w:val="28"/>
          <w:lang w:val="en-GB"/>
        </w:rPr>
        <w:t>On the basis of the study of foreign experience in the application of models of criminal legal influence on legal entities, it was established that the domestic legislator has chosen a model of modern regulation of liability of legal entities in the case of committing a crime with the help of criminal-law measures other than punishment. The specificity of such a model is seen in the delineation of the concepts of the subject of the crime and the subject of criminal liability. Such differentiation makes it possible to adapt the system of application of criminal-law measures to the principle of personal guilty responsibility. Taking into account the principle of personal guilty liability in the application of such measures, other than punishment, is manifested in the fact that the legal entity is not recognized as the subject of the crime and it does not apply the psychological design of guilt (in the form of intent and carelessness) to the crime and its consequences. In this case, the legal entity becomes the subject of criminal liability - this approach in no way denies the concept of personal guilty liability of individuals and does not contradict it.</w:t>
      </w:r>
    </w:p>
    <w:p w:rsidR="00AE06F6" w:rsidRPr="00D331C3" w:rsidRDefault="00AE06F6" w:rsidP="00C8303B">
      <w:pPr>
        <w:spacing w:after="0" w:line="240" w:lineRule="auto"/>
        <w:ind w:firstLine="567"/>
        <w:jc w:val="both"/>
        <w:rPr>
          <w:rFonts w:ascii="Times New Roman" w:hAnsi="Times New Roman" w:cs="Times New Roman"/>
          <w:sz w:val="28"/>
          <w:szCs w:val="28"/>
          <w:lang w:val="en-GB"/>
        </w:rPr>
      </w:pPr>
      <w:r w:rsidRPr="00D331C3">
        <w:rPr>
          <w:rFonts w:ascii="Times New Roman" w:hAnsi="Times New Roman" w:cs="Times New Roman"/>
          <w:sz w:val="28"/>
          <w:szCs w:val="28"/>
          <w:lang w:val="en-GB"/>
        </w:rPr>
        <w:t xml:space="preserve">The second chapter is devoted to the legal analysis of measures of criminal legal character in relation to legal entities under the legislation of Ukraine in which it is determined that criminal-law measures concerning legal persons are an institution of criminal law of Ukraine, which is characterized by an independent regulatory influence on a certain order of public relations protected by criminal law. the law of Ukraine, special methods of legal influence on legal entities, the location of norms providing criminal-law measures in an independent </w:t>
      </w:r>
      <w:proofErr w:type="spellStart"/>
      <w:r w:rsidRPr="00D331C3">
        <w:rPr>
          <w:rFonts w:ascii="Times New Roman" w:hAnsi="Times New Roman" w:cs="Times New Roman"/>
          <w:sz w:val="28"/>
          <w:szCs w:val="28"/>
          <w:lang w:val="en-GB"/>
        </w:rPr>
        <w:t>ozdili</w:t>
      </w:r>
      <w:proofErr w:type="spellEnd"/>
      <w:r w:rsidRPr="00D331C3">
        <w:rPr>
          <w:rFonts w:ascii="Times New Roman" w:hAnsi="Times New Roman" w:cs="Times New Roman"/>
          <w:sz w:val="28"/>
          <w:szCs w:val="28"/>
          <w:lang w:val="en-GB"/>
        </w:rPr>
        <w:t xml:space="preserve"> General of the Criminal Code of Ukraine.</w:t>
      </w:r>
    </w:p>
    <w:p w:rsidR="00AE06F6" w:rsidRPr="00D331C3" w:rsidRDefault="00AE06F6" w:rsidP="00C8303B">
      <w:pPr>
        <w:spacing w:after="0" w:line="240" w:lineRule="auto"/>
        <w:ind w:firstLine="567"/>
        <w:jc w:val="both"/>
        <w:rPr>
          <w:rFonts w:ascii="Times New Roman" w:hAnsi="Times New Roman" w:cs="Times New Roman"/>
          <w:sz w:val="28"/>
          <w:szCs w:val="28"/>
          <w:lang w:val="en-GB"/>
        </w:rPr>
      </w:pPr>
      <w:r w:rsidRPr="00D331C3">
        <w:rPr>
          <w:rFonts w:ascii="Times New Roman" w:hAnsi="Times New Roman" w:cs="Times New Roman"/>
          <w:sz w:val="28"/>
          <w:szCs w:val="28"/>
          <w:lang w:val="en-GB"/>
        </w:rPr>
        <w:t>On the basis of the comparative analysis of measures of a criminal law nature with regard to legal entities with contiguous types of other criminal-law measures, it is concluded that the purpose of the application of criminal-law measures in relation to legal persons is directed at preventing the commission of crimes by authorized persons on behalf and / or in the interests of a legal entity in the future, and to ensure punitive influence on the legal entity in respect of which such measures are applied.</w:t>
      </w:r>
    </w:p>
    <w:p w:rsidR="00AE06F6" w:rsidRPr="00D331C3" w:rsidRDefault="00AE06F6" w:rsidP="00C8303B">
      <w:pPr>
        <w:spacing w:after="0" w:line="240" w:lineRule="auto"/>
        <w:ind w:firstLine="567"/>
        <w:jc w:val="both"/>
        <w:rPr>
          <w:rFonts w:ascii="Times New Roman" w:hAnsi="Times New Roman" w:cs="Times New Roman"/>
          <w:sz w:val="28"/>
          <w:szCs w:val="28"/>
          <w:lang w:val="en-GB"/>
        </w:rPr>
      </w:pPr>
      <w:r w:rsidRPr="00D331C3">
        <w:rPr>
          <w:rFonts w:ascii="Times New Roman" w:hAnsi="Times New Roman" w:cs="Times New Roman"/>
          <w:sz w:val="28"/>
          <w:szCs w:val="28"/>
          <w:lang w:val="en-GB"/>
        </w:rPr>
        <w:t xml:space="preserve">The content of the grounds for the application of criminal law measures concerning legal entities is disclosed and it is established that 1) signs of a crime </w:t>
      </w:r>
      <w:r w:rsidRPr="00D331C3">
        <w:rPr>
          <w:rFonts w:ascii="Times New Roman" w:hAnsi="Times New Roman" w:cs="Times New Roman"/>
          <w:sz w:val="28"/>
          <w:szCs w:val="28"/>
          <w:lang w:val="en-GB"/>
        </w:rPr>
        <w:lastRenderedPageBreak/>
        <w:t>characterized by a socially dangerous act (action or inactivity), socially dangerous consequences, place, time and circumstances, as well as means of committing a crime, are disclosed for by using the objective side of the crime of a corresponding individual authorized by the civil law; 2) one of the constituent elements of the grounds for the application of criminal law measures against legal persons is the awareness of the legal entity that the crime was committed on its behalf and interests. This awareness of a legal entity is manifested through the identification of its will with will (that is, the blame in the form of intent and negligence) of its authorized persons; b) the guilt of a legal entity can also be determined by establishing the fact of failure (omission - intentional or negligent) by an authorized person in the past organizational activity to prevent the corruption of such a legal entity.</w:t>
      </w:r>
    </w:p>
    <w:p w:rsidR="00AE06F6" w:rsidRPr="00D331C3" w:rsidRDefault="00AE06F6" w:rsidP="00C8303B">
      <w:pPr>
        <w:spacing w:after="0" w:line="240" w:lineRule="auto"/>
        <w:ind w:firstLine="567"/>
        <w:jc w:val="both"/>
        <w:rPr>
          <w:rFonts w:ascii="Times New Roman" w:hAnsi="Times New Roman" w:cs="Times New Roman"/>
          <w:sz w:val="28"/>
          <w:szCs w:val="28"/>
          <w:lang w:val="en-GB"/>
        </w:rPr>
      </w:pPr>
      <w:r w:rsidRPr="00D331C3">
        <w:rPr>
          <w:rFonts w:ascii="Times New Roman" w:hAnsi="Times New Roman" w:cs="Times New Roman"/>
          <w:sz w:val="28"/>
          <w:szCs w:val="28"/>
          <w:lang w:val="en-GB"/>
        </w:rPr>
        <w:t>In the third section of scientific work, the main ways of improving the national institute of criminal-law measures concerning legal entities are established. In particular, based on the study of practical experience of foreign countries in the field of bringing legal persons to justice in the event of a crime, gaps in the domestic normalization of a similar institute were identified which minimizes its effectiveness in Ukraine, namely: 1) the specificity of the chosen model of regulation of criminal liability; 2) the absence of a criminal law that establishes the liability of a legal entity in case of its joint participation in the commission of a crime; 3) the limited type of criminal-law measures applied to legal entities, which complicates the achievement of their main goal, aimed at eliminating conditions conducive to the commission of a socially dangerous act and may become a crime-causative factor for the future; 4) the absence of the institution of the criminal record of legal entities as a mandatory form of criminal liability. The obtained conclusions substantiated the feasibility of introducing changes in the Ukrainian criminal law on the grounds and procedure for the application of criminal law measures against legal entities.</w:t>
      </w:r>
    </w:p>
    <w:p w:rsidR="00AE06F6" w:rsidRPr="00D331C3" w:rsidRDefault="00AE06F6" w:rsidP="00C8303B">
      <w:pPr>
        <w:spacing w:after="0" w:line="240" w:lineRule="auto"/>
        <w:ind w:firstLine="567"/>
        <w:jc w:val="both"/>
        <w:rPr>
          <w:rFonts w:ascii="Times New Roman" w:hAnsi="Times New Roman" w:cs="Times New Roman"/>
          <w:sz w:val="28"/>
          <w:szCs w:val="28"/>
          <w:lang w:val="en-GB"/>
        </w:rPr>
      </w:pPr>
      <w:r w:rsidRPr="00D331C3">
        <w:rPr>
          <w:rFonts w:ascii="Times New Roman" w:hAnsi="Times New Roman" w:cs="Times New Roman"/>
          <w:b/>
          <w:sz w:val="28"/>
          <w:szCs w:val="28"/>
          <w:lang w:val="en-GB"/>
        </w:rPr>
        <w:t>Key words:</w:t>
      </w:r>
      <w:r w:rsidRPr="00D331C3">
        <w:rPr>
          <w:rFonts w:ascii="Times New Roman" w:hAnsi="Times New Roman" w:cs="Times New Roman"/>
          <w:sz w:val="28"/>
          <w:szCs w:val="28"/>
          <w:lang w:val="en-GB"/>
        </w:rPr>
        <w:t xml:space="preserve"> </w:t>
      </w:r>
      <w:r w:rsidR="00681A9A" w:rsidRPr="00D331C3">
        <w:rPr>
          <w:rFonts w:ascii="Times New Roman" w:hAnsi="Times New Roman" w:cs="Times New Roman"/>
          <w:sz w:val="28"/>
          <w:szCs w:val="28"/>
          <w:lang w:val="en-GB"/>
        </w:rPr>
        <w:t>legal entity, criminal liability, criminal law measures against legal entities, liquidation of legal entity, confiscation of property, fine, conviction.</w:t>
      </w:r>
    </w:p>
    <w:p w:rsidR="00FD411B" w:rsidRPr="00D331C3" w:rsidRDefault="00FD411B" w:rsidP="00FE3E8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8"/>
          <w:szCs w:val="28"/>
          <w:lang w:val="en-GB"/>
        </w:rPr>
      </w:pPr>
    </w:p>
    <w:p w:rsidR="0069781D" w:rsidRDefault="006B22AB" w:rsidP="0069781D">
      <w:pPr>
        <w:spacing w:after="0" w:line="240" w:lineRule="auto"/>
        <w:rPr>
          <w:rFonts w:ascii="Times New Roman" w:hAnsi="Times New Roman" w:cs="Times New Roman"/>
          <w:sz w:val="28"/>
          <w:szCs w:val="28"/>
          <w:lang w:val="uk-UA"/>
        </w:rPr>
      </w:pPr>
      <w:r w:rsidRPr="00D331C3">
        <w:rPr>
          <w:rFonts w:ascii="Times New Roman" w:hAnsi="Times New Roman" w:cs="Times New Roman"/>
          <w:sz w:val="28"/>
          <w:szCs w:val="28"/>
          <w:lang w:val="uk-UA"/>
        </w:rPr>
        <w:br w:type="page"/>
      </w:r>
    </w:p>
    <w:p w:rsidR="0069781D" w:rsidRDefault="0069781D" w:rsidP="0069781D">
      <w:pPr>
        <w:spacing w:after="0" w:line="240" w:lineRule="auto"/>
        <w:rPr>
          <w:rFonts w:ascii="Times New Roman" w:hAnsi="Times New Roman" w:cs="Times New Roman"/>
          <w:sz w:val="28"/>
          <w:szCs w:val="28"/>
          <w:lang w:val="uk-UA"/>
        </w:rPr>
      </w:pPr>
    </w:p>
    <w:p w:rsidR="0069781D" w:rsidRDefault="0069781D" w:rsidP="0069781D">
      <w:pPr>
        <w:spacing w:after="0" w:line="240" w:lineRule="auto"/>
        <w:rPr>
          <w:rFonts w:ascii="Times New Roman" w:hAnsi="Times New Roman" w:cs="Times New Roman"/>
          <w:sz w:val="28"/>
          <w:szCs w:val="28"/>
          <w:lang w:val="uk-UA"/>
        </w:rPr>
      </w:pPr>
    </w:p>
    <w:p w:rsidR="0069781D" w:rsidRDefault="0069781D" w:rsidP="0069781D">
      <w:pPr>
        <w:spacing w:after="0" w:line="240" w:lineRule="auto"/>
        <w:rPr>
          <w:rFonts w:ascii="Times New Roman" w:hAnsi="Times New Roman" w:cs="Times New Roman"/>
          <w:sz w:val="28"/>
          <w:szCs w:val="28"/>
          <w:lang w:val="uk-UA"/>
        </w:rPr>
      </w:pPr>
    </w:p>
    <w:p w:rsidR="0069781D" w:rsidRDefault="0069781D" w:rsidP="0069781D">
      <w:pPr>
        <w:spacing w:after="0" w:line="240" w:lineRule="auto"/>
        <w:rPr>
          <w:rFonts w:ascii="Times New Roman" w:hAnsi="Times New Roman" w:cs="Times New Roman"/>
          <w:sz w:val="28"/>
          <w:szCs w:val="28"/>
          <w:lang w:val="uk-UA"/>
        </w:rPr>
      </w:pPr>
    </w:p>
    <w:p w:rsidR="0069781D" w:rsidRDefault="0069781D" w:rsidP="0069781D">
      <w:pPr>
        <w:spacing w:after="0" w:line="240" w:lineRule="auto"/>
        <w:rPr>
          <w:rFonts w:ascii="Times New Roman" w:hAnsi="Times New Roman" w:cs="Times New Roman"/>
          <w:sz w:val="28"/>
          <w:szCs w:val="28"/>
          <w:lang w:val="uk-UA"/>
        </w:rPr>
      </w:pPr>
    </w:p>
    <w:p w:rsidR="0069781D" w:rsidRDefault="0069781D" w:rsidP="0069781D">
      <w:pPr>
        <w:spacing w:after="0" w:line="240" w:lineRule="auto"/>
        <w:rPr>
          <w:rFonts w:ascii="Times New Roman" w:hAnsi="Times New Roman" w:cs="Times New Roman"/>
          <w:sz w:val="28"/>
          <w:szCs w:val="28"/>
          <w:lang w:val="uk-UA"/>
        </w:rPr>
      </w:pPr>
    </w:p>
    <w:p w:rsidR="0069781D" w:rsidRDefault="0069781D" w:rsidP="0069781D">
      <w:pPr>
        <w:spacing w:after="0" w:line="240" w:lineRule="auto"/>
        <w:rPr>
          <w:rFonts w:ascii="Times New Roman" w:hAnsi="Times New Roman" w:cs="Times New Roman"/>
          <w:sz w:val="28"/>
          <w:szCs w:val="28"/>
          <w:lang w:val="uk-UA"/>
        </w:rPr>
      </w:pPr>
    </w:p>
    <w:p w:rsidR="0069781D" w:rsidRDefault="0069781D"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Default="0069781D"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Default="0069781D"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Default="0069781D"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Default="0069781D"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Default="0069781D"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Default="0069781D"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Default="0069781D"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Default="0069781D"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Default="0069781D"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Default="0069781D"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Default="0069781D"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Default="0069781D"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Default="0069781D" w:rsidP="00C8303B">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Pr="0069781D" w:rsidRDefault="0069781D" w:rsidP="0069781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Pr="0069781D" w:rsidRDefault="0069781D" w:rsidP="0069781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Pr="0069781D" w:rsidRDefault="0069781D" w:rsidP="0069781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Pr="0069781D" w:rsidRDefault="0069781D" w:rsidP="0069781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Pr="0069781D" w:rsidRDefault="0069781D" w:rsidP="0069781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Pr="0069781D" w:rsidRDefault="0069781D" w:rsidP="0069781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p>
    <w:p w:rsidR="0069781D" w:rsidRPr="0069781D" w:rsidRDefault="0069781D" w:rsidP="0069781D">
      <w:pPr>
        <w:spacing w:after="0" w:line="240" w:lineRule="auto"/>
        <w:rPr>
          <w:rFonts w:ascii="Times New Roman" w:hAnsi="Times New Roman" w:cs="Times New Roman"/>
          <w:sz w:val="28"/>
          <w:szCs w:val="28"/>
          <w:lang w:val="uk-UA"/>
        </w:rPr>
      </w:pPr>
    </w:p>
    <w:p w:rsidR="0069781D" w:rsidRPr="0069781D" w:rsidRDefault="0069781D" w:rsidP="0069781D">
      <w:pPr>
        <w:spacing w:after="0" w:line="240" w:lineRule="auto"/>
        <w:rPr>
          <w:rFonts w:ascii="Times New Roman" w:hAnsi="Times New Roman" w:cs="Times New Roman"/>
          <w:sz w:val="28"/>
          <w:szCs w:val="28"/>
        </w:rPr>
      </w:pPr>
    </w:p>
    <w:p w:rsidR="0069781D" w:rsidRPr="0069781D" w:rsidRDefault="0069781D" w:rsidP="0069781D">
      <w:pPr>
        <w:spacing w:after="0" w:line="240" w:lineRule="auto"/>
        <w:rPr>
          <w:rFonts w:ascii="Times New Roman" w:hAnsi="Times New Roman" w:cs="Times New Roman"/>
          <w:sz w:val="28"/>
          <w:szCs w:val="28"/>
        </w:rPr>
      </w:pPr>
    </w:p>
    <w:p w:rsidR="0069781D" w:rsidRPr="0069781D" w:rsidRDefault="0069781D" w:rsidP="0069781D">
      <w:pPr>
        <w:autoSpaceDE w:val="0"/>
        <w:autoSpaceDN w:val="0"/>
        <w:adjustRightInd w:val="0"/>
        <w:spacing w:after="0" w:line="240" w:lineRule="auto"/>
        <w:jc w:val="center"/>
        <w:rPr>
          <w:rFonts w:ascii="Times New Roman" w:hAnsi="Times New Roman" w:cs="Times New Roman"/>
          <w:iCs/>
          <w:sz w:val="28"/>
          <w:szCs w:val="28"/>
        </w:rPr>
      </w:pPr>
      <w:r w:rsidRPr="0069781D">
        <w:rPr>
          <w:rFonts w:ascii="Times New Roman" w:hAnsi="Times New Roman" w:cs="Times New Roman"/>
          <w:iCs/>
          <w:sz w:val="28"/>
          <w:szCs w:val="28"/>
        </w:rPr>
        <w:t xml:space="preserve">Наклад 100. </w:t>
      </w:r>
      <w:proofErr w:type="spellStart"/>
      <w:r w:rsidRPr="0069781D">
        <w:rPr>
          <w:rFonts w:ascii="Times New Roman" w:hAnsi="Times New Roman" w:cs="Times New Roman"/>
          <w:iCs/>
          <w:sz w:val="28"/>
          <w:szCs w:val="28"/>
        </w:rPr>
        <w:t>Папі</w:t>
      </w:r>
      <w:proofErr w:type="gramStart"/>
      <w:r w:rsidRPr="0069781D">
        <w:rPr>
          <w:rFonts w:ascii="Times New Roman" w:hAnsi="Times New Roman" w:cs="Times New Roman"/>
          <w:iCs/>
          <w:sz w:val="28"/>
          <w:szCs w:val="28"/>
        </w:rPr>
        <w:t>р</w:t>
      </w:r>
      <w:proofErr w:type="spellEnd"/>
      <w:proofErr w:type="gramEnd"/>
      <w:r w:rsidRPr="0069781D">
        <w:rPr>
          <w:rFonts w:ascii="Times New Roman" w:hAnsi="Times New Roman" w:cs="Times New Roman"/>
          <w:iCs/>
          <w:sz w:val="28"/>
          <w:szCs w:val="28"/>
        </w:rPr>
        <w:t xml:space="preserve"> </w:t>
      </w:r>
      <w:proofErr w:type="spellStart"/>
      <w:r w:rsidRPr="0069781D">
        <w:rPr>
          <w:rFonts w:ascii="Times New Roman" w:hAnsi="Times New Roman" w:cs="Times New Roman"/>
          <w:iCs/>
          <w:sz w:val="28"/>
          <w:szCs w:val="28"/>
        </w:rPr>
        <w:t>офсетний</w:t>
      </w:r>
      <w:proofErr w:type="spellEnd"/>
      <w:r w:rsidRPr="0069781D">
        <w:rPr>
          <w:rFonts w:ascii="Times New Roman" w:hAnsi="Times New Roman" w:cs="Times New Roman"/>
          <w:iCs/>
          <w:sz w:val="28"/>
          <w:szCs w:val="28"/>
        </w:rPr>
        <w:t xml:space="preserve">. Ум.-др. </w:t>
      </w:r>
      <w:proofErr w:type="spellStart"/>
      <w:r w:rsidRPr="0069781D">
        <w:rPr>
          <w:rFonts w:ascii="Times New Roman" w:hAnsi="Times New Roman" w:cs="Times New Roman"/>
          <w:iCs/>
          <w:sz w:val="28"/>
          <w:szCs w:val="28"/>
        </w:rPr>
        <w:t>арк</w:t>
      </w:r>
      <w:proofErr w:type="spellEnd"/>
      <w:r w:rsidRPr="0069781D">
        <w:rPr>
          <w:rFonts w:ascii="Times New Roman" w:hAnsi="Times New Roman" w:cs="Times New Roman"/>
          <w:iCs/>
          <w:sz w:val="28"/>
          <w:szCs w:val="28"/>
        </w:rPr>
        <w:t>. 0,9.</w:t>
      </w:r>
    </w:p>
    <w:p w:rsidR="0069781D" w:rsidRPr="0069781D" w:rsidRDefault="0069781D" w:rsidP="0069781D">
      <w:pPr>
        <w:autoSpaceDE w:val="0"/>
        <w:autoSpaceDN w:val="0"/>
        <w:adjustRightInd w:val="0"/>
        <w:spacing w:after="0" w:line="240" w:lineRule="auto"/>
        <w:jc w:val="center"/>
        <w:rPr>
          <w:rFonts w:ascii="Times New Roman" w:hAnsi="Times New Roman" w:cs="Times New Roman"/>
          <w:iCs/>
          <w:sz w:val="28"/>
          <w:szCs w:val="28"/>
        </w:rPr>
      </w:pPr>
      <w:proofErr w:type="spellStart"/>
      <w:proofErr w:type="gramStart"/>
      <w:r w:rsidRPr="0069781D">
        <w:rPr>
          <w:rFonts w:ascii="Times New Roman" w:hAnsi="Times New Roman" w:cs="Times New Roman"/>
          <w:iCs/>
          <w:sz w:val="28"/>
          <w:szCs w:val="28"/>
        </w:rPr>
        <w:t>П</w:t>
      </w:r>
      <w:proofErr w:type="gramEnd"/>
      <w:r w:rsidRPr="0069781D">
        <w:rPr>
          <w:rFonts w:ascii="Times New Roman" w:hAnsi="Times New Roman" w:cs="Times New Roman"/>
          <w:iCs/>
          <w:sz w:val="28"/>
          <w:szCs w:val="28"/>
        </w:rPr>
        <w:t>ідписано</w:t>
      </w:r>
      <w:proofErr w:type="spellEnd"/>
      <w:r w:rsidRPr="0069781D">
        <w:rPr>
          <w:rFonts w:ascii="Times New Roman" w:hAnsi="Times New Roman" w:cs="Times New Roman"/>
          <w:iCs/>
          <w:sz w:val="28"/>
          <w:szCs w:val="28"/>
        </w:rPr>
        <w:t xml:space="preserve"> до </w:t>
      </w:r>
      <w:proofErr w:type="spellStart"/>
      <w:r w:rsidRPr="0069781D">
        <w:rPr>
          <w:rFonts w:ascii="Times New Roman" w:hAnsi="Times New Roman" w:cs="Times New Roman"/>
          <w:iCs/>
          <w:sz w:val="28"/>
          <w:szCs w:val="28"/>
        </w:rPr>
        <w:t>друку</w:t>
      </w:r>
      <w:proofErr w:type="spellEnd"/>
      <w:r w:rsidRPr="0069781D">
        <w:rPr>
          <w:rFonts w:ascii="Times New Roman" w:hAnsi="Times New Roman" w:cs="Times New Roman"/>
          <w:iCs/>
          <w:sz w:val="28"/>
          <w:szCs w:val="28"/>
        </w:rPr>
        <w:t xml:space="preserve"> 2</w:t>
      </w:r>
      <w:r w:rsidRPr="0069781D">
        <w:rPr>
          <w:rFonts w:ascii="Times New Roman" w:hAnsi="Times New Roman" w:cs="Times New Roman"/>
          <w:iCs/>
          <w:sz w:val="28"/>
          <w:szCs w:val="28"/>
          <w:lang w:val="uk-UA"/>
        </w:rPr>
        <w:t>2</w:t>
      </w:r>
      <w:r w:rsidRPr="0069781D">
        <w:rPr>
          <w:rFonts w:ascii="Times New Roman" w:hAnsi="Times New Roman" w:cs="Times New Roman"/>
          <w:iCs/>
          <w:sz w:val="28"/>
          <w:szCs w:val="28"/>
        </w:rPr>
        <w:t>.0</w:t>
      </w:r>
      <w:r w:rsidRPr="0069781D">
        <w:rPr>
          <w:rFonts w:ascii="Times New Roman" w:hAnsi="Times New Roman" w:cs="Times New Roman"/>
          <w:iCs/>
          <w:sz w:val="28"/>
          <w:szCs w:val="28"/>
          <w:lang w:val="uk-UA"/>
        </w:rPr>
        <w:t>4</w:t>
      </w:r>
      <w:r w:rsidRPr="0069781D">
        <w:rPr>
          <w:rFonts w:ascii="Times New Roman" w:hAnsi="Times New Roman" w:cs="Times New Roman"/>
          <w:iCs/>
          <w:sz w:val="28"/>
          <w:szCs w:val="28"/>
        </w:rPr>
        <w:t xml:space="preserve">.2019. </w:t>
      </w:r>
      <w:proofErr w:type="spellStart"/>
      <w:r w:rsidRPr="0069781D">
        <w:rPr>
          <w:rFonts w:ascii="Times New Roman" w:hAnsi="Times New Roman" w:cs="Times New Roman"/>
          <w:iCs/>
          <w:sz w:val="28"/>
          <w:szCs w:val="28"/>
        </w:rPr>
        <w:t>Замовлення</w:t>
      </w:r>
      <w:proofErr w:type="spellEnd"/>
      <w:r w:rsidRPr="0069781D">
        <w:rPr>
          <w:rFonts w:ascii="Times New Roman" w:hAnsi="Times New Roman" w:cs="Times New Roman"/>
          <w:iCs/>
          <w:sz w:val="28"/>
          <w:szCs w:val="28"/>
        </w:rPr>
        <w:t xml:space="preserve"> 49</w:t>
      </w:r>
      <w:r w:rsidRPr="0069781D">
        <w:rPr>
          <w:rFonts w:ascii="Times New Roman" w:hAnsi="Times New Roman" w:cs="Times New Roman"/>
          <w:iCs/>
          <w:sz w:val="28"/>
          <w:szCs w:val="28"/>
          <w:lang w:val="uk-UA"/>
        </w:rPr>
        <w:t>7</w:t>
      </w:r>
      <w:r w:rsidRPr="0069781D">
        <w:rPr>
          <w:rFonts w:ascii="Times New Roman" w:hAnsi="Times New Roman" w:cs="Times New Roman"/>
          <w:iCs/>
          <w:sz w:val="28"/>
          <w:szCs w:val="28"/>
        </w:rPr>
        <w:t>.</w:t>
      </w:r>
    </w:p>
    <w:p w:rsidR="0069781D" w:rsidRPr="0069781D" w:rsidRDefault="0069781D" w:rsidP="0069781D">
      <w:pPr>
        <w:autoSpaceDE w:val="0"/>
        <w:autoSpaceDN w:val="0"/>
        <w:adjustRightInd w:val="0"/>
        <w:spacing w:after="0" w:line="240" w:lineRule="auto"/>
        <w:jc w:val="center"/>
        <w:rPr>
          <w:rFonts w:ascii="Times New Roman" w:hAnsi="Times New Roman" w:cs="Times New Roman"/>
          <w:i/>
          <w:iCs/>
          <w:sz w:val="28"/>
          <w:szCs w:val="28"/>
        </w:rPr>
      </w:pPr>
    </w:p>
    <w:p w:rsidR="0069781D" w:rsidRPr="0069781D" w:rsidRDefault="0069781D" w:rsidP="0069781D">
      <w:pPr>
        <w:autoSpaceDE w:val="0"/>
        <w:autoSpaceDN w:val="0"/>
        <w:adjustRightInd w:val="0"/>
        <w:spacing w:after="0" w:line="240" w:lineRule="auto"/>
        <w:jc w:val="center"/>
        <w:rPr>
          <w:rFonts w:ascii="Times New Roman" w:hAnsi="Times New Roman" w:cs="Times New Roman"/>
          <w:i/>
          <w:iCs/>
          <w:sz w:val="28"/>
          <w:szCs w:val="28"/>
        </w:rPr>
      </w:pPr>
      <w:proofErr w:type="spellStart"/>
      <w:r w:rsidRPr="0069781D">
        <w:rPr>
          <w:rFonts w:ascii="Times New Roman" w:hAnsi="Times New Roman" w:cs="Times New Roman"/>
          <w:i/>
          <w:iCs/>
          <w:sz w:val="28"/>
          <w:szCs w:val="28"/>
        </w:rPr>
        <w:t>Надруковано</w:t>
      </w:r>
      <w:proofErr w:type="spellEnd"/>
      <w:r w:rsidRPr="0069781D">
        <w:rPr>
          <w:rFonts w:ascii="Times New Roman" w:hAnsi="Times New Roman" w:cs="Times New Roman"/>
          <w:i/>
          <w:iCs/>
          <w:sz w:val="28"/>
          <w:szCs w:val="28"/>
        </w:rPr>
        <w:t xml:space="preserve"> в «</w:t>
      </w:r>
      <w:proofErr w:type="spellStart"/>
      <w:r w:rsidRPr="0069781D">
        <w:rPr>
          <w:rFonts w:ascii="Times New Roman" w:hAnsi="Times New Roman" w:cs="Times New Roman"/>
          <w:i/>
          <w:iCs/>
          <w:sz w:val="28"/>
          <w:szCs w:val="28"/>
        </w:rPr>
        <w:t>МП</w:t>
      </w:r>
      <w:proofErr w:type="spellEnd"/>
      <w:r w:rsidRPr="0069781D">
        <w:rPr>
          <w:rFonts w:ascii="Times New Roman" w:hAnsi="Times New Roman" w:cs="Times New Roman"/>
          <w:i/>
          <w:iCs/>
          <w:sz w:val="28"/>
          <w:szCs w:val="28"/>
        </w:rPr>
        <w:t xml:space="preserve"> Леся».</w:t>
      </w:r>
    </w:p>
    <w:p w:rsidR="0069781D" w:rsidRPr="0069781D" w:rsidRDefault="0069781D" w:rsidP="0069781D">
      <w:pPr>
        <w:autoSpaceDE w:val="0"/>
        <w:autoSpaceDN w:val="0"/>
        <w:adjustRightInd w:val="0"/>
        <w:spacing w:after="0" w:line="240" w:lineRule="auto"/>
        <w:jc w:val="center"/>
        <w:rPr>
          <w:rFonts w:ascii="Times New Roman" w:hAnsi="Times New Roman" w:cs="Times New Roman"/>
          <w:i/>
          <w:iCs/>
          <w:sz w:val="28"/>
          <w:szCs w:val="28"/>
        </w:rPr>
      </w:pPr>
      <w:proofErr w:type="spellStart"/>
      <w:proofErr w:type="gramStart"/>
      <w:r w:rsidRPr="0069781D">
        <w:rPr>
          <w:rFonts w:ascii="Times New Roman" w:hAnsi="Times New Roman" w:cs="Times New Roman"/>
          <w:i/>
          <w:iCs/>
          <w:sz w:val="28"/>
          <w:szCs w:val="28"/>
        </w:rPr>
        <w:t>Св</w:t>
      </w:r>
      <w:proofErr w:type="gramEnd"/>
      <w:r w:rsidRPr="0069781D">
        <w:rPr>
          <w:rFonts w:ascii="Times New Roman" w:hAnsi="Times New Roman" w:cs="Times New Roman"/>
          <w:i/>
          <w:iCs/>
          <w:sz w:val="28"/>
          <w:szCs w:val="28"/>
        </w:rPr>
        <w:t>ідоцтво</w:t>
      </w:r>
      <w:proofErr w:type="spellEnd"/>
      <w:r w:rsidRPr="0069781D">
        <w:rPr>
          <w:rFonts w:ascii="Times New Roman" w:hAnsi="Times New Roman" w:cs="Times New Roman"/>
          <w:i/>
          <w:iCs/>
          <w:sz w:val="28"/>
          <w:szCs w:val="28"/>
        </w:rPr>
        <w:t xml:space="preserve"> про </w:t>
      </w:r>
      <w:proofErr w:type="spellStart"/>
      <w:r w:rsidRPr="0069781D">
        <w:rPr>
          <w:rFonts w:ascii="Times New Roman" w:hAnsi="Times New Roman" w:cs="Times New Roman"/>
          <w:i/>
          <w:iCs/>
          <w:sz w:val="28"/>
          <w:szCs w:val="28"/>
        </w:rPr>
        <w:t>внесення</w:t>
      </w:r>
      <w:proofErr w:type="spellEnd"/>
      <w:r w:rsidRPr="0069781D">
        <w:rPr>
          <w:rFonts w:ascii="Times New Roman" w:hAnsi="Times New Roman" w:cs="Times New Roman"/>
          <w:i/>
          <w:iCs/>
          <w:sz w:val="28"/>
          <w:szCs w:val="28"/>
        </w:rPr>
        <w:t xml:space="preserve"> до Державного </w:t>
      </w:r>
      <w:proofErr w:type="spellStart"/>
      <w:r w:rsidRPr="0069781D">
        <w:rPr>
          <w:rFonts w:ascii="Times New Roman" w:hAnsi="Times New Roman" w:cs="Times New Roman"/>
          <w:i/>
          <w:iCs/>
          <w:sz w:val="28"/>
          <w:szCs w:val="28"/>
        </w:rPr>
        <w:t>реєстру</w:t>
      </w:r>
      <w:proofErr w:type="spellEnd"/>
    </w:p>
    <w:p w:rsidR="0069781D" w:rsidRPr="0069781D" w:rsidRDefault="0069781D" w:rsidP="0069781D">
      <w:pPr>
        <w:autoSpaceDE w:val="0"/>
        <w:autoSpaceDN w:val="0"/>
        <w:adjustRightInd w:val="0"/>
        <w:spacing w:after="0" w:line="240" w:lineRule="auto"/>
        <w:jc w:val="center"/>
        <w:rPr>
          <w:rFonts w:ascii="Times New Roman" w:hAnsi="Times New Roman" w:cs="Times New Roman"/>
          <w:i/>
          <w:iCs/>
          <w:sz w:val="28"/>
          <w:szCs w:val="28"/>
        </w:rPr>
      </w:pPr>
      <w:proofErr w:type="spellStart"/>
      <w:r w:rsidRPr="0069781D">
        <w:rPr>
          <w:rFonts w:ascii="Times New Roman" w:hAnsi="Times New Roman" w:cs="Times New Roman"/>
          <w:i/>
          <w:iCs/>
          <w:sz w:val="28"/>
          <w:szCs w:val="28"/>
        </w:rPr>
        <w:t>суб’єктів</w:t>
      </w:r>
      <w:proofErr w:type="spellEnd"/>
      <w:r w:rsidRPr="0069781D">
        <w:rPr>
          <w:rFonts w:ascii="Times New Roman" w:hAnsi="Times New Roman" w:cs="Times New Roman"/>
          <w:i/>
          <w:iCs/>
          <w:sz w:val="28"/>
          <w:szCs w:val="28"/>
        </w:rPr>
        <w:t xml:space="preserve"> </w:t>
      </w:r>
      <w:proofErr w:type="spellStart"/>
      <w:r w:rsidRPr="0069781D">
        <w:rPr>
          <w:rFonts w:ascii="Times New Roman" w:hAnsi="Times New Roman" w:cs="Times New Roman"/>
          <w:i/>
          <w:iCs/>
          <w:sz w:val="28"/>
          <w:szCs w:val="28"/>
        </w:rPr>
        <w:t>видавничої</w:t>
      </w:r>
      <w:proofErr w:type="spellEnd"/>
      <w:r w:rsidRPr="0069781D">
        <w:rPr>
          <w:rFonts w:ascii="Times New Roman" w:hAnsi="Times New Roman" w:cs="Times New Roman"/>
          <w:i/>
          <w:iCs/>
          <w:sz w:val="28"/>
          <w:szCs w:val="28"/>
        </w:rPr>
        <w:t xml:space="preserve"> </w:t>
      </w:r>
      <w:proofErr w:type="spellStart"/>
      <w:r w:rsidRPr="0069781D">
        <w:rPr>
          <w:rFonts w:ascii="Times New Roman" w:hAnsi="Times New Roman" w:cs="Times New Roman"/>
          <w:i/>
          <w:iCs/>
          <w:sz w:val="28"/>
          <w:szCs w:val="28"/>
        </w:rPr>
        <w:t>справи</w:t>
      </w:r>
      <w:proofErr w:type="spellEnd"/>
      <w:r w:rsidRPr="0069781D">
        <w:rPr>
          <w:rFonts w:ascii="Times New Roman" w:hAnsi="Times New Roman" w:cs="Times New Roman"/>
          <w:i/>
          <w:iCs/>
          <w:sz w:val="28"/>
          <w:szCs w:val="28"/>
        </w:rPr>
        <w:t xml:space="preserve"> </w:t>
      </w:r>
      <w:proofErr w:type="spellStart"/>
      <w:r w:rsidRPr="0069781D">
        <w:rPr>
          <w:rFonts w:ascii="Times New Roman" w:hAnsi="Times New Roman" w:cs="Times New Roman"/>
          <w:i/>
          <w:iCs/>
          <w:sz w:val="28"/>
          <w:szCs w:val="28"/>
        </w:rPr>
        <w:t>серія</w:t>
      </w:r>
      <w:proofErr w:type="spellEnd"/>
      <w:r w:rsidRPr="0069781D">
        <w:rPr>
          <w:rFonts w:ascii="Times New Roman" w:hAnsi="Times New Roman" w:cs="Times New Roman"/>
          <w:i/>
          <w:iCs/>
          <w:sz w:val="28"/>
          <w:szCs w:val="28"/>
        </w:rPr>
        <w:t xml:space="preserve"> ДК № 892 </w:t>
      </w:r>
      <w:proofErr w:type="spellStart"/>
      <w:r w:rsidRPr="0069781D">
        <w:rPr>
          <w:rFonts w:ascii="Times New Roman" w:hAnsi="Times New Roman" w:cs="Times New Roman"/>
          <w:i/>
          <w:iCs/>
          <w:sz w:val="28"/>
          <w:szCs w:val="28"/>
        </w:rPr>
        <w:t>від</w:t>
      </w:r>
      <w:proofErr w:type="spellEnd"/>
      <w:r w:rsidRPr="0069781D">
        <w:rPr>
          <w:rFonts w:ascii="Times New Roman" w:hAnsi="Times New Roman" w:cs="Times New Roman"/>
          <w:i/>
          <w:iCs/>
          <w:sz w:val="28"/>
          <w:szCs w:val="28"/>
        </w:rPr>
        <w:t xml:space="preserve"> 08.04.2002.</w:t>
      </w:r>
    </w:p>
    <w:p w:rsidR="0069781D" w:rsidRPr="0069781D" w:rsidRDefault="0069781D" w:rsidP="0069781D">
      <w:pPr>
        <w:autoSpaceDE w:val="0"/>
        <w:autoSpaceDN w:val="0"/>
        <w:adjustRightInd w:val="0"/>
        <w:spacing w:after="0" w:line="240" w:lineRule="auto"/>
        <w:jc w:val="center"/>
        <w:rPr>
          <w:rFonts w:ascii="Times New Roman" w:hAnsi="Times New Roman" w:cs="Times New Roman"/>
          <w:i/>
          <w:iCs/>
          <w:sz w:val="28"/>
          <w:szCs w:val="28"/>
        </w:rPr>
      </w:pPr>
    </w:p>
    <w:p w:rsidR="0069781D" w:rsidRPr="0069781D" w:rsidRDefault="0069781D" w:rsidP="0069781D">
      <w:pPr>
        <w:autoSpaceDE w:val="0"/>
        <w:autoSpaceDN w:val="0"/>
        <w:adjustRightInd w:val="0"/>
        <w:spacing w:after="0" w:line="240" w:lineRule="auto"/>
        <w:jc w:val="center"/>
        <w:rPr>
          <w:rFonts w:ascii="Times New Roman" w:hAnsi="Times New Roman" w:cs="Times New Roman"/>
          <w:iCs/>
          <w:sz w:val="28"/>
          <w:szCs w:val="28"/>
        </w:rPr>
      </w:pPr>
      <w:r w:rsidRPr="0069781D">
        <w:rPr>
          <w:rFonts w:ascii="Times New Roman" w:hAnsi="Times New Roman" w:cs="Times New Roman"/>
          <w:iCs/>
          <w:sz w:val="28"/>
          <w:szCs w:val="28"/>
        </w:rPr>
        <w:t>«</w:t>
      </w:r>
      <w:proofErr w:type="spellStart"/>
      <w:r w:rsidRPr="0069781D">
        <w:rPr>
          <w:rFonts w:ascii="Times New Roman" w:hAnsi="Times New Roman" w:cs="Times New Roman"/>
          <w:iCs/>
          <w:sz w:val="28"/>
          <w:szCs w:val="28"/>
        </w:rPr>
        <w:t>МП</w:t>
      </w:r>
      <w:proofErr w:type="spellEnd"/>
      <w:r w:rsidRPr="0069781D">
        <w:rPr>
          <w:rFonts w:ascii="Times New Roman" w:hAnsi="Times New Roman" w:cs="Times New Roman"/>
          <w:iCs/>
          <w:sz w:val="28"/>
          <w:szCs w:val="28"/>
        </w:rPr>
        <w:t xml:space="preserve"> Леся»</w:t>
      </w:r>
    </w:p>
    <w:p w:rsidR="0069781D" w:rsidRPr="0069781D" w:rsidRDefault="0069781D" w:rsidP="0069781D">
      <w:pPr>
        <w:autoSpaceDE w:val="0"/>
        <w:autoSpaceDN w:val="0"/>
        <w:adjustRightInd w:val="0"/>
        <w:spacing w:after="0" w:line="240" w:lineRule="auto"/>
        <w:jc w:val="center"/>
        <w:rPr>
          <w:rFonts w:ascii="Times New Roman" w:hAnsi="Times New Roman" w:cs="Times New Roman"/>
          <w:iCs/>
          <w:sz w:val="28"/>
          <w:szCs w:val="28"/>
        </w:rPr>
      </w:pPr>
      <w:r w:rsidRPr="0069781D">
        <w:rPr>
          <w:rFonts w:ascii="Times New Roman" w:hAnsi="Times New Roman" w:cs="Times New Roman"/>
          <w:iCs/>
          <w:sz w:val="28"/>
          <w:szCs w:val="28"/>
        </w:rPr>
        <w:t xml:space="preserve">03148, </w:t>
      </w:r>
      <w:proofErr w:type="spellStart"/>
      <w:r w:rsidRPr="0069781D">
        <w:rPr>
          <w:rFonts w:ascii="Times New Roman" w:hAnsi="Times New Roman" w:cs="Times New Roman"/>
          <w:iCs/>
          <w:sz w:val="28"/>
          <w:szCs w:val="28"/>
        </w:rPr>
        <w:t>Киї</w:t>
      </w:r>
      <w:proofErr w:type="gramStart"/>
      <w:r w:rsidRPr="0069781D">
        <w:rPr>
          <w:rFonts w:ascii="Times New Roman" w:hAnsi="Times New Roman" w:cs="Times New Roman"/>
          <w:iCs/>
          <w:sz w:val="28"/>
          <w:szCs w:val="28"/>
        </w:rPr>
        <w:t>в</w:t>
      </w:r>
      <w:proofErr w:type="spellEnd"/>
      <w:proofErr w:type="gramEnd"/>
      <w:r w:rsidRPr="0069781D">
        <w:rPr>
          <w:rFonts w:ascii="Times New Roman" w:hAnsi="Times New Roman" w:cs="Times New Roman"/>
          <w:iCs/>
          <w:sz w:val="28"/>
          <w:szCs w:val="28"/>
        </w:rPr>
        <w:t>, а/с 115.</w:t>
      </w:r>
    </w:p>
    <w:p w:rsidR="0069781D" w:rsidRPr="0069781D" w:rsidRDefault="0069781D" w:rsidP="0069781D">
      <w:pPr>
        <w:autoSpaceDE w:val="0"/>
        <w:autoSpaceDN w:val="0"/>
        <w:adjustRightInd w:val="0"/>
        <w:spacing w:after="0" w:line="240" w:lineRule="auto"/>
        <w:jc w:val="center"/>
        <w:rPr>
          <w:rFonts w:ascii="Times New Roman" w:hAnsi="Times New Roman" w:cs="Times New Roman"/>
          <w:iCs/>
          <w:sz w:val="28"/>
          <w:szCs w:val="28"/>
        </w:rPr>
      </w:pPr>
      <w:r w:rsidRPr="0069781D">
        <w:rPr>
          <w:rFonts w:ascii="Times New Roman" w:hAnsi="Times New Roman" w:cs="Times New Roman"/>
          <w:iCs/>
          <w:sz w:val="28"/>
          <w:szCs w:val="28"/>
        </w:rPr>
        <w:t>Тел./факс: (066) 60-50-199, (098) 455-41-17</w:t>
      </w:r>
    </w:p>
    <w:p w:rsidR="0069781D" w:rsidRPr="0069781D" w:rsidRDefault="0069781D" w:rsidP="0069781D">
      <w:pPr>
        <w:widowControl w:val="0"/>
        <w:spacing w:after="0" w:line="240" w:lineRule="auto"/>
        <w:jc w:val="center"/>
        <w:rPr>
          <w:rFonts w:ascii="Times New Roman" w:hAnsi="Times New Roman" w:cs="Times New Roman"/>
          <w:b/>
          <w:bCs/>
          <w:sz w:val="28"/>
          <w:szCs w:val="28"/>
        </w:rPr>
      </w:pPr>
      <w:r w:rsidRPr="0069781D">
        <w:rPr>
          <w:rFonts w:ascii="Times New Roman" w:hAnsi="Times New Roman" w:cs="Times New Roman"/>
          <w:iCs/>
          <w:sz w:val="28"/>
          <w:szCs w:val="28"/>
        </w:rPr>
        <w:t>E-</w:t>
      </w:r>
      <w:proofErr w:type="spellStart"/>
      <w:r w:rsidRPr="0069781D">
        <w:rPr>
          <w:rFonts w:ascii="Times New Roman" w:hAnsi="Times New Roman" w:cs="Times New Roman"/>
          <w:iCs/>
          <w:sz w:val="28"/>
          <w:szCs w:val="28"/>
        </w:rPr>
        <w:t>mail</w:t>
      </w:r>
      <w:proofErr w:type="spellEnd"/>
      <w:r w:rsidRPr="0069781D">
        <w:rPr>
          <w:rFonts w:ascii="Times New Roman" w:hAnsi="Times New Roman" w:cs="Times New Roman"/>
          <w:iCs/>
          <w:sz w:val="28"/>
          <w:szCs w:val="28"/>
        </w:rPr>
        <w:t xml:space="preserve">: </w:t>
      </w:r>
      <w:proofErr w:type="spellStart"/>
      <w:r w:rsidRPr="0069781D">
        <w:rPr>
          <w:rFonts w:ascii="Times New Roman" w:hAnsi="Times New Roman" w:cs="Times New Roman"/>
          <w:iCs/>
          <w:sz w:val="28"/>
          <w:szCs w:val="28"/>
        </w:rPr>
        <w:t>lesya3000@ukr.net</w:t>
      </w:r>
      <w:proofErr w:type="spellEnd"/>
    </w:p>
    <w:sectPr w:rsidR="0069781D" w:rsidRPr="0069781D" w:rsidSect="00D331C3">
      <w:headerReference w:type="default" r:id="rId10"/>
      <w:pgSz w:w="11900" w:h="16840" w:code="9"/>
      <w:pgMar w:top="1247" w:right="1361" w:bottom="1247" w:left="102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42" w:rsidRDefault="00AF6A42">
      <w:pPr>
        <w:spacing w:after="0" w:line="240" w:lineRule="auto"/>
      </w:pPr>
      <w:r>
        <w:separator/>
      </w:r>
    </w:p>
  </w:endnote>
  <w:endnote w:type="continuationSeparator" w:id="0">
    <w:p w:rsidR="00AF6A42" w:rsidRDefault="00AF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20B0604020202020204"/>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42" w:rsidRDefault="00AF6A42">
      <w:pPr>
        <w:spacing w:after="0" w:line="240" w:lineRule="auto"/>
      </w:pPr>
      <w:r>
        <w:separator/>
      </w:r>
    </w:p>
  </w:footnote>
  <w:footnote w:type="continuationSeparator" w:id="0">
    <w:p w:rsidR="00AF6A42" w:rsidRDefault="00AF6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7C" w:rsidRDefault="00D76F7C">
    <w:pPr>
      <w:pStyle w:val="a9"/>
      <w:jc w:val="center"/>
    </w:pPr>
  </w:p>
  <w:p w:rsidR="00D76F7C" w:rsidRPr="004338AB" w:rsidRDefault="00D76F7C">
    <w:pPr>
      <w:pStyle w:val="a9"/>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84080"/>
      <w:docPartObj>
        <w:docPartGallery w:val="Page Numbers (Top of Page)"/>
        <w:docPartUnique/>
      </w:docPartObj>
    </w:sdtPr>
    <w:sdtEndPr>
      <w:rPr>
        <w:rFonts w:ascii="Times New Roman" w:hAnsi="Times New Roman" w:cs="Times New Roman"/>
        <w:sz w:val="26"/>
        <w:szCs w:val="26"/>
      </w:rPr>
    </w:sdtEndPr>
    <w:sdtContent>
      <w:p w:rsidR="00D76F7C" w:rsidRPr="00D331C3" w:rsidRDefault="00D76F7C">
        <w:pPr>
          <w:pStyle w:val="a9"/>
          <w:jc w:val="center"/>
          <w:rPr>
            <w:rFonts w:ascii="Times New Roman" w:hAnsi="Times New Roman" w:cs="Times New Roman"/>
            <w:sz w:val="26"/>
            <w:szCs w:val="26"/>
          </w:rPr>
        </w:pPr>
        <w:r w:rsidRPr="00D331C3">
          <w:rPr>
            <w:rFonts w:ascii="Times New Roman" w:hAnsi="Times New Roman" w:cs="Times New Roman"/>
            <w:sz w:val="26"/>
            <w:szCs w:val="26"/>
          </w:rPr>
          <w:fldChar w:fldCharType="begin"/>
        </w:r>
        <w:r w:rsidRPr="00D331C3">
          <w:rPr>
            <w:rFonts w:ascii="Times New Roman" w:hAnsi="Times New Roman" w:cs="Times New Roman"/>
            <w:sz w:val="26"/>
            <w:szCs w:val="26"/>
          </w:rPr>
          <w:instrText>PAGE   \* MERGEFORMAT</w:instrText>
        </w:r>
        <w:r w:rsidRPr="00D331C3">
          <w:rPr>
            <w:rFonts w:ascii="Times New Roman" w:hAnsi="Times New Roman" w:cs="Times New Roman"/>
            <w:sz w:val="26"/>
            <w:szCs w:val="26"/>
          </w:rPr>
          <w:fldChar w:fldCharType="separate"/>
        </w:r>
        <w:r w:rsidR="00E24670">
          <w:rPr>
            <w:rFonts w:ascii="Times New Roman" w:hAnsi="Times New Roman" w:cs="Times New Roman"/>
            <w:noProof/>
            <w:sz w:val="26"/>
            <w:szCs w:val="26"/>
          </w:rPr>
          <w:t>2</w:t>
        </w:r>
        <w:r w:rsidRPr="00D331C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8431578"/>
    <w:multiLevelType w:val="hybridMultilevel"/>
    <w:tmpl w:val="8232244A"/>
    <w:styleLink w:val="6"/>
    <w:lvl w:ilvl="0" w:tplc="867CD056">
      <w:start w:val="1"/>
      <w:numFmt w:val="decimal"/>
      <w:suff w:val="nothing"/>
      <w:lvlText w:val="%1."/>
      <w:lvlJc w:val="left"/>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2" w:firstLine="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EC5782">
      <w:start w:val="1"/>
      <w:numFmt w:val="lowerLetter"/>
      <w:lvlText w:val="%2."/>
      <w:lvlJc w:val="left"/>
      <w:pPr>
        <w:tabs>
          <w:tab w:val="left" w:pos="567"/>
          <w:tab w:val="left" w:pos="709"/>
          <w:tab w:val="num" w:pos="1570"/>
          <w:tab w:val="left" w:pos="2127"/>
          <w:tab w:val="left" w:pos="2836"/>
          <w:tab w:val="left" w:pos="3545"/>
          <w:tab w:val="left" w:pos="4254"/>
          <w:tab w:val="left" w:pos="4963"/>
          <w:tab w:val="left" w:pos="5672"/>
          <w:tab w:val="left" w:pos="6381"/>
          <w:tab w:val="left" w:pos="7090"/>
          <w:tab w:val="left" w:pos="7799"/>
          <w:tab w:val="left" w:pos="8508"/>
          <w:tab w:val="left" w:pos="9217"/>
        </w:tabs>
        <w:ind w:left="1003" w:firstLine="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1E9CA0">
      <w:start w:val="1"/>
      <w:numFmt w:val="lowerRoman"/>
      <w:lvlText w:val="%3."/>
      <w:lvlJc w:val="left"/>
      <w:pPr>
        <w:tabs>
          <w:tab w:val="left" w:pos="567"/>
          <w:tab w:val="left" w:pos="709"/>
          <w:tab w:val="left" w:pos="1418"/>
          <w:tab w:val="num" w:pos="2290"/>
          <w:tab w:val="left" w:pos="2836"/>
          <w:tab w:val="left" w:pos="3545"/>
          <w:tab w:val="left" w:pos="4254"/>
          <w:tab w:val="left" w:pos="4963"/>
          <w:tab w:val="left" w:pos="5672"/>
          <w:tab w:val="left" w:pos="6381"/>
          <w:tab w:val="left" w:pos="7090"/>
          <w:tab w:val="left" w:pos="7799"/>
          <w:tab w:val="left" w:pos="8508"/>
          <w:tab w:val="left" w:pos="9217"/>
        </w:tabs>
        <w:ind w:left="1723" w:firstLine="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1E7DE0">
      <w:start w:val="1"/>
      <w:numFmt w:val="decimal"/>
      <w:lvlText w:val="%4."/>
      <w:lvlJc w:val="left"/>
      <w:pPr>
        <w:tabs>
          <w:tab w:val="left" w:pos="567"/>
          <w:tab w:val="left" w:pos="709"/>
          <w:tab w:val="left" w:pos="1418"/>
          <w:tab w:val="left" w:pos="2127"/>
          <w:tab w:val="num" w:pos="3010"/>
          <w:tab w:val="left" w:pos="3545"/>
          <w:tab w:val="left" w:pos="4254"/>
          <w:tab w:val="left" w:pos="4963"/>
          <w:tab w:val="left" w:pos="5672"/>
          <w:tab w:val="left" w:pos="6381"/>
          <w:tab w:val="left" w:pos="7090"/>
          <w:tab w:val="left" w:pos="7799"/>
          <w:tab w:val="left" w:pos="8508"/>
          <w:tab w:val="left" w:pos="9217"/>
        </w:tabs>
        <w:ind w:left="2443" w:firstLine="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5A631E">
      <w:start w:val="1"/>
      <w:numFmt w:val="lowerLetter"/>
      <w:lvlText w:val="%5."/>
      <w:lvlJc w:val="left"/>
      <w:pPr>
        <w:tabs>
          <w:tab w:val="left" w:pos="567"/>
          <w:tab w:val="left" w:pos="709"/>
          <w:tab w:val="left" w:pos="1418"/>
          <w:tab w:val="left" w:pos="2127"/>
          <w:tab w:val="left" w:pos="2836"/>
          <w:tab w:val="num" w:pos="3730"/>
          <w:tab w:val="left" w:pos="4254"/>
          <w:tab w:val="left" w:pos="4963"/>
          <w:tab w:val="left" w:pos="5672"/>
          <w:tab w:val="left" w:pos="6381"/>
          <w:tab w:val="left" w:pos="7090"/>
          <w:tab w:val="left" w:pos="7799"/>
          <w:tab w:val="left" w:pos="8508"/>
          <w:tab w:val="left" w:pos="9217"/>
        </w:tabs>
        <w:ind w:left="3163" w:firstLine="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36F816">
      <w:start w:val="1"/>
      <w:numFmt w:val="lowerRoman"/>
      <w:lvlText w:val="%6."/>
      <w:lvlJc w:val="left"/>
      <w:pPr>
        <w:tabs>
          <w:tab w:val="left" w:pos="567"/>
          <w:tab w:val="left" w:pos="709"/>
          <w:tab w:val="left" w:pos="1418"/>
          <w:tab w:val="left" w:pos="2127"/>
          <w:tab w:val="left" w:pos="2836"/>
          <w:tab w:val="left" w:pos="3545"/>
          <w:tab w:val="num" w:pos="4450"/>
          <w:tab w:val="left" w:pos="4963"/>
          <w:tab w:val="left" w:pos="5672"/>
          <w:tab w:val="left" w:pos="6381"/>
          <w:tab w:val="left" w:pos="7090"/>
          <w:tab w:val="left" w:pos="7799"/>
          <w:tab w:val="left" w:pos="8508"/>
          <w:tab w:val="left" w:pos="9217"/>
        </w:tabs>
        <w:ind w:left="3883" w:firstLine="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A0D226">
      <w:start w:val="1"/>
      <w:numFmt w:val="decimal"/>
      <w:lvlText w:val="%7."/>
      <w:lvlJc w:val="left"/>
      <w:pPr>
        <w:tabs>
          <w:tab w:val="left" w:pos="567"/>
          <w:tab w:val="left" w:pos="709"/>
          <w:tab w:val="left" w:pos="1418"/>
          <w:tab w:val="left" w:pos="2127"/>
          <w:tab w:val="left" w:pos="2836"/>
          <w:tab w:val="left" w:pos="3545"/>
          <w:tab w:val="left" w:pos="4254"/>
          <w:tab w:val="num" w:pos="5170"/>
          <w:tab w:val="left" w:pos="5672"/>
          <w:tab w:val="left" w:pos="6381"/>
          <w:tab w:val="left" w:pos="7090"/>
          <w:tab w:val="left" w:pos="7799"/>
          <w:tab w:val="left" w:pos="8508"/>
          <w:tab w:val="left" w:pos="9217"/>
        </w:tabs>
        <w:ind w:left="4603" w:firstLine="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E5CF0">
      <w:start w:val="1"/>
      <w:numFmt w:val="lowerLetter"/>
      <w:lvlText w:val="%8."/>
      <w:lvlJc w:val="left"/>
      <w:pPr>
        <w:tabs>
          <w:tab w:val="left" w:pos="567"/>
          <w:tab w:val="left" w:pos="709"/>
          <w:tab w:val="left" w:pos="1418"/>
          <w:tab w:val="left" w:pos="2127"/>
          <w:tab w:val="left" w:pos="2836"/>
          <w:tab w:val="left" w:pos="3545"/>
          <w:tab w:val="left" w:pos="4254"/>
          <w:tab w:val="left" w:pos="4963"/>
          <w:tab w:val="num" w:pos="5890"/>
          <w:tab w:val="left" w:pos="6381"/>
          <w:tab w:val="left" w:pos="7090"/>
          <w:tab w:val="left" w:pos="7799"/>
          <w:tab w:val="left" w:pos="8508"/>
          <w:tab w:val="left" w:pos="9217"/>
        </w:tabs>
        <w:ind w:left="5323" w:firstLine="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462D8">
      <w:start w:val="1"/>
      <w:numFmt w:val="lowerRoman"/>
      <w:lvlText w:val="%9."/>
      <w:lvlJc w:val="left"/>
      <w:pPr>
        <w:tabs>
          <w:tab w:val="left" w:pos="567"/>
          <w:tab w:val="left" w:pos="709"/>
          <w:tab w:val="left" w:pos="1418"/>
          <w:tab w:val="left" w:pos="2127"/>
          <w:tab w:val="left" w:pos="2836"/>
          <w:tab w:val="left" w:pos="3545"/>
          <w:tab w:val="left" w:pos="4254"/>
          <w:tab w:val="left" w:pos="4963"/>
          <w:tab w:val="left" w:pos="5672"/>
          <w:tab w:val="num" w:pos="6610"/>
          <w:tab w:val="left" w:pos="7090"/>
          <w:tab w:val="left" w:pos="7799"/>
          <w:tab w:val="left" w:pos="8508"/>
          <w:tab w:val="left" w:pos="9217"/>
        </w:tabs>
        <w:ind w:left="6043" w:firstLine="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96062BF"/>
    <w:multiLevelType w:val="hybridMultilevel"/>
    <w:tmpl w:val="8232244A"/>
    <w:numStyleLink w:val="6"/>
  </w:abstractNum>
  <w:abstractNum w:abstractNumId="3">
    <w:nsid w:val="09792552"/>
    <w:multiLevelType w:val="hybridMultilevel"/>
    <w:tmpl w:val="6CFEBE18"/>
    <w:numStyleLink w:val="9"/>
  </w:abstractNum>
  <w:abstractNum w:abstractNumId="4">
    <w:nsid w:val="09A05FCB"/>
    <w:multiLevelType w:val="hybridMultilevel"/>
    <w:tmpl w:val="9430A372"/>
    <w:numStyleLink w:val="10"/>
  </w:abstractNum>
  <w:abstractNum w:abstractNumId="5">
    <w:nsid w:val="10C04A9E"/>
    <w:multiLevelType w:val="hybridMultilevel"/>
    <w:tmpl w:val="2466D79A"/>
    <w:numStyleLink w:val="11"/>
  </w:abstractNum>
  <w:abstractNum w:abstractNumId="6">
    <w:nsid w:val="112164DB"/>
    <w:multiLevelType w:val="hybridMultilevel"/>
    <w:tmpl w:val="C144C034"/>
    <w:styleLink w:val="a"/>
    <w:lvl w:ilvl="0" w:tplc="2DE4DFC4">
      <w:start w:val="1"/>
      <w:numFmt w:val="bullet"/>
      <w:lvlText w:val="-"/>
      <w:lvlJc w:val="left"/>
      <w:pPr>
        <w:tabs>
          <w:tab w:val="num" w:pos="829"/>
        </w:tabs>
        <w:ind w:left="262" w:firstLine="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22234">
      <w:start w:val="1"/>
      <w:numFmt w:val="bullet"/>
      <w:lvlText w:val="-"/>
      <w:lvlJc w:val="left"/>
      <w:pPr>
        <w:tabs>
          <w:tab w:val="left" w:pos="829"/>
          <w:tab w:val="num" w:pos="1112"/>
        </w:tabs>
        <w:ind w:left="545" w:firstLine="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9885CA">
      <w:start w:val="1"/>
      <w:numFmt w:val="bullet"/>
      <w:lvlText w:val="-"/>
      <w:lvlJc w:val="left"/>
      <w:pPr>
        <w:tabs>
          <w:tab w:val="left" w:pos="829"/>
          <w:tab w:val="num" w:pos="1352"/>
        </w:tabs>
        <w:ind w:left="785" w:firstLine="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B6C88E">
      <w:start w:val="1"/>
      <w:numFmt w:val="bullet"/>
      <w:lvlText w:val="-"/>
      <w:lvlJc w:val="left"/>
      <w:pPr>
        <w:tabs>
          <w:tab w:val="left" w:pos="829"/>
          <w:tab w:val="num" w:pos="1592"/>
        </w:tabs>
        <w:ind w:left="1025" w:firstLine="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0A52FE">
      <w:start w:val="1"/>
      <w:numFmt w:val="bullet"/>
      <w:lvlText w:val="-"/>
      <w:lvlJc w:val="left"/>
      <w:pPr>
        <w:tabs>
          <w:tab w:val="left" w:pos="829"/>
          <w:tab w:val="num" w:pos="1832"/>
        </w:tabs>
        <w:ind w:left="1265" w:firstLine="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CC6588">
      <w:start w:val="1"/>
      <w:numFmt w:val="bullet"/>
      <w:lvlText w:val="-"/>
      <w:lvlJc w:val="left"/>
      <w:pPr>
        <w:tabs>
          <w:tab w:val="left" w:pos="829"/>
          <w:tab w:val="num" w:pos="2072"/>
        </w:tabs>
        <w:ind w:left="1505" w:firstLine="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449FA8">
      <w:start w:val="1"/>
      <w:numFmt w:val="bullet"/>
      <w:lvlText w:val="-"/>
      <w:lvlJc w:val="left"/>
      <w:pPr>
        <w:tabs>
          <w:tab w:val="left" w:pos="829"/>
          <w:tab w:val="num" w:pos="2312"/>
        </w:tabs>
        <w:ind w:left="1745" w:firstLine="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C00BBA">
      <w:start w:val="1"/>
      <w:numFmt w:val="bullet"/>
      <w:lvlText w:val="-"/>
      <w:lvlJc w:val="left"/>
      <w:pPr>
        <w:tabs>
          <w:tab w:val="left" w:pos="829"/>
          <w:tab w:val="num" w:pos="2552"/>
        </w:tabs>
        <w:ind w:left="1985" w:firstLine="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BAA938">
      <w:start w:val="1"/>
      <w:numFmt w:val="bullet"/>
      <w:lvlText w:val="-"/>
      <w:lvlJc w:val="left"/>
      <w:pPr>
        <w:tabs>
          <w:tab w:val="left" w:pos="829"/>
          <w:tab w:val="num" w:pos="2792"/>
        </w:tabs>
        <w:ind w:left="2225" w:firstLine="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F9304BC"/>
    <w:multiLevelType w:val="hybridMultilevel"/>
    <w:tmpl w:val="98A47132"/>
    <w:styleLink w:val="1"/>
    <w:lvl w:ilvl="0" w:tplc="19D6A0FC">
      <w:start w:val="1"/>
      <w:numFmt w:val="bullet"/>
      <w:lvlText w:val="-"/>
      <w:lvlJc w:val="left"/>
      <w:pPr>
        <w:tabs>
          <w:tab w:val="num" w:pos="709"/>
        </w:tabs>
        <w:ind w:left="142"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F678CE">
      <w:start w:val="1"/>
      <w:numFmt w:val="bullet"/>
      <w:suff w:val="nothing"/>
      <w:lvlText w:val="o"/>
      <w:lvlJc w:val="left"/>
      <w:pPr>
        <w:tabs>
          <w:tab w:val="left" w:pos="709"/>
        </w:tabs>
        <w:ind w:left="708"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84F692">
      <w:start w:val="1"/>
      <w:numFmt w:val="bullet"/>
      <w:lvlText w:val="▪"/>
      <w:lvlJc w:val="left"/>
      <w:pPr>
        <w:tabs>
          <w:tab w:val="left" w:pos="709"/>
          <w:tab w:val="num" w:pos="1983"/>
        </w:tabs>
        <w:ind w:left="1416" w:firstLine="3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F4D91C">
      <w:start w:val="1"/>
      <w:numFmt w:val="bullet"/>
      <w:lvlText w:val="•"/>
      <w:lvlJc w:val="left"/>
      <w:pPr>
        <w:tabs>
          <w:tab w:val="left" w:pos="709"/>
          <w:tab w:val="num" w:pos="2691"/>
        </w:tabs>
        <w:ind w:left="2124" w:firstLine="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8E6DB4">
      <w:start w:val="1"/>
      <w:numFmt w:val="bullet"/>
      <w:lvlText w:val="o"/>
      <w:lvlJc w:val="left"/>
      <w:pPr>
        <w:tabs>
          <w:tab w:val="left" w:pos="709"/>
          <w:tab w:val="num" w:pos="3399"/>
        </w:tabs>
        <w:ind w:left="2832"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42E2C">
      <w:start w:val="1"/>
      <w:numFmt w:val="bullet"/>
      <w:lvlText w:val="▪"/>
      <w:lvlJc w:val="left"/>
      <w:pPr>
        <w:tabs>
          <w:tab w:val="left" w:pos="709"/>
          <w:tab w:val="num" w:pos="4107"/>
        </w:tabs>
        <w:ind w:left="3540" w:firstLine="3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0AA42">
      <w:start w:val="1"/>
      <w:numFmt w:val="bullet"/>
      <w:lvlText w:val="•"/>
      <w:lvlJc w:val="left"/>
      <w:pPr>
        <w:tabs>
          <w:tab w:val="left" w:pos="709"/>
          <w:tab w:val="num" w:pos="4815"/>
        </w:tabs>
        <w:ind w:left="4248" w:firstLine="4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B8E97A">
      <w:start w:val="1"/>
      <w:numFmt w:val="bullet"/>
      <w:lvlText w:val="o"/>
      <w:lvlJc w:val="left"/>
      <w:pPr>
        <w:tabs>
          <w:tab w:val="left" w:pos="709"/>
          <w:tab w:val="num" w:pos="5607"/>
        </w:tabs>
        <w:ind w:left="5040" w:firstLine="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34C8F2">
      <w:start w:val="1"/>
      <w:numFmt w:val="bullet"/>
      <w:lvlText w:val="▪"/>
      <w:lvlJc w:val="left"/>
      <w:pPr>
        <w:tabs>
          <w:tab w:val="left" w:pos="709"/>
          <w:tab w:val="num" w:pos="6327"/>
        </w:tabs>
        <w:ind w:left="5760" w:firstLine="3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05B75C5"/>
    <w:multiLevelType w:val="hybridMultilevel"/>
    <w:tmpl w:val="9430A372"/>
    <w:styleLink w:val="10"/>
    <w:lvl w:ilvl="0" w:tplc="EE1660F4">
      <w:start w:val="1"/>
      <w:numFmt w:val="decimal"/>
      <w:lvlText w:val="%1."/>
      <w:lvlJc w:val="left"/>
      <w:pPr>
        <w:tabs>
          <w:tab w:val="num" w:pos="851"/>
          <w:tab w:val="left" w:pos="1276"/>
          <w:tab w:val="left" w:pos="1560"/>
        </w:tabs>
        <w:ind w:left="284" w:firstLine="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62CC36">
      <w:start w:val="1"/>
      <w:numFmt w:val="lowerLetter"/>
      <w:lvlText w:val="%2."/>
      <w:lvlJc w:val="left"/>
      <w:pPr>
        <w:tabs>
          <w:tab w:val="left" w:pos="851"/>
          <w:tab w:val="num" w:pos="1287"/>
          <w:tab w:val="left" w:pos="1560"/>
        </w:tabs>
        <w:ind w:left="720" w:firstLine="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2EF0F0">
      <w:start w:val="1"/>
      <w:numFmt w:val="lowerRoman"/>
      <w:suff w:val="nothing"/>
      <w:lvlText w:val="%3."/>
      <w:lvlJc w:val="left"/>
      <w:pPr>
        <w:tabs>
          <w:tab w:val="left" w:pos="851"/>
          <w:tab w:val="left" w:pos="1276"/>
          <w:tab w:val="left" w:pos="1560"/>
        </w:tabs>
        <w:ind w:left="1440" w:firstLine="34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5E329A">
      <w:start w:val="1"/>
      <w:numFmt w:val="decimal"/>
      <w:lvlText w:val="%4."/>
      <w:lvlJc w:val="left"/>
      <w:pPr>
        <w:tabs>
          <w:tab w:val="left" w:pos="851"/>
          <w:tab w:val="left" w:pos="1276"/>
          <w:tab w:val="left" w:pos="1560"/>
          <w:tab w:val="num" w:pos="2727"/>
        </w:tabs>
        <w:ind w:left="2160" w:firstLine="32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245A0">
      <w:start w:val="1"/>
      <w:numFmt w:val="lowerLetter"/>
      <w:lvlText w:val="%5."/>
      <w:lvlJc w:val="left"/>
      <w:pPr>
        <w:tabs>
          <w:tab w:val="left" w:pos="851"/>
          <w:tab w:val="left" w:pos="1276"/>
          <w:tab w:val="left" w:pos="1560"/>
          <w:tab w:val="num" w:pos="3447"/>
        </w:tabs>
        <w:ind w:left="2880" w:firstLine="33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3208E6">
      <w:start w:val="1"/>
      <w:numFmt w:val="lowerRoman"/>
      <w:suff w:val="nothing"/>
      <w:lvlText w:val="%6."/>
      <w:lvlJc w:val="left"/>
      <w:pPr>
        <w:tabs>
          <w:tab w:val="left" w:pos="851"/>
          <w:tab w:val="left" w:pos="1276"/>
          <w:tab w:val="left" w:pos="1560"/>
        </w:tabs>
        <w:ind w:left="3600" w:firstLine="3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7CFD40">
      <w:start w:val="1"/>
      <w:numFmt w:val="decimal"/>
      <w:suff w:val="nothing"/>
      <w:lvlText w:val="%7."/>
      <w:lvlJc w:val="left"/>
      <w:pPr>
        <w:tabs>
          <w:tab w:val="left" w:pos="851"/>
          <w:tab w:val="left" w:pos="1276"/>
          <w:tab w:val="left" w:pos="1560"/>
        </w:tabs>
        <w:ind w:left="4320" w:firstLine="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56902A">
      <w:start w:val="1"/>
      <w:numFmt w:val="lowerLetter"/>
      <w:suff w:val="nothing"/>
      <w:lvlText w:val="%8."/>
      <w:lvlJc w:val="left"/>
      <w:pPr>
        <w:tabs>
          <w:tab w:val="left" w:pos="851"/>
          <w:tab w:val="left" w:pos="1276"/>
          <w:tab w:val="left" w:pos="1560"/>
        </w:tabs>
        <w:ind w:left="5040" w:firstLine="36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2C7D1E">
      <w:start w:val="1"/>
      <w:numFmt w:val="lowerRoman"/>
      <w:suff w:val="nothing"/>
      <w:lvlText w:val="%9."/>
      <w:lvlJc w:val="left"/>
      <w:pPr>
        <w:tabs>
          <w:tab w:val="left" w:pos="851"/>
          <w:tab w:val="left" w:pos="1276"/>
          <w:tab w:val="left" w:pos="1560"/>
        </w:tabs>
        <w:ind w:left="5760" w:firstLine="42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7C61DE2"/>
    <w:multiLevelType w:val="hybridMultilevel"/>
    <w:tmpl w:val="3BA24A1C"/>
    <w:numStyleLink w:val="100"/>
  </w:abstractNum>
  <w:abstractNum w:abstractNumId="10">
    <w:nsid w:val="2E066AF4"/>
    <w:multiLevelType w:val="hybridMultilevel"/>
    <w:tmpl w:val="98A47132"/>
    <w:numStyleLink w:val="1"/>
  </w:abstractNum>
  <w:abstractNum w:abstractNumId="11">
    <w:nsid w:val="36814451"/>
    <w:multiLevelType w:val="hybridMultilevel"/>
    <w:tmpl w:val="218E8918"/>
    <w:styleLink w:val="2"/>
    <w:lvl w:ilvl="0" w:tplc="CCD22800">
      <w:start w:val="1"/>
      <w:numFmt w:val="decimal"/>
      <w:suff w:val="nothing"/>
      <w:lvlText w:val="%1)"/>
      <w:lvlJc w:val="left"/>
      <w:pPr>
        <w:ind w:left="142" w:firstLine="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6A7250">
      <w:start w:val="1"/>
      <w:numFmt w:val="lowerLetter"/>
      <w:suff w:val="nothing"/>
      <w:lvlText w:val="%2."/>
      <w:lvlJc w:val="left"/>
      <w:pPr>
        <w:ind w:left="708" w:firstLine="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3E9F52">
      <w:start w:val="1"/>
      <w:numFmt w:val="lowerRoman"/>
      <w:suff w:val="nothing"/>
      <w:lvlText w:val="%3."/>
      <w:lvlJc w:val="left"/>
      <w:pPr>
        <w:ind w:left="1416" w:firstLine="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84BA46">
      <w:start w:val="1"/>
      <w:numFmt w:val="decimal"/>
      <w:suff w:val="nothing"/>
      <w:lvlText w:val="%4."/>
      <w:lvlJc w:val="left"/>
      <w:pPr>
        <w:ind w:left="2124" w:firstLine="3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C8CFC">
      <w:start w:val="1"/>
      <w:numFmt w:val="lowerLetter"/>
      <w:suff w:val="nothing"/>
      <w:lvlText w:val="%5."/>
      <w:lvlJc w:val="left"/>
      <w:pPr>
        <w:ind w:left="2832" w:firstLine="4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2608FA">
      <w:start w:val="1"/>
      <w:numFmt w:val="lowerRoman"/>
      <w:lvlText w:val="%6."/>
      <w:lvlJc w:val="left"/>
      <w:pPr>
        <w:tabs>
          <w:tab w:val="num" w:pos="4198"/>
        </w:tabs>
        <w:ind w:left="3633"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E2D670">
      <w:start w:val="1"/>
      <w:numFmt w:val="decimal"/>
      <w:lvlText w:val="%7."/>
      <w:lvlJc w:val="left"/>
      <w:pPr>
        <w:tabs>
          <w:tab w:val="num" w:pos="4918"/>
        </w:tabs>
        <w:ind w:left="4353"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8C333C">
      <w:start w:val="1"/>
      <w:numFmt w:val="lowerLetter"/>
      <w:lvlText w:val="%8."/>
      <w:lvlJc w:val="left"/>
      <w:pPr>
        <w:tabs>
          <w:tab w:val="num" w:pos="5638"/>
        </w:tabs>
        <w:ind w:left="5073"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4A114">
      <w:start w:val="1"/>
      <w:numFmt w:val="lowerRoman"/>
      <w:lvlText w:val="%9."/>
      <w:lvlJc w:val="left"/>
      <w:pPr>
        <w:tabs>
          <w:tab w:val="num" w:pos="6358"/>
        </w:tabs>
        <w:ind w:left="5793"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4B46AD"/>
    <w:multiLevelType w:val="hybridMultilevel"/>
    <w:tmpl w:val="3814D39A"/>
    <w:lvl w:ilvl="0" w:tplc="860281F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C9D0088"/>
    <w:multiLevelType w:val="hybridMultilevel"/>
    <w:tmpl w:val="3BA24A1C"/>
    <w:numStyleLink w:val="100"/>
  </w:abstractNum>
  <w:abstractNum w:abstractNumId="14">
    <w:nsid w:val="403746F8"/>
    <w:multiLevelType w:val="hybridMultilevel"/>
    <w:tmpl w:val="2466D79A"/>
    <w:numStyleLink w:val="11"/>
  </w:abstractNum>
  <w:abstractNum w:abstractNumId="15">
    <w:nsid w:val="42F85E18"/>
    <w:multiLevelType w:val="hybridMultilevel"/>
    <w:tmpl w:val="0012152A"/>
    <w:styleLink w:val="12"/>
    <w:lvl w:ilvl="0" w:tplc="2CCE31F8">
      <w:start w:val="1"/>
      <w:numFmt w:val="decimal"/>
      <w:lvlText w:val="%1)"/>
      <w:lvlJc w:val="left"/>
      <w:pPr>
        <w:tabs>
          <w:tab w:val="left" w:pos="142"/>
          <w:tab w:val="left" w:pos="1418"/>
          <w:tab w:val="num" w:pos="2127"/>
          <w:tab w:val="left" w:pos="2836"/>
          <w:tab w:val="left" w:pos="3545"/>
          <w:tab w:val="left" w:pos="4254"/>
          <w:tab w:val="left" w:pos="4963"/>
          <w:tab w:val="left" w:pos="5672"/>
          <w:tab w:val="left" w:pos="6381"/>
          <w:tab w:val="left" w:pos="7090"/>
          <w:tab w:val="left" w:pos="7799"/>
          <w:tab w:val="left" w:pos="8508"/>
          <w:tab w:val="left" w:pos="8848"/>
          <w:tab w:val="left" w:pos="9217"/>
        </w:tabs>
        <w:ind w:left="927" w:firstLine="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4C0A4A">
      <w:start w:val="1"/>
      <w:numFmt w:val="lowerLetter"/>
      <w:lvlText w:val="%2."/>
      <w:lvlJc w:val="left"/>
      <w:pPr>
        <w:tabs>
          <w:tab w:val="left" w:pos="142"/>
          <w:tab w:val="left" w:pos="1418"/>
          <w:tab w:val="left" w:pos="2127"/>
          <w:tab w:val="num" w:pos="2847"/>
          <w:tab w:val="left" w:pos="3545"/>
          <w:tab w:val="left" w:pos="4254"/>
          <w:tab w:val="left" w:pos="4963"/>
          <w:tab w:val="left" w:pos="5672"/>
          <w:tab w:val="left" w:pos="6381"/>
          <w:tab w:val="left" w:pos="7090"/>
          <w:tab w:val="left" w:pos="7799"/>
          <w:tab w:val="left" w:pos="8508"/>
          <w:tab w:val="left" w:pos="8848"/>
          <w:tab w:val="left" w:pos="9217"/>
        </w:tabs>
        <w:ind w:left="1647" w:firstLine="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CEE5BC">
      <w:start w:val="1"/>
      <w:numFmt w:val="lowerRoman"/>
      <w:lvlText w:val="%3."/>
      <w:lvlJc w:val="left"/>
      <w:pPr>
        <w:tabs>
          <w:tab w:val="left" w:pos="142"/>
          <w:tab w:val="left" w:pos="1418"/>
          <w:tab w:val="left" w:pos="2127"/>
          <w:tab w:val="left" w:pos="2836"/>
          <w:tab w:val="num" w:pos="3567"/>
          <w:tab w:val="left" w:pos="4254"/>
          <w:tab w:val="left" w:pos="4963"/>
          <w:tab w:val="left" w:pos="5672"/>
          <w:tab w:val="left" w:pos="6381"/>
          <w:tab w:val="left" w:pos="7090"/>
          <w:tab w:val="left" w:pos="7799"/>
          <w:tab w:val="left" w:pos="8508"/>
          <w:tab w:val="left" w:pos="8848"/>
          <w:tab w:val="left" w:pos="9217"/>
        </w:tabs>
        <w:ind w:left="2367" w:firstLine="6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C86AD4">
      <w:start w:val="1"/>
      <w:numFmt w:val="decimal"/>
      <w:lvlText w:val="%4."/>
      <w:lvlJc w:val="left"/>
      <w:pPr>
        <w:tabs>
          <w:tab w:val="left" w:pos="142"/>
          <w:tab w:val="left" w:pos="1418"/>
          <w:tab w:val="left" w:pos="2127"/>
          <w:tab w:val="left" w:pos="2836"/>
          <w:tab w:val="left" w:pos="3545"/>
          <w:tab w:val="num" w:pos="4287"/>
          <w:tab w:val="left" w:pos="4963"/>
          <w:tab w:val="left" w:pos="5672"/>
          <w:tab w:val="left" w:pos="6381"/>
          <w:tab w:val="left" w:pos="7090"/>
          <w:tab w:val="left" w:pos="7799"/>
          <w:tab w:val="left" w:pos="8508"/>
          <w:tab w:val="left" w:pos="8848"/>
          <w:tab w:val="left" w:pos="9217"/>
        </w:tabs>
        <w:ind w:left="3087"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8EE3FC">
      <w:start w:val="1"/>
      <w:numFmt w:val="lowerLetter"/>
      <w:lvlText w:val="%5."/>
      <w:lvlJc w:val="left"/>
      <w:pPr>
        <w:tabs>
          <w:tab w:val="left" w:pos="142"/>
          <w:tab w:val="left" w:pos="1418"/>
          <w:tab w:val="left" w:pos="2127"/>
          <w:tab w:val="left" w:pos="2836"/>
          <w:tab w:val="left" w:pos="3545"/>
          <w:tab w:val="left" w:pos="4254"/>
          <w:tab w:val="num" w:pos="5007"/>
          <w:tab w:val="left" w:pos="5672"/>
          <w:tab w:val="left" w:pos="6381"/>
          <w:tab w:val="left" w:pos="7090"/>
          <w:tab w:val="left" w:pos="7799"/>
          <w:tab w:val="left" w:pos="8508"/>
          <w:tab w:val="left" w:pos="8848"/>
          <w:tab w:val="left" w:pos="9217"/>
        </w:tabs>
        <w:ind w:left="3807" w:firstLine="6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6C294E">
      <w:start w:val="1"/>
      <w:numFmt w:val="lowerRoman"/>
      <w:lvlText w:val="%6."/>
      <w:lvlJc w:val="left"/>
      <w:pPr>
        <w:tabs>
          <w:tab w:val="left" w:pos="142"/>
          <w:tab w:val="left" w:pos="1418"/>
          <w:tab w:val="left" w:pos="2127"/>
          <w:tab w:val="left" w:pos="2836"/>
          <w:tab w:val="left" w:pos="3545"/>
          <w:tab w:val="left" w:pos="4254"/>
          <w:tab w:val="left" w:pos="4963"/>
          <w:tab w:val="num" w:pos="5727"/>
          <w:tab w:val="left" w:pos="6381"/>
          <w:tab w:val="left" w:pos="7090"/>
          <w:tab w:val="left" w:pos="7799"/>
          <w:tab w:val="left" w:pos="8508"/>
          <w:tab w:val="left" w:pos="8848"/>
          <w:tab w:val="left" w:pos="9217"/>
        </w:tabs>
        <w:ind w:left="4527" w:firstLine="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86849A">
      <w:start w:val="1"/>
      <w:numFmt w:val="decimal"/>
      <w:lvlText w:val="%7."/>
      <w:lvlJc w:val="left"/>
      <w:pPr>
        <w:tabs>
          <w:tab w:val="left" w:pos="142"/>
          <w:tab w:val="left" w:pos="1418"/>
          <w:tab w:val="left" w:pos="2127"/>
          <w:tab w:val="left" w:pos="2836"/>
          <w:tab w:val="left" w:pos="3545"/>
          <w:tab w:val="left" w:pos="4254"/>
          <w:tab w:val="left" w:pos="4963"/>
          <w:tab w:val="left" w:pos="5672"/>
          <w:tab w:val="num" w:pos="6447"/>
          <w:tab w:val="left" w:pos="7090"/>
          <w:tab w:val="left" w:pos="7799"/>
          <w:tab w:val="left" w:pos="8508"/>
          <w:tab w:val="left" w:pos="8848"/>
          <w:tab w:val="left" w:pos="9217"/>
        </w:tabs>
        <w:ind w:left="5247" w:firstLine="6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E2910">
      <w:start w:val="1"/>
      <w:numFmt w:val="lowerLetter"/>
      <w:lvlText w:val="%8."/>
      <w:lvlJc w:val="left"/>
      <w:pPr>
        <w:tabs>
          <w:tab w:val="left" w:pos="142"/>
          <w:tab w:val="left" w:pos="1418"/>
          <w:tab w:val="left" w:pos="2127"/>
          <w:tab w:val="left" w:pos="2836"/>
          <w:tab w:val="left" w:pos="3545"/>
          <w:tab w:val="left" w:pos="4254"/>
          <w:tab w:val="left" w:pos="4963"/>
          <w:tab w:val="left" w:pos="5672"/>
          <w:tab w:val="left" w:pos="6381"/>
          <w:tab w:val="num" w:pos="7167"/>
          <w:tab w:val="left" w:pos="7799"/>
          <w:tab w:val="left" w:pos="8508"/>
          <w:tab w:val="left" w:pos="8848"/>
          <w:tab w:val="left" w:pos="9217"/>
        </w:tabs>
        <w:ind w:left="5967" w:firstLine="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F456D8">
      <w:start w:val="1"/>
      <w:numFmt w:val="lowerRoman"/>
      <w:lvlText w:val="%9."/>
      <w:lvlJc w:val="left"/>
      <w:pPr>
        <w:tabs>
          <w:tab w:val="left" w:pos="142"/>
          <w:tab w:val="left" w:pos="1418"/>
          <w:tab w:val="left" w:pos="2127"/>
          <w:tab w:val="left" w:pos="2836"/>
          <w:tab w:val="left" w:pos="3545"/>
          <w:tab w:val="left" w:pos="4254"/>
          <w:tab w:val="left" w:pos="4963"/>
          <w:tab w:val="left" w:pos="5672"/>
          <w:tab w:val="left" w:pos="6381"/>
          <w:tab w:val="left" w:pos="7090"/>
          <w:tab w:val="num" w:pos="7887"/>
          <w:tab w:val="left" w:pos="8508"/>
          <w:tab w:val="left" w:pos="8848"/>
          <w:tab w:val="left" w:pos="9217"/>
        </w:tabs>
        <w:ind w:left="6687" w:firstLine="6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7B5310E"/>
    <w:multiLevelType w:val="hybridMultilevel"/>
    <w:tmpl w:val="3BA24A1C"/>
    <w:styleLink w:val="100"/>
    <w:lvl w:ilvl="0" w:tplc="6FA465B0">
      <w:start w:val="1"/>
      <w:numFmt w:val="decimal"/>
      <w:suff w:val="nothing"/>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2" w:firstLine="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12DCCE">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840"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221288">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00811A">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0CD72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8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04D22E">
      <w:start w:val="1"/>
      <w:numFmt w:val="lowerRoman"/>
      <w:lvlText w:val="%6."/>
      <w:lvlJc w:val="left"/>
      <w:pPr>
        <w:tabs>
          <w:tab w:val="left" w:pos="709"/>
          <w:tab w:val="left" w:pos="1418"/>
          <w:tab w:val="left" w:pos="2127"/>
          <w:tab w:val="left" w:pos="2836"/>
          <w:tab w:val="left" w:pos="3545"/>
          <w:tab w:val="num" w:pos="4167"/>
          <w:tab w:val="left" w:pos="4254"/>
          <w:tab w:val="left" w:pos="4963"/>
          <w:tab w:val="left" w:pos="5672"/>
          <w:tab w:val="left" w:pos="6381"/>
          <w:tab w:val="left" w:pos="7090"/>
          <w:tab w:val="left" w:pos="7799"/>
          <w:tab w:val="left" w:pos="8508"/>
          <w:tab w:val="left" w:pos="9217"/>
        </w:tabs>
        <w:ind w:left="3600"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48B200">
      <w:start w:val="1"/>
      <w:numFmt w:val="decimal"/>
      <w:lvlText w:val="%7."/>
      <w:lvlJc w:val="left"/>
      <w:pPr>
        <w:tabs>
          <w:tab w:val="left" w:pos="709"/>
          <w:tab w:val="left" w:pos="1418"/>
          <w:tab w:val="left" w:pos="2127"/>
          <w:tab w:val="left" w:pos="2836"/>
          <w:tab w:val="left" w:pos="3545"/>
          <w:tab w:val="left" w:pos="4254"/>
          <w:tab w:val="num" w:pos="4887"/>
          <w:tab w:val="left" w:pos="4963"/>
          <w:tab w:val="left" w:pos="5672"/>
          <w:tab w:val="left" w:pos="6381"/>
          <w:tab w:val="left" w:pos="7090"/>
          <w:tab w:val="left" w:pos="7799"/>
          <w:tab w:val="left" w:pos="8508"/>
          <w:tab w:val="left" w:pos="921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AA3D88">
      <w:start w:val="1"/>
      <w:numFmt w:val="lowerLetter"/>
      <w:lvlText w:val="%8."/>
      <w:lvlJc w:val="left"/>
      <w:pPr>
        <w:tabs>
          <w:tab w:val="left" w:pos="709"/>
          <w:tab w:val="left" w:pos="1418"/>
          <w:tab w:val="left" w:pos="2127"/>
          <w:tab w:val="left" w:pos="2836"/>
          <w:tab w:val="left" w:pos="3545"/>
          <w:tab w:val="left" w:pos="4254"/>
          <w:tab w:val="left" w:pos="4963"/>
          <w:tab w:val="num" w:pos="5607"/>
          <w:tab w:val="left" w:pos="5672"/>
          <w:tab w:val="left" w:pos="6381"/>
          <w:tab w:val="left" w:pos="7090"/>
          <w:tab w:val="left" w:pos="7799"/>
          <w:tab w:val="left" w:pos="8508"/>
          <w:tab w:val="left" w:pos="9217"/>
        </w:tabs>
        <w:ind w:left="5040"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3CF5B0">
      <w:start w:val="1"/>
      <w:numFmt w:val="lowerRoman"/>
      <w:lvlText w:val="%9."/>
      <w:lvlJc w:val="left"/>
      <w:pPr>
        <w:tabs>
          <w:tab w:val="left" w:pos="709"/>
          <w:tab w:val="left" w:pos="1418"/>
          <w:tab w:val="left" w:pos="2127"/>
          <w:tab w:val="left" w:pos="2836"/>
          <w:tab w:val="left" w:pos="3545"/>
          <w:tab w:val="left" w:pos="4254"/>
          <w:tab w:val="left" w:pos="4963"/>
          <w:tab w:val="left" w:pos="5672"/>
          <w:tab w:val="num" w:pos="6327"/>
          <w:tab w:val="left" w:pos="6381"/>
          <w:tab w:val="left" w:pos="7090"/>
          <w:tab w:val="left" w:pos="7799"/>
          <w:tab w:val="left" w:pos="8508"/>
          <w:tab w:val="left" w:pos="9217"/>
        </w:tabs>
        <w:ind w:left="5760"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1643ACA"/>
    <w:multiLevelType w:val="hybridMultilevel"/>
    <w:tmpl w:val="5E3208BA"/>
    <w:lvl w:ilvl="0" w:tplc="87D0BFE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3F63CEC"/>
    <w:multiLevelType w:val="hybridMultilevel"/>
    <w:tmpl w:val="218E8918"/>
    <w:numStyleLink w:val="2"/>
  </w:abstractNum>
  <w:abstractNum w:abstractNumId="19">
    <w:nsid w:val="54A32806"/>
    <w:multiLevelType w:val="hybridMultilevel"/>
    <w:tmpl w:val="6CFEBE18"/>
    <w:styleLink w:val="9"/>
    <w:lvl w:ilvl="0" w:tplc="5622DE96">
      <w:start w:val="1"/>
      <w:numFmt w:val="decimal"/>
      <w:suff w:val="nothing"/>
      <w:lvlText w:val="%1."/>
      <w:lvlJc w:val="left"/>
      <w:pPr>
        <w:ind w:left="142" w:firstLine="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4472F8">
      <w:start w:val="1"/>
      <w:numFmt w:val="lowerLetter"/>
      <w:lvlText w:val="%2."/>
      <w:lvlJc w:val="left"/>
      <w:pPr>
        <w:ind w:left="840"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C4CC84">
      <w:start w:val="1"/>
      <w:numFmt w:val="lowerRoman"/>
      <w:lvlText w:val="%3."/>
      <w:lvlJc w:val="left"/>
      <w:pPr>
        <w:ind w:left="144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B432B2">
      <w:start w:val="1"/>
      <w:numFmt w:val="decimal"/>
      <w:lvlText w:val="%4."/>
      <w:lvlJc w:val="left"/>
      <w:pPr>
        <w:ind w:left="2160"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505B22">
      <w:start w:val="1"/>
      <w:numFmt w:val="lowerLetter"/>
      <w:lvlText w:val="%5."/>
      <w:lvlJc w:val="left"/>
      <w:pPr>
        <w:ind w:left="288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F4487E">
      <w:start w:val="1"/>
      <w:numFmt w:val="lowerRoman"/>
      <w:lvlText w:val="%6."/>
      <w:lvlJc w:val="left"/>
      <w:pPr>
        <w:tabs>
          <w:tab w:val="num" w:pos="4167"/>
        </w:tabs>
        <w:ind w:left="3600"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1E911A">
      <w:start w:val="1"/>
      <w:numFmt w:val="decimal"/>
      <w:lvlText w:val="%7."/>
      <w:lvlJc w:val="left"/>
      <w:pPr>
        <w:tabs>
          <w:tab w:val="num" w:pos="488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CEB22">
      <w:start w:val="1"/>
      <w:numFmt w:val="lowerLetter"/>
      <w:lvlText w:val="%8."/>
      <w:lvlJc w:val="left"/>
      <w:pPr>
        <w:tabs>
          <w:tab w:val="num" w:pos="5607"/>
        </w:tabs>
        <w:ind w:left="5040"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64F56C">
      <w:start w:val="1"/>
      <w:numFmt w:val="lowerRoman"/>
      <w:lvlText w:val="%9."/>
      <w:lvlJc w:val="left"/>
      <w:pPr>
        <w:tabs>
          <w:tab w:val="num" w:pos="6327"/>
        </w:tabs>
        <w:ind w:left="5760"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4BD16AD"/>
    <w:multiLevelType w:val="hybridMultilevel"/>
    <w:tmpl w:val="218E8918"/>
    <w:numStyleLink w:val="2"/>
  </w:abstractNum>
  <w:abstractNum w:abstractNumId="21">
    <w:nsid w:val="5F2016D8"/>
    <w:multiLevelType w:val="hybridMultilevel"/>
    <w:tmpl w:val="6CFEBE18"/>
    <w:numStyleLink w:val="9"/>
  </w:abstractNum>
  <w:abstractNum w:abstractNumId="22">
    <w:nsid w:val="614B5050"/>
    <w:multiLevelType w:val="hybridMultilevel"/>
    <w:tmpl w:val="0012152A"/>
    <w:numStyleLink w:val="12"/>
  </w:abstractNum>
  <w:abstractNum w:abstractNumId="23">
    <w:nsid w:val="64E749FE"/>
    <w:multiLevelType w:val="hybridMultilevel"/>
    <w:tmpl w:val="0012152A"/>
    <w:numStyleLink w:val="12"/>
  </w:abstractNum>
  <w:abstractNum w:abstractNumId="24">
    <w:nsid w:val="6D551591"/>
    <w:multiLevelType w:val="hybridMultilevel"/>
    <w:tmpl w:val="2466D79A"/>
    <w:styleLink w:val="11"/>
    <w:lvl w:ilvl="0" w:tplc="E37817DA">
      <w:start w:val="1"/>
      <w:numFmt w:val="decimal"/>
      <w:suff w:val="nothing"/>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2" w:firstLine="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E588C">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840"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CF168">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0C1CA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A67EF8">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8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A6CBAC">
      <w:start w:val="1"/>
      <w:numFmt w:val="lowerRoman"/>
      <w:lvlText w:val="%6."/>
      <w:lvlJc w:val="left"/>
      <w:pPr>
        <w:tabs>
          <w:tab w:val="left" w:pos="709"/>
          <w:tab w:val="left" w:pos="1418"/>
          <w:tab w:val="left" w:pos="2127"/>
          <w:tab w:val="left" w:pos="2836"/>
          <w:tab w:val="left" w:pos="3545"/>
          <w:tab w:val="num" w:pos="4167"/>
          <w:tab w:val="left" w:pos="4254"/>
          <w:tab w:val="left" w:pos="4963"/>
          <w:tab w:val="left" w:pos="5672"/>
          <w:tab w:val="left" w:pos="6381"/>
          <w:tab w:val="left" w:pos="7090"/>
          <w:tab w:val="left" w:pos="7799"/>
          <w:tab w:val="left" w:pos="8508"/>
          <w:tab w:val="left" w:pos="9217"/>
        </w:tabs>
        <w:ind w:left="3600"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DA85D4">
      <w:start w:val="1"/>
      <w:numFmt w:val="decimal"/>
      <w:lvlText w:val="%7."/>
      <w:lvlJc w:val="left"/>
      <w:pPr>
        <w:tabs>
          <w:tab w:val="left" w:pos="709"/>
          <w:tab w:val="left" w:pos="1418"/>
          <w:tab w:val="left" w:pos="2127"/>
          <w:tab w:val="left" w:pos="2836"/>
          <w:tab w:val="left" w:pos="3545"/>
          <w:tab w:val="left" w:pos="4254"/>
          <w:tab w:val="num" w:pos="4887"/>
          <w:tab w:val="left" w:pos="4963"/>
          <w:tab w:val="left" w:pos="5672"/>
          <w:tab w:val="left" w:pos="6381"/>
          <w:tab w:val="left" w:pos="7090"/>
          <w:tab w:val="left" w:pos="7799"/>
          <w:tab w:val="left" w:pos="8508"/>
          <w:tab w:val="left" w:pos="921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9E1800">
      <w:start w:val="1"/>
      <w:numFmt w:val="lowerLetter"/>
      <w:lvlText w:val="%8."/>
      <w:lvlJc w:val="left"/>
      <w:pPr>
        <w:tabs>
          <w:tab w:val="left" w:pos="709"/>
          <w:tab w:val="left" w:pos="1418"/>
          <w:tab w:val="left" w:pos="2127"/>
          <w:tab w:val="left" w:pos="2836"/>
          <w:tab w:val="left" w:pos="3545"/>
          <w:tab w:val="left" w:pos="4254"/>
          <w:tab w:val="left" w:pos="4963"/>
          <w:tab w:val="num" w:pos="5607"/>
          <w:tab w:val="left" w:pos="5672"/>
          <w:tab w:val="left" w:pos="6381"/>
          <w:tab w:val="left" w:pos="7090"/>
          <w:tab w:val="left" w:pos="7799"/>
          <w:tab w:val="left" w:pos="8508"/>
          <w:tab w:val="left" w:pos="9217"/>
        </w:tabs>
        <w:ind w:left="5040"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E7486">
      <w:start w:val="1"/>
      <w:numFmt w:val="lowerRoman"/>
      <w:lvlText w:val="%9."/>
      <w:lvlJc w:val="left"/>
      <w:pPr>
        <w:tabs>
          <w:tab w:val="left" w:pos="709"/>
          <w:tab w:val="left" w:pos="1418"/>
          <w:tab w:val="left" w:pos="2127"/>
          <w:tab w:val="left" w:pos="2836"/>
          <w:tab w:val="left" w:pos="3545"/>
          <w:tab w:val="left" w:pos="4254"/>
          <w:tab w:val="left" w:pos="4963"/>
          <w:tab w:val="left" w:pos="5672"/>
          <w:tab w:val="num" w:pos="6327"/>
          <w:tab w:val="left" w:pos="6381"/>
          <w:tab w:val="left" w:pos="7090"/>
          <w:tab w:val="left" w:pos="7799"/>
          <w:tab w:val="left" w:pos="8508"/>
          <w:tab w:val="left" w:pos="9217"/>
        </w:tabs>
        <w:ind w:left="5760"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8D0098A"/>
    <w:multiLevelType w:val="hybridMultilevel"/>
    <w:tmpl w:val="C5E438D4"/>
    <w:lvl w:ilvl="0" w:tplc="9E28D6C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0"/>
  </w:num>
  <w:num w:numId="3">
    <w:abstractNumId w:val="11"/>
  </w:num>
  <w:num w:numId="4">
    <w:abstractNumId w:val="20"/>
  </w:num>
  <w:num w:numId="5">
    <w:abstractNumId w:val="20"/>
    <w:lvlOverride w:ilvl="0">
      <w:lvl w:ilvl="0" w:tplc="97FE504E">
        <w:start w:val="1"/>
        <w:numFmt w:val="decimal"/>
        <w:suff w:val="nothing"/>
        <w:lvlText w:val="%1)"/>
        <w:lvlJc w:val="left"/>
        <w:pPr>
          <w:ind w:left="142"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B0DADA">
        <w:start w:val="1"/>
        <w:numFmt w:val="lowerLetter"/>
        <w:suff w:val="nothing"/>
        <w:lvlText w:val="%2."/>
        <w:lvlJc w:val="left"/>
        <w:pPr>
          <w:ind w:left="708" w:firstLine="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97287C4">
        <w:start w:val="1"/>
        <w:numFmt w:val="lowerRoman"/>
        <w:suff w:val="nothing"/>
        <w:lvlText w:val="%3."/>
        <w:lvlJc w:val="left"/>
        <w:pPr>
          <w:ind w:left="1416" w:firstLine="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56F218">
        <w:start w:val="1"/>
        <w:numFmt w:val="decimal"/>
        <w:suff w:val="nothing"/>
        <w:lvlText w:val="%4."/>
        <w:lvlJc w:val="left"/>
        <w:pPr>
          <w:ind w:left="2124" w:firstLine="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246D26">
        <w:start w:val="1"/>
        <w:numFmt w:val="lowerLetter"/>
        <w:suff w:val="nothing"/>
        <w:lvlText w:val="%5."/>
        <w:lvlJc w:val="left"/>
        <w:pPr>
          <w:ind w:left="2832" w:firstLine="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5ECBB2">
        <w:start w:val="1"/>
        <w:numFmt w:val="lowerRoman"/>
        <w:lvlText w:val="%6."/>
        <w:lvlJc w:val="left"/>
        <w:pPr>
          <w:tabs>
            <w:tab w:val="num" w:pos="4165"/>
          </w:tabs>
          <w:ind w:left="3600" w:hanging="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62C0A2">
        <w:start w:val="1"/>
        <w:numFmt w:val="decimal"/>
        <w:lvlText w:val="%7."/>
        <w:lvlJc w:val="left"/>
        <w:pPr>
          <w:tabs>
            <w:tab w:val="num" w:pos="4885"/>
          </w:tabs>
          <w:ind w:left="43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606A10">
        <w:start w:val="1"/>
        <w:numFmt w:val="lowerLetter"/>
        <w:lvlText w:val="%8."/>
        <w:lvlJc w:val="left"/>
        <w:pPr>
          <w:tabs>
            <w:tab w:val="num" w:pos="5605"/>
          </w:tabs>
          <w:ind w:left="5040"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8C6CA8">
        <w:start w:val="1"/>
        <w:numFmt w:val="lowerRoman"/>
        <w:lvlText w:val="%9."/>
        <w:lvlJc w:val="left"/>
        <w:pPr>
          <w:tabs>
            <w:tab w:val="num" w:pos="6325"/>
          </w:tabs>
          <w:ind w:left="5760"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2"/>
  </w:num>
  <w:num w:numId="8">
    <w:abstractNumId w:val="16"/>
  </w:num>
  <w:num w:numId="9">
    <w:abstractNumId w:val="13"/>
  </w:num>
  <w:num w:numId="10">
    <w:abstractNumId w:val="24"/>
  </w:num>
  <w:num w:numId="11">
    <w:abstractNumId w:val="5"/>
  </w:num>
  <w:num w:numId="12">
    <w:abstractNumId w:val="13"/>
    <w:lvlOverride w:ilvl="0">
      <w:startOverride w:val="2"/>
      <w:lvl w:ilvl="0" w:tplc="199CE2EA">
        <w:start w:val="2"/>
        <w:numFmt w:val="decimal"/>
        <w:lvlText w:val="%1."/>
        <w:lvlJc w:val="left"/>
        <w:pPr>
          <w:tabs>
            <w:tab w:val="left" w:pos="142"/>
            <w:tab w:val="left" w:pos="2127"/>
            <w:tab w:val="left" w:pos="2836"/>
            <w:tab w:val="left" w:pos="3545"/>
            <w:tab w:val="left" w:pos="4254"/>
            <w:tab w:val="left" w:pos="4963"/>
            <w:tab w:val="left" w:pos="5672"/>
            <w:tab w:val="left" w:pos="6381"/>
            <w:tab w:val="left" w:pos="7090"/>
            <w:tab w:val="left" w:pos="7799"/>
            <w:tab w:val="left" w:pos="8508"/>
            <w:tab w:val="left" w:pos="8848"/>
            <w:tab w:val="left" w:pos="9217"/>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4C6500">
        <w:start w:val="1"/>
        <w:numFmt w:val="lowerLetter"/>
        <w:lvlText w:val="%2."/>
        <w:lvlJc w:val="left"/>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9217"/>
          </w:tabs>
          <w:ind w:left="84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AC082EE">
        <w:start w:val="1"/>
        <w:numFmt w:val="lowerRoman"/>
        <w:lvlText w:val="%3."/>
        <w:lvlJc w:val="left"/>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9217"/>
          </w:tabs>
          <w:ind w:left="1440" w:hanging="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D9CD020">
        <w:start w:val="1"/>
        <w:numFmt w:val="decimal"/>
        <w:lvlText w:val="%4."/>
        <w:lvlJc w:val="left"/>
        <w:pPr>
          <w:tabs>
            <w:tab w:val="left" w:pos="142"/>
            <w:tab w:val="left" w:pos="1418"/>
            <w:tab w:val="left" w:pos="2836"/>
            <w:tab w:val="left" w:pos="3545"/>
            <w:tab w:val="left" w:pos="4254"/>
            <w:tab w:val="left" w:pos="4963"/>
            <w:tab w:val="left" w:pos="5672"/>
            <w:tab w:val="left" w:pos="6381"/>
            <w:tab w:val="left" w:pos="7090"/>
            <w:tab w:val="left" w:pos="7799"/>
            <w:tab w:val="left" w:pos="8508"/>
            <w:tab w:val="left" w:pos="8848"/>
            <w:tab w:val="left" w:pos="9217"/>
          </w:tabs>
          <w:ind w:left="2160"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847126">
        <w:start w:val="1"/>
        <w:numFmt w:val="lowerLetter"/>
        <w:lvlText w:val="%5."/>
        <w:lvlJc w:val="left"/>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9217"/>
          </w:tabs>
          <w:ind w:left="28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8861108">
        <w:start w:val="1"/>
        <w:numFmt w:val="lowerRoman"/>
        <w:lvlText w:val="%6."/>
        <w:lvlJc w:val="left"/>
        <w:pPr>
          <w:tabs>
            <w:tab w:val="left" w:pos="142"/>
            <w:tab w:val="left" w:pos="1418"/>
            <w:tab w:val="left" w:pos="2127"/>
            <w:tab w:val="left" w:pos="2836"/>
            <w:tab w:val="left" w:pos="3545"/>
            <w:tab w:val="num" w:pos="4167"/>
            <w:tab w:val="left" w:pos="4254"/>
            <w:tab w:val="left" w:pos="4963"/>
            <w:tab w:val="left" w:pos="5672"/>
            <w:tab w:val="left" w:pos="6381"/>
            <w:tab w:val="left" w:pos="7090"/>
            <w:tab w:val="left" w:pos="7799"/>
            <w:tab w:val="left" w:pos="8508"/>
            <w:tab w:val="left" w:pos="8848"/>
            <w:tab w:val="left" w:pos="9217"/>
          </w:tabs>
          <w:ind w:left="3600"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127BA8">
        <w:start w:val="1"/>
        <w:numFmt w:val="decimal"/>
        <w:lvlText w:val="%7."/>
        <w:lvlJc w:val="left"/>
        <w:pPr>
          <w:tabs>
            <w:tab w:val="left" w:pos="142"/>
            <w:tab w:val="left" w:pos="1418"/>
            <w:tab w:val="left" w:pos="2127"/>
            <w:tab w:val="left" w:pos="2836"/>
            <w:tab w:val="left" w:pos="3545"/>
            <w:tab w:val="left" w:pos="4254"/>
            <w:tab w:val="num" w:pos="4887"/>
            <w:tab w:val="left" w:pos="4963"/>
            <w:tab w:val="left" w:pos="5672"/>
            <w:tab w:val="left" w:pos="6381"/>
            <w:tab w:val="left" w:pos="7090"/>
            <w:tab w:val="left" w:pos="7799"/>
            <w:tab w:val="left" w:pos="8508"/>
            <w:tab w:val="left" w:pos="8848"/>
            <w:tab w:val="left" w:pos="921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8444CC">
        <w:start w:val="1"/>
        <w:numFmt w:val="lowerLetter"/>
        <w:lvlText w:val="%8."/>
        <w:lvlJc w:val="left"/>
        <w:pPr>
          <w:tabs>
            <w:tab w:val="left" w:pos="142"/>
            <w:tab w:val="left" w:pos="1418"/>
            <w:tab w:val="left" w:pos="2127"/>
            <w:tab w:val="left" w:pos="2836"/>
            <w:tab w:val="left" w:pos="3545"/>
            <w:tab w:val="left" w:pos="4254"/>
            <w:tab w:val="left" w:pos="4963"/>
            <w:tab w:val="num" w:pos="5607"/>
            <w:tab w:val="left" w:pos="5672"/>
            <w:tab w:val="left" w:pos="6381"/>
            <w:tab w:val="left" w:pos="7090"/>
            <w:tab w:val="left" w:pos="7799"/>
            <w:tab w:val="left" w:pos="8508"/>
            <w:tab w:val="left" w:pos="8848"/>
            <w:tab w:val="left" w:pos="9217"/>
          </w:tabs>
          <w:ind w:left="5040"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868856">
        <w:start w:val="1"/>
        <w:numFmt w:val="lowerRoman"/>
        <w:lvlText w:val="%9."/>
        <w:lvlJc w:val="left"/>
        <w:pPr>
          <w:tabs>
            <w:tab w:val="left" w:pos="142"/>
            <w:tab w:val="left" w:pos="1418"/>
            <w:tab w:val="left" w:pos="2127"/>
            <w:tab w:val="left" w:pos="2836"/>
            <w:tab w:val="left" w:pos="3545"/>
            <w:tab w:val="left" w:pos="4254"/>
            <w:tab w:val="left" w:pos="4963"/>
            <w:tab w:val="left" w:pos="5672"/>
            <w:tab w:val="num" w:pos="6327"/>
            <w:tab w:val="left" w:pos="6381"/>
            <w:tab w:val="left" w:pos="7090"/>
            <w:tab w:val="left" w:pos="7799"/>
            <w:tab w:val="left" w:pos="8508"/>
            <w:tab w:val="left" w:pos="8848"/>
            <w:tab w:val="left" w:pos="9217"/>
          </w:tabs>
          <w:ind w:left="5760" w:hanging="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5"/>
  </w:num>
  <w:num w:numId="14">
    <w:abstractNumId w:val="23"/>
  </w:num>
  <w:num w:numId="15">
    <w:abstractNumId w:val="19"/>
  </w:num>
  <w:num w:numId="16">
    <w:abstractNumId w:val="2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tplc="E21039DC">
        <w:start w:val="1"/>
        <w:numFmt w:val="decimal"/>
        <w:suff w:val="nothing"/>
        <w:lvlText w:val="%1)"/>
        <w:lvlJc w:val="left"/>
        <w:pPr>
          <w:ind w:left="142"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4C9B3A">
        <w:start w:val="1"/>
        <w:numFmt w:val="lowerLetter"/>
        <w:lvlText w:val="%2."/>
        <w:lvlJc w:val="left"/>
        <w:pPr>
          <w:ind w:left="84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607EDC">
        <w:start w:val="1"/>
        <w:numFmt w:val="lowerRoman"/>
        <w:lvlText w:val="%3."/>
        <w:lvlJc w:val="left"/>
        <w:pPr>
          <w:ind w:left="1440" w:hanging="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2440A8">
        <w:start w:val="1"/>
        <w:numFmt w:val="decimal"/>
        <w:lvlText w:val="%4."/>
        <w:lvlJc w:val="left"/>
        <w:pPr>
          <w:ind w:left="2160"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E8B108">
        <w:start w:val="1"/>
        <w:numFmt w:val="lowerLetter"/>
        <w:lvlText w:val="%5."/>
        <w:lvlJc w:val="left"/>
        <w:pPr>
          <w:ind w:left="28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160312">
        <w:start w:val="1"/>
        <w:numFmt w:val="lowerRoman"/>
        <w:lvlText w:val="%6."/>
        <w:lvlJc w:val="left"/>
        <w:pPr>
          <w:tabs>
            <w:tab w:val="num" w:pos="4167"/>
          </w:tabs>
          <w:ind w:left="3600"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425C24">
        <w:start w:val="1"/>
        <w:numFmt w:val="decimal"/>
        <w:lvlText w:val="%7."/>
        <w:lvlJc w:val="left"/>
        <w:pPr>
          <w:tabs>
            <w:tab w:val="num" w:pos="488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528C0E">
        <w:start w:val="1"/>
        <w:numFmt w:val="lowerLetter"/>
        <w:lvlText w:val="%8."/>
        <w:lvlJc w:val="left"/>
        <w:pPr>
          <w:tabs>
            <w:tab w:val="num" w:pos="5607"/>
          </w:tabs>
          <w:ind w:left="5040"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AE26816">
        <w:start w:val="1"/>
        <w:numFmt w:val="lowerRoman"/>
        <w:lvlText w:val="%9."/>
        <w:lvlJc w:val="left"/>
        <w:pPr>
          <w:tabs>
            <w:tab w:val="num" w:pos="6327"/>
          </w:tabs>
          <w:ind w:left="5760" w:hanging="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
  </w:num>
  <w:num w:numId="21">
    <w:abstractNumId w:val="3"/>
  </w:num>
  <w:num w:numId="22">
    <w:abstractNumId w:val="8"/>
  </w:num>
  <w:num w:numId="23">
    <w:abstractNumId w:val="4"/>
    <w:lvlOverride w:ilvl="0">
      <w:lvl w:ilvl="0" w:tplc="8F30BF06">
        <w:start w:val="1"/>
        <w:numFmt w:val="decimal"/>
        <w:lvlText w:val="%1."/>
        <w:lvlJc w:val="left"/>
        <w:pPr>
          <w:tabs>
            <w:tab w:val="num" w:pos="851"/>
            <w:tab w:val="left" w:pos="1276"/>
            <w:tab w:val="left" w:pos="1560"/>
          </w:tabs>
          <w:ind w:left="284" w:firstLine="283"/>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 w:ilvl="0" w:tplc="193456FE">
        <w:start w:val="1"/>
        <w:numFmt w:val="decimal"/>
        <w:lvlText w:val="%1."/>
        <w:lvlJc w:val="left"/>
        <w:pPr>
          <w:tabs>
            <w:tab w:val="left" w:pos="142"/>
            <w:tab w:val="left" w:pos="2127"/>
            <w:tab w:val="left" w:pos="2836"/>
            <w:tab w:val="left" w:pos="3545"/>
            <w:tab w:val="left" w:pos="4254"/>
            <w:tab w:val="left" w:pos="4963"/>
            <w:tab w:val="left" w:pos="5672"/>
            <w:tab w:val="left" w:pos="6381"/>
            <w:tab w:val="left" w:pos="7090"/>
            <w:tab w:val="left" w:pos="7799"/>
            <w:tab w:val="left" w:pos="8508"/>
            <w:tab w:val="left" w:pos="8848"/>
          </w:tabs>
          <w:ind w:left="851"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D2548FAE">
        <w:start w:val="1"/>
        <w:numFmt w:val="lowerLetter"/>
        <w:lvlText w:val="%2."/>
        <w:lvlJc w:val="left"/>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ind w:left="840" w:hanging="27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B1EC62C4">
        <w:start w:val="1"/>
        <w:numFmt w:val="lowerRoman"/>
        <w:lvlText w:val="%3."/>
        <w:lvlJc w:val="left"/>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ind w:left="1440" w:hanging="22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76C497E8">
        <w:start w:val="1"/>
        <w:numFmt w:val="decimal"/>
        <w:lvlText w:val="%4."/>
        <w:lvlJc w:val="left"/>
        <w:pPr>
          <w:tabs>
            <w:tab w:val="left" w:pos="142"/>
            <w:tab w:val="left" w:pos="1418"/>
            <w:tab w:val="left" w:pos="2836"/>
            <w:tab w:val="left" w:pos="3545"/>
            <w:tab w:val="left" w:pos="4254"/>
            <w:tab w:val="left" w:pos="4963"/>
            <w:tab w:val="left" w:pos="5672"/>
            <w:tab w:val="left" w:pos="6381"/>
            <w:tab w:val="left" w:pos="7090"/>
            <w:tab w:val="left" w:pos="7799"/>
            <w:tab w:val="left" w:pos="8508"/>
            <w:tab w:val="left" w:pos="8848"/>
          </w:tabs>
          <w:ind w:left="2160" w:hanging="2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3426EDE2">
        <w:start w:val="1"/>
        <w:numFmt w:val="lowerLetter"/>
        <w:lvlText w:val="%5."/>
        <w:lvlJc w:val="left"/>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ind w:left="2880" w:hanging="2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98A0A8DE">
        <w:start w:val="1"/>
        <w:numFmt w:val="lowerRoman"/>
        <w:lvlText w:val="%6."/>
        <w:lvlJc w:val="left"/>
        <w:pPr>
          <w:tabs>
            <w:tab w:val="left" w:pos="142"/>
            <w:tab w:val="left" w:pos="1418"/>
            <w:tab w:val="left" w:pos="2127"/>
            <w:tab w:val="left" w:pos="2836"/>
            <w:tab w:val="left" w:pos="3545"/>
            <w:tab w:val="num" w:pos="4167"/>
            <w:tab w:val="left" w:pos="4254"/>
            <w:tab w:val="left" w:pos="4963"/>
            <w:tab w:val="left" w:pos="5672"/>
            <w:tab w:val="left" w:pos="6381"/>
            <w:tab w:val="left" w:pos="7090"/>
            <w:tab w:val="left" w:pos="7799"/>
            <w:tab w:val="left" w:pos="8508"/>
            <w:tab w:val="left" w:pos="8848"/>
          </w:tabs>
          <w:ind w:left="3600" w:hanging="18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EA3494C6">
        <w:start w:val="1"/>
        <w:numFmt w:val="decimal"/>
        <w:lvlText w:val="%7."/>
        <w:lvlJc w:val="left"/>
        <w:pPr>
          <w:tabs>
            <w:tab w:val="left" w:pos="142"/>
            <w:tab w:val="left" w:pos="1418"/>
            <w:tab w:val="left" w:pos="2127"/>
            <w:tab w:val="left" w:pos="2836"/>
            <w:tab w:val="left" w:pos="3545"/>
            <w:tab w:val="left" w:pos="4254"/>
            <w:tab w:val="num" w:pos="4887"/>
            <w:tab w:val="left" w:pos="4963"/>
            <w:tab w:val="left" w:pos="5672"/>
            <w:tab w:val="left" w:pos="6381"/>
            <w:tab w:val="left" w:pos="7090"/>
            <w:tab w:val="left" w:pos="7799"/>
            <w:tab w:val="left" w:pos="8508"/>
            <w:tab w:val="left" w:pos="8848"/>
          </w:tabs>
          <w:ind w:left="4320" w:hanging="21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E594FD44">
        <w:start w:val="1"/>
        <w:numFmt w:val="lowerLetter"/>
        <w:lvlText w:val="%8."/>
        <w:lvlJc w:val="left"/>
        <w:pPr>
          <w:tabs>
            <w:tab w:val="left" w:pos="142"/>
            <w:tab w:val="left" w:pos="1418"/>
            <w:tab w:val="left" w:pos="2127"/>
            <w:tab w:val="left" w:pos="2836"/>
            <w:tab w:val="left" w:pos="3545"/>
            <w:tab w:val="left" w:pos="4254"/>
            <w:tab w:val="left" w:pos="4963"/>
            <w:tab w:val="num" w:pos="5607"/>
            <w:tab w:val="left" w:pos="5672"/>
            <w:tab w:val="left" w:pos="6381"/>
            <w:tab w:val="left" w:pos="7090"/>
            <w:tab w:val="left" w:pos="7799"/>
            <w:tab w:val="left" w:pos="8508"/>
            <w:tab w:val="left" w:pos="8848"/>
          </w:tabs>
          <w:ind w:left="5040" w:hanging="20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D7767006">
        <w:start w:val="1"/>
        <w:numFmt w:val="lowerRoman"/>
        <w:lvlText w:val="%9."/>
        <w:lvlJc w:val="left"/>
        <w:pPr>
          <w:tabs>
            <w:tab w:val="left" w:pos="142"/>
            <w:tab w:val="left" w:pos="1418"/>
            <w:tab w:val="left" w:pos="2127"/>
            <w:tab w:val="left" w:pos="2836"/>
            <w:tab w:val="left" w:pos="3545"/>
            <w:tab w:val="left" w:pos="4254"/>
            <w:tab w:val="left" w:pos="4963"/>
            <w:tab w:val="left" w:pos="5672"/>
            <w:tab w:val="num" w:pos="6327"/>
            <w:tab w:val="left" w:pos="6381"/>
            <w:tab w:val="left" w:pos="7090"/>
            <w:tab w:val="left" w:pos="7799"/>
            <w:tab w:val="left" w:pos="8508"/>
            <w:tab w:val="left" w:pos="8848"/>
          </w:tabs>
          <w:ind w:left="5760" w:hanging="15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num>
  <w:num w:numId="30">
    <w:abstractNumId w:val="0"/>
    <w:lvlOverride w:ilvl="0">
      <w:startOverride w:val="1"/>
    </w:lvlOverride>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58"/>
    <w:rsid w:val="00007F50"/>
    <w:rsid w:val="00053EAD"/>
    <w:rsid w:val="00093800"/>
    <w:rsid w:val="000A0BB2"/>
    <w:rsid w:val="000B5541"/>
    <w:rsid w:val="000E19AC"/>
    <w:rsid w:val="000F541F"/>
    <w:rsid w:val="00101648"/>
    <w:rsid w:val="00107C1C"/>
    <w:rsid w:val="00137CD2"/>
    <w:rsid w:val="001438FD"/>
    <w:rsid w:val="00143B05"/>
    <w:rsid w:val="001526D8"/>
    <w:rsid w:val="001532F7"/>
    <w:rsid w:val="0015547E"/>
    <w:rsid w:val="001563FA"/>
    <w:rsid w:val="00170498"/>
    <w:rsid w:val="001709E7"/>
    <w:rsid w:val="00170F04"/>
    <w:rsid w:val="001A4F68"/>
    <w:rsid w:val="001B0C9C"/>
    <w:rsid w:val="001C473B"/>
    <w:rsid w:val="001F60CE"/>
    <w:rsid w:val="0020415A"/>
    <w:rsid w:val="0025461F"/>
    <w:rsid w:val="00276614"/>
    <w:rsid w:val="002823B8"/>
    <w:rsid w:val="00283773"/>
    <w:rsid w:val="002955AF"/>
    <w:rsid w:val="002A1B93"/>
    <w:rsid w:val="002C33B4"/>
    <w:rsid w:val="002C4154"/>
    <w:rsid w:val="002D54EE"/>
    <w:rsid w:val="002E4B66"/>
    <w:rsid w:val="002F4271"/>
    <w:rsid w:val="002F6CBD"/>
    <w:rsid w:val="00321C5E"/>
    <w:rsid w:val="00324726"/>
    <w:rsid w:val="0032740C"/>
    <w:rsid w:val="00330123"/>
    <w:rsid w:val="00336173"/>
    <w:rsid w:val="00346FEE"/>
    <w:rsid w:val="00357CB7"/>
    <w:rsid w:val="003607B2"/>
    <w:rsid w:val="00371544"/>
    <w:rsid w:val="00374CB7"/>
    <w:rsid w:val="003858A2"/>
    <w:rsid w:val="003970DF"/>
    <w:rsid w:val="003C35EA"/>
    <w:rsid w:val="003C39B2"/>
    <w:rsid w:val="003C4747"/>
    <w:rsid w:val="003C701C"/>
    <w:rsid w:val="003D3A7F"/>
    <w:rsid w:val="003D4773"/>
    <w:rsid w:val="003F4553"/>
    <w:rsid w:val="003F6CA2"/>
    <w:rsid w:val="0042495E"/>
    <w:rsid w:val="004338AB"/>
    <w:rsid w:val="00435FB7"/>
    <w:rsid w:val="00462803"/>
    <w:rsid w:val="004638D8"/>
    <w:rsid w:val="00471E31"/>
    <w:rsid w:val="0047454B"/>
    <w:rsid w:val="004918AC"/>
    <w:rsid w:val="004960D2"/>
    <w:rsid w:val="004B172F"/>
    <w:rsid w:val="004B20C1"/>
    <w:rsid w:val="004B5EAF"/>
    <w:rsid w:val="004B7750"/>
    <w:rsid w:val="004F1031"/>
    <w:rsid w:val="004F219B"/>
    <w:rsid w:val="004F7916"/>
    <w:rsid w:val="00500FDD"/>
    <w:rsid w:val="00511221"/>
    <w:rsid w:val="00512D70"/>
    <w:rsid w:val="00516C82"/>
    <w:rsid w:val="00525F41"/>
    <w:rsid w:val="0055110B"/>
    <w:rsid w:val="005515AD"/>
    <w:rsid w:val="005545FA"/>
    <w:rsid w:val="005557FB"/>
    <w:rsid w:val="00561F98"/>
    <w:rsid w:val="005806B4"/>
    <w:rsid w:val="00592F87"/>
    <w:rsid w:val="00597E22"/>
    <w:rsid w:val="005A720D"/>
    <w:rsid w:val="005B5371"/>
    <w:rsid w:val="005C432F"/>
    <w:rsid w:val="005C49B0"/>
    <w:rsid w:val="006250CB"/>
    <w:rsid w:val="00672FFA"/>
    <w:rsid w:val="00681A9A"/>
    <w:rsid w:val="006849D5"/>
    <w:rsid w:val="0069781D"/>
    <w:rsid w:val="006B22AB"/>
    <w:rsid w:val="006C2C11"/>
    <w:rsid w:val="006E6883"/>
    <w:rsid w:val="006E68F6"/>
    <w:rsid w:val="006F249C"/>
    <w:rsid w:val="00714E3B"/>
    <w:rsid w:val="007260EE"/>
    <w:rsid w:val="007267D5"/>
    <w:rsid w:val="007630CC"/>
    <w:rsid w:val="00776795"/>
    <w:rsid w:val="007836AE"/>
    <w:rsid w:val="007861A1"/>
    <w:rsid w:val="007A1105"/>
    <w:rsid w:val="007C02A7"/>
    <w:rsid w:val="007C0F42"/>
    <w:rsid w:val="007D160F"/>
    <w:rsid w:val="007E332D"/>
    <w:rsid w:val="00814151"/>
    <w:rsid w:val="008206C4"/>
    <w:rsid w:val="00824899"/>
    <w:rsid w:val="00834EFD"/>
    <w:rsid w:val="00841441"/>
    <w:rsid w:val="00850F0F"/>
    <w:rsid w:val="008542A4"/>
    <w:rsid w:val="008621A4"/>
    <w:rsid w:val="00873E21"/>
    <w:rsid w:val="00893290"/>
    <w:rsid w:val="008A4469"/>
    <w:rsid w:val="008A5E5F"/>
    <w:rsid w:val="008B76FB"/>
    <w:rsid w:val="008C0DA4"/>
    <w:rsid w:val="008C2624"/>
    <w:rsid w:val="008C36AF"/>
    <w:rsid w:val="008D7808"/>
    <w:rsid w:val="008E7F03"/>
    <w:rsid w:val="008F1E2C"/>
    <w:rsid w:val="008F4B39"/>
    <w:rsid w:val="0090796D"/>
    <w:rsid w:val="00914E6F"/>
    <w:rsid w:val="0094772A"/>
    <w:rsid w:val="00947C0B"/>
    <w:rsid w:val="00960691"/>
    <w:rsid w:val="00967111"/>
    <w:rsid w:val="00983B10"/>
    <w:rsid w:val="009C6CFE"/>
    <w:rsid w:val="00A07DA9"/>
    <w:rsid w:val="00A25E9C"/>
    <w:rsid w:val="00A30816"/>
    <w:rsid w:val="00A6671A"/>
    <w:rsid w:val="00A70CF3"/>
    <w:rsid w:val="00A778DF"/>
    <w:rsid w:val="00A80AF1"/>
    <w:rsid w:val="00AA5F8E"/>
    <w:rsid w:val="00AB166C"/>
    <w:rsid w:val="00AE06F6"/>
    <w:rsid w:val="00AF6A42"/>
    <w:rsid w:val="00B00C6E"/>
    <w:rsid w:val="00B04AD2"/>
    <w:rsid w:val="00B21C59"/>
    <w:rsid w:val="00B220EE"/>
    <w:rsid w:val="00B51204"/>
    <w:rsid w:val="00B63A03"/>
    <w:rsid w:val="00B7108E"/>
    <w:rsid w:val="00B726FA"/>
    <w:rsid w:val="00B803D7"/>
    <w:rsid w:val="00B958F4"/>
    <w:rsid w:val="00BA02CC"/>
    <w:rsid w:val="00BA3D55"/>
    <w:rsid w:val="00BB04AD"/>
    <w:rsid w:val="00BC59D7"/>
    <w:rsid w:val="00BD278F"/>
    <w:rsid w:val="00BD7EE4"/>
    <w:rsid w:val="00BE119F"/>
    <w:rsid w:val="00BF25F8"/>
    <w:rsid w:val="00BF2BF9"/>
    <w:rsid w:val="00C15458"/>
    <w:rsid w:val="00C27B60"/>
    <w:rsid w:val="00C373B4"/>
    <w:rsid w:val="00C512F5"/>
    <w:rsid w:val="00C52ABD"/>
    <w:rsid w:val="00C56EF4"/>
    <w:rsid w:val="00C8303B"/>
    <w:rsid w:val="00CA3E88"/>
    <w:rsid w:val="00CB0587"/>
    <w:rsid w:val="00CC36CF"/>
    <w:rsid w:val="00CC79A8"/>
    <w:rsid w:val="00CD0F0E"/>
    <w:rsid w:val="00CE1DF9"/>
    <w:rsid w:val="00CE3899"/>
    <w:rsid w:val="00CF4EF8"/>
    <w:rsid w:val="00D07E61"/>
    <w:rsid w:val="00D16380"/>
    <w:rsid w:val="00D30CF0"/>
    <w:rsid w:val="00D331C3"/>
    <w:rsid w:val="00D46777"/>
    <w:rsid w:val="00D7032F"/>
    <w:rsid w:val="00D76F7C"/>
    <w:rsid w:val="00D9064F"/>
    <w:rsid w:val="00D97628"/>
    <w:rsid w:val="00DA274E"/>
    <w:rsid w:val="00DA7D25"/>
    <w:rsid w:val="00DB5293"/>
    <w:rsid w:val="00DD049B"/>
    <w:rsid w:val="00DD42A1"/>
    <w:rsid w:val="00DE572D"/>
    <w:rsid w:val="00DF2523"/>
    <w:rsid w:val="00DF7158"/>
    <w:rsid w:val="00E10D73"/>
    <w:rsid w:val="00E21D51"/>
    <w:rsid w:val="00E24670"/>
    <w:rsid w:val="00E33C22"/>
    <w:rsid w:val="00E353BC"/>
    <w:rsid w:val="00E404B7"/>
    <w:rsid w:val="00E56339"/>
    <w:rsid w:val="00E64E22"/>
    <w:rsid w:val="00E7466B"/>
    <w:rsid w:val="00E857F7"/>
    <w:rsid w:val="00EC4367"/>
    <w:rsid w:val="00EF2642"/>
    <w:rsid w:val="00F01146"/>
    <w:rsid w:val="00F05E13"/>
    <w:rsid w:val="00F13240"/>
    <w:rsid w:val="00F15753"/>
    <w:rsid w:val="00F1671D"/>
    <w:rsid w:val="00F26E82"/>
    <w:rsid w:val="00F74C50"/>
    <w:rsid w:val="00F85000"/>
    <w:rsid w:val="00FA4658"/>
    <w:rsid w:val="00FB4293"/>
    <w:rsid w:val="00FD411B"/>
    <w:rsid w:val="00FE3E83"/>
    <w:rsid w:val="00FF6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200" w:line="276" w:lineRule="auto"/>
    </w:pPr>
    <w:rPr>
      <w:rFonts w:ascii="Calibri" w:eastAsia="Calibri" w:hAnsi="Calibri" w:cs="Calibri"/>
      <w:color w:val="000000"/>
      <w:sz w:val="22"/>
      <w:szCs w:val="22"/>
      <w:u w:color="000000"/>
    </w:rPr>
  </w:style>
  <w:style w:type="paragraph" w:styleId="7">
    <w:name w:val="heading 7"/>
    <w:pPr>
      <w:spacing w:after="200" w:line="276" w:lineRule="auto"/>
      <w:outlineLvl w:val="6"/>
    </w:pPr>
    <w:rPr>
      <w:rFonts w:ascii="Calibri" w:eastAsia="Calibri" w:hAnsi="Calibri" w:cs="Calibri"/>
      <w:color w:val="000000"/>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customStyle="1" w:styleId="A6">
    <w:name w:val="Текстовый блок A"/>
    <w:pPr>
      <w:spacing w:after="200" w:line="276" w:lineRule="auto"/>
    </w:pPr>
    <w:rPr>
      <w:rFonts w:ascii="Helvetica" w:hAnsi="Helvetica" w:cs="Arial Unicode MS"/>
      <w:color w:val="000000"/>
      <w:sz w:val="22"/>
      <w:szCs w:val="22"/>
      <w:u w:color="000000"/>
    </w:rPr>
  </w:style>
  <w:style w:type="numbering" w:customStyle="1" w:styleId="1">
    <w:name w:val="Импортированный стиль 1"/>
    <w:pPr>
      <w:numPr>
        <w:numId w:val="1"/>
      </w:numPr>
    </w:pPr>
  </w:style>
  <w:style w:type="paragraph" w:styleId="a7">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2">
    <w:name w:val="Импортированный стиль 2"/>
    <w:pPr>
      <w:numPr>
        <w:numId w:val="3"/>
      </w:numPr>
    </w:pPr>
  </w:style>
  <w:style w:type="numbering" w:customStyle="1" w:styleId="6">
    <w:name w:val="Импортированный стиль 6"/>
    <w:pPr>
      <w:numPr>
        <w:numId w:val="6"/>
      </w:numPr>
    </w:pPr>
  </w:style>
  <w:style w:type="paragraph" w:customStyle="1" w:styleId="a8">
    <w:name w:val="По умолчанию"/>
    <w:rPr>
      <w:rFonts w:ascii="Helvetica Neue" w:hAnsi="Helvetica Neue" w:cs="Arial Unicode MS"/>
      <w:color w:val="000000"/>
      <w:sz w:val="22"/>
      <w:szCs w:val="22"/>
    </w:rPr>
  </w:style>
  <w:style w:type="numbering" w:customStyle="1" w:styleId="100">
    <w:name w:val="Импортированный стиль 10"/>
    <w:pPr>
      <w:numPr>
        <w:numId w:val="8"/>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3"/>
      </w:numPr>
    </w:pPr>
  </w:style>
  <w:style w:type="numbering" w:customStyle="1" w:styleId="9">
    <w:name w:val="Импортированный стиль 9"/>
    <w:rsid w:val="003C39B2"/>
    <w:pPr>
      <w:numPr>
        <w:numId w:val="15"/>
      </w:numPr>
    </w:pPr>
  </w:style>
  <w:style w:type="paragraph" w:styleId="a9">
    <w:name w:val="header"/>
    <w:basedOn w:val="a0"/>
    <w:link w:val="aa"/>
    <w:uiPriority w:val="99"/>
    <w:unhideWhenUsed/>
    <w:rsid w:val="003C39B2"/>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3C39B2"/>
    <w:rPr>
      <w:rFonts w:ascii="Calibri" w:eastAsia="Calibri" w:hAnsi="Calibri" w:cs="Calibri"/>
      <w:color w:val="000000"/>
      <w:sz w:val="22"/>
      <w:szCs w:val="22"/>
      <w:u w:color="000000"/>
    </w:rPr>
  </w:style>
  <w:style w:type="paragraph" w:styleId="ab">
    <w:name w:val="footer"/>
    <w:basedOn w:val="a0"/>
    <w:link w:val="ac"/>
    <w:uiPriority w:val="99"/>
    <w:unhideWhenUsed/>
    <w:rsid w:val="003C39B2"/>
    <w:pPr>
      <w:tabs>
        <w:tab w:val="center" w:pos="4677"/>
        <w:tab w:val="right" w:pos="9355"/>
      </w:tabs>
      <w:spacing w:after="0" w:line="240" w:lineRule="auto"/>
    </w:pPr>
  </w:style>
  <w:style w:type="character" w:customStyle="1" w:styleId="ac">
    <w:name w:val="Нижний колонтитул Знак"/>
    <w:basedOn w:val="a1"/>
    <w:link w:val="ab"/>
    <w:uiPriority w:val="99"/>
    <w:rsid w:val="003C39B2"/>
    <w:rPr>
      <w:rFonts w:ascii="Calibri" w:eastAsia="Calibri" w:hAnsi="Calibri" w:cs="Calibri"/>
      <w:color w:val="000000"/>
      <w:sz w:val="22"/>
      <w:szCs w:val="22"/>
      <w:u w:color="000000"/>
    </w:rPr>
  </w:style>
  <w:style w:type="paragraph" w:customStyle="1" w:styleId="ad">
    <w:name w:val="Текстовый блок"/>
    <w:rsid w:val="003F6CA2"/>
    <w:rPr>
      <w:rFonts w:ascii="Helvetica Neue" w:hAnsi="Helvetica Neue" w:cs="Arial Unicode MS"/>
      <w:color w:val="000000"/>
      <w:sz w:val="22"/>
      <w:szCs w:val="22"/>
    </w:rPr>
  </w:style>
  <w:style w:type="paragraph" w:customStyle="1" w:styleId="Ae">
    <w:name w:val="По умолчанию A"/>
    <w:rsid w:val="003F6CA2"/>
    <w:rPr>
      <w:rFonts w:ascii="Helvetica Neue" w:hAnsi="Helvetica Neue" w:cs="Arial Unicode MS"/>
      <w:color w:val="000000"/>
      <w:sz w:val="22"/>
      <w:szCs w:val="22"/>
      <w:u w:color="000000"/>
      <w:lang w:val="en-US" w:eastAsia="uk-UA"/>
    </w:rPr>
  </w:style>
  <w:style w:type="character" w:customStyle="1" w:styleId="af">
    <w:name w:val="Нет"/>
    <w:rsid w:val="003F6CA2"/>
  </w:style>
  <w:style w:type="numbering" w:customStyle="1" w:styleId="a">
    <w:name w:val="Тире"/>
    <w:rsid w:val="0020415A"/>
    <w:pPr>
      <w:numPr>
        <w:numId w:val="20"/>
      </w:numPr>
    </w:pPr>
  </w:style>
  <w:style w:type="character" w:customStyle="1" w:styleId="Hyperlink10">
    <w:name w:val="Hyperlink.10"/>
    <w:rsid w:val="008F1E2C"/>
    <w:rPr>
      <w:color w:val="000000"/>
      <w:u w:color="000000"/>
    </w:rPr>
  </w:style>
  <w:style w:type="numbering" w:customStyle="1" w:styleId="10">
    <w:name w:val="Импортированный стиль 1.0"/>
    <w:rsid w:val="008F1E2C"/>
    <w:pPr>
      <w:numPr>
        <w:numId w:val="22"/>
      </w:numPr>
    </w:pPr>
  </w:style>
  <w:style w:type="paragraph" w:customStyle="1" w:styleId="rvps2">
    <w:name w:val="rvps2"/>
    <w:rsid w:val="00B00C6E"/>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cs="Arial Unicode MS"/>
      <w:color w:val="000000"/>
      <w:sz w:val="24"/>
      <w:szCs w:val="24"/>
      <w:u w:color="000000"/>
      <w:bdr w:val="none" w:sz="0" w:space="0" w:color="auto"/>
      <w:lang w:eastAsia="uk-UA"/>
    </w:rPr>
  </w:style>
  <w:style w:type="paragraph" w:customStyle="1" w:styleId="110">
    <w:name w:val="Знак Знак1 Знак Знак Знак Знак Знак Знак Знак1 Знак"/>
    <w:basedOn w:val="a0"/>
    <w:rsid w:val="00137C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Verdana" w:eastAsia="Times New Roman" w:hAnsi="Verdana" w:cs="Verdana"/>
      <w:color w:val="auto"/>
      <w:sz w:val="20"/>
      <w:szCs w:val="20"/>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200" w:line="276" w:lineRule="auto"/>
    </w:pPr>
    <w:rPr>
      <w:rFonts w:ascii="Calibri" w:eastAsia="Calibri" w:hAnsi="Calibri" w:cs="Calibri"/>
      <w:color w:val="000000"/>
      <w:sz w:val="22"/>
      <w:szCs w:val="22"/>
      <w:u w:color="000000"/>
    </w:rPr>
  </w:style>
  <w:style w:type="paragraph" w:styleId="7">
    <w:name w:val="heading 7"/>
    <w:pPr>
      <w:spacing w:after="200" w:line="276" w:lineRule="auto"/>
      <w:outlineLvl w:val="6"/>
    </w:pPr>
    <w:rPr>
      <w:rFonts w:ascii="Calibri" w:eastAsia="Calibri" w:hAnsi="Calibri" w:cs="Calibri"/>
      <w:color w:val="000000"/>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customStyle="1" w:styleId="A6">
    <w:name w:val="Текстовый блок A"/>
    <w:pPr>
      <w:spacing w:after="200" w:line="276" w:lineRule="auto"/>
    </w:pPr>
    <w:rPr>
      <w:rFonts w:ascii="Helvetica" w:hAnsi="Helvetica" w:cs="Arial Unicode MS"/>
      <w:color w:val="000000"/>
      <w:sz w:val="22"/>
      <w:szCs w:val="22"/>
      <w:u w:color="000000"/>
    </w:rPr>
  </w:style>
  <w:style w:type="numbering" w:customStyle="1" w:styleId="1">
    <w:name w:val="Импортированный стиль 1"/>
    <w:pPr>
      <w:numPr>
        <w:numId w:val="1"/>
      </w:numPr>
    </w:pPr>
  </w:style>
  <w:style w:type="paragraph" w:styleId="a7">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2">
    <w:name w:val="Импортированный стиль 2"/>
    <w:pPr>
      <w:numPr>
        <w:numId w:val="3"/>
      </w:numPr>
    </w:pPr>
  </w:style>
  <w:style w:type="numbering" w:customStyle="1" w:styleId="6">
    <w:name w:val="Импортированный стиль 6"/>
    <w:pPr>
      <w:numPr>
        <w:numId w:val="6"/>
      </w:numPr>
    </w:pPr>
  </w:style>
  <w:style w:type="paragraph" w:customStyle="1" w:styleId="a8">
    <w:name w:val="По умолчанию"/>
    <w:rPr>
      <w:rFonts w:ascii="Helvetica Neue" w:hAnsi="Helvetica Neue" w:cs="Arial Unicode MS"/>
      <w:color w:val="000000"/>
      <w:sz w:val="22"/>
      <w:szCs w:val="22"/>
    </w:rPr>
  </w:style>
  <w:style w:type="numbering" w:customStyle="1" w:styleId="100">
    <w:name w:val="Импортированный стиль 10"/>
    <w:pPr>
      <w:numPr>
        <w:numId w:val="8"/>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3"/>
      </w:numPr>
    </w:pPr>
  </w:style>
  <w:style w:type="numbering" w:customStyle="1" w:styleId="9">
    <w:name w:val="Импортированный стиль 9"/>
    <w:rsid w:val="003C39B2"/>
    <w:pPr>
      <w:numPr>
        <w:numId w:val="15"/>
      </w:numPr>
    </w:pPr>
  </w:style>
  <w:style w:type="paragraph" w:styleId="a9">
    <w:name w:val="header"/>
    <w:basedOn w:val="a0"/>
    <w:link w:val="aa"/>
    <w:uiPriority w:val="99"/>
    <w:unhideWhenUsed/>
    <w:rsid w:val="003C39B2"/>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3C39B2"/>
    <w:rPr>
      <w:rFonts w:ascii="Calibri" w:eastAsia="Calibri" w:hAnsi="Calibri" w:cs="Calibri"/>
      <w:color w:val="000000"/>
      <w:sz w:val="22"/>
      <w:szCs w:val="22"/>
      <w:u w:color="000000"/>
    </w:rPr>
  </w:style>
  <w:style w:type="paragraph" w:styleId="ab">
    <w:name w:val="footer"/>
    <w:basedOn w:val="a0"/>
    <w:link w:val="ac"/>
    <w:uiPriority w:val="99"/>
    <w:unhideWhenUsed/>
    <w:rsid w:val="003C39B2"/>
    <w:pPr>
      <w:tabs>
        <w:tab w:val="center" w:pos="4677"/>
        <w:tab w:val="right" w:pos="9355"/>
      </w:tabs>
      <w:spacing w:after="0" w:line="240" w:lineRule="auto"/>
    </w:pPr>
  </w:style>
  <w:style w:type="character" w:customStyle="1" w:styleId="ac">
    <w:name w:val="Нижний колонтитул Знак"/>
    <w:basedOn w:val="a1"/>
    <w:link w:val="ab"/>
    <w:uiPriority w:val="99"/>
    <w:rsid w:val="003C39B2"/>
    <w:rPr>
      <w:rFonts w:ascii="Calibri" w:eastAsia="Calibri" w:hAnsi="Calibri" w:cs="Calibri"/>
      <w:color w:val="000000"/>
      <w:sz w:val="22"/>
      <w:szCs w:val="22"/>
      <w:u w:color="000000"/>
    </w:rPr>
  </w:style>
  <w:style w:type="paragraph" w:customStyle="1" w:styleId="ad">
    <w:name w:val="Текстовый блок"/>
    <w:rsid w:val="003F6CA2"/>
    <w:rPr>
      <w:rFonts w:ascii="Helvetica Neue" w:hAnsi="Helvetica Neue" w:cs="Arial Unicode MS"/>
      <w:color w:val="000000"/>
      <w:sz w:val="22"/>
      <w:szCs w:val="22"/>
    </w:rPr>
  </w:style>
  <w:style w:type="paragraph" w:customStyle="1" w:styleId="Ae">
    <w:name w:val="По умолчанию A"/>
    <w:rsid w:val="003F6CA2"/>
    <w:rPr>
      <w:rFonts w:ascii="Helvetica Neue" w:hAnsi="Helvetica Neue" w:cs="Arial Unicode MS"/>
      <w:color w:val="000000"/>
      <w:sz w:val="22"/>
      <w:szCs w:val="22"/>
      <w:u w:color="000000"/>
      <w:lang w:val="en-US" w:eastAsia="uk-UA"/>
    </w:rPr>
  </w:style>
  <w:style w:type="character" w:customStyle="1" w:styleId="af">
    <w:name w:val="Нет"/>
    <w:rsid w:val="003F6CA2"/>
  </w:style>
  <w:style w:type="numbering" w:customStyle="1" w:styleId="a">
    <w:name w:val="Тире"/>
    <w:rsid w:val="0020415A"/>
    <w:pPr>
      <w:numPr>
        <w:numId w:val="20"/>
      </w:numPr>
    </w:pPr>
  </w:style>
  <w:style w:type="character" w:customStyle="1" w:styleId="Hyperlink10">
    <w:name w:val="Hyperlink.10"/>
    <w:rsid w:val="008F1E2C"/>
    <w:rPr>
      <w:color w:val="000000"/>
      <w:u w:color="000000"/>
    </w:rPr>
  </w:style>
  <w:style w:type="numbering" w:customStyle="1" w:styleId="10">
    <w:name w:val="Импортированный стиль 1.0"/>
    <w:rsid w:val="008F1E2C"/>
    <w:pPr>
      <w:numPr>
        <w:numId w:val="22"/>
      </w:numPr>
    </w:pPr>
  </w:style>
  <w:style w:type="paragraph" w:customStyle="1" w:styleId="rvps2">
    <w:name w:val="rvps2"/>
    <w:rsid w:val="00B00C6E"/>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cs="Arial Unicode MS"/>
      <w:color w:val="000000"/>
      <w:sz w:val="24"/>
      <w:szCs w:val="24"/>
      <w:u w:color="000000"/>
      <w:bdr w:val="none" w:sz="0" w:space="0" w:color="auto"/>
      <w:lang w:eastAsia="uk-UA"/>
    </w:rPr>
  </w:style>
  <w:style w:type="paragraph" w:customStyle="1" w:styleId="110">
    <w:name w:val="Знак Знак1 Знак Знак Знак Знак Знак Знак Знак1 Знак"/>
    <w:basedOn w:val="a0"/>
    <w:rsid w:val="00137C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Verdana" w:eastAsia="Times New Roman" w:hAnsi="Verdana" w:cs="Verdana"/>
      <w:color w:val="auto"/>
      <w:sz w:val="20"/>
      <w:szCs w:val="20"/>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3983">
      <w:bodyDiv w:val="1"/>
      <w:marLeft w:val="0"/>
      <w:marRight w:val="0"/>
      <w:marTop w:val="0"/>
      <w:marBottom w:val="0"/>
      <w:divBdr>
        <w:top w:val="none" w:sz="0" w:space="0" w:color="auto"/>
        <w:left w:val="none" w:sz="0" w:space="0" w:color="auto"/>
        <w:bottom w:val="none" w:sz="0" w:space="0" w:color="auto"/>
        <w:right w:val="none" w:sz="0" w:space="0" w:color="auto"/>
      </w:divBdr>
    </w:div>
    <w:div w:id="409231004">
      <w:bodyDiv w:val="1"/>
      <w:marLeft w:val="0"/>
      <w:marRight w:val="0"/>
      <w:marTop w:val="0"/>
      <w:marBottom w:val="0"/>
      <w:divBdr>
        <w:top w:val="none" w:sz="0" w:space="0" w:color="auto"/>
        <w:left w:val="none" w:sz="0" w:space="0" w:color="auto"/>
        <w:bottom w:val="none" w:sz="0" w:space="0" w:color="auto"/>
        <w:right w:val="none" w:sz="0" w:space="0" w:color="auto"/>
      </w:divBdr>
    </w:div>
    <w:div w:id="964627203">
      <w:bodyDiv w:val="1"/>
      <w:marLeft w:val="0"/>
      <w:marRight w:val="0"/>
      <w:marTop w:val="0"/>
      <w:marBottom w:val="0"/>
      <w:divBdr>
        <w:top w:val="none" w:sz="0" w:space="0" w:color="auto"/>
        <w:left w:val="none" w:sz="0" w:space="0" w:color="auto"/>
        <w:bottom w:val="none" w:sz="0" w:space="0" w:color="auto"/>
        <w:right w:val="none" w:sz="0" w:space="0" w:color="auto"/>
      </w:divBdr>
    </w:div>
    <w:div w:id="1661737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E39C-B579-4EEC-8810-6F396EA3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33358</Words>
  <Characters>19015</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Lesya</cp:lastModifiedBy>
  <cp:revision>12</cp:revision>
  <dcterms:created xsi:type="dcterms:W3CDTF">2019-04-24T16:04:00Z</dcterms:created>
  <dcterms:modified xsi:type="dcterms:W3CDTF">2019-04-25T10:06:00Z</dcterms:modified>
</cp:coreProperties>
</file>