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CD31D" w14:textId="77777777" w:rsidR="00FD0777" w:rsidRPr="00416E0D" w:rsidRDefault="00851748" w:rsidP="00D74BEA">
      <w:pPr>
        <w:spacing w:after="0" w:line="240" w:lineRule="auto"/>
        <w:jc w:val="center"/>
        <w:rPr>
          <w:rFonts w:ascii="Times New Roman" w:hAnsi="Times New Roman"/>
          <w:sz w:val="28"/>
          <w:szCs w:val="28"/>
        </w:rPr>
      </w:pPr>
      <w:r w:rsidRPr="00416E0D">
        <w:rPr>
          <w:rFonts w:ascii="Times New Roman" w:hAnsi="Times New Roman"/>
          <w:b/>
          <w:sz w:val="28"/>
          <w:szCs w:val="28"/>
        </w:rPr>
        <w:t>НАЦІОНАЛЬНА АКАДЕМІЯ НАУК УКРАЇНИ</w:t>
      </w:r>
      <w:r w:rsidRPr="00416E0D">
        <w:rPr>
          <w:rFonts w:ascii="Times New Roman" w:hAnsi="Times New Roman"/>
          <w:b/>
          <w:sz w:val="28"/>
          <w:szCs w:val="28"/>
        </w:rPr>
        <w:br/>
      </w:r>
      <w:r w:rsidR="00C6601D" w:rsidRPr="00416E0D">
        <w:rPr>
          <w:rFonts w:ascii="Times New Roman" w:hAnsi="Times New Roman"/>
          <w:b/>
          <w:iCs/>
          <w:sz w:val="28"/>
          <w:szCs w:val="28"/>
        </w:rPr>
        <w:t xml:space="preserve">ІНСТИТУТ ДЕРЖАВИ І ПРАВА </w:t>
      </w:r>
      <w:proofErr w:type="spellStart"/>
      <w:r w:rsidR="00C6601D" w:rsidRPr="00416E0D">
        <w:rPr>
          <w:rFonts w:ascii="Times New Roman" w:hAnsi="Times New Roman"/>
          <w:b/>
          <w:iCs/>
          <w:sz w:val="28"/>
          <w:szCs w:val="28"/>
        </w:rPr>
        <w:t>ІМ. В. М. КОРЕЦЬ</w:t>
      </w:r>
      <w:proofErr w:type="spellEnd"/>
      <w:r w:rsidR="00C6601D" w:rsidRPr="00416E0D">
        <w:rPr>
          <w:rFonts w:ascii="Times New Roman" w:hAnsi="Times New Roman"/>
          <w:b/>
          <w:iCs/>
          <w:sz w:val="28"/>
          <w:szCs w:val="28"/>
        </w:rPr>
        <w:t>КОГО</w:t>
      </w:r>
      <w:r w:rsidR="00C6601D" w:rsidRPr="00416E0D">
        <w:rPr>
          <w:rFonts w:ascii="Times New Roman" w:hAnsi="Times New Roman"/>
          <w:b/>
          <w:iCs/>
          <w:sz w:val="28"/>
          <w:szCs w:val="28"/>
        </w:rPr>
        <w:br/>
      </w:r>
    </w:p>
    <w:p w14:paraId="677BE73C" w14:textId="77777777" w:rsidR="00D74BEA" w:rsidRPr="00416E0D" w:rsidRDefault="00D74BEA" w:rsidP="00D74BEA">
      <w:pPr>
        <w:spacing w:after="0" w:line="240" w:lineRule="auto"/>
        <w:jc w:val="center"/>
        <w:rPr>
          <w:rFonts w:ascii="Times New Roman" w:hAnsi="Times New Roman"/>
          <w:sz w:val="28"/>
          <w:szCs w:val="28"/>
        </w:rPr>
      </w:pPr>
    </w:p>
    <w:p w14:paraId="1762D1A0" w14:textId="77777777" w:rsidR="00D74BEA" w:rsidRPr="00416E0D" w:rsidRDefault="00D74BEA" w:rsidP="00D74BEA">
      <w:pPr>
        <w:spacing w:after="0" w:line="240" w:lineRule="auto"/>
        <w:jc w:val="center"/>
        <w:rPr>
          <w:rFonts w:ascii="Times New Roman" w:hAnsi="Times New Roman"/>
          <w:sz w:val="28"/>
          <w:szCs w:val="28"/>
        </w:rPr>
      </w:pPr>
    </w:p>
    <w:p w14:paraId="45109F06" w14:textId="77777777" w:rsidR="00D74BEA" w:rsidRPr="00416E0D" w:rsidRDefault="00D74BEA" w:rsidP="00D74BEA">
      <w:pPr>
        <w:spacing w:after="0" w:line="240" w:lineRule="auto"/>
        <w:jc w:val="center"/>
        <w:rPr>
          <w:rFonts w:ascii="Times New Roman" w:hAnsi="Times New Roman"/>
          <w:sz w:val="28"/>
          <w:szCs w:val="28"/>
        </w:rPr>
      </w:pPr>
    </w:p>
    <w:p w14:paraId="29B16FFD" w14:textId="77777777" w:rsidR="00FD0777" w:rsidRPr="00416E0D" w:rsidRDefault="00FD0777" w:rsidP="00D74BEA">
      <w:pPr>
        <w:spacing w:after="0" w:line="240" w:lineRule="auto"/>
        <w:jc w:val="center"/>
        <w:rPr>
          <w:rFonts w:ascii="Times New Roman" w:hAnsi="Times New Roman"/>
          <w:sz w:val="28"/>
          <w:szCs w:val="28"/>
        </w:rPr>
      </w:pPr>
    </w:p>
    <w:p w14:paraId="17220957" w14:textId="77777777" w:rsidR="00FD0777" w:rsidRPr="00416E0D" w:rsidRDefault="00FD0777" w:rsidP="00D74BEA">
      <w:pPr>
        <w:spacing w:after="0" w:line="240" w:lineRule="auto"/>
        <w:jc w:val="center"/>
        <w:rPr>
          <w:rFonts w:ascii="Times New Roman" w:hAnsi="Times New Roman"/>
          <w:sz w:val="28"/>
          <w:szCs w:val="28"/>
        </w:rPr>
      </w:pPr>
    </w:p>
    <w:p w14:paraId="0FCD0C93" w14:textId="77777777" w:rsidR="00FD0777" w:rsidRPr="00416E0D" w:rsidRDefault="00FD0777" w:rsidP="00D74BEA">
      <w:pPr>
        <w:spacing w:after="0" w:line="240" w:lineRule="auto"/>
        <w:jc w:val="center"/>
        <w:rPr>
          <w:rFonts w:ascii="Times New Roman" w:hAnsi="Times New Roman"/>
          <w:sz w:val="28"/>
          <w:szCs w:val="28"/>
        </w:rPr>
      </w:pPr>
    </w:p>
    <w:p w14:paraId="48681F32" w14:textId="77777777" w:rsidR="00851748" w:rsidRPr="00416E0D" w:rsidRDefault="004B1D06" w:rsidP="00D74BEA">
      <w:pPr>
        <w:spacing w:after="0" w:line="240" w:lineRule="auto"/>
        <w:jc w:val="center"/>
        <w:rPr>
          <w:rFonts w:ascii="Times New Roman" w:hAnsi="Times New Roman"/>
          <w:b/>
          <w:bCs/>
          <w:sz w:val="28"/>
          <w:szCs w:val="28"/>
        </w:rPr>
      </w:pPr>
      <w:proofErr w:type="spellStart"/>
      <w:r w:rsidRPr="00416E0D">
        <w:rPr>
          <w:rFonts w:ascii="Times New Roman" w:hAnsi="Times New Roman"/>
          <w:b/>
          <w:bCs/>
          <w:sz w:val="28"/>
          <w:szCs w:val="28"/>
        </w:rPr>
        <w:t>РІШ</w:t>
      </w:r>
      <w:proofErr w:type="spellEnd"/>
      <w:r w:rsidRPr="00416E0D">
        <w:rPr>
          <w:rFonts w:ascii="Times New Roman" w:hAnsi="Times New Roman"/>
          <w:b/>
          <w:bCs/>
          <w:sz w:val="28"/>
          <w:szCs w:val="28"/>
        </w:rPr>
        <w:t xml:space="preserve"> </w:t>
      </w:r>
      <w:proofErr w:type="spellStart"/>
      <w:r w:rsidR="00C6601D" w:rsidRPr="00416E0D">
        <w:rPr>
          <w:rFonts w:ascii="Times New Roman" w:hAnsi="Times New Roman"/>
          <w:b/>
          <w:bCs/>
          <w:sz w:val="28"/>
          <w:szCs w:val="28"/>
        </w:rPr>
        <w:t>Філіпп</w:t>
      </w:r>
      <w:proofErr w:type="spellEnd"/>
      <w:r w:rsidR="00C6601D" w:rsidRPr="00416E0D">
        <w:rPr>
          <w:rFonts w:ascii="Times New Roman" w:hAnsi="Times New Roman"/>
          <w:b/>
          <w:bCs/>
          <w:sz w:val="28"/>
          <w:szCs w:val="28"/>
        </w:rPr>
        <w:t xml:space="preserve"> </w:t>
      </w:r>
      <w:proofErr w:type="spellStart"/>
      <w:r w:rsidR="00C6601D" w:rsidRPr="00416E0D">
        <w:rPr>
          <w:rFonts w:ascii="Times New Roman" w:hAnsi="Times New Roman"/>
          <w:b/>
          <w:bCs/>
          <w:sz w:val="28"/>
          <w:szCs w:val="28"/>
        </w:rPr>
        <w:t>Алоїз</w:t>
      </w:r>
      <w:proofErr w:type="spellEnd"/>
    </w:p>
    <w:p w14:paraId="5D81990E" w14:textId="77777777" w:rsidR="00FD0777" w:rsidRPr="00416E0D" w:rsidRDefault="00FD0777" w:rsidP="00D74BEA">
      <w:pPr>
        <w:spacing w:after="0" w:line="240" w:lineRule="auto"/>
        <w:jc w:val="center"/>
        <w:rPr>
          <w:rFonts w:ascii="Times New Roman" w:hAnsi="Times New Roman"/>
          <w:b/>
          <w:bCs/>
          <w:sz w:val="28"/>
          <w:szCs w:val="28"/>
        </w:rPr>
      </w:pPr>
    </w:p>
    <w:p w14:paraId="4FD98A66" w14:textId="77777777" w:rsidR="00D74BEA" w:rsidRPr="00416E0D" w:rsidRDefault="00D74BEA" w:rsidP="00D74BEA">
      <w:pPr>
        <w:spacing w:after="0" w:line="240" w:lineRule="auto"/>
        <w:jc w:val="center"/>
        <w:rPr>
          <w:rFonts w:ascii="Times New Roman" w:hAnsi="Times New Roman"/>
          <w:b/>
          <w:bCs/>
          <w:sz w:val="28"/>
          <w:szCs w:val="28"/>
        </w:rPr>
      </w:pPr>
    </w:p>
    <w:p w14:paraId="679F3C80" w14:textId="77777777" w:rsidR="00FD0777" w:rsidRPr="00416E0D" w:rsidRDefault="00FD0777" w:rsidP="00D74BEA">
      <w:pPr>
        <w:spacing w:after="0" w:line="240" w:lineRule="auto"/>
        <w:jc w:val="center"/>
        <w:rPr>
          <w:rFonts w:ascii="Times New Roman" w:hAnsi="Times New Roman"/>
          <w:b/>
          <w:bCs/>
          <w:sz w:val="28"/>
          <w:szCs w:val="28"/>
        </w:rPr>
      </w:pPr>
    </w:p>
    <w:p w14:paraId="62E0E559" w14:textId="77777777" w:rsidR="00851748" w:rsidRPr="00416E0D" w:rsidRDefault="00851748" w:rsidP="00D74BEA">
      <w:pPr>
        <w:spacing w:after="0" w:line="240" w:lineRule="auto"/>
        <w:jc w:val="right"/>
        <w:rPr>
          <w:rFonts w:ascii="Times New Roman" w:hAnsi="Times New Roman"/>
          <w:sz w:val="28"/>
          <w:szCs w:val="28"/>
          <w:lang w:eastAsia="hi-IN" w:bidi="hi-IN"/>
        </w:rPr>
      </w:pPr>
      <w:r w:rsidRPr="00416E0D">
        <w:rPr>
          <w:rFonts w:ascii="Times New Roman" w:hAnsi="Times New Roman"/>
          <w:sz w:val="28"/>
          <w:szCs w:val="28"/>
          <w:lang w:eastAsia="hi-IN" w:bidi="hi-IN"/>
        </w:rPr>
        <w:t>УДК 347.2</w:t>
      </w:r>
    </w:p>
    <w:p w14:paraId="68CB61EB" w14:textId="77777777" w:rsidR="004B1D06" w:rsidRPr="00416E0D" w:rsidRDefault="004B1D06" w:rsidP="00D74BEA">
      <w:pPr>
        <w:spacing w:after="0" w:line="240" w:lineRule="auto"/>
        <w:jc w:val="center"/>
        <w:rPr>
          <w:rFonts w:ascii="Times New Roman" w:hAnsi="Times New Roman"/>
          <w:sz w:val="28"/>
          <w:szCs w:val="28"/>
          <w:lang w:eastAsia="hi-IN" w:bidi="hi-IN"/>
        </w:rPr>
      </w:pPr>
    </w:p>
    <w:p w14:paraId="5D78655D" w14:textId="77777777" w:rsidR="00D74BEA" w:rsidRPr="00416E0D" w:rsidRDefault="00D74BEA" w:rsidP="00D74BEA">
      <w:pPr>
        <w:spacing w:after="0" w:line="240" w:lineRule="auto"/>
        <w:jc w:val="center"/>
        <w:rPr>
          <w:rFonts w:ascii="Times New Roman" w:hAnsi="Times New Roman"/>
          <w:sz w:val="28"/>
          <w:szCs w:val="28"/>
          <w:lang w:eastAsia="hi-IN" w:bidi="hi-IN"/>
        </w:rPr>
      </w:pPr>
    </w:p>
    <w:p w14:paraId="6ED57753" w14:textId="77777777" w:rsidR="00D74BEA" w:rsidRPr="00416E0D" w:rsidRDefault="00D74BEA" w:rsidP="00D74BEA">
      <w:pPr>
        <w:spacing w:after="0" w:line="240" w:lineRule="auto"/>
        <w:jc w:val="center"/>
        <w:rPr>
          <w:rFonts w:ascii="Times New Roman" w:hAnsi="Times New Roman"/>
          <w:sz w:val="28"/>
          <w:szCs w:val="28"/>
          <w:lang w:eastAsia="hi-IN" w:bidi="hi-IN"/>
        </w:rPr>
      </w:pPr>
    </w:p>
    <w:p w14:paraId="0E4FA37E" w14:textId="53326524" w:rsidR="00822C1B" w:rsidRPr="00416E0D" w:rsidRDefault="00822C1B" w:rsidP="003B7F44">
      <w:pPr>
        <w:jc w:val="center"/>
        <w:rPr>
          <w:rFonts w:ascii="Times New Roman" w:hAnsi="Times New Roman" w:cs="Times New Roman"/>
          <w:b/>
          <w:sz w:val="28"/>
        </w:rPr>
      </w:pPr>
      <w:r w:rsidRPr="00416E0D">
        <w:rPr>
          <w:rFonts w:ascii="Times New Roman" w:hAnsi="Times New Roman" w:cs="Times New Roman"/>
          <w:b/>
          <w:sz w:val="28"/>
        </w:rPr>
        <w:t>МАЙНОВІ ПРАВА ЯК ОБ</w:t>
      </w:r>
      <w:r w:rsidR="007C207F" w:rsidRPr="00416E0D">
        <w:rPr>
          <w:rFonts w:ascii="Times New Roman" w:hAnsi="Times New Roman" w:cs="Times New Roman"/>
          <w:b/>
          <w:sz w:val="28"/>
        </w:rPr>
        <w:t>’</w:t>
      </w:r>
      <w:r w:rsidRPr="00416E0D">
        <w:rPr>
          <w:rFonts w:ascii="Times New Roman" w:hAnsi="Times New Roman" w:cs="Times New Roman"/>
          <w:b/>
          <w:sz w:val="28"/>
        </w:rPr>
        <w:t>ЄКТИ ЗАСТАВНИХ ВІДНОСИН (ПОРІВНЯЛЬНІ АСПЕКТИ)</w:t>
      </w:r>
    </w:p>
    <w:p w14:paraId="203FC176" w14:textId="77777777" w:rsidR="00822C1B" w:rsidRPr="00416E0D" w:rsidRDefault="00822C1B" w:rsidP="00D74BEA">
      <w:pPr>
        <w:spacing w:after="0" w:line="240" w:lineRule="auto"/>
        <w:jc w:val="center"/>
        <w:rPr>
          <w:rFonts w:ascii="Times New Roman" w:hAnsi="Times New Roman"/>
          <w:b/>
          <w:bCs/>
          <w:kern w:val="36"/>
          <w:sz w:val="28"/>
          <w:szCs w:val="28"/>
          <w:lang w:eastAsia="uk-UA"/>
        </w:rPr>
      </w:pPr>
    </w:p>
    <w:p w14:paraId="48ED978B" w14:textId="77777777" w:rsidR="00D74BEA" w:rsidRPr="00416E0D" w:rsidRDefault="00D74BEA" w:rsidP="00D74BEA">
      <w:pPr>
        <w:spacing w:after="0" w:line="240" w:lineRule="auto"/>
        <w:jc w:val="center"/>
        <w:rPr>
          <w:rFonts w:ascii="Times New Roman" w:hAnsi="Times New Roman"/>
          <w:b/>
          <w:bCs/>
          <w:kern w:val="36"/>
          <w:sz w:val="28"/>
          <w:szCs w:val="28"/>
          <w:lang w:eastAsia="uk-UA"/>
        </w:rPr>
      </w:pPr>
    </w:p>
    <w:p w14:paraId="5DDB9ADE" w14:textId="77777777" w:rsidR="00D74BEA" w:rsidRPr="00416E0D" w:rsidRDefault="00D74BEA" w:rsidP="00D74BEA">
      <w:pPr>
        <w:spacing w:after="0" w:line="240" w:lineRule="auto"/>
        <w:jc w:val="center"/>
        <w:rPr>
          <w:rFonts w:ascii="Times New Roman" w:hAnsi="Times New Roman"/>
          <w:b/>
          <w:bCs/>
          <w:kern w:val="36"/>
          <w:sz w:val="28"/>
          <w:szCs w:val="28"/>
          <w:lang w:eastAsia="uk-UA"/>
        </w:rPr>
      </w:pPr>
    </w:p>
    <w:p w14:paraId="4CD11BA7" w14:textId="77777777" w:rsidR="00D74BEA" w:rsidRPr="00416E0D" w:rsidRDefault="00D74BEA" w:rsidP="00D74BEA">
      <w:pPr>
        <w:spacing w:after="0" w:line="240" w:lineRule="auto"/>
        <w:jc w:val="center"/>
        <w:rPr>
          <w:rFonts w:ascii="Times New Roman" w:hAnsi="Times New Roman"/>
          <w:b/>
          <w:bCs/>
          <w:kern w:val="36"/>
          <w:sz w:val="28"/>
          <w:szCs w:val="28"/>
          <w:lang w:eastAsia="uk-UA"/>
        </w:rPr>
      </w:pPr>
    </w:p>
    <w:p w14:paraId="0D1EA9D1" w14:textId="77777777" w:rsidR="00D74BEA" w:rsidRPr="00416E0D" w:rsidRDefault="00D74BEA" w:rsidP="00D74BEA">
      <w:pPr>
        <w:spacing w:after="0" w:line="240" w:lineRule="auto"/>
        <w:jc w:val="center"/>
        <w:rPr>
          <w:rFonts w:ascii="Times New Roman" w:hAnsi="Times New Roman"/>
          <w:b/>
          <w:bCs/>
          <w:kern w:val="36"/>
          <w:sz w:val="28"/>
          <w:szCs w:val="28"/>
          <w:lang w:eastAsia="uk-UA"/>
        </w:rPr>
      </w:pPr>
    </w:p>
    <w:p w14:paraId="6C6569BA" w14:textId="77777777" w:rsidR="00822C1B" w:rsidRPr="00416E0D" w:rsidRDefault="003B7F44" w:rsidP="00D74BEA">
      <w:pPr>
        <w:pStyle w:val="af2"/>
        <w:spacing w:after="0" w:line="240" w:lineRule="auto"/>
        <w:jc w:val="center"/>
        <w:rPr>
          <w:rFonts w:ascii="Times New Roman" w:hAnsi="Times New Roman"/>
          <w:sz w:val="28"/>
          <w:szCs w:val="28"/>
        </w:rPr>
      </w:pPr>
      <w:r w:rsidRPr="00416E0D">
        <w:rPr>
          <w:rFonts w:ascii="Times New Roman" w:hAnsi="Times New Roman"/>
          <w:sz w:val="28"/>
          <w:szCs w:val="28"/>
        </w:rPr>
        <w:t>Спеціальність 12.00.03</w:t>
      </w:r>
      <w:r w:rsidR="00152D13" w:rsidRPr="00416E0D">
        <w:rPr>
          <w:rFonts w:ascii="Times New Roman" w:hAnsi="Times New Roman"/>
          <w:sz w:val="28"/>
          <w:szCs w:val="28"/>
        </w:rPr>
        <w:t xml:space="preserve"> </w:t>
      </w:r>
      <w:r w:rsidRPr="00416E0D">
        <w:rPr>
          <w:rFonts w:ascii="Times New Roman" w:hAnsi="Times New Roman"/>
          <w:sz w:val="28"/>
          <w:szCs w:val="28"/>
        </w:rPr>
        <w:t>- ц</w:t>
      </w:r>
      <w:r w:rsidR="00822C1B" w:rsidRPr="00416E0D">
        <w:rPr>
          <w:rFonts w:ascii="Times New Roman" w:eastAsia="MS Mincho" w:hAnsi="Times New Roman"/>
          <w:sz w:val="28"/>
          <w:szCs w:val="28"/>
          <w:lang w:eastAsia="hi-IN" w:bidi="hi-IN"/>
        </w:rPr>
        <w:t xml:space="preserve">ивільне право і цивільний процес; </w:t>
      </w:r>
      <w:r w:rsidR="00822C1B" w:rsidRPr="00416E0D">
        <w:rPr>
          <w:rFonts w:ascii="Times New Roman" w:eastAsia="MS Mincho" w:hAnsi="Times New Roman"/>
          <w:sz w:val="28"/>
          <w:szCs w:val="28"/>
          <w:lang w:eastAsia="hi-IN" w:bidi="hi-IN"/>
        </w:rPr>
        <w:br/>
        <w:t>сімейне п</w:t>
      </w:r>
      <w:r w:rsidRPr="00416E0D">
        <w:rPr>
          <w:rFonts w:ascii="Times New Roman" w:eastAsia="MS Mincho" w:hAnsi="Times New Roman"/>
          <w:sz w:val="28"/>
          <w:szCs w:val="28"/>
          <w:lang w:eastAsia="hi-IN" w:bidi="hi-IN"/>
        </w:rPr>
        <w:t>раво; міжнародне приватне право</w:t>
      </w:r>
    </w:p>
    <w:p w14:paraId="0995E442" w14:textId="77777777" w:rsidR="00822C1B" w:rsidRPr="00416E0D" w:rsidRDefault="00822C1B" w:rsidP="00D74BEA">
      <w:pPr>
        <w:widowControl w:val="0"/>
        <w:spacing w:after="0" w:line="240" w:lineRule="auto"/>
        <w:jc w:val="center"/>
        <w:rPr>
          <w:rFonts w:ascii="Times New Roman" w:hAnsi="Times New Roman"/>
          <w:sz w:val="28"/>
          <w:szCs w:val="28"/>
        </w:rPr>
      </w:pPr>
    </w:p>
    <w:p w14:paraId="566269CE" w14:textId="77777777" w:rsidR="00D74BEA" w:rsidRPr="00416E0D" w:rsidRDefault="00D74BEA" w:rsidP="00D74BEA">
      <w:pPr>
        <w:widowControl w:val="0"/>
        <w:spacing w:after="0" w:line="240" w:lineRule="auto"/>
        <w:jc w:val="center"/>
        <w:rPr>
          <w:rFonts w:ascii="Times New Roman" w:hAnsi="Times New Roman"/>
          <w:sz w:val="28"/>
          <w:szCs w:val="28"/>
        </w:rPr>
      </w:pPr>
    </w:p>
    <w:p w14:paraId="1881D5A9" w14:textId="77777777" w:rsidR="00D74BEA" w:rsidRPr="00416E0D" w:rsidRDefault="00D74BEA" w:rsidP="00D74BEA">
      <w:pPr>
        <w:widowControl w:val="0"/>
        <w:spacing w:after="0" w:line="240" w:lineRule="auto"/>
        <w:jc w:val="center"/>
        <w:rPr>
          <w:rFonts w:ascii="Times New Roman" w:hAnsi="Times New Roman"/>
          <w:sz w:val="28"/>
          <w:szCs w:val="28"/>
        </w:rPr>
      </w:pPr>
    </w:p>
    <w:p w14:paraId="47EE755B" w14:textId="77777777" w:rsidR="00D74BEA" w:rsidRPr="00416E0D" w:rsidRDefault="00D74BEA" w:rsidP="00D74BEA">
      <w:pPr>
        <w:widowControl w:val="0"/>
        <w:spacing w:after="0" w:line="240" w:lineRule="auto"/>
        <w:jc w:val="center"/>
        <w:rPr>
          <w:rFonts w:ascii="Times New Roman" w:hAnsi="Times New Roman"/>
          <w:sz w:val="28"/>
          <w:szCs w:val="28"/>
        </w:rPr>
      </w:pPr>
    </w:p>
    <w:p w14:paraId="22191068" w14:textId="77777777" w:rsidR="00D74BEA" w:rsidRPr="00416E0D" w:rsidRDefault="00D74BEA" w:rsidP="00D74BEA">
      <w:pPr>
        <w:widowControl w:val="0"/>
        <w:spacing w:after="0" w:line="240" w:lineRule="auto"/>
        <w:jc w:val="center"/>
        <w:rPr>
          <w:rFonts w:ascii="Times New Roman" w:hAnsi="Times New Roman"/>
          <w:sz w:val="28"/>
          <w:szCs w:val="28"/>
        </w:rPr>
      </w:pPr>
    </w:p>
    <w:p w14:paraId="36973249" w14:textId="77777777" w:rsidR="00FD0777" w:rsidRPr="00416E0D" w:rsidRDefault="00FD0777" w:rsidP="00D74BEA">
      <w:pPr>
        <w:spacing w:after="0" w:line="240" w:lineRule="auto"/>
        <w:jc w:val="center"/>
        <w:rPr>
          <w:rFonts w:ascii="Times New Roman" w:hAnsi="Times New Roman" w:cs="Times New Roman"/>
          <w:sz w:val="28"/>
          <w:szCs w:val="28"/>
        </w:rPr>
      </w:pPr>
    </w:p>
    <w:p w14:paraId="6170DF74" w14:textId="77777777" w:rsidR="00FD0777" w:rsidRPr="00416E0D" w:rsidRDefault="00FD0777" w:rsidP="00D74BEA">
      <w:pPr>
        <w:spacing w:after="0" w:line="240" w:lineRule="auto"/>
        <w:jc w:val="center"/>
        <w:rPr>
          <w:rFonts w:ascii="Times New Roman" w:hAnsi="Times New Roman" w:cs="Times New Roman"/>
          <w:sz w:val="28"/>
          <w:szCs w:val="28"/>
        </w:rPr>
      </w:pPr>
      <w:r w:rsidRPr="00416E0D">
        <w:rPr>
          <w:rFonts w:ascii="Times New Roman" w:hAnsi="Times New Roman" w:cs="Times New Roman"/>
          <w:b/>
          <w:sz w:val="28"/>
          <w:szCs w:val="28"/>
        </w:rPr>
        <w:t>АВТОРЕФЕРАТ</w:t>
      </w:r>
      <w:r w:rsidRPr="00416E0D">
        <w:rPr>
          <w:rFonts w:ascii="Times New Roman" w:hAnsi="Times New Roman" w:cs="Times New Roman"/>
          <w:b/>
          <w:sz w:val="28"/>
          <w:szCs w:val="28"/>
        </w:rPr>
        <w:br/>
      </w:r>
      <w:r w:rsidRPr="00416E0D">
        <w:rPr>
          <w:rFonts w:ascii="Times New Roman" w:hAnsi="Times New Roman" w:cs="Times New Roman"/>
          <w:sz w:val="28"/>
          <w:szCs w:val="28"/>
        </w:rPr>
        <w:t>дисертаці</w:t>
      </w:r>
      <w:r w:rsidR="00C6601D" w:rsidRPr="00416E0D">
        <w:rPr>
          <w:rFonts w:ascii="Times New Roman" w:hAnsi="Times New Roman" w:cs="Times New Roman"/>
          <w:sz w:val="28"/>
          <w:szCs w:val="28"/>
        </w:rPr>
        <w:t>ї на здобуття наукового ступеня</w:t>
      </w:r>
      <w:r w:rsidRPr="00416E0D">
        <w:rPr>
          <w:rFonts w:ascii="Times New Roman" w:hAnsi="Times New Roman" w:cs="Times New Roman"/>
          <w:sz w:val="28"/>
          <w:szCs w:val="28"/>
        </w:rPr>
        <w:br/>
        <w:t>кандидата юридичних наук</w:t>
      </w:r>
    </w:p>
    <w:p w14:paraId="4239432D" w14:textId="77777777" w:rsidR="00FD0777" w:rsidRPr="00416E0D" w:rsidRDefault="00FD0777" w:rsidP="00D74BEA">
      <w:pPr>
        <w:spacing w:after="0" w:line="240" w:lineRule="auto"/>
        <w:jc w:val="center"/>
        <w:rPr>
          <w:rFonts w:ascii="Times New Roman" w:hAnsi="Times New Roman" w:cs="Times New Roman"/>
          <w:sz w:val="28"/>
          <w:szCs w:val="28"/>
        </w:rPr>
      </w:pPr>
    </w:p>
    <w:p w14:paraId="29D2ED9D" w14:textId="77777777" w:rsidR="00FD0777" w:rsidRPr="00416E0D" w:rsidRDefault="00FD0777" w:rsidP="00D74BEA">
      <w:pPr>
        <w:spacing w:after="0" w:line="240" w:lineRule="auto"/>
        <w:jc w:val="center"/>
        <w:rPr>
          <w:rFonts w:ascii="Times New Roman" w:hAnsi="Times New Roman" w:cs="Times New Roman"/>
          <w:sz w:val="28"/>
          <w:szCs w:val="28"/>
        </w:rPr>
      </w:pPr>
    </w:p>
    <w:p w14:paraId="1BF278D4" w14:textId="77777777" w:rsidR="00D74BEA" w:rsidRPr="00416E0D" w:rsidRDefault="00D74BEA" w:rsidP="00D74BEA">
      <w:pPr>
        <w:spacing w:after="0" w:line="240" w:lineRule="auto"/>
        <w:jc w:val="center"/>
        <w:rPr>
          <w:rFonts w:ascii="Times New Roman" w:hAnsi="Times New Roman" w:cs="Times New Roman"/>
          <w:sz w:val="28"/>
          <w:szCs w:val="28"/>
        </w:rPr>
      </w:pPr>
    </w:p>
    <w:p w14:paraId="401219DC" w14:textId="77777777" w:rsidR="004B1D06" w:rsidRPr="00416E0D" w:rsidRDefault="004B1D06" w:rsidP="00D74BEA">
      <w:pPr>
        <w:spacing w:after="0" w:line="240" w:lineRule="auto"/>
        <w:jc w:val="center"/>
        <w:rPr>
          <w:rFonts w:ascii="Times New Roman" w:hAnsi="Times New Roman" w:cs="Times New Roman"/>
          <w:sz w:val="28"/>
          <w:szCs w:val="28"/>
        </w:rPr>
      </w:pPr>
    </w:p>
    <w:p w14:paraId="1176D348" w14:textId="77777777" w:rsidR="00FD0777" w:rsidRPr="00416E0D" w:rsidRDefault="00FD0777" w:rsidP="00D74BEA">
      <w:pPr>
        <w:spacing w:after="0" w:line="240" w:lineRule="auto"/>
        <w:jc w:val="center"/>
        <w:rPr>
          <w:rFonts w:ascii="Times New Roman" w:hAnsi="Times New Roman" w:cs="Times New Roman"/>
          <w:sz w:val="28"/>
          <w:szCs w:val="28"/>
        </w:rPr>
      </w:pPr>
    </w:p>
    <w:p w14:paraId="16943A24" w14:textId="77777777" w:rsidR="00FD0777" w:rsidRPr="00416E0D" w:rsidRDefault="00FD0777" w:rsidP="00D74BEA">
      <w:pPr>
        <w:spacing w:after="0" w:line="240" w:lineRule="auto"/>
        <w:jc w:val="center"/>
        <w:rPr>
          <w:rFonts w:ascii="Times New Roman" w:hAnsi="Times New Roman" w:cs="Times New Roman"/>
          <w:sz w:val="28"/>
          <w:szCs w:val="28"/>
        </w:rPr>
      </w:pPr>
    </w:p>
    <w:p w14:paraId="4F872768" w14:textId="77777777" w:rsidR="00FD0777" w:rsidRPr="00416E0D" w:rsidRDefault="00FD0777" w:rsidP="00D74BEA">
      <w:pPr>
        <w:spacing w:after="0" w:line="240" w:lineRule="auto"/>
        <w:jc w:val="center"/>
        <w:rPr>
          <w:rFonts w:ascii="Times New Roman" w:hAnsi="Times New Roman" w:cs="Times New Roman"/>
          <w:sz w:val="28"/>
          <w:szCs w:val="28"/>
        </w:rPr>
      </w:pPr>
    </w:p>
    <w:p w14:paraId="0EFFA0B1" w14:textId="77777777" w:rsidR="00822C1B" w:rsidRPr="00416E0D" w:rsidRDefault="000C3E10" w:rsidP="00D74BEA">
      <w:pPr>
        <w:spacing w:after="0" w:line="240" w:lineRule="auto"/>
        <w:jc w:val="center"/>
        <w:rPr>
          <w:rFonts w:ascii="Times New Roman" w:hAnsi="Times New Roman" w:cs="Times New Roman"/>
          <w:sz w:val="28"/>
          <w:szCs w:val="28"/>
        </w:rPr>
      </w:pPr>
      <w:r w:rsidRPr="00416E0D">
        <w:rPr>
          <w:rFonts w:ascii="Times New Roman" w:hAnsi="Times New Roman" w:cs="Times New Roman"/>
          <w:sz w:val="28"/>
          <w:szCs w:val="28"/>
        </w:rPr>
        <w:t>Київ – 20</w:t>
      </w:r>
      <w:r w:rsidR="00822C1B" w:rsidRPr="00416E0D">
        <w:rPr>
          <w:rFonts w:ascii="Times New Roman" w:hAnsi="Times New Roman" w:cs="Times New Roman"/>
          <w:sz w:val="28"/>
          <w:szCs w:val="28"/>
        </w:rPr>
        <w:t>20</w:t>
      </w:r>
      <w:r w:rsidR="003B7F44" w:rsidRPr="00416E0D">
        <w:rPr>
          <w:rFonts w:ascii="Times New Roman" w:hAnsi="Times New Roman" w:cs="Times New Roman"/>
          <w:sz w:val="28"/>
          <w:szCs w:val="28"/>
        </w:rPr>
        <w:t xml:space="preserve"> </w:t>
      </w:r>
    </w:p>
    <w:p w14:paraId="7FC46CF4" w14:textId="77777777" w:rsidR="00822C1B" w:rsidRPr="00416E0D" w:rsidRDefault="00822C1B" w:rsidP="008C31BD">
      <w:pPr>
        <w:spacing w:after="0" w:line="360" w:lineRule="auto"/>
        <w:ind w:right="57"/>
        <w:jc w:val="center"/>
        <w:rPr>
          <w:rFonts w:ascii="Times New Roman" w:hAnsi="Times New Roman" w:cs="Times New Roman"/>
          <w:sz w:val="28"/>
          <w:szCs w:val="28"/>
        </w:rPr>
        <w:sectPr w:rsidR="00822C1B" w:rsidRPr="00416E0D" w:rsidSect="009B6A6C">
          <w:headerReference w:type="even" r:id="rId9"/>
          <w:headerReference w:type="default" r:id="rId10"/>
          <w:footerReference w:type="default" r:id="rId11"/>
          <w:pgSz w:w="11909" w:h="16834" w:code="9"/>
          <w:pgMar w:top="1134" w:right="851" w:bottom="1134" w:left="1701" w:header="454" w:footer="454" w:gutter="0"/>
          <w:cols w:space="708"/>
          <w:titlePg/>
          <w:docGrid w:linePitch="360"/>
        </w:sectPr>
      </w:pPr>
    </w:p>
    <w:p w14:paraId="2D94D7DC" w14:textId="77777777" w:rsidR="00FD0777" w:rsidRPr="00416E0D" w:rsidRDefault="003B7F44" w:rsidP="003B7F44">
      <w:pPr>
        <w:spacing w:after="0" w:line="240" w:lineRule="auto"/>
        <w:rPr>
          <w:rFonts w:ascii="Times New Roman" w:hAnsi="Times New Roman" w:cs="Times New Roman"/>
          <w:b/>
          <w:sz w:val="28"/>
          <w:szCs w:val="28"/>
        </w:rPr>
      </w:pPr>
      <w:r w:rsidRPr="00416E0D">
        <w:rPr>
          <w:rFonts w:ascii="Times New Roman" w:hAnsi="Times New Roman" w:cs="Times New Roman"/>
          <w:b/>
          <w:sz w:val="28"/>
          <w:szCs w:val="28"/>
        </w:rPr>
        <w:lastRenderedPageBreak/>
        <w:t>Дисертацією є рукопис</w:t>
      </w:r>
    </w:p>
    <w:p w14:paraId="4229D948" w14:textId="77777777" w:rsidR="0081034E" w:rsidRPr="00416E0D" w:rsidRDefault="0081034E" w:rsidP="003B7F44">
      <w:pPr>
        <w:widowControl w:val="0"/>
        <w:shd w:val="clear" w:color="auto" w:fill="FFFFFF"/>
        <w:tabs>
          <w:tab w:val="left" w:pos="426"/>
        </w:tabs>
        <w:autoSpaceDE w:val="0"/>
        <w:autoSpaceDN w:val="0"/>
        <w:adjustRightInd w:val="0"/>
        <w:jc w:val="both"/>
        <w:rPr>
          <w:rFonts w:ascii="Times New Roman" w:hAnsi="Times New Roman" w:cs="Times New Roman"/>
          <w:color w:val="000000"/>
          <w:sz w:val="28"/>
          <w:szCs w:val="28"/>
        </w:rPr>
      </w:pPr>
      <w:r w:rsidRPr="00416E0D">
        <w:rPr>
          <w:rFonts w:ascii="Times New Roman" w:hAnsi="Times New Roman" w:cs="Times New Roman"/>
          <w:color w:val="000000"/>
          <w:sz w:val="28"/>
          <w:szCs w:val="28"/>
        </w:rPr>
        <w:t xml:space="preserve">Робота виконана в Інституті держави і права ім. </w:t>
      </w:r>
      <w:proofErr w:type="spellStart"/>
      <w:r w:rsidRPr="00416E0D">
        <w:rPr>
          <w:rFonts w:ascii="Times New Roman" w:hAnsi="Times New Roman" w:cs="Times New Roman"/>
          <w:color w:val="000000"/>
          <w:sz w:val="28"/>
          <w:szCs w:val="28"/>
        </w:rPr>
        <w:t>В. М. Корецьк</w:t>
      </w:r>
      <w:proofErr w:type="spellEnd"/>
      <w:r w:rsidRPr="00416E0D">
        <w:rPr>
          <w:rFonts w:ascii="Times New Roman" w:hAnsi="Times New Roman" w:cs="Times New Roman"/>
          <w:color w:val="000000"/>
          <w:sz w:val="28"/>
          <w:szCs w:val="28"/>
        </w:rPr>
        <w:t>ого Національної академії наук України.</w:t>
      </w:r>
    </w:p>
    <w:p w14:paraId="5A816823" w14:textId="77777777" w:rsidR="00FD0777" w:rsidRPr="00416E0D" w:rsidRDefault="00FD0777" w:rsidP="008C31BD">
      <w:pPr>
        <w:spacing w:after="0" w:line="240" w:lineRule="auto"/>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380"/>
      </w:tblGrid>
      <w:tr w:rsidR="006C05DF" w:rsidRPr="00416E0D" w14:paraId="095652F6" w14:textId="77777777" w:rsidTr="00C6601D">
        <w:tc>
          <w:tcPr>
            <w:tcW w:w="2977" w:type="dxa"/>
          </w:tcPr>
          <w:p w14:paraId="3184DD68" w14:textId="77777777" w:rsidR="00FD0777" w:rsidRPr="00416E0D" w:rsidRDefault="00FD0777" w:rsidP="008C31BD">
            <w:pPr>
              <w:rPr>
                <w:rFonts w:ascii="Times New Roman" w:hAnsi="Times New Roman"/>
                <w:sz w:val="28"/>
                <w:szCs w:val="28"/>
              </w:rPr>
            </w:pPr>
            <w:r w:rsidRPr="00416E0D">
              <w:rPr>
                <w:rFonts w:ascii="Times New Roman" w:hAnsi="Times New Roman"/>
                <w:b/>
                <w:sz w:val="28"/>
                <w:szCs w:val="28"/>
              </w:rPr>
              <w:t>Науковий керівник :</w:t>
            </w:r>
          </w:p>
        </w:tc>
        <w:tc>
          <w:tcPr>
            <w:tcW w:w="6380" w:type="dxa"/>
          </w:tcPr>
          <w:p w14:paraId="512EBEB0" w14:textId="77777777" w:rsidR="0081034E" w:rsidRPr="00416E0D" w:rsidRDefault="0081034E" w:rsidP="003B7F44">
            <w:pPr>
              <w:widowControl w:val="0"/>
              <w:shd w:val="clear" w:color="auto" w:fill="FFFFFF"/>
              <w:tabs>
                <w:tab w:val="left" w:pos="426"/>
              </w:tabs>
              <w:autoSpaceDE w:val="0"/>
              <w:autoSpaceDN w:val="0"/>
              <w:adjustRightInd w:val="0"/>
              <w:ind w:left="458"/>
              <w:rPr>
                <w:rFonts w:ascii="Times New Roman" w:hAnsi="Times New Roman"/>
                <w:color w:val="000000"/>
                <w:sz w:val="28"/>
                <w:szCs w:val="28"/>
              </w:rPr>
            </w:pPr>
            <w:r w:rsidRPr="00416E0D">
              <w:rPr>
                <w:rFonts w:ascii="Times New Roman" w:hAnsi="Times New Roman"/>
                <w:color w:val="000000"/>
                <w:sz w:val="28"/>
                <w:szCs w:val="28"/>
              </w:rPr>
              <w:t xml:space="preserve">кандидат юридичних наук, старший </w:t>
            </w:r>
            <w:r w:rsidRPr="00416E0D">
              <w:rPr>
                <w:rFonts w:ascii="Times New Roman" w:hAnsi="Times New Roman"/>
                <w:color w:val="000000"/>
                <w:sz w:val="28"/>
                <w:szCs w:val="28"/>
              </w:rPr>
              <w:br/>
              <w:t>науковий співробітник</w:t>
            </w:r>
            <w:r w:rsidRPr="00416E0D">
              <w:rPr>
                <w:rFonts w:ascii="Times New Roman" w:hAnsi="Times New Roman"/>
                <w:color w:val="000000"/>
                <w:sz w:val="28"/>
                <w:szCs w:val="28"/>
              </w:rPr>
              <w:br/>
            </w:r>
            <w:r w:rsidRPr="00416E0D">
              <w:rPr>
                <w:rFonts w:ascii="Times New Roman" w:hAnsi="Times New Roman"/>
                <w:b/>
                <w:color w:val="000000"/>
                <w:sz w:val="28"/>
                <w:szCs w:val="28"/>
              </w:rPr>
              <w:t>ВЕНЕЦЬКА Марина Віталіївна,</w:t>
            </w:r>
            <w:r w:rsidRPr="00416E0D">
              <w:rPr>
                <w:rFonts w:ascii="Times New Roman" w:hAnsi="Times New Roman"/>
                <w:b/>
                <w:color w:val="000000"/>
                <w:sz w:val="28"/>
                <w:szCs w:val="28"/>
              </w:rPr>
              <w:br/>
            </w:r>
            <w:r w:rsidRPr="00416E0D">
              <w:rPr>
                <w:rFonts w:ascii="Times New Roman" w:hAnsi="Times New Roman"/>
                <w:color w:val="000000"/>
                <w:sz w:val="28"/>
                <w:szCs w:val="28"/>
              </w:rPr>
              <w:t>Інститут держави і права</w:t>
            </w:r>
            <w:r w:rsidRPr="00416E0D">
              <w:rPr>
                <w:rFonts w:ascii="Times New Roman" w:hAnsi="Times New Roman"/>
                <w:color w:val="000000"/>
                <w:sz w:val="28"/>
                <w:szCs w:val="28"/>
              </w:rPr>
              <w:br/>
              <w:t xml:space="preserve">імені </w:t>
            </w:r>
            <w:proofErr w:type="spellStart"/>
            <w:r w:rsidRPr="00416E0D">
              <w:rPr>
                <w:rFonts w:ascii="Times New Roman" w:hAnsi="Times New Roman"/>
                <w:color w:val="000000"/>
                <w:sz w:val="28"/>
                <w:szCs w:val="28"/>
              </w:rPr>
              <w:t>В. М. Корецьк</w:t>
            </w:r>
            <w:proofErr w:type="spellEnd"/>
            <w:r w:rsidRPr="00416E0D">
              <w:rPr>
                <w:rFonts w:ascii="Times New Roman" w:hAnsi="Times New Roman"/>
                <w:color w:val="000000"/>
                <w:sz w:val="28"/>
                <w:szCs w:val="28"/>
              </w:rPr>
              <w:t>ого НАН України,</w:t>
            </w:r>
            <w:r w:rsidRPr="00416E0D">
              <w:rPr>
                <w:rFonts w:ascii="Times New Roman" w:hAnsi="Times New Roman"/>
                <w:color w:val="000000"/>
                <w:sz w:val="28"/>
                <w:szCs w:val="28"/>
              </w:rPr>
              <w:br/>
              <w:t>старший науковий співробітник</w:t>
            </w:r>
            <w:r w:rsidRPr="00416E0D">
              <w:rPr>
                <w:rFonts w:ascii="Times New Roman" w:hAnsi="Times New Roman"/>
                <w:color w:val="000000"/>
                <w:sz w:val="28"/>
                <w:szCs w:val="28"/>
              </w:rPr>
              <w:br/>
              <w:t>відділу проблем цивільного,</w:t>
            </w:r>
            <w:r w:rsidRPr="00416E0D">
              <w:rPr>
                <w:rFonts w:ascii="Times New Roman" w:hAnsi="Times New Roman"/>
                <w:color w:val="000000"/>
                <w:sz w:val="28"/>
                <w:szCs w:val="28"/>
              </w:rPr>
              <w:br/>
              <w:t>трудового і підприємницького права</w:t>
            </w:r>
          </w:p>
        </w:tc>
      </w:tr>
      <w:tr w:rsidR="003B7F44" w:rsidRPr="00416E0D" w14:paraId="18052666" w14:textId="77777777" w:rsidTr="00C6601D">
        <w:tc>
          <w:tcPr>
            <w:tcW w:w="2977" w:type="dxa"/>
          </w:tcPr>
          <w:p w14:paraId="4FB965DB" w14:textId="77777777" w:rsidR="003B7F44" w:rsidRPr="00416E0D" w:rsidRDefault="003B7F44" w:rsidP="008C31BD">
            <w:pPr>
              <w:rPr>
                <w:rFonts w:ascii="Times New Roman" w:hAnsi="Times New Roman"/>
                <w:b/>
                <w:sz w:val="28"/>
                <w:szCs w:val="28"/>
              </w:rPr>
            </w:pPr>
          </w:p>
        </w:tc>
        <w:tc>
          <w:tcPr>
            <w:tcW w:w="6380" w:type="dxa"/>
          </w:tcPr>
          <w:p w14:paraId="16856F22" w14:textId="77777777" w:rsidR="003B7F44" w:rsidRPr="00416E0D" w:rsidRDefault="003B7F44" w:rsidP="0081034E">
            <w:pPr>
              <w:ind w:left="458"/>
              <w:rPr>
                <w:rFonts w:ascii="Times New Roman" w:hAnsi="Times New Roman"/>
                <w:sz w:val="28"/>
                <w:szCs w:val="28"/>
              </w:rPr>
            </w:pPr>
          </w:p>
        </w:tc>
      </w:tr>
      <w:tr w:rsidR="006C05DF" w:rsidRPr="00416E0D" w14:paraId="74341A38" w14:textId="77777777" w:rsidTr="00C6601D">
        <w:tc>
          <w:tcPr>
            <w:tcW w:w="2977" w:type="dxa"/>
          </w:tcPr>
          <w:p w14:paraId="189ECFA1" w14:textId="77777777" w:rsidR="00FD0777" w:rsidRPr="00416E0D" w:rsidRDefault="00FD0777" w:rsidP="008C31BD">
            <w:pPr>
              <w:rPr>
                <w:rFonts w:ascii="Times New Roman" w:hAnsi="Times New Roman"/>
                <w:b/>
                <w:sz w:val="28"/>
                <w:szCs w:val="28"/>
              </w:rPr>
            </w:pPr>
            <w:r w:rsidRPr="00416E0D">
              <w:rPr>
                <w:rFonts w:ascii="Times New Roman" w:hAnsi="Times New Roman"/>
                <w:b/>
                <w:sz w:val="28"/>
                <w:szCs w:val="28"/>
              </w:rPr>
              <w:t>Офіційні опоненти:</w:t>
            </w:r>
          </w:p>
        </w:tc>
        <w:tc>
          <w:tcPr>
            <w:tcW w:w="6380" w:type="dxa"/>
          </w:tcPr>
          <w:p w14:paraId="339E65CE" w14:textId="77777777" w:rsidR="002565E6" w:rsidRDefault="00FD0777" w:rsidP="002565E6">
            <w:pPr>
              <w:ind w:left="458"/>
              <w:rPr>
                <w:rFonts w:ascii="Times New Roman" w:hAnsi="Times New Roman"/>
                <w:sz w:val="28"/>
                <w:szCs w:val="28"/>
              </w:rPr>
            </w:pPr>
            <w:r w:rsidRPr="00416E0D">
              <w:rPr>
                <w:rFonts w:ascii="Times New Roman" w:hAnsi="Times New Roman"/>
                <w:sz w:val="28"/>
                <w:szCs w:val="28"/>
              </w:rPr>
              <w:t xml:space="preserve">доктор юридичних наук, </w:t>
            </w:r>
            <w:r w:rsidR="0012097B" w:rsidRPr="00416E0D">
              <w:rPr>
                <w:rStyle w:val="af1"/>
                <w:rFonts w:ascii="Times New Roman" w:hAnsi="Times New Roman"/>
                <w:b w:val="0"/>
                <w:sz w:val="28"/>
                <w:szCs w:val="28"/>
              </w:rPr>
              <w:t>професор</w:t>
            </w:r>
            <w:r w:rsidR="0012097B" w:rsidRPr="00416E0D">
              <w:rPr>
                <w:rStyle w:val="af1"/>
                <w:rFonts w:ascii="Times New Roman" w:hAnsi="Times New Roman"/>
                <w:b w:val="0"/>
                <w:sz w:val="28"/>
                <w:szCs w:val="28"/>
              </w:rPr>
              <w:br/>
            </w:r>
            <w:proofErr w:type="spellStart"/>
            <w:r w:rsidR="00205B12" w:rsidRPr="00416E0D">
              <w:rPr>
                <w:rStyle w:val="af1"/>
                <w:rFonts w:ascii="Times New Roman" w:hAnsi="Times New Roman"/>
                <w:sz w:val="28"/>
                <w:szCs w:val="28"/>
              </w:rPr>
              <w:t>ШИМОН</w:t>
            </w:r>
            <w:proofErr w:type="spellEnd"/>
            <w:r w:rsidR="00205B12" w:rsidRPr="00416E0D">
              <w:rPr>
                <w:rStyle w:val="af1"/>
                <w:rFonts w:ascii="Times New Roman" w:hAnsi="Times New Roman"/>
                <w:sz w:val="28"/>
                <w:szCs w:val="28"/>
              </w:rPr>
              <w:t xml:space="preserve"> </w:t>
            </w:r>
            <w:r w:rsidR="00C6601D" w:rsidRPr="00416E0D">
              <w:rPr>
                <w:rStyle w:val="af1"/>
                <w:rFonts w:ascii="Times New Roman" w:hAnsi="Times New Roman"/>
                <w:sz w:val="28"/>
                <w:szCs w:val="28"/>
              </w:rPr>
              <w:t xml:space="preserve">Світлана </w:t>
            </w:r>
            <w:r w:rsidR="0012097B" w:rsidRPr="00416E0D">
              <w:rPr>
                <w:rStyle w:val="af1"/>
                <w:rFonts w:ascii="Times New Roman" w:hAnsi="Times New Roman"/>
                <w:sz w:val="28"/>
                <w:szCs w:val="28"/>
              </w:rPr>
              <w:t>Іванівна</w:t>
            </w:r>
            <w:r w:rsidR="0012097B" w:rsidRPr="00416E0D">
              <w:rPr>
                <w:rStyle w:val="af1"/>
                <w:rFonts w:ascii="Times New Roman" w:hAnsi="Times New Roman"/>
                <w:b w:val="0"/>
                <w:sz w:val="28"/>
                <w:szCs w:val="28"/>
              </w:rPr>
              <w:t>,</w:t>
            </w:r>
            <w:r w:rsidR="0012097B" w:rsidRPr="00416E0D">
              <w:rPr>
                <w:rFonts w:ascii="Times New Roman" w:hAnsi="Times New Roman"/>
                <w:sz w:val="28"/>
                <w:szCs w:val="28"/>
              </w:rPr>
              <w:t xml:space="preserve"> </w:t>
            </w:r>
          </w:p>
          <w:p w14:paraId="1F900C49" w14:textId="49CB4915" w:rsidR="00FD0777" w:rsidRPr="00416E0D" w:rsidRDefault="00C6601D" w:rsidP="002565E6">
            <w:pPr>
              <w:ind w:left="458"/>
              <w:rPr>
                <w:rFonts w:ascii="Times New Roman" w:hAnsi="Times New Roman"/>
                <w:sz w:val="28"/>
                <w:szCs w:val="28"/>
              </w:rPr>
            </w:pPr>
            <w:r w:rsidRPr="00416E0D">
              <w:rPr>
                <w:rFonts w:ascii="Times New Roman" w:hAnsi="Times New Roman"/>
                <w:sz w:val="28"/>
                <w:szCs w:val="28"/>
              </w:rPr>
              <w:t>Київський національний економічний університет імені Вадима Гетьмана,</w:t>
            </w:r>
            <w:r w:rsidR="003B7F44" w:rsidRPr="00416E0D">
              <w:rPr>
                <w:rFonts w:ascii="Times New Roman" w:hAnsi="Times New Roman"/>
                <w:sz w:val="28"/>
                <w:szCs w:val="28"/>
              </w:rPr>
              <w:br/>
            </w:r>
            <w:r w:rsidRPr="00416E0D">
              <w:rPr>
                <w:rFonts w:ascii="Times New Roman" w:hAnsi="Times New Roman"/>
                <w:sz w:val="28"/>
                <w:szCs w:val="28"/>
              </w:rPr>
              <w:t xml:space="preserve">завідувач </w:t>
            </w:r>
            <w:r w:rsidR="0012097B" w:rsidRPr="00416E0D">
              <w:rPr>
                <w:rFonts w:ascii="Times New Roman" w:hAnsi="Times New Roman"/>
                <w:sz w:val="28"/>
                <w:szCs w:val="28"/>
              </w:rPr>
              <w:t xml:space="preserve">кафедри підприємницького та корпоративного права </w:t>
            </w:r>
          </w:p>
        </w:tc>
      </w:tr>
      <w:tr w:rsidR="00477718" w:rsidRPr="00416E0D" w14:paraId="3C2F4777" w14:textId="77777777" w:rsidTr="00C6601D">
        <w:tc>
          <w:tcPr>
            <w:tcW w:w="2977" w:type="dxa"/>
          </w:tcPr>
          <w:p w14:paraId="4BCA1665" w14:textId="77777777" w:rsidR="00477718" w:rsidRPr="00416E0D" w:rsidRDefault="00477718" w:rsidP="008C31BD">
            <w:pPr>
              <w:rPr>
                <w:rFonts w:ascii="Times New Roman" w:hAnsi="Times New Roman"/>
                <w:b/>
                <w:sz w:val="28"/>
                <w:szCs w:val="28"/>
              </w:rPr>
            </w:pPr>
          </w:p>
        </w:tc>
        <w:tc>
          <w:tcPr>
            <w:tcW w:w="6380" w:type="dxa"/>
          </w:tcPr>
          <w:p w14:paraId="22CA0BB1" w14:textId="77777777" w:rsidR="00477718" w:rsidRPr="00416E0D" w:rsidRDefault="00477718" w:rsidP="0081034E">
            <w:pPr>
              <w:ind w:left="458"/>
              <w:rPr>
                <w:rFonts w:ascii="Times New Roman" w:hAnsi="Times New Roman"/>
                <w:sz w:val="28"/>
                <w:szCs w:val="28"/>
              </w:rPr>
            </w:pPr>
          </w:p>
        </w:tc>
      </w:tr>
      <w:tr w:rsidR="006C05DF" w:rsidRPr="00416E0D" w14:paraId="30B31A8D" w14:textId="77777777" w:rsidTr="00C6601D">
        <w:tc>
          <w:tcPr>
            <w:tcW w:w="2977" w:type="dxa"/>
          </w:tcPr>
          <w:p w14:paraId="0DDEBE0C" w14:textId="77777777" w:rsidR="00FD0777" w:rsidRPr="00416E0D" w:rsidRDefault="00FD0777" w:rsidP="008C31BD">
            <w:pPr>
              <w:rPr>
                <w:rFonts w:ascii="Times New Roman" w:hAnsi="Times New Roman"/>
                <w:b/>
                <w:sz w:val="28"/>
                <w:szCs w:val="28"/>
              </w:rPr>
            </w:pPr>
          </w:p>
        </w:tc>
        <w:tc>
          <w:tcPr>
            <w:tcW w:w="6380" w:type="dxa"/>
          </w:tcPr>
          <w:p w14:paraId="352D94D2" w14:textId="432B316F" w:rsidR="000C3E10" w:rsidRPr="00416E0D" w:rsidRDefault="00FD0777" w:rsidP="0081034E">
            <w:pPr>
              <w:ind w:left="458"/>
              <w:rPr>
                <w:rFonts w:ascii="Times New Roman" w:hAnsi="Times New Roman"/>
                <w:sz w:val="28"/>
                <w:szCs w:val="28"/>
              </w:rPr>
            </w:pPr>
            <w:r w:rsidRPr="00416E0D">
              <w:rPr>
                <w:rFonts w:ascii="Times New Roman" w:hAnsi="Times New Roman"/>
                <w:sz w:val="28"/>
                <w:szCs w:val="28"/>
              </w:rPr>
              <w:t xml:space="preserve">кандидат юридичних наук, </w:t>
            </w:r>
            <w:r w:rsidR="00205B12" w:rsidRPr="00416E0D">
              <w:rPr>
                <w:rFonts w:ascii="Times New Roman" w:hAnsi="Times New Roman"/>
                <w:sz w:val="28"/>
                <w:szCs w:val="28"/>
              </w:rPr>
              <w:t>доцент</w:t>
            </w:r>
            <w:r w:rsidR="00205B12" w:rsidRPr="00416E0D">
              <w:rPr>
                <w:rFonts w:ascii="Times New Roman" w:hAnsi="Times New Roman"/>
                <w:sz w:val="28"/>
                <w:szCs w:val="28"/>
              </w:rPr>
              <w:br/>
            </w:r>
            <w:proofErr w:type="spellStart"/>
            <w:r w:rsidR="00205B12" w:rsidRPr="00416E0D">
              <w:rPr>
                <w:rFonts w:ascii="Times New Roman" w:hAnsi="Times New Roman"/>
                <w:b/>
                <w:sz w:val="28"/>
                <w:szCs w:val="28"/>
              </w:rPr>
              <w:t>ДЗЕРА</w:t>
            </w:r>
            <w:proofErr w:type="spellEnd"/>
            <w:r w:rsidR="00205B12" w:rsidRPr="00416E0D">
              <w:rPr>
                <w:rFonts w:ascii="Times New Roman" w:hAnsi="Times New Roman"/>
                <w:b/>
                <w:sz w:val="28"/>
                <w:szCs w:val="28"/>
              </w:rPr>
              <w:t xml:space="preserve"> </w:t>
            </w:r>
            <w:r w:rsidR="00C6601D" w:rsidRPr="00416E0D">
              <w:rPr>
                <w:rFonts w:ascii="Times New Roman" w:hAnsi="Times New Roman"/>
                <w:b/>
                <w:sz w:val="28"/>
                <w:szCs w:val="28"/>
              </w:rPr>
              <w:t xml:space="preserve">Ірина </w:t>
            </w:r>
            <w:r w:rsidR="00205B12" w:rsidRPr="00416E0D">
              <w:rPr>
                <w:rFonts w:ascii="Times New Roman" w:hAnsi="Times New Roman"/>
                <w:b/>
                <w:sz w:val="28"/>
                <w:szCs w:val="28"/>
              </w:rPr>
              <w:t>Олександрівна</w:t>
            </w:r>
            <w:r w:rsidR="00C6601D" w:rsidRPr="00416E0D">
              <w:rPr>
                <w:rFonts w:ascii="Times New Roman" w:hAnsi="Times New Roman"/>
                <w:b/>
                <w:sz w:val="28"/>
                <w:szCs w:val="28"/>
              </w:rPr>
              <w:br/>
            </w:r>
            <w:r w:rsidR="00C6601D" w:rsidRPr="00416E0D">
              <w:rPr>
                <w:rFonts w:ascii="Times New Roman" w:hAnsi="Times New Roman"/>
                <w:sz w:val="28"/>
                <w:szCs w:val="28"/>
              </w:rPr>
              <w:t>Національний університе</w:t>
            </w:r>
            <w:r w:rsidR="003B7F44" w:rsidRPr="00416E0D">
              <w:rPr>
                <w:rFonts w:ascii="Times New Roman" w:hAnsi="Times New Roman"/>
                <w:sz w:val="28"/>
                <w:szCs w:val="28"/>
              </w:rPr>
              <w:t>т «Києво-Могилянська академія»,</w:t>
            </w:r>
            <w:r w:rsidR="003B7F44" w:rsidRPr="00416E0D">
              <w:rPr>
                <w:rFonts w:ascii="Times New Roman" w:hAnsi="Times New Roman"/>
                <w:sz w:val="28"/>
                <w:szCs w:val="28"/>
              </w:rPr>
              <w:br/>
            </w:r>
            <w:r w:rsidRPr="00416E0D">
              <w:rPr>
                <w:rFonts w:ascii="Times New Roman" w:hAnsi="Times New Roman"/>
                <w:sz w:val="28"/>
                <w:szCs w:val="28"/>
              </w:rPr>
              <w:t>доцент</w:t>
            </w:r>
            <w:r w:rsidR="0012097B" w:rsidRPr="00416E0D">
              <w:rPr>
                <w:rFonts w:ascii="Times New Roman" w:hAnsi="Times New Roman"/>
                <w:sz w:val="28"/>
                <w:szCs w:val="28"/>
              </w:rPr>
              <w:t xml:space="preserve"> кафедри</w:t>
            </w:r>
            <w:r w:rsidR="00DF4DC5" w:rsidRPr="00416E0D">
              <w:rPr>
                <w:rFonts w:ascii="Times New Roman" w:hAnsi="Times New Roman"/>
                <w:sz w:val="28"/>
                <w:szCs w:val="28"/>
              </w:rPr>
              <w:t xml:space="preserve"> </w:t>
            </w:r>
            <w:r w:rsidR="0012097B" w:rsidRPr="00416E0D">
              <w:rPr>
                <w:rFonts w:ascii="Times New Roman" w:hAnsi="Times New Roman"/>
                <w:sz w:val="28"/>
                <w:szCs w:val="28"/>
              </w:rPr>
              <w:t>галузевих правових наук</w:t>
            </w:r>
          </w:p>
        </w:tc>
      </w:tr>
    </w:tbl>
    <w:p w14:paraId="620E5A07" w14:textId="77777777" w:rsidR="00FD0777" w:rsidRPr="00416E0D" w:rsidRDefault="00FD0777" w:rsidP="0081034E">
      <w:pPr>
        <w:spacing w:after="0" w:line="240" w:lineRule="auto"/>
        <w:ind w:firstLine="720"/>
        <w:jc w:val="center"/>
        <w:rPr>
          <w:rFonts w:ascii="Times New Roman" w:hAnsi="Times New Roman" w:cs="Times New Roman"/>
          <w:iCs/>
          <w:sz w:val="28"/>
          <w:szCs w:val="28"/>
        </w:rPr>
      </w:pPr>
    </w:p>
    <w:p w14:paraId="5BA0B155" w14:textId="77777777" w:rsidR="00FD0777" w:rsidRPr="00416E0D" w:rsidRDefault="00FD0777" w:rsidP="0081034E">
      <w:pPr>
        <w:spacing w:after="0" w:line="240" w:lineRule="auto"/>
        <w:ind w:firstLine="720"/>
        <w:jc w:val="center"/>
        <w:rPr>
          <w:rFonts w:ascii="Times New Roman" w:hAnsi="Times New Roman" w:cs="Times New Roman"/>
          <w:iCs/>
          <w:sz w:val="28"/>
          <w:szCs w:val="28"/>
        </w:rPr>
      </w:pPr>
    </w:p>
    <w:p w14:paraId="3EBFEE35" w14:textId="789FF161" w:rsidR="00FD0777" w:rsidRPr="00416E0D" w:rsidRDefault="00FD0777" w:rsidP="0081034E">
      <w:pPr>
        <w:spacing w:after="0" w:line="240" w:lineRule="auto"/>
        <w:ind w:firstLine="720"/>
        <w:jc w:val="both"/>
        <w:rPr>
          <w:rFonts w:ascii="Times New Roman" w:hAnsi="Times New Roman" w:cs="Times New Roman"/>
          <w:iCs/>
          <w:sz w:val="28"/>
          <w:szCs w:val="28"/>
        </w:rPr>
      </w:pPr>
      <w:r w:rsidRPr="00416E0D">
        <w:rPr>
          <w:rFonts w:ascii="Times New Roman" w:hAnsi="Times New Roman" w:cs="Times New Roman"/>
          <w:iCs/>
          <w:sz w:val="28"/>
          <w:szCs w:val="28"/>
        </w:rPr>
        <w:t>Захист відбудеться «</w:t>
      </w:r>
      <w:r w:rsidR="0075542A" w:rsidRPr="00416E0D">
        <w:rPr>
          <w:rFonts w:ascii="Times New Roman" w:hAnsi="Times New Roman" w:cs="Times New Roman"/>
          <w:iCs/>
          <w:sz w:val="28"/>
          <w:szCs w:val="28"/>
        </w:rPr>
        <w:t>20</w:t>
      </w:r>
      <w:r w:rsidRPr="00416E0D">
        <w:rPr>
          <w:rFonts w:ascii="Times New Roman" w:hAnsi="Times New Roman" w:cs="Times New Roman"/>
          <w:iCs/>
          <w:sz w:val="28"/>
          <w:szCs w:val="28"/>
        </w:rPr>
        <w:t xml:space="preserve">» </w:t>
      </w:r>
      <w:r w:rsidR="0075542A" w:rsidRPr="00416E0D">
        <w:rPr>
          <w:rFonts w:ascii="Times New Roman" w:hAnsi="Times New Roman" w:cs="Times New Roman"/>
          <w:iCs/>
          <w:sz w:val="28"/>
          <w:szCs w:val="28"/>
        </w:rPr>
        <w:t>травня</w:t>
      </w:r>
      <w:r w:rsidRPr="00416E0D">
        <w:rPr>
          <w:rFonts w:ascii="Times New Roman" w:hAnsi="Times New Roman" w:cs="Times New Roman"/>
          <w:iCs/>
          <w:sz w:val="28"/>
          <w:szCs w:val="28"/>
        </w:rPr>
        <w:t xml:space="preserve"> 20</w:t>
      </w:r>
      <w:r w:rsidR="00822C1B" w:rsidRPr="00416E0D">
        <w:rPr>
          <w:rFonts w:ascii="Times New Roman" w:hAnsi="Times New Roman" w:cs="Times New Roman"/>
          <w:iCs/>
          <w:sz w:val="28"/>
          <w:szCs w:val="28"/>
        </w:rPr>
        <w:t>2</w:t>
      </w:r>
      <w:r w:rsidR="00702B15" w:rsidRPr="00416E0D">
        <w:rPr>
          <w:rFonts w:ascii="Times New Roman" w:hAnsi="Times New Roman" w:cs="Times New Roman"/>
          <w:iCs/>
          <w:sz w:val="28"/>
          <w:szCs w:val="28"/>
        </w:rPr>
        <w:t>0</w:t>
      </w:r>
      <w:r w:rsidR="003B7F44" w:rsidRPr="00416E0D">
        <w:rPr>
          <w:rFonts w:ascii="Times New Roman" w:hAnsi="Times New Roman" w:cs="Times New Roman"/>
          <w:iCs/>
          <w:sz w:val="28"/>
          <w:szCs w:val="28"/>
        </w:rPr>
        <w:t xml:space="preserve"> року </w:t>
      </w:r>
      <w:r w:rsidR="003B7F44" w:rsidRPr="00427681">
        <w:rPr>
          <w:rFonts w:ascii="Times New Roman" w:hAnsi="Times New Roman" w:cs="Times New Roman"/>
          <w:iCs/>
          <w:sz w:val="28"/>
          <w:szCs w:val="28"/>
        </w:rPr>
        <w:t>о</w:t>
      </w:r>
      <w:r w:rsidR="005E3F65" w:rsidRPr="00427681">
        <w:rPr>
          <w:rFonts w:ascii="Times New Roman" w:hAnsi="Times New Roman" w:cs="Times New Roman"/>
          <w:iCs/>
          <w:sz w:val="28"/>
          <w:szCs w:val="28"/>
        </w:rPr>
        <w:t>б</w:t>
      </w:r>
      <w:r w:rsidRPr="00427681">
        <w:rPr>
          <w:rFonts w:ascii="Times New Roman" w:hAnsi="Times New Roman" w:cs="Times New Roman"/>
          <w:iCs/>
          <w:sz w:val="28"/>
          <w:szCs w:val="28"/>
        </w:rPr>
        <w:t xml:space="preserve"> </w:t>
      </w:r>
      <w:r w:rsidR="0075542A" w:rsidRPr="00427681">
        <w:rPr>
          <w:rFonts w:ascii="Times New Roman" w:hAnsi="Times New Roman" w:cs="Times New Roman"/>
          <w:iCs/>
          <w:sz w:val="28"/>
          <w:szCs w:val="28"/>
        </w:rPr>
        <w:t>1</w:t>
      </w:r>
      <w:r w:rsidR="005E3F65" w:rsidRPr="00427681">
        <w:rPr>
          <w:rFonts w:ascii="Times New Roman" w:hAnsi="Times New Roman" w:cs="Times New Roman"/>
          <w:iCs/>
          <w:sz w:val="28"/>
          <w:szCs w:val="28"/>
        </w:rPr>
        <w:t>1</w:t>
      </w:r>
      <w:r w:rsidR="0075542A" w:rsidRPr="00427681">
        <w:rPr>
          <w:rFonts w:ascii="Times New Roman" w:hAnsi="Times New Roman" w:cs="Times New Roman"/>
          <w:iCs/>
          <w:sz w:val="28"/>
          <w:szCs w:val="28"/>
        </w:rPr>
        <w:t> </w:t>
      </w:r>
      <w:r w:rsidRPr="00427681">
        <w:rPr>
          <w:rFonts w:ascii="Times New Roman" w:hAnsi="Times New Roman" w:cs="Times New Roman"/>
          <w:iCs/>
          <w:sz w:val="28"/>
          <w:szCs w:val="28"/>
        </w:rPr>
        <w:t xml:space="preserve">год. </w:t>
      </w:r>
      <w:r w:rsidR="0075542A" w:rsidRPr="00427681">
        <w:rPr>
          <w:rFonts w:ascii="Times New Roman" w:hAnsi="Times New Roman" w:cs="Times New Roman"/>
          <w:iCs/>
          <w:sz w:val="28"/>
          <w:szCs w:val="28"/>
        </w:rPr>
        <w:t>00 </w:t>
      </w:r>
      <w:r w:rsidRPr="00427681">
        <w:rPr>
          <w:rFonts w:ascii="Times New Roman" w:hAnsi="Times New Roman" w:cs="Times New Roman"/>
          <w:iCs/>
          <w:sz w:val="28"/>
          <w:szCs w:val="28"/>
        </w:rPr>
        <w:t xml:space="preserve">хв. </w:t>
      </w:r>
      <w:r w:rsidRPr="00416E0D">
        <w:rPr>
          <w:rFonts w:ascii="Times New Roman" w:hAnsi="Times New Roman" w:cs="Times New Roman"/>
          <w:iCs/>
          <w:sz w:val="28"/>
          <w:szCs w:val="28"/>
        </w:rPr>
        <w:t>на засіданні спеціалізованої вченої ради Д 26.236.02</w:t>
      </w:r>
      <w:r w:rsidR="00205B12" w:rsidRPr="00416E0D">
        <w:rPr>
          <w:rFonts w:ascii="Times New Roman" w:hAnsi="Times New Roman" w:cs="Times New Roman"/>
          <w:iCs/>
          <w:sz w:val="28"/>
          <w:szCs w:val="28"/>
        </w:rPr>
        <w:t xml:space="preserve"> </w:t>
      </w:r>
      <w:r w:rsidR="00C6601D" w:rsidRPr="00416E0D">
        <w:rPr>
          <w:rFonts w:ascii="Times New Roman" w:hAnsi="Times New Roman" w:cs="Times New Roman"/>
          <w:iCs/>
          <w:sz w:val="28"/>
          <w:szCs w:val="28"/>
        </w:rPr>
        <w:t>у</w:t>
      </w:r>
      <w:r w:rsidR="00205B12" w:rsidRPr="00416E0D">
        <w:rPr>
          <w:rFonts w:ascii="Times New Roman" w:hAnsi="Times New Roman" w:cs="Times New Roman"/>
          <w:iCs/>
          <w:sz w:val="28"/>
          <w:szCs w:val="28"/>
        </w:rPr>
        <w:t xml:space="preserve"> Інституті</w:t>
      </w:r>
      <w:r w:rsidRPr="00416E0D">
        <w:rPr>
          <w:rFonts w:ascii="Times New Roman" w:hAnsi="Times New Roman" w:cs="Times New Roman"/>
          <w:iCs/>
          <w:sz w:val="28"/>
          <w:szCs w:val="28"/>
        </w:rPr>
        <w:t xml:space="preserve"> держави і права </w:t>
      </w:r>
      <w:r w:rsidR="0081034E" w:rsidRPr="00416E0D">
        <w:rPr>
          <w:rFonts w:ascii="Times New Roman" w:hAnsi="Times New Roman" w:cs="Times New Roman"/>
          <w:iCs/>
          <w:sz w:val="28"/>
          <w:szCs w:val="28"/>
        </w:rPr>
        <w:br/>
      </w:r>
      <w:r w:rsidRPr="00416E0D">
        <w:rPr>
          <w:rFonts w:ascii="Times New Roman" w:hAnsi="Times New Roman" w:cs="Times New Roman"/>
          <w:iCs/>
          <w:sz w:val="28"/>
          <w:szCs w:val="28"/>
        </w:rPr>
        <w:t>ім</w:t>
      </w:r>
      <w:r w:rsidR="0081034E" w:rsidRPr="00416E0D">
        <w:rPr>
          <w:rFonts w:ascii="Times New Roman" w:hAnsi="Times New Roman" w:cs="Times New Roman"/>
          <w:iCs/>
          <w:sz w:val="28"/>
          <w:szCs w:val="28"/>
        </w:rPr>
        <w:t xml:space="preserve">ені </w:t>
      </w:r>
      <w:proofErr w:type="spellStart"/>
      <w:r w:rsidRPr="00416E0D">
        <w:rPr>
          <w:rFonts w:ascii="Times New Roman" w:hAnsi="Times New Roman" w:cs="Times New Roman"/>
          <w:iCs/>
          <w:sz w:val="28"/>
          <w:szCs w:val="28"/>
        </w:rPr>
        <w:t>В.М. Корец</w:t>
      </w:r>
      <w:proofErr w:type="spellEnd"/>
      <w:r w:rsidRPr="00416E0D">
        <w:rPr>
          <w:rFonts w:ascii="Times New Roman" w:hAnsi="Times New Roman" w:cs="Times New Roman"/>
          <w:iCs/>
          <w:sz w:val="28"/>
          <w:szCs w:val="28"/>
        </w:rPr>
        <w:t>ького Н</w:t>
      </w:r>
      <w:r w:rsidR="00C6601D" w:rsidRPr="00416E0D">
        <w:rPr>
          <w:rFonts w:ascii="Times New Roman" w:hAnsi="Times New Roman" w:cs="Times New Roman"/>
          <w:iCs/>
          <w:sz w:val="28"/>
          <w:szCs w:val="28"/>
        </w:rPr>
        <w:t>АН</w:t>
      </w:r>
      <w:r w:rsidRPr="00416E0D">
        <w:rPr>
          <w:rFonts w:ascii="Times New Roman" w:hAnsi="Times New Roman" w:cs="Times New Roman"/>
          <w:iCs/>
          <w:sz w:val="28"/>
          <w:szCs w:val="28"/>
        </w:rPr>
        <w:t xml:space="preserve"> України за </w:t>
      </w:r>
      <w:r w:rsidR="00D637E5" w:rsidRPr="00416E0D">
        <w:rPr>
          <w:rFonts w:ascii="Times New Roman" w:hAnsi="Times New Roman" w:cs="Times New Roman"/>
          <w:iCs/>
          <w:sz w:val="28"/>
          <w:szCs w:val="28"/>
        </w:rPr>
        <w:t>адрес</w:t>
      </w:r>
      <w:r w:rsidR="0081034E" w:rsidRPr="00416E0D">
        <w:rPr>
          <w:rFonts w:ascii="Times New Roman" w:hAnsi="Times New Roman" w:cs="Times New Roman"/>
          <w:iCs/>
          <w:sz w:val="28"/>
          <w:szCs w:val="28"/>
        </w:rPr>
        <w:t>ою</w:t>
      </w:r>
      <w:r w:rsidRPr="00416E0D">
        <w:rPr>
          <w:rFonts w:ascii="Times New Roman" w:hAnsi="Times New Roman" w:cs="Times New Roman"/>
          <w:iCs/>
          <w:sz w:val="28"/>
          <w:szCs w:val="28"/>
        </w:rPr>
        <w:t xml:space="preserve">: </w:t>
      </w:r>
      <w:smartTag w:uri="urn:schemas-microsoft-com:office:smarttags" w:element="metricconverter">
        <w:smartTagPr>
          <w:attr w:name="ProductID" w:val="01601, м"/>
        </w:smartTagPr>
        <w:r w:rsidRPr="00416E0D">
          <w:rPr>
            <w:rFonts w:ascii="Times New Roman" w:hAnsi="Times New Roman" w:cs="Times New Roman"/>
            <w:iCs/>
            <w:sz w:val="28"/>
            <w:szCs w:val="28"/>
          </w:rPr>
          <w:t>01601, м</w:t>
        </w:r>
      </w:smartTag>
      <w:r w:rsidRPr="00416E0D">
        <w:rPr>
          <w:rFonts w:ascii="Times New Roman" w:hAnsi="Times New Roman" w:cs="Times New Roman"/>
          <w:iCs/>
          <w:sz w:val="28"/>
          <w:szCs w:val="28"/>
        </w:rPr>
        <w:t>.</w:t>
      </w:r>
      <w:r w:rsidR="00E435DF" w:rsidRPr="00416E0D">
        <w:rPr>
          <w:rFonts w:ascii="Times New Roman" w:hAnsi="Times New Roman" w:cs="Times New Roman"/>
          <w:iCs/>
          <w:sz w:val="28"/>
          <w:szCs w:val="28"/>
        </w:rPr>
        <w:t> </w:t>
      </w:r>
      <w:r w:rsidRPr="00416E0D">
        <w:rPr>
          <w:rFonts w:ascii="Times New Roman" w:hAnsi="Times New Roman" w:cs="Times New Roman"/>
          <w:iCs/>
          <w:sz w:val="28"/>
          <w:szCs w:val="28"/>
        </w:rPr>
        <w:t>Київ, вул.</w:t>
      </w:r>
      <w:r w:rsidR="00E435DF" w:rsidRPr="00416E0D">
        <w:rPr>
          <w:rFonts w:ascii="Times New Roman" w:hAnsi="Times New Roman" w:cs="Times New Roman"/>
          <w:iCs/>
          <w:sz w:val="28"/>
          <w:szCs w:val="28"/>
        </w:rPr>
        <w:t> Трьохсвятительська, </w:t>
      </w:r>
      <w:r w:rsidRPr="00416E0D">
        <w:rPr>
          <w:rFonts w:ascii="Times New Roman" w:hAnsi="Times New Roman" w:cs="Times New Roman"/>
          <w:iCs/>
          <w:sz w:val="28"/>
          <w:szCs w:val="28"/>
        </w:rPr>
        <w:t>4.</w:t>
      </w:r>
    </w:p>
    <w:p w14:paraId="64224968" w14:textId="77777777" w:rsidR="00FD0777" w:rsidRPr="00416E0D" w:rsidRDefault="00FD0777" w:rsidP="0081034E">
      <w:pPr>
        <w:spacing w:after="0" w:line="240" w:lineRule="auto"/>
        <w:ind w:firstLine="720"/>
        <w:jc w:val="both"/>
        <w:rPr>
          <w:rFonts w:ascii="Times New Roman" w:hAnsi="Times New Roman" w:cs="Times New Roman"/>
          <w:iCs/>
          <w:sz w:val="28"/>
          <w:szCs w:val="28"/>
        </w:rPr>
      </w:pPr>
    </w:p>
    <w:p w14:paraId="1267190A" w14:textId="77777777" w:rsidR="00205B12" w:rsidRPr="00416E0D" w:rsidRDefault="00205B12" w:rsidP="0081034E">
      <w:pPr>
        <w:spacing w:after="0" w:line="240" w:lineRule="auto"/>
        <w:ind w:firstLine="720"/>
        <w:jc w:val="both"/>
        <w:rPr>
          <w:rFonts w:ascii="Times New Roman" w:hAnsi="Times New Roman" w:cs="Times New Roman"/>
          <w:iCs/>
          <w:sz w:val="28"/>
          <w:szCs w:val="28"/>
        </w:rPr>
      </w:pPr>
    </w:p>
    <w:p w14:paraId="18384A95" w14:textId="77777777" w:rsidR="00FD0777" w:rsidRPr="00416E0D" w:rsidRDefault="00FD0777" w:rsidP="0081034E">
      <w:pPr>
        <w:spacing w:after="0" w:line="240" w:lineRule="auto"/>
        <w:ind w:firstLine="720"/>
        <w:jc w:val="both"/>
        <w:rPr>
          <w:rFonts w:ascii="Times New Roman" w:hAnsi="Times New Roman" w:cs="Times New Roman"/>
          <w:iCs/>
          <w:sz w:val="28"/>
          <w:szCs w:val="28"/>
        </w:rPr>
      </w:pPr>
      <w:r w:rsidRPr="00416E0D">
        <w:rPr>
          <w:rFonts w:ascii="Times New Roman" w:hAnsi="Times New Roman" w:cs="Times New Roman"/>
          <w:iCs/>
          <w:sz w:val="28"/>
          <w:szCs w:val="28"/>
        </w:rPr>
        <w:t>З дисертацією можна ознайомитись у бібліотеці Інституту держави і права ім</w:t>
      </w:r>
      <w:proofErr w:type="spellStart"/>
      <w:r w:rsidRPr="00416E0D">
        <w:rPr>
          <w:rFonts w:ascii="Times New Roman" w:hAnsi="Times New Roman" w:cs="Times New Roman"/>
          <w:iCs/>
          <w:sz w:val="28"/>
          <w:szCs w:val="28"/>
        </w:rPr>
        <w:t>.</w:t>
      </w:r>
      <w:r w:rsidR="00E435DF" w:rsidRPr="00416E0D">
        <w:rPr>
          <w:rFonts w:ascii="Times New Roman" w:hAnsi="Times New Roman" w:cs="Times New Roman"/>
          <w:iCs/>
          <w:sz w:val="28"/>
          <w:szCs w:val="28"/>
        </w:rPr>
        <w:t> В.</w:t>
      </w:r>
      <w:r w:rsidRPr="00416E0D">
        <w:rPr>
          <w:rFonts w:ascii="Times New Roman" w:hAnsi="Times New Roman" w:cs="Times New Roman"/>
          <w:iCs/>
          <w:sz w:val="28"/>
          <w:szCs w:val="28"/>
        </w:rPr>
        <w:t>М.</w:t>
      </w:r>
      <w:r w:rsidR="00E435DF" w:rsidRPr="00416E0D">
        <w:rPr>
          <w:rFonts w:ascii="Times New Roman" w:hAnsi="Times New Roman" w:cs="Times New Roman"/>
          <w:iCs/>
          <w:sz w:val="28"/>
          <w:szCs w:val="28"/>
        </w:rPr>
        <w:t> </w:t>
      </w:r>
      <w:r w:rsidRPr="00416E0D">
        <w:rPr>
          <w:rFonts w:ascii="Times New Roman" w:hAnsi="Times New Roman" w:cs="Times New Roman"/>
          <w:iCs/>
          <w:sz w:val="28"/>
          <w:szCs w:val="28"/>
        </w:rPr>
        <w:t>Корець</w:t>
      </w:r>
      <w:proofErr w:type="spellEnd"/>
      <w:r w:rsidRPr="00416E0D">
        <w:rPr>
          <w:rFonts w:ascii="Times New Roman" w:hAnsi="Times New Roman" w:cs="Times New Roman"/>
          <w:iCs/>
          <w:sz w:val="28"/>
          <w:szCs w:val="28"/>
        </w:rPr>
        <w:t xml:space="preserve">кого </w:t>
      </w:r>
      <w:r w:rsidR="00C6601D" w:rsidRPr="00416E0D">
        <w:rPr>
          <w:rFonts w:ascii="Times New Roman" w:hAnsi="Times New Roman" w:cs="Times New Roman"/>
          <w:iCs/>
          <w:sz w:val="28"/>
          <w:szCs w:val="28"/>
        </w:rPr>
        <w:t>НАН</w:t>
      </w:r>
      <w:r w:rsidRPr="00416E0D">
        <w:rPr>
          <w:rFonts w:ascii="Times New Roman" w:hAnsi="Times New Roman" w:cs="Times New Roman"/>
          <w:iCs/>
          <w:sz w:val="28"/>
          <w:szCs w:val="28"/>
        </w:rPr>
        <w:t xml:space="preserve"> України за </w:t>
      </w:r>
      <w:r w:rsidR="00D637E5" w:rsidRPr="00416E0D">
        <w:rPr>
          <w:rFonts w:ascii="Times New Roman" w:hAnsi="Times New Roman" w:cs="Times New Roman"/>
          <w:iCs/>
          <w:sz w:val="28"/>
          <w:szCs w:val="28"/>
        </w:rPr>
        <w:t>адресо</w:t>
      </w:r>
      <w:r w:rsidR="003B7F44" w:rsidRPr="00416E0D">
        <w:rPr>
          <w:rFonts w:ascii="Times New Roman" w:hAnsi="Times New Roman" w:cs="Times New Roman"/>
          <w:iCs/>
          <w:sz w:val="28"/>
          <w:szCs w:val="28"/>
        </w:rPr>
        <w:t>ю</w:t>
      </w:r>
      <w:r w:rsidRPr="00416E0D">
        <w:rPr>
          <w:rFonts w:ascii="Times New Roman" w:hAnsi="Times New Roman" w:cs="Times New Roman"/>
          <w:iCs/>
          <w:sz w:val="28"/>
          <w:szCs w:val="28"/>
        </w:rPr>
        <w:t xml:space="preserve">: </w:t>
      </w:r>
      <w:smartTag w:uri="urn:schemas-microsoft-com:office:smarttags" w:element="metricconverter">
        <w:smartTagPr>
          <w:attr w:name="ProductID" w:val="01601, м"/>
        </w:smartTagPr>
        <w:r w:rsidRPr="00416E0D">
          <w:rPr>
            <w:rFonts w:ascii="Times New Roman" w:hAnsi="Times New Roman" w:cs="Times New Roman"/>
            <w:iCs/>
            <w:sz w:val="28"/>
            <w:szCs w:val="28"/>
          </w:rPr>
          <w:t>01601, м</w:t>
        </w:r>
      </w:smartTag>
      <w:r w:rsidRPr="00416E0D">
        <w:rPr>
          <w:rFonts w:ascii="Times New Roman" w:hAnsi="Times New Roman" w:cs="Times New Roman"/>
          <w:iCs/>
          <w:sz w:val="28"/>
          <w:szCs w:val="28"/>
        </w:rPr>
        <w:t>.</w:t>
      </w:r>
      <w:r w:rsidR="00E435DF" w:rsidRPr="00416E0D">
        <w:rPr>
          <w:rFonts w:ascii="Times New Roman" w:hAnsi="Times New Roman" w:cs="Times New Roman"/>
          <w:iCs/>
          <w:sz w:val="28"/>
          <w:szCs w:val="28"/>
        </w:rPr>
        <w:t> </w:t>
      </w:r>
      <w:r w:rsidRPr="00416E0D">
        <w:rPr>
          <w:rFonts w:ascii="Times New Roman" w:hAnsi="Times New Roman" w:cs="Times New Roman"/>
          <w:iCs/>
          <w:sz w:val="28"/>
          <w:szCs w:val="28"/>
        </w:rPr>
        <w:t>Київ, вул.</w:t>
      </w:r>
      <w:r w:rsidR="00C6601D" w:rsidRPr="00416E0D">
        <w:rPr>
          <w:rFonts w:ascii="Times New Roman" w:hAnsi="Times New Roman" w:cs="Times New Roman"/>
          <w:iCs/>
          <w:sz w:val="28"/>
          <w:szCs w:val="28"/>
        </w:rPr>
        <w:t> </w:t>
      </w:r>
      <w:r w:rsidRPr="00416E0D">
        <w:rPr>
          <w:rFonts w:ascii="Times New Roman" w:hAnsi="Times New Roman" w:cs="Times New Roman"/>
          <w:iCs/>
          <w:sz w:val="28"/>
          <w:szCs w:val="28"/>
        </w:rPr>
        <w:t>Трьохсвятительська, 4.</w:t>
      </w:r>
    </w:p>
    <w:p w14:paraId="42920793" w14:textId="77777777" w:rsidR="00FD0777" w:rsidRPr="00416E0D" w:rsidRDefault="00FD0777" w:rsidP="0081034E">
      <w:pPr>
        <w:spacing w:after="0" w:line="240" w:lineRule="auto"/>
        <w:ind w:firstLine="720"/>
        <w:jc w:val="both"/>
        <w:rPr>
          <w:rFonts w:ascii="Times New Roman" w:hAnsi="Times New Roman" w:cs="Times New Roman"/>
          <w:iCs/>
          <w:sz w:val="28"/>
          <w:szCs w:val="28"/>
        </w:rPr>
      </w:pPr>
    </w:p>
    <w:p w14:paraId="77397D3F" w14:textId="77777777" w:rsidR="00FD0777" w:rsidRPr="00416E0D" w:rsidRDefault="00FD0777" w:rsidP="0081034E">
      <w:pPr>
        <w:spacing w:after="0" w:line="240" w:lineRule="auto"/>
        <w:ind w:firstLine="720"/>
        <w:jc w:val="both"/>
        <w:rPr>
          <w:rFonts w:ascii="Times New Roman" w:hAnsi="Times New Roman" w:cs="Times New Roman"/>
          <w:iCs/>
          <w:sz w:val="28"/>
          <w:szCs w:val="28"/>
        </w:rPr>
      </w:pPr>
      <w:r w:rsidRPr="00416E0D">
        <w:rPr>
          <w:rFonts w:ascii="Times New Roman" w:hAnsi="Times New Roman" w:cs="Times New Roman"/>
          <w:iCs/>
          <w:sz w:val="28"/>
          <w:szCs w:val="28"/>
        </w:rPr>
        <w:t>Автореферат розіслано «</w:t>
      </w:r>
      <w:r w:rsidR="003B7F44" w:rsidRPr="00427681">
        <w:rPr>
          <w:rFonts w:ascii="Times New Roman" w:hAnsi="Times New Roman" w:cs="Times New Roman"/>
          <w:iCs/>
          <w:sz w:val="28"/>
          <w:szCs w:val="28"/>
        </w:rPr>
        <w:t>17</w:t>
      </w:r>
      <w:r w:rsidRPr="00416E0D">
        <w:rPr>
          <w:rFonts w:ascii="Times New Roman" w:hAnsi="Times New Roman" w:cs="Times New Roman"/>
          <w:iCs/>
          <w:sz w:val="28"/>
          <w:szCs w:val="28"/>
        </w:rPr>
        <w:t xml:space="preserve">» </w:t>
      </w:r>
      <w:r w:rsidR="0075542A" w:rsidRPr="00416E0D">
        <w:rPr>
          <w:rFonts w:ascii="Times New Roman" w:hAnsi="Times New Roman" w:cs="Times New Roman"/>
          <w:iCs/>
          <w:sz w:val="28"/>
          <w:szCs w:val="28"/>
        </w:rPr>
        <w:t>квітня</w:t>
      </w:r>
      <w:r w:rsidR="000C3E10" w:rsidRPr="00416E0D">
        <w:rPr>
          <w:rFonts w:ascii="Times New Roman" w:hAnsi="Times New Roman" w:cs="Times New Roman"/>
          <w:iCs/>
          <w:sz w:val="28"/>
          <w:szCs w:val="28"/>
        </w:rPr>
        <w:t xml:space="preserve"> 20</w:t>
      </w:r>
      <w:r w:rsidR="00822C1B" w:rsidRPr="00416E0D">
        <w:rPr>
          <w:rFonts w:ascii="Times New Roman" w:hAnsi="Times New Roman" w:cs="Times New Roman"/>
          <w:iCs/>
          <w:sz w:val="28"/>
          <w:szCs w:val="28"/>
        </w:rPr>
        <w:t>20</w:t>
      </w:r>
      <w:r w:rsidRPr="00416E0D">
        <w:rPr>
          <w:rFonts w:ascii="Times New Roman" w:hAnsi="Times New Roman" w:cs="Times New Roman"/>
          <w:iCs/>
          <w:sz w:val="28"/>
          <w:szCs w:val="28"/>
        </w:rPr>
        <w:t xml:space="preserve"> року.</w:t>
      </w:r>
    </w:p>
    <w:p w14:paraId="7386DAD6" w14:textId="77777777" w:rsidR="00FD0777" w:rsidRPr="00416E0D" w:rsidRDefault="00FD0777" w:rsidP="0081034E">
      <w:pPr>
        <w:spacing w:after="0" w:line="240" w:lineRule="auto"/>
        <w:jc w:val="both"/>
        <w:rPr>
          <w:rFonts w:ascii="Times New Roman" w:hAnsi="Times New Roman" w:cs="Times New Roman"/>
          <w:iCs/>
          <w:sz w:val="28"/>
          <w:szCs w:val="28"/>
        </w:rPr>
      </w:pPr>
    </w:p>
    <w:p w14:paraId="178634D0" w14:textId="77777777" w:rsidR="00FD0777" w:rsidRPr="00416E0D" w:rsidRDefault="00FD0777" w:rsidP="008C31BD">
      <w:pPr>
        <w:spacing w:after="0" w:line="240" w:lineRule="auto"/>
        <w:jc w:val="both"/>
        <w:rPr>
          <w:rFonts w:ascii="Times New Roman" w:hAnsi="Times New Roman" w:cs="Times New Roman"/>
          <w:iCs/>
          <w:sz w:val="28"/>
          <w:szCs w:val="28"/>
        </w:rPr>
      </w:pPr>
    </w:p>
    <w:p w14:paraId="12A4C6CA" w14:textId="77777777" w:rsidR="00FD0777" w:rsidRPr="00416E0D" w:rsidRDefault="00FD0777" w:rsidP="008C31BD">
      <w:pPr>
        <w:spacing w:after="0" w:line="240" w:lineRule="auto"/>
        <w:jc w:val="both"/>
        <w:rPr>
          <w:rFonts w:ascii="Times New Roman" w:hAnsi="Times New Roman" w:cs="Times New Roman"/>
          <w:iCs/>
          <w:sz w:val="28"/>
          <w:szCs w:val="28"/>
        </w:rPr>
      </w:pPr>
    </w:p>
    <w:p w14:paraId="566AE1D6" w14:textId="77777777" w:rsidR="005A0E34" w:rsidRPr="00416E0D" w:rsidRDefault="00FD0777" w:rsidP="0081034E">
      <w:pPr>
        <w:spacing w:after="0" w:line="240" w:lineRule="auto"/>
        <w:rPr>
          <w:rFonts w:ascii="Times New Roman" w:hAnsi="Times New Roman" w:cs="Times New Roman"/>
          <w:sz w:val="28"/>
          <w:szCs w:val="28"/>
        </w:rPr>
      </w:pPr>
      <w:r w:rsidRPr="00416E0D">
        <w:rPr>
          <w:rFonts w:ascii="Times New Roman" w:hAnsi="Times New Roman" w:cs="Times New Roman"/>
          <w:b/>
          <w:iCs/>
          <w:sz w:val="28"/>
          <w:szCs w:val="28"/>
        </w:rPr>
        <w:t xml:space="preserve">Вчений секретар </w:t>
      </w:r>
      <w:r w:rsidR="00E435DF" w:rsidRPr="00416E0D">
        <w:rPr>
          <w:rFonts w:ascii="Times New Roman" w:hAnsi="Times New Roman" w:cs="Times New Roman"/>
          <w:b/>
          <w:iCs/>
          <w:sz w:val="28"/>
          <w:szCs w:val="28"/>
        </w:rPr>
        <w:br/>
      </w:r>
      <w:r w:rsidRPr="00416E0D">
        <w:rPr>
          <w:rFonts w:ascii="Times New Roman" w:hAnsi="Times New Roman" w:cs="Times New Roman"/>
          <w:b/>
          <w:iCs/>
          <w:sz w:val="28"/>
          <w:szCs w:val="28"/>
        </w:rPr>
        <w:t>спеціалізованої вченої ради,</w:t>
      </w:r>
      <w:r w:rsidR="00E435DF" w:rsidRPr="00416E0D">
        <w:rPr>
          <w:rFonts w:ascii="Times New Roman" w:hAnsi="Times New Roman" w:cs="Times New Roman"/>
          <w:b/>
          <w:iCs/>
          <w:sz w:val="28"/>
          <w:szCs w:val="28"/>
        </w:rPr>
        <w:br/>
      </w:r>
      <w:r w:rsidRPr="00416E0D">
        <w:rPr>
          <w:rFonts w:ascii="Times New Roman" w:hAnsi="Times New Roman" w:cs="Times New Roman"/>
          <w:b/>
          <w:iCs/>
          <w:sz w:val="28"/>
          <w:szCs w:val="28"/>
        </w:rPr>
        <w:t xml:space="preserve">доктор юридичних наук                                </w:t>
      </w:r>
      <w:r w:rsidR="00E435DF" w:rsidRPr="00416E0D">
        <w:rPr>
          <w:rFonts w:ascii="Times New Roman" w:hAnsi="Times New Roman" w:cs="Times New Roman"/>
          <w:b/>
          <w:iCs/>
          <w:sz w:val="28"/>
          <w:szCs w:val="28"/>
        </w:rPr>
        <w:t xml:space="preserve">                      </w:t>
      </w:r>
      <w:r w:rsidR="004B1D06" w:rsidRPr="00416E0D">
        <w:rPr>
          <w:rFonts w:ascii="Times New Roman" w:hAnsi="Times New Roman" w:cs="Times New Roman"/>
          <w:b/>
          <w:iCs/>
          <w:sz w:val="28"/>
          <w:szCs w:val="28"/>
        </w:rPr>
        <w:t>О.О. Кваша</w:t>
      </w:r>
    </w:p>
    <w:p w14:paraId="5D66C042" w14:textId="77777777" w:rsidR="005A0E34" w:rsidRPr="00416E0D" w:rsidRDefault="005A0E34" w:rsidP="008C31BD">
      <w:pPr>
        <w:spacing w:after="0" w:line="240" w:lineRule="auto"/>
        <w:ind w:right="57"/>
        <w:jc w:val="center"/>
        <w:rPr>
          <w:rFonts w:ascii="Times New Roman" w:hAnsi="Times New Roman" w:cs="Times New Roman"/>
          <w:sz w:val="28"/>
          <w:szCs w:val="28"/>
        </w:rPr>
        <w:sectPr w:rsidR="005A0E34" w:rsidRPr="00416E0D" w:rsidSect="00D75233">
          <w:pgSz w:w="11909" w:h="16834" w:code="9"/>
          <w:pgMar w:top="1134" w:right="851" w:bottom="1134" w:left="1701" w:header="454" w:footer="454" w:gutter="0"/>
          <w:cols w:space="708"/>
          <w:titlePg/>
          <w:docGrid w:linePitch="360"/>
        </w:sectPr>
      </w:pPr>
    </w:p>
    <w:p w14:paraId="49EA84EF" w14:textId="77777777" w:rsidR="00E435DF" w:rsidRPr="00416E0D" w:rsidRDefault="00E435DF" w:rsidP="001F62C1">
      <w:pPr>
        <w:spacing w:after="240" w:line="240" w:lineRule="auto"/>
        <w:ind w:firstLine="709"/>
        <w:jc w:val="center"/>
        <w:rPr>
          <w:rFonts w:ascii="Times New Roman" w:hAnsi="Times New Roman" w:cs="Times New Roman"/>
          <w:sz w:val="28"/>
          <w:szCs w:val="28"/>
        </w:rPr>
      </w:pPr>
      <w:r w:rsidRPr="00416E0D">
        <w:rPr>
          <w:rFonts w:ascii="Times New Roman" w:hAnsi="Times New Roman" w:cs="Times New Roman"/>
          <w:b/>
          <w:bCs/>
          <w:sz w:val="28"/>
          <w:szCs w:val="28"/>
        </w:rPr>
        <w:lastRenderedPageBreak/>
        <w:t>ЗАГАЛЬНА ХАРАКТЕРИСТИКА РОБОТИ</w:t>
      </w:r>
    </w:p>
    <w:p w14:paraId="44FAA050" w14:textId="6AC5481F" w:rsidR="0004189E" w:rsidRPr="00416E0D" w:rsidRDefault="00642346" w:rsidP="0004189E">
      <w:pPr>
        <w:pStyle w:val="rvps2"/>
        <w:shd w:val="clear" w:color="auto" w:fill="FFFFFF"/>
        <w:spacing w:before="0" w:beforeAutospacing="0" w:after="0" w:afterAutospacing="0"/>
        <w:ind w:firstLine="720"/>
        <w:jc w:val="both"/>
        <w:rPr>
          <w:rFonts w:eastAsia="Newton-Regular"/>
          <w:sz w:val="28"/>
          <w:szCs w:val="28"/>
        </w:rPr>
      </w:pPr>
      <w:r w:rsidRPr="00416E0D">
        <w:rPr>
          <w:b/>
          <w:sz w:val="28"/>
          <w:szCs w:val="28"/>
          <w:shd w:val="clear" w:color="auto" w:fill="FDFDFD"/>
        </w:rPr>
        <w:t>Актуальність</w:t>
      </w:r>
      <w:r w:rsidR="00FE5116" w:rsidRPr="00416E0D">
        <w:rPr>
          <w:b/>
          <w:sz w:val="28"/>
          <w:szCs w:val="28"/>
          <w:shd w:val="clear" w:color="auto" w:fill="FDFDFD"/>
        </w:rPr>
        <w:t xml:space="preserve"> теми.</w:t>
      </w:r>
      <w:r w:rsidR="00FE5116" w:rsidRPr="00416E0D">
        <w:rPr>
          <w:sz w:val="28"/>
          <w:szCs w:val="28"/>
          <w:shd w:val="clear" w:color="auto" w:fill="FDFDFD"/>
        </w:rPr>
        <w:t xml:space="preserve"> </w:t>
      </w:r>
      <w:r w:rsidR="002D7112" w:rsidRPr="00416E0D">
        <w:rPr>
          <w:sz w:val="28"/>
          <w:szCs w:val="28"/>
        </w:rPr>
        <w:t>Прийняття Цивільного кодексу України у 2003</w:t>
      </w:r>
      <w:r w:rsidR="00D35B53" w:rsidRPr="00416E0D">
        <w:rPr>
          <w:sz w:val="28"/>
          <w:szCs w:val="28"/>
        </w:rPr>
        <w:t> </w:t>
      </w:r>
      <w:r w:rsidR="002D7112" w:rsidRPr="00416E0D">
        <w:rPr>
          <w:sz w:val="28"/>
          <w:szCs w:val="28"/>
        </w:rPr>
        <w:t xml:space="preserve">р. стало черговою віхою для української цивілістики та свідченням остаточного переведення сучасного цивільно-правового регулювання вже у нове русло ринкових товарно-грошових відносин. </w:t>
      </w:r>
      <w:r w:rsidR="009F2ACE" w:rsidRPr="00416E0D">
        <w:rPr>
          <w:sz w:val="28"/>
          <w:szCs w:val="28"/>
        </w:rPr>
        <w:t xml:space="preserve">Першочергового значення набуває потреба </w:t>
      </w:r>
      <w:r w:rsidR="00621327" w:rsidRPr="00416E0D">
        <w:rPr>
          <w:sz w:val="28"/>
          <w:szCs w:val="28"/>
        </w:rPr>
        <w:t>з</w:t>
      </w:r>
      <w:r w:rsidR="007C207F" w:rsidRPr="00416E0D">
        <w:rPr>
          <w:sz w:val="28"/>
          <w:szCs w:val="28"/>
        </w:rPr>
        <w:t>’</w:t>
      </w:r>
      <w:r w:rsidR="00621327" w:rsidRPr="00416E0D">
        <w:rPr>
          <w:sz w:val="28"/>
          <w:szCs w:val="28"/>
        </w:rPr>
        <w:t>ясування</w:t>
      </w:r>
      <w:r w:rsidR="009F2ACE" w:rsidRPr="00416E0D">
        <w:rPr>
          <w:sz w:val="28"/>
          <w:szCs w:val="28"/>
        </w:rPr>
        <w:t xml:space="preserve"> юридичного </w:t>
      </w:r>
      <w:r w:rsidR="00621327" w:rsidRPr="00416E0D">
        <w:rPr>
          <w:sz w:val="28"/>
          <w:szCs w:val="28"/>
        </w:rPr>
        <w:t>змісту</w:t>
      </w:r>
      <w:r w:rsidR="009F2ACE" w:rsidRPr="00416E0D">
        <w:rPr>
          <w:sz w:val="28"/>
          <w:szCs w:val="28"/>
        </w:rPr>
        <w:t xml:space="preserve"> </w:t>
      </w:r>
      <w:r w:rsidR="00621327" w:rsidRPr="00416E0D">
        <w:rPr>
          <w:sz w:val="28"/>
          <w:szCs w:val="28"/>
        </w:rPr>
        <w:t>поняття</w:t>
      </w:r>
      <w:r w:rsidR="009F2ACE" w:rsidRPr="00416E0D">
        <w:rPr>
          <w:sz w:val="28"/>
          <w:szCs w:val="28"/>
        </w:rPr>
        <w:t xml:space="preserve"> «права власності» у ринкових відносинах та його взаємозв</w:t>
      </w:r>
      <w:r w:rsidR="007C207F" w:rsidRPr="00416E0D">
        <w:rPr>
          <w:sz w:val="28"/>
          <w:szCs w:val="28"/>
        </w:rPr>
        <w:t>’</w:t>
      </w:r>
      <w:r w:rsidR="009F2ACE" w:rsidRPr="00416E0D">
        <w:rPr>
          <w:sz w:val="28"/>
          <w:szCs w:val="28"/>
        </w:rPr>
        <w:t>язку з «об</w:t>
      </w:r>
      <w:r w:rsidR="007C207F" w:rsidRPr="00416E0D">
        <w:rPr>
          <w:sz w:val="28"/>
          <w:szCs w:val="28"/>
        </w:rPr>
        <w:t>’</w:t>
      </w:r>
      <w:r w:rsidR="009F2ACE" w:rsidRPr="00416E0D">
        <w:rPr>
          <w:sz w:val="28"/>
          <w:szCs w:val="28"/>
        </w:rPr>
        <w:t>єктами</w:t>
      </w:r>
      <w:r w:rsidR="00D35B53" w:rsidRPr="00416E0D">
        <w:rPr>
          <w:sz w:val="28"/>
          <w:szCs w:val="28"/>
        </w:rPr>
        <w:t xml:space="preserve"> цивільних прав</w:t>
      </w:r>
      <w:r w:rsidR="009F2ACE" w:rsidRPr="00416E0D">
        <w:rPr>
          <w:sz w:val="28"/>
          <w:szCs w:val="28"/>
        </w:rPr>
        <w:t>». Погоджуючись з думкою про те, що «</w:t>
      </w:r>
      <w:r w:rsidR="009F2ACE" w:rsidRPr="00416E0D">
        <w:rPr>
          <w:rFonts w:eastAsia="Newton-Regular"/>
          <w:sz w:val="28"/>
          <w:szCs w:val="28"/>
        </w:rPr>
        <w:t xml:space="preserve">право власності утверджується в усі часи», </w:t>
      </w:r>
      <w:r w:rsidR="007940DA" w:rsidRPr="00416E0D">
        <w:rPr>
          <w:rFonts w:eastAsia="Newton-Regular"/>
          <w:sz w:val="28"/>
          <w:szCs w:val="28"/>
        </w:rPr>
        <w:t>слід б</w:t>
      </w:r>
      <w:r w:rsidR="0040573C" w:rsidRPr="00416E0D">
        <w:rPr>
          <w:rFonts w:eastAsia="Newton-Regular"/>
          <w:sz w:val="28"/>
          <w:szCs w:val="28"/>
        </w:rPr>
        <w:t>р</w:t>
      </w:r>
      <w:r w:rsidR="007940DA" w:rsidRPr="00416E0D">
        <w:rPr>
          <w:rFonts w:eastAsia="Newton-Regular"/>
          <w:sz w:val="28"/>
          <w:szCs w:val="28"/>
        </w:rPr>
        <w:t>ати</w:t>
      </w:r>
      <w:r w:rsidR="0040573C" w:rsidRPr="00416E0D">
        <w:rPr>
          <w:rFonts w:eastAsia="Newton-Regular"/>
          <w:sz w:val="28"/>
          <w:szCs w:val="28"/>
        </w:rPr>
        <w:t xml:space="preserve"> до уваги не лише</w:t>
      </w:r>
      <w:r w:rsidR="00621327" w:rsidRPr="00416E0D">
        <w:rPr>
          <w:rFonts w:eastAsia="Newton-Regular"/>
          <w:sz w:val="28"/>
          <w:szCs w:val="28"/>
        </w:rPr>
        <w:t xml:space="preserve"> особливості</w:t>
      </w:r>
      <w:r w:rsidR="009F2ACE" w:rsidRPr="00416E0D">
        <w:rPr>
          <w:rFonts w:eastAsia="Newton-Regular"/>
          <w:sz w:val="28"/>
          <w:szCs w:val="28"/>
        </w:rPr>
        <w:t xml:space="preserve"> політико-правов</w:t>
      </w:r>
      <w:r w:rsidR="00621327" w:rsidRPr="00416E0D">
        <w:rPr>
          <w:rFonts w:eastAsia="Newton-Regular"/>
          <w:sz w:val="28"/>
          <w:szCs w:val="28"/>
        </w:rPr>
        <w:t>ої</w:t>
      </w:r>
      <w:r w:rsidR="009F2ACE" w:rsidRPr="00416E0D">
        <w:rPr>
          <w:rFonts w:eastAsia="Newton-Regular"/>
          <w:sz w:val="28"/>
          <w:szCs w:val="28"/>
        </w:rPr>
        <w:t xml:space="preserve"> модел</w:t>
      </w:r>
      <w:r w:rsidR="00621327" w:rsidRPr="00416E0D">
        <w:rPr>
          <w:rFonts w:eastAsia="Newton-Regular"/>
          <w:sz w:val="28"/>
          <w:szCs w:val="28"/>
        </w:rPr>
        <w:t>і</w:t>
      </w:r>
      <w:r w:rsidR="0004189E" w:rsidRPr="00416E0D">
        <w:rPr>
          <w:rFonts w:eastAsia="Newton-Regular"/>
          <w:sz w:val="28"/>
          <w:szCs w:val="28"/>
        </w:rPr>
        <w:t xml:space="preserve"> </w:t>
      </w:r>
      <w:r w:rsidR="0040573C" w:rsidRPr="00416E0D">
        <w:rPr>
          <w:rFonts w:eastAsia="Newton-Regular"/>
          <w:sz w:val="28"/>
          <w:szCs w:val="28"/>
        </w:rPr>
        <w:t xml:space="preserve">але й </w:t>
      </w:r>
      <w:r w:rsidR="0004189E" w:rsidRPr="00416E0D">
        <w:rPr>
          <w:rFonts w:eastAsia="Newton-Regular"/>
          <w:sz w:val="28"/>
          <w:szCs w:val="28"/>
        </w:rPr>
        <w:t>ідеологічні, філософські</w:t>
      </w:r>
      <w:r w:rsidR="0040573C" w:rsidRPr="00416E0D">
        <w:rPr>
          <w:rFonts w:eastAsia="Newton-Regular"/>
          <w:sz w:val="28"/>
          <w:szCs w:val="28"/>
        </w:rPr>
        <w:t xml:space="preserve"> та</w:t>
      </w:r>
      <w:r w:rsidR="0004189E" w:rsidRPr="00416E0D">
        <w:rPr>
          <w:rFonts w:eastAsia="Newton-Regular"/>
          <w:sz w:val="28"/>
          <w:szCs w:val="28"/>
        </w:rPr>
        <w:t xml:space="preserve"> юридичн</w:t>
      </w:r>
      <w:r w:rsidR="0040573C" w:rsidRPr="00416E0D">
        <w:rPr>
          <w:rFonts w:eastAsia="Newton-Regular"/>
          <w:sz w:val="28"/>
          <w:szCs w:val="28"/>
        </w:rPr>
        <w:t>і обґрунтування права власності</w:t>
      </w:r>
      <w:r w:rsidR="005E3F65" w:rsidRPr="00416E0D">
        <w:rPr>
          <w:rFonts w:eastAsia="Newton-Regular"/>
          <w:sz w:val="28"/>
          <w:szCs w:val="28"/>
        </w:rPr>
        <w:t>,</w:t>
      </w:r>
      <w:r w:rsidR="0004189E" w:rsidRPr="00416E0D">
        <w:rPr>
          <w:rFonts w:eastAsia="Newton-Regular"/>
          <w:sz w:val="28"/>
          <w:szCs w:val="28"/>
        </w:rPr>
        <w:t xml:space="preserve"> </w:t>
      </w:r>
      <w:r w:rsidR="0040573C" w:rsidRPr="00416E0D">
        <w:rPr>
          <w:rFonts w:eastAsia="Newton-Regular"/>
          <w:sz w:val="28"/>
          <w:szCs w:val="28"/>
        </w:rPr>
        <w:t xml:space="preserve">до яких </w:t>
      </w:r>
      <w:r w:rsidR="0004189E" w:rsidRPr="00416E0D">
        <w:rPr>
          <w:rFonts w:eastAsia="Newton-Regular"/>
          <w:sz w:val="28"/>
          <w:szCs w:val="28"/>
        </w:rPr>
        <w:t>вдається правов</w:t>
      </w:r>
      <w:r w:rsidR="007940DA" w:rsidRPr="00416E0D">
        <w:rPr>
          <w:rFonts w:eastAsia="Newton-Regular"/>
          <w:sz w:val="28"/>
          <w:szCs w:val="28"/>
        </w:rPr>
        <w:t>а доктрина на відповідному етапі</w:t>
      </w:r>
      <w:r w:rsidR="0004189E" w:rsidRPr="00416E0D">
        <w:rPr>
          <w:rFonts w:eastAsia="Newton-Regular"/>
          <w:sz w:val="28"/>
          <w:szCs w:val="28"/>
        </w:rPr>
        <w:t xml:space="preserve"> розвитку цивілістики.</w:t>
      </w:r>
    </w:p>
    <w:p w14:paraId="5DE4EE95" w14:textId="6DF34F1B" w:rsidR="00694E5E" w:rsidRPr="00416E0D" w:rsidRDefault="00FE5116" w:rsidP="00FE5116">
      <w:pPr>
        <w:pStyle w:val="rvps2"/>
        <w:shd w:val="clear" w:color="auto" w:fill="FFFFFF"/>
        <w:spacing w:before="0" w:beforeAutospacing="0" w:after="0" w:afterAutospacing="0"/>
        <w:ind w:firstLine="720"/>
        <w:jc w:val="both"/>
        <w:rPr>
          <w:sz w:val="28"/>
          <w:szCs w:val="28"/>
        </w:rPr>
      </w:pPr>
      <w:r w:rsidRPr="00416E0D">
        <w:rPr>
          <w:sz w:val="28"/>
          <w:szCs w:val="28"/>
          <w:shd w:val="clear" w:color="auto" w:fill="FDFDFD"/>
        </w:rPr>
        <w:t xml:space="preserve">У контексті </w:t>
      </w:r>
      <w:r w:rsidR="00D637E5" w:rsidRPr="00416E0D">
        <w:rPr>
          <w:sz w:val="28"/>
          <w:szCs w:val="28"/>
          <w:shd w:val="clear" w:color="auto" w:fill="FDFDFD"/>
        </w:rPr>
        <w:t>сказаного</w:t>
      </w:r>
      <w:r w:rsidRPr="00416E0D">
        <w:rPr>
          <w:sz w:val="28"/>
          <w:szCs w:val="28"/>
          <w:shd w:val="clear" w:color="auto" w:fill="FDFDFD"/>
        </w:rPr>
        <w:t xml:space="preserve">, логічно постає питання </w:t>
      </w:r>
      <w:r w:rsidR="0040573C" w:rsidRPr="00416E0D">
        <w:rPr>
          <w:sz w:val="28"/>
          <w:szCs w:val="28"/>
        </w:rPr>
        <w:t>з</w:t>
      </w:r>
      <w:r w:rsidR="007C207F" w:rsidRPr="00416E0D">
        <w:rPr>
          <w:sz w:val="28"/>
          <w:szCs w:val="28"/>
        </w:rPr>
        <w:t>’</w:t>
      </w:r>
      <w:r w:rsidR="0040573C" w:rsidRPr="00416E0D">
        <w:rPr>
          <w:sz w:val="28"/>
          <w:szCs w:val="28"/>
        </w:rPr>
        <w:t xml:space="preserve">ясування </w:t>
      </w:r>
      <w:r w:rsidRPr="00416E0D">
        <w:rPr>
          <w:sz w:val="28"/>
          <w:szCs w:val="28"/>
          <w:shd w:val="clear" w:color="auto" w:fill="FDFDFD"/>
        </w:rPr>
        <w:t>змісту категорії «майнових прав</w:t>
      </w:r>
      <w:r w:rsidR="009F2ACE" w:rsidRPr="00416E0D">
        <w:rPr>
          <w:sz w:val="28"/>
          <w:szCs w:val="28"/>
          <w:shd w:val="clear" w:color="auto" w:fill="FDFDFD"/>
        </w:rPr>
        <w:t xml:space="preserve"> як об</w:t>
      </w:r>
      <w:r w:rsidR="007C207F" w:rsidRPr="00416E0D">
        <w:rPr>
          <w:sz w:val="28"/>
          <w:szCs w:val="28"/>
          <w:shd w:val="clear" w:color="auto" w:fill="FDFDFD"/>
        </w:rPr>
        <w:t>’</w:t>
      </w:r>
      <w:r w:rsidR="009F2ACE" w:rsidRPr="00416E0D">
        <w:rPr>
          <w:sz w:val="28"/>
          <w:szCs w:val="28"/>
          <w:shd w:val="clear" w:color="auto" w:fill="FDFDFD"/>
        </w:rPr>
        <w:t>єктів цивільних прав</w:t>
      </w:r>
      <w:r w:rsidRPr="00416E0D">
        <w:rPr>
          <w:sz w:val="28"/>
          <w:szCs w:val="28"/>
          <w:shd w:val="clear" w:color="auto" w:fill="FDFDFD"/>
        </w:rPr>
        <w:t xml:space="preserve">». </w:t>
      </w:r>
      <w:r w:rsidR="009F2ACE" w:rsidRPr="00416E0D">
        <w:rPr>
          <w:sz w:val="28"/>
          <w:szCs w:val="28"/>
          <w:shd w:val="clear" w:color="auto" w:fill="FDFDFD"/>
        </w:rPr>
        <w:t>Цивільно-правове я</w:t>
      </w:r>
      <w:r w:rsidRPr="00416E0D">
        <w:rPr>
          <w:sz w:val="28"/>
          <w:szCs w:val="28"/>
          <w:shd w:val="clear" w:color="auto" w:fill="FDFDFD"/>
        </w:rPr>
        <w:t>вище так</w:t>
      </w:r>
      <w:r w:rsidR="009F2ACE" w:rsidRPr="00416E0D">
        <w:rPr>
          <w:sz w:val="28"/>
          <w:szCs w:val="28"/>
          <w:shd w:val="clear" w:color="auto" w:fill="FDFDFD"/>
        </w:rPr>
        <w:t>их</w:t>
      </w:r>
      <w:r w:rsidRPr="00416E0D">
        <w:rPr>
          <w:sz w:val="28"/>
          <w:szCs w:val="28"/>
          <w:shd w:val="clear" w:color="auto" w:fill="FDFDFD"/>
        </w:rPr>
        <w:t xml:space="preserve"> об</w:t>
      </w:r>
      <w:r w:rsidR="007C207F" w:rsidRPr="00416E0D">
        <w:rPr>
          <w:sz w:val="28"/>
          <w:szCs w:val="28"/>
          <w:shd w:val="clear" w:color="auto" w:fill="FDFDFD"/>
        </w:rPr>
        <w:t>’</w:t>
      </w:r>
      <w:r w:rsidRPr="00416E0D">
        <w:rPr>
          <w:sz w:val="28"/>
          <w:szCs w:val="28"/>
          <w:shd w:val="clear" w:color="auto" w:fill="FDFDFD"/>
        </w:rPr>
        <w:t>єкт</w:t>
      </w:r>
      <w:r w:rsidR="009F2ACE" w:rsidRPr="00416E0D">
        <w:rPr>
          <w:sz w:val="28"/>
          <w:szCs w:val="28"/>
          <w:shd w:val="clear" w:color="auto" w:fill="FDFDFD"/>
        </w:rPr>
        <w:t>ів</w:t>
      </w:r>
      <w:r w:rsidRPr="00416E0D">
        <w:rPr>
          <w:sz w:val="28"/>
          <w:szCs w:val="28"/>
          <w:shd w:val="clear" w:color="auto" w:fill="FDFDFD"/>
        </w:rPr>
        <w:t xml:space="preserve"> у сучасній правовій доктрині є суперечливим з огляду фрагментарного, лінеарного та дослівного розуміння змісту положень</w:t>
      </w:r>
      <w:r w:rsidR="00694E5E" w:rsidRPr="00416E0D">
        <w:rPr>
          <w:sz w:val="28"/>
          <w:szCs w:val="28"/>
          <w:shd w:val="clear" w:color="auto" w:fill="FDFDFD"/>
        </w:rPr>
        <w:t xml:space="preserve"> </w:t>
      </w:r>
      <w:r w:rsidR="0004189E" w:rsidRPr="00416E0D">
        <w:rPr>
          <w:sz w:val="28"/>
          <w:szCs w:val="28"/>
          <w:shd w:val="clear" w:color="auto" w:fill="FDFDFD"/>
        </w:rPr>
        <w:t>ч.</w:t>
      </w:r>
      <w:r w:rsidR="001903AE" w:rsidRPr="00416E0D">
        <w:rPr>
          <w:sz w:val="28"/>
          <w:szCs w:val="28"/>
          <w:shd w:val="clear" w:color="auto" w:fill="FDFDFD"/>
        </w:rPr>
        <w:t> 1</w:t>
      </w:r>
      <w:r w:rsidR="00694E5E" w:rsidRPr="00416E0D">
        <w:rPr>
          <w:sz w:val="28"/>
          <w:szCs w:val="28"/>
          <w:shd w:val="clear" w:color="auto" w:fill="FDFDFD"/>
        </w:rPr>
        <w:t xml:space="preserve"> </w:t>
      </w:r>
      <w:proofErr w:type="spellStart"/>
      <w:r w:rsidR="00694E5E" w:rsidRPr="00416E0D">
        <w:rPr>
          <w:sz w:val="28"/>
          <w:szCs w:val="28"/>
          <w:shd w:val="clear" w:color="auto" w:fill="FDFDFD"/>
        </w:rPr>
        <w:t>ст.</w:t>
      </w:r>
      <w:proofErr w:type="spellEnd"/>
      <w:r w:rsidR="00694E5E" w:rsidRPr="00416E0D">
        <w:rPr>
          <w:sz w:val="28"/>
          <w:szCs w:val="28"/>
          <w:shd w:val="clear" w:color="auto" w:fill="FDFDFD"/>
        </w:rPr>
        <w:t> 190 ЦК України</w:t>
      </w:r>
      <w:r w:rsidR="0040573C" w:rsidRPr="00416E0D">
        <w:rPr>
          <w:sz w:val="28"/>
          <w:szCs w:val="28"/>
          <w:shd w:val="clear" w:color="auto" w:fill="FDFDFD"/>
        </w:rPr>
        <w:t>:</w:t>
      </w:r>
      <w:r w:rsidR="00694E5E" w:rsidRPr="00416E0D">
        <w:rPr>
          <w:sz w:val="28"/>
          <w:szCs w:val="28"/>
          <w:shd w:val="clear" w:color="auto" w:fill="FDFDFD"/>
        </w:rPr>
        <w:t xml:space="preserve"> «</w:t>
      </w:r>
      <w:r w:rsidR="00694E5E" w:rsidRPr="00416E0D">
        <w:rPr>
          <w:sz w:val="28"/>
          <w:szCs w:val="28"/>
        </w:rPr>
        <w:t>Майном як особливим об</w:t>
      </w:r>
      <w:r w:rsidR="007C207F" w:rsidRPr="00416E0D">
        <w:rPr>
          <w:sz w:val="28"/>
          <w:szCs w:val="28"/>
          <w:shd w:val="clear" w:color="auto" w:fill="FDFDFD"/>
        </w:rPr>
        <w:t>’</w:t>
      </w:r>
      <w:r w:rsidR="00694E5E" w:rsidRPr="00416E0D">
        <w:rPr>
          <w:sz w:val="28"/>
          <w:szCs w:val="28"/>
        </w:rPr>
        <w:t>єктом вважаються окрема річ, сукупність речей, а також майнові права та обов</w:t>
      </w:r>
      <w:r w:rsidR="007C207F" w:rsidRPr="00416E0D">
        <w:rPr>
          <w:sz w:val="28"/>
          <w:szCs w:val="28"/>
          <w:shd w:val="clear" w:color="auto" w:fill="FDFDFD"/>
        </w:rPr>
        <w:t>’</w:t>
      </w:r>
      <w:r w:rsidR="00694E5E" w:rsidRPr="00416E0D">
        <w:rPr>
          <w:sz w:val="28"/>
          <w:szCs w:val="28"/>
        </w:rPr>
        <w:t xml:space="preserve">язки» та </w:t>
      </w:r>
      <w:r w:rsidR="0004189E" w:rsidRPr="00416E0D">
        <w:rPr>
          <w:sz w:val="28"/>
          <w:szCs w:val="28"/>
          <w:shd w:val="clear" w:color="auto" w:fill="FDFDFD"/>
        </w:rPr>
        <w:t>ч.</w:t>
      </w:r>
      <w:r w:rsidR="001903AE" w:rsidRPr="00416E0D">
        <w:rPr>
          <w:sz w:val="28"/>
          <w:szCs w:val="28"/>
          <w:shd w:val="clear" w:color="auto" w:fill="FDFDFD"/>
        </w:rPr>
        <w:t> 2</w:t>
      </w:r>
      <w:r w:rsidR="00694E5E" w:rsidRPr="00416E0D">
        <w:rPr>
          <w:sz w:val="28"/>
          <w:szCs w:val="28"/>
          <w:shd w:val="clear" w:color="auto" w:fill="FDFDFD"/>
        </w:rPr>
        <w:t xml:space="preserve"> </w:t>
      </w:r>
      <w:proofErr w:type="spellStart"/>
      <w:r w:rsidR="00694E5E" w:rsidRPr="00416E0D">
        <w:rPr>
          <w:sz w:val="28"/>
          <w:szCs w:val="28"/>
          <w:shd w:val="clear" w:color="auto" w:fill="FDFDFD"/>
        </w:rPr>
        <w:t>ст.</w:t>
      </w:r>
      <w:proofErr w:type="spellEnd"/>
      <w:r w:rsidR="00694E5E" w:rsidRPr="00416E0D">
        <w:rPr>
          <w:sz w:val="28"/>
          <w:szCs w:val="28"/>
          <w:shd w:val="clear" w:color="auto" w:fill="FDFDFD"/>
        </w:rPr>
        <w:t> 190 ЦК України</w:t>
      </w:r>
      <w:r w:rsidR="0040573C" w:rsidRPr="00416E0D">
        <w:rPr>
          <w:sz w:val="28"/>
          <w:szCs w:val="28"/>
          <w:shd w:val="clear" w:color="auto" w:fill="FDFDFD"/>
        </w:rPr>
        <w:t>:</w:t>
      </w:r>
      <w:r w:rsidR="00694E5E" w:rsidRPr="00416E0D">
        <w:rPr>
          <w:sz w:val="28"/>
          <w:szCs w:val="28"/>
          <w:shd w:val="clear" w:color="auto" w:fill="FDFDFD"/>
        </w:rPr>
        <w:t xml:space="preserve"> </w:t>
      </w:r>
      <w:r w:rsidR="00694E5E" w:rsidRPr="00416E0D">
        <w:rPr>
          <w:sz w:val="28"/>
          <w:szCs w:val="28"/>
        </w:rPr>
        <w:t xml:space="preserve">«Майнові права є </w:t>
      </w:r>
      <w:proofErr w:type="spellStart"/>
      <w:r w:rsidR="00694E5E" w:rsidRPr="00416E0D">
        <w:rPr>
          <w:sz w:val="28"/>
          <w:szCs w:val="28"/>
        </w:rPr>
        <w:t>неспоживною</w:t>
      </w:r>
      <w:proofErr w:type="spellEnd"/>
      <w:r w:rsidR="00694E5E" w:rsidRPr="00416E0D">
        <w:rPr>
          <w:sz w:val="28"/>
          <w:szCs w:val="28"/>
        </w:rPr>
        <w:t xml:space="preserve"> річчю. Майнові права визнаються речовими правами».</w:t>
      </w:r>
    </w:p>
    <w:p w14:paraId="32A1BBF2" w14:textId="7CB75DC8" w:rsidR="002479C6" w:rsidRPr="00416E0D" w:rsidRDefault="00623546" w:rsidP="00623546">
      <w:pPr>
        <w:pStyle w:val="rvps2"/>
        <w:shd w:val="clear" w:color="auto" w:fill="FFFFFF" w:themeFill="background1"/>
        <w:spacing w:before="0" w:beforeAutospacing="0" w:after="0" w:afterAutospacing="0"/>
        <w:ind w:firstLine="720"/>
        <w:jc w:val="both"/>
        <w:rPr>
          <w:sz w:val="28"/>
          <w:szCs w:val="28"/>
          <w:shd w:val="clear" w:color="auto" w:fill="FDFDFD"/>
        </w:rPr>
      </w:pPr>
      <w:r w:rsidRPr="00416E0D">
        <w:rPr>
          <w:sz w:val="28"/>
          <w:szCs w:val="28"/>
          <w:shd w:val="clear" w:color="auto" w:fill="FDFDFD"/>
        </w:rPr>
        <w:t>К</w:t>
      </w:r>
      <w:r w:rsidR="002479C6" w:rsidRPr="00416E0D">
        <w:rPr>
          <w:sz w:val="28"/>
          <w:szCs w:val="28"/>
          <w:shd w:val="clear" w:color="auto" w:fill="FDFDFD"/>
        </w:rPr>
        <w:t>онцентру</w:t>
      </w:r>
      <w:r w:rsidRPr="00416E0D">
        <w:rPr>
          <w:sz w:val="28"/>
          <w:szCs w:val="28"/>
          <w:shd w:val="clear" w:color="auto" w:fill="FDFDFD"/>
        </w:rPr>
        <w:t>ючи</w:t>
      </w:r>
      <w:r w:rsidR="002479C6" w:rsidRPr="00416E0D">
        <w:rPr>
          <w:sz w:val="28"/>
          <w:szCs w:val="28"/>
          <w:shd w:val="clear" w:color="auto" w:fill="FDFDFD"/>
        </w:rPr>
        <w:t xml:space="preserve"> свою увагу на проблемі майнових прав як об</w:t>
      </w:r>
      <w:r w:rsidR="007C207F" w:rsidRPr="00416E0D">
        <w:rPr>
          <w:sz w:val="28"/>
          <w:szCs w:val="28"/>
          <w:shd w:val="clear" w:color="auto" w:fill="FDFDFD"/>
        </w:rPr>
        <w:t>’</w:t>
      </w:r>
      <w:r w:rsidR="002479C6" w:rsidRPr="00416E0D">
        <w:rPr>
          <w:sz w:val="28"/>
          <w:szCs w:val="28"/>
          <w:shd w:val="clear" w:color="auto" w:fill="FDFDFD"/>
        </w:rPr>
        <w:t>єкта цивільних прав</w:t>
      </w:r>
      <w:r w:rsidR="001903AE" w:rsidRPr="00416E0D">
        <w:rPr>
          <w:sz w:val="28"/>
          <w:szCs w:val="28"/>
          <w:shd w:val="clear" w:color="auto" w:fill="FDFDFD"/>
        </w:rPr>
        <w:t>,</w:t>
      </w:r>
      <w:r w:rsidRPr="00416E0D">
        <w:rPr>
          <w:sz w:val="28"/>
          <w:szCs w:val="28"/>
          <w:shd w:val="clear" w:color="auto" w:fill="FDFDFD"/>
        </w:rPr>
        <w:t xml:space="preserve"> сучасна українська цивілістична доктрина виходить з </w:t>
      </w:r>
      <w:proofErr w:type="spellStart"/>
      <w:r w:rsidRPr="00416E0D">
        <w:rPr>
          <w:sz w:val="28"/>
          <w:szCs w:val="28"/>
          <w:shd w:val="clear" w:color="auto" w:fill="FDFDFD"/>
        </w:rPr>
        <w:t>т</w:t>
      </w:r>
      <w:r w:rsidR="002479C6" w:rsidRPr="00416E0D">
        <w:rPr>
          <w:sz w:val="28"/>
          <w:szCs w:val="28"/>
          <w:shd w:val="clear" w:color="auto" w:fill="FDFDFD"/>
        </w:rPr>
        <w:t>еоретико-прикладн</w:t>
      </w:r>
      <w:r w:rsidRPr="00416E0D">
        <w:rPr>
          <w:sz w:val="28"/>
          <w:szCs w:val="28"/>
          <w:shd w:val="clear" w:color="auto" w:fill="FDFDFD"/>
        </w:rPr>
        <w:t>их</w:t>
      </w:r>
      <w:proofErr w:type="spellEnd"/>
      <w:r w:rsidR="002479C6" w:rsidRPr="00416E0D">
        <w:rPr>
          <w:sz w:val="28"/>
          <w:szCs w:val="28"/>
          <w:shd w:val="clear" w:color="auto" w:fill="FDFDFD"/>
        </w:rPr>
        <w:t xml:space="preserve"> розроб</w:t>
      </w:r>
      <w:r w:rsidRPr="00416E0D">
        <w:rPr>
          <w:sz w:val="28"/>
          <w:szCs w:val="28"/>
          <w:shd w:val="clear" w:color="auto" w:fill="FDFDFD"/>
        </w:rPr>
        <w:t>ок</w:t>
      </w:r>
      <w:r w:rsidR="002479C6" w:rsidRPr="00416E0D">
        <w:rPr>
          <w:sz w:val="28"/>
          <w:szCs w:val="28"/>
          <w:shd w:val="clear" w:color="auto" w:fill="FDFDFD"/>
        </w:rPr>
        <w:t xml:space="preserve"> </w:t>
      </w:r>
      <w:proofErr w:type="spellStart"/>
      <w:r w:rsidR="002479C6" w:rsidRPr="00416E0D">
        <w:rPr>
          <w:sz w:val="28"/>
          <w:szCs w:val="28"/>
        </w:rPr>
        <w:t>Ю.</w:t>
      </w:r>
      <w:r w:rsidR="0055207A" w:rsidRPr="00416E0D">
        <w:rPr>
          <w:sz w:val="28"/>
          <w:szCs w:val="28"/>
        </w:rPr>
        <w:t> </w:t>
      </w:r>
      <w:r w:rsidR="002479C6" w:rsidRPr="00416E0D">
        <w:rPr>
          <w:sz w:val="28"/>
          <w:szCs w:val="28"/>
          <w:shd w:val="clear" w:color="auto" w:fill="FFFFFF"/>
        </w:rPr>
        <w:t>Бас</w:t>
      </w:r>
      <w:proofErr w:type="spellEnd"/>
      <w:r w:rsidR="002479C6" w:rsidRPr="00416E0D">
        <w:rPr>
          <w:sz w:val="28"/>
          <w:szCs w:val="28"/>
          <w:shd w:val="clear" w:color="auto" w:fill="FFFFFF"/>
        </w:rPr>
        <w:t xml:space="preserve">іна, </w:t>
      </w:r>
      <w:proofErr w:type="spellStart"/>
      <w:r w:rsidR="002479C6" w:rsidRPr="00416E0D">
        <w:rPr>
          <w:sz w:val="28"/>
          <w:szCs w:val="28"/>
          <w:shd w:val="clear" w:color="auto" w:fill="FFFFFF"/>
        </w:rPr>
        <w:t>Р.</w:t>
      </w:r>
      <w:r w:rsidR="0055207A" w:rsidRPr="00416E0D">
        <w:rPr>
          <w:sz w:val="28"/>
          <w:szCs w:val="28"/>
          <w:shd w:val="clear" w:color="auto" w:fill="FFFFFF"/>
        </w:rPr>
        <w:t> </w:t>
      </w:r>
      <w:r w:rsidR="002479C6" w:rsidRPr="00416E0D">
        <w:rPr>
          <w:sz w:val="28"/>
          <w:szCs w:val="28"/>
        </w:rPr>
        <w:t>Бевзе</w:t>
      </w:r>
      <w:proofErr w:type="spellEnd"/>
      <w:r w:rsidR="002479C6" w:rsidRPr="00416E0D">
        <w:rPr>
          <w:sz w:val="28"/>
          <w:szCs w:val="28"/>
        </w:rPr>
        <w:t xml:space="preserve">нка, </w:t>
      </w:r>
      <w:proofErr w:type="spellStart"/>
      <w:r w:rsidR="002479C6" w:rsidRPr="00416E0D">
        <w:rPr>
          <w:sz w:val="28"/>
          <w:szCs w:val="28"/>
        </w:rPr>
        <w:t>В.</w:t>
      </w:r>
      <w:r w:rsidR="0055207A" w:rsidRPr="00416E0D">
        <w:rPr>
          <w:sz w:val="28"/>
          <w:szCs w:val="28"/>
        </w:rPr>
        <w:t> </w:t>
      </w:r>
      <w:r w:rsidR="002479C6" w:rsidRPr="00416E0D">
        <w:rPr>
          <w:sz w:val="28"/>
          <w:szCs w:val="28"/>
        </w:rPr>
        <w:t>Бєл</w:t>
      </w:r>
      <w:proofErr w:type="spellEnd"/>
      <w:r w:rsidR="002479C6" w:rsidRPr="00416E0D">
        <w:rPr>
          <w:sz w:val="28"/>
          <w:szCs w:val="28"/>
        </w:rPr>
        <w:t>ова, М.</w:t>
      </w:r>
      <w:r w:rsidR="0055207A" w:rsidRPr="00416E0D">
        <w:rPr>
          <w:sz w:val="28"/>
          <w:szCs w:val="28"/>
        </w:rPr>
        <w:t> </w:t>
      </w:r>
      <w:r w:rsidR="002479C6" w:rsidRPr="00416E0D">
        <w:rPr>
          <w:sz w:val="28"/>
          <w:szCs w:val="28"/>
        </w:rPr>
        <w:t xml:space="preserve">Венецької, В. Гаврилюка, А. Герц, </w:t>
      </w:r>
      <w:proofErr w:type="spellStart"/>
      <w:r w:rsidR="002479C6" w:rsidRPr="00416E0D">
        <w:rPr>
          <w:sz w:val="28"/>
          <w:szCs w:val="28"/>
        </w:rPr>
        <w:t>Ю. Гла</w:t>
      </w:r>
      <w:proofErr w:type="spellEnd"/>
      <w:r w:rsidR="002479C6" w:rsidRPr="00416E0D">
        <w:rPr>
          <w:sz w:val="28"/>
          <w:szCs w:val="28"/>
        </w:rPr>
        <w:t xml:space="preserve">дьо, </w:t>
      </w:r>
      <w:proofErr w:type="spellStart"/>
      <w:r w:rsidR="002479C6" w:rsidRPr="00416E0D">
        <w:rPr>
          <w:sz w:val="28"/>
          <w:szCs w:val="28"/>
        </w:rPr>
        <w:t>І. Дз</w:t>
      </w:r>
      <w:proofErr w:type="spellEnd"/>
      <w:r w:rsidR="002479C6" w:rsidRPr="00416E0D">
        <w:rPr>
          <w:sz w:val="28"/>
          <w:szCs w:val="28"/>
        </w:rPr>
        <w:t xml:space="preserve">ери, </w:t>
      </w:r>
      <w:proofErr w:type="spellStart"/>
      <w:r w:rsidR="002479C6" w:rsidRPr="00416E0D">
        <w:rPr>
          <w:sz w:val="28"/>
          <w:szCs w:val="28"/>
        </w:rPr>
        <w:t>О. Дз</w:t>
      </w:r>
      <w:proofErr w:type="spellEnd"/>
      <w:r w:rsidR="002479C6" w:rsidRPr="00416E0D">
        <w:rPr>
          <w:sz w:val="28"/>
          <w:szCs w:val="28"/>
        </w:rPr>
        <w:t xml:space="preserve">ери, </w:t>
      </w:r>
      <w:proofErr w:type="spellStart"/>
      <w:r w:rsidR="002479C6" w:rsidRPr="00416E0D">
        <w:rPr>
          <w:sz w:val="28"/>
          <w:szCs w:val="28"/>
        </w:rPr>
        <w:t>А. </w:t>
      </w:r>
      <w:r w:rsidR="002479C6" w:rsidRPr="00416E0D">
        <w:rPr>
          <w:rStyle w:val="af4"/>
          <w:rFonts w:eastAsia="Calibri"/>
          <w:color w:val="auto"/>
          <w:sz w:val="28"/>
          <w:szCs w:val="28"/>
          <w:lang w:val="uk-UA"/>
        </w:rPr>
        <w:t>Дуд</w:t>
      </w:r>
      <w:proofErr w:type="spellEnd"/>
      <w:r w:rsidR="002479C6" w:rsidRPr="00416E0D">
        <w:rPr>
          <w:rStyle w:val="af4"/>
          <w:rFonts w:eastAsia="Calibri"/>
          <w:color w:val="auto"/>
          <w:sz w:val="28"/>
          <w:szCs w:val="28"/>
          <w:lang w:val="uk-UA"/>
        </w:rPr>
        <w:t>іна, С. Зінченка, Н. </w:t>
      </w:r>
      <w:r w:rsidR="002479C6" w:rsidRPr="00416E0D">
        <w:rPr>
          <w:sz w:val="28"/>
          <w:szCs w:val="28"/>
        </w:rPr>
        <w:t xml:space="preserve">Квіт, </w:t>
      </w:r>
      <w:proofErr w:type="spellStart"/>
      <w:r w:rsidR="002479C6" w:rsidRPr="00416E0D">
        <w:rPr>
          <w:sz w:val="28"/>
          <w:szCs w:val="28"/>
        </w:rPr>
        <w:t>О. Кізло</w:t>
      </w:r>
      <w:proofErr w:type="spellEnd"/>
      <w:r w:rsidR="002479C6" w:rsidRPr="00416E0D">
        <w:rPr>
          <w:sz w:val="28"/>
          <w:szCs w:val="28"/>
        </w:rPr>
        <w:t>вої, В. Коссака, О. </w:t>
      </w:r>
      <w:r w:rsidR="002479C6" w:rsidRPr="00416E0D">
        <w:rPr>
          <w:bCs/>
          <w:sz w:val="28"/>
          <w:szCs w:val="28"/>
          <w:shd w:val="clear" w:color="auto" w:fill="FFFFFF"/>
        </w:rPr>
        <w:t xml:space="preserve">Кохановської, </w:t>
      </w:r>
      <w:proofErr w:type="spellStart"/>
      <w:r w:rsidR="002479C6" w:rsidRPr="00416E0D">
        <w:rPr>
          <w:bCs/>
          <w:sz w:val="28"/>
          <w:szCs w:val="28"/>
          <w:shd w:val="clear" w:color="auto" w:fill="FFFFFF"/>
        </w:rPr>
        <w:t>Н. Кузнєцо</w:t>
      </w:r>
      <w:proofErr w:type="spellEnd"/>
      <w:r w:rsidR="002479C6" w:rsidRPr="00416E0D">
        <w:rPr>
          <w:bCs/>
          <w:sz w:val="28"/>
          <w:szCs w:val="28"/>
          <w:shd w:val="clear" w:color="auto" w:fill="FFFFFF"/>
        </w:rPr>
        <w:t xml:space="preserve">вої, </w:t>
      </w:r>
      <w:proofErr w:type="spellStart"/>
      <w:r w:rsidR="002479C6" w:rsidRPr="00416E0D">
        <w:rPr>
          <w:bCs/>
          <w:sz w:val="28"/>
          <w:szCs w:val="28"/>
          <w:shd w:val="clear" w:color="auto" w:fill="FFFFFF"/>
        </w:rPr>
        <w:t>П. Кулин</w:t>
      </w:r>
      <w:proofErr w:type="spellEnd"/>
      <w:r w:rsidR="002479C6" w:rsidRPr="00416E0D">
        <w:rPr>
          <w:bCs/>
          <w:sz w:val="28"/>
          <w:szCs w:val="28"/>
          <w:shd w:val="clear" w:color="auto" w:fill="FFFFFF"/>
        </w:rPr>
        <w:t xml:space="preserve">ича, </w:t>
      </w:r>
      <w:proofErr w:type="spellStart"/>
      <w:r w:rsidR="002479C6" w:rsidRPr="00416E0D">
        <w:rPr>
          <w:bCs/>
          <w:sz w:val="28"/>
          <w:szCs w:val="28"/>
          <w:shd w:val="clear" w:color="auto" w:fill="FFFFFF"/>
        </w:rPr>
        <w:t>В. </w:t>
      </w:r>
      <w:r w:rsidR="002479C6" w:rsidRPr="00416E0D">
        <w:rPr>
          <w:bCs/>
          <w:sz w:val="28"/>
          <w:szCs w:val="28"/>
          <w:shd w:val="clear" w:color="auto" w:fill="FFFFFF" w:themeFill="background1"/>
        </w:rPr>
        <w:t>Лап</w:t>
      </w:r>
      <w:proofErr w:type="spellEnd"/>
      <w:r w:rsidR="002479C6" w:rsidRPr="00416E0D">
        <w:rPr>
          <w:bCs/>
          <w:sz w:val="28"/>
          <w:szCs w:val="28"/>
          <w:shd w:val="clear" w:color="auto" w:fill="FFFFFF" w:themeFill="background1"/>
        </w:rPr>
        <w:t>ача</w:t>
      </w:r>
      <w:r w:rsidR="002479C6" w:rsidRPr="00416E0D">
        <w:rPr>
          <w:bCs/>
          <w:sz w:val="28"/>
          <w:szCs w:val="28"/>
          <w:shd w:val="clear" w:color="auto" w:fill="FFFFFF"/>
        </w:rPr>
        <w:t xml:space="preserve">, </w:t>
      </w:r>
      <w:proofErr w:type="spellStart"/>
      <w:r w:rsidR="002479C6" w:rsidRPr="00416E0D">
        <w:rPr>
          <w:bCs/>
          <w:sz w:val="28"/>
          <w:szCs w:val="28"/>
          <w:shd w:val="clear" w:color="auto" w:fill="FFFFFF"/>
        </w:rPr>
        <w:t>Д. Л</w:t>
      </w:r>
      <w:proofErr w:type="spellEnd"/>
      <w:r w:rsidR="002479C6" w:rsidRPr="00416E0D">
        <w:rPr>
          <w:bCs/>
          <w:sz w:val="28"/>
          <w:szCs w:val="28"/>
          <w:shd w:val="clear" w:color="auto" w:fill="FFFFFF"/>
        </w:rPr>
        <w:t>уц</w:t>
      </w:r>
      <w:r w:rsidR="0040573C" w:rsidRPr="00416E0D">
        <w:rPr>
          <w:bCs/>
          <w:sz w:val="28"/>
          <w:szCs w:val="28"/>
          <w:shd w:val="clear" w:color="auto" w:fill="FFFFFF"/>
        </w:rPr>
        <w:t>я</w:t>
      </w:r>
      <w:r w:rsidR="002479C6" w:rsidRPr="00416E0D">
        <w:rPr>
          <w:bCs/>
          <w:sz w:val="28"/>
          <w:szCs w:val="28"/>
          <w:shd w:val="clear" w:color="auto" w:fill="FFFFFF"/>
        </w:rPr>
        <w:t xml:space="preserve">, А. Лисенка, </w:t>
      </w:r>
      <w:proofErr w:type="spellStart"/>
      <w:r w:rsidR="002479C6" w:rsidRPr="00416E0D">
        <w:rPr>
          <w:bCs/>
          <w:sz w:val="28"/>
          <w:szCs w:val="28"/>
          <w:shd w:val="clear" w:color="auto" w:fill="FFFFFF"/>
        </w:rPr>
        <w:t>Р. Майдан</w:t>
      </w:r>
      <w:proofErr w:type="spellEnd"/>
      <w:r w:rsidR="002479C6" w:rsidRPr="00416E0D">
        <w:rPr>
          <w:bCs/>
          <w:sz w:val="28"/>
          <w:szCs w:val="28"/>
          <w:shd w:val="clear" w:color="auto" w:fill="FFFFFF"/>
        </w:rPr>
        <w:t xml:space="preserve">ика, </w:t>
      </w:r>
      <w:proofErr w:type="spellStart"/>
      <w:r w:rsidR="002479C6" w:rsidRPr="00416E0D">
        <w:rPr>
          <w:sz w:val="28"/>
          <w:szCs w:val="28"/>
          <w:lang w:bidi="ru-RU"/>
        </w:rPr>
        <w:t>Ш. </w:t>
      </w:r>
      <w:r w:rsidR="002479C6" w:rsidRPr="00416E0D">
        <w:rPr>
          <w:sz w:val="28"/>
          <w:szCs w:val="28"/>
          <w:shd w:val="clear" w:color="auto" w:fill="FFFFFF"/>
        </w:rPr>
        <w:t>Менглі</w:t>
      </w:r>
      <w:proofErr w:type="spellEnd"/>
      <w:r w:rsidR="002479C6" w:rsidRPr="00416E0D">
        <w:rPr>
          <w:sz w:val="28"/>
          <w:szCs w:val="28"/>
          <w:shd w:val="clear" w:color="auto" w:fill="FFFFFF"/>
        </w:rPr>
        <w:t>єва, А. </w:t>
      </w:r>
      <w:r w:rsidR="002479C6" w:rsidRPr="00416E0D">
        <w:rPr>
          <w:sz w:val="28"/>
          <w:szCs w:val="28"/>
        </w:rPr>
        <w:t xml:space="preserve">Мірошниченка, </w:t>
      </w:r>
      <w:proofErr w:type="spellStart"/>
      <w:r w:rsidR="002479C6" w:rsidRPr="00416E0D">
        <w:rPr>
          <w:sz w:val="28"/>
          <w:szCs w:val="28"/>
        </w:rPr>
        <w:t>В. Над</w:t>
      </w:r>
      <w:proofErr w:type="spellEnd"/>
      <w:r w:rsidR="002479C6" w:rsidRPr="00416E0D">
        <w:rPr>
          <w:sz w:val="28"/>
          <w:szCs w:val="28"/>
        </w:rPr>
        <w:t xml:space="preserve">ьон, С. Нижнього, </w:t>
      </w:r>
      <w:proofErr w:type="spellStart"/>
      <w:r w:rsidR="002479C6" w:rsidRPr="00416E0D">
        <w:rPr>
          <w:sz w:val="28"/>
          <w:szCs w:val="28"/>
        </w:rPr>
        <w:t>Т. Подшівал</w:t>
      </w:r>
      <w:proofErr w:type="spellEnd"/>
      <w:r w:rsidR="002479C6" w:rsidRPr="00416E0D">
        <w:rPr>
          <w:sz w:val="28"/>
          <w:szCs w:val="28"/>
        </w:rPr>
        <w:t xml:space="preserve">ова, </w:t>
      </w:r>
      <w:proofErr w:type="spellStart"/>
      <w:r w:rsidR="002479C6" w:rsidRPr="00416E0D">
        <w:rPr>
          <w:sz w:val="28"/>
          <w:szCs w:val="28"/>
        </w:rPr>
        <w:t>В. Посполіт</w:t>
      </w:r>
      <w:proofErr w:type="spellEnd"/>
      <w:r w:rsidR="002479C6" w:rsidRPr="00416E0D">
        <w:rPr>
          <w:sz w:val="28"/>
          <w:szCs w:val="28"/>
        </w:rPr>
        <w:t xml:space="preserve">ака, </w:t>
      </w:r>
      <w:proofErr w:type="spellStart"/>
      <w:r w:rsidR="002479C6" w:rsidRPr="00416E0D">
        <w:rPr>
          <w:sz w:val="28"/>
          <w:szCs w:val="28"/>
        </w:rPr>
        <w:t>З. Ромовсь</w:t>
      </w:r>
      <w:proofErr w:type="spellEnd"/>
      <w:r w:rsidR="002479C6" w:rsidRPr="00416E0D">
        <w:rPr>
          <w:sz w:val="28"/>
          <w:szCs w:val="28"/>
        </w:rPr>
        <w:t xml:space="preserve">кої, </w:t>
      </w:r>
      <w:proofErr w:type="spellStart"/>
      <w:r w:rsidR="002479C6" w:rsidRPr="00416E0D">
        <w:rPr>
          <w:sz w:val="28"/>
          <w:szCs w:val="28"/>
          <w:shd w:val="clear" w:color="auto" w:fill="FFFFFF" w:themeFill="background1"/>
          <w:lang w:bidi="ru-RU"/>
        </w:rPr>
        <w:t>В. </w:t>
      </w:r>
      <w:r w:rsidR="002479C6" w:rsidRPr="00416E0D">
        <w:rPr>
          <w:sz w:val="28"/>
          <w:szCs w:val="28"/>
          <w:shd w:val="clear" w:color="auto" w:fill="FFFFFF" w:themeFill="background1"/>
        </w:rPr>
        <w:t>Сенчіщ</w:t>
      </w:r>
      <w:proofErr w:type="spellEnd"/>
      <w:r w:rsidR="002479C6" w:rsidRPr="00416E0D">
        <w:rPr>
          <w:sz w:val="28"/>
          <w:szCs w:val="28"/>
          <w:shd w:val="clear" w:color="auto" w:fill="FFFFFF" w:themeFill="background1"/>
        </w:rPr>
        <w:t>ева,</w:t>
      </w:r>
      <w:r w:rsidR="002479C6" w:rsidRPr="00416E0D">
        <w:rPr>
          <w:sz w:val="28"/>
          <w:szCs w:val="28"/>
        </w:rPr>
        <w:t xml:space="preserve"> </w:t>
      </w:r>
      <w:proofErr w:type="spellStart"/>
      <w:r w:rsidR="002479C6" w:rsidRPr="00416E0D">
        <w:rPr>
          <w:sz w:val="28"/>
          <w:szCs w:val="28"/>
        </w:rPr>
        <w:t>І. Спасибо-Фатєє</w:t>
      </w:r>
      <w:proofErr w:type="spellEnd"/>
      <w:r w:rsidR="002479C6" w:rsidRPr="00416E0D">
        <w:rPr>
          <w:sz w:val="28"/>
          <w:szCs w:val="28"/>
        </w:rPr>
        <w:t xml:space="preserve">вої, </w:t>
      </w:r>
      <w:proofErr w:type="spellStart"/>
      <w:r w:rsidR="002479C6" w:rsidRPr="00416E0D">
        <w:rPr>
          <w:sz w:val="28"/>
          <w:szCs w:val="28"/>
        </w:rPr>
        <w:t>Р. Стефанч</w:t>
      </w:r>
      <w:proofErr w:type="spellEnd"/>
      <w:r w:rsidR="002479C6" w:rsidRPr="00416E0D">
        <w:rPr>
          <w:sz w:val="28"/>
          <w:szCs w:val="28"/>
        </w:rPr>
        <w:t xml:space="preserve">ука, </w:t>
      </w:r>
      <w:proofErr w:type="spellStart"/>
      <w:r w:rsidR="002479C6" w:rsidRPr="00416E0D">
        <w:rPr>
          <w:sz w:val="28"/>
          <w:szCs w:val="28"/>
        </w:rPr>
        <w:t>В. </w:t>
      </w:r>
      <w:r w:rsidR="002479C6" w:rsidRPr="00416E0D">
        <w:rPr>
          <w:sz w:val="28"/>
          <w:szCs w:val="28"/>
          <w:lang w:bidi="ru-RU"/>
        </w:rPr>
        <w:t>Стратійч</w:t>
      </w:r>
      <w:proofErr w:type="spellEnd"/>
      <w:r w:rsidR="002479C6" w:rsidRPr="00416E0D">
        <w:rPr>
          <w:sz w:val="28"/>
          <w:szCs w:val="28"/>
          <w:lang w:bidi="ru-RU"/>
        </w:rPr>
        <w:t>ука</w:t>
      </w:r>
      <w:r w:rsidR="002479C6" w:rsidRPr="00416E0D">
        <w:rPr>
          <w:sz w:val="28"/>
          <w:szCs w:val="28"/>
        </w:rPr>
        <w:t xml:space="preserve">, </w:t>
      </w:r>
      <w:proofErr w:type="spellStart"/>
      <w:r w:rsidR="002479C6" w:rsidRPr="00416E0D">
        <w:rPr>
          <w:sz w:val="28"/>
          <w:szCs w:val="28"/>
        </w:rPr>
        <w:t>М. Сулейман</w:t>
      </w:r>
      <w:proofErr w:type="spellEnd"/>
      <w:r w:rsidR="002479C6" w:rsidRPr="00416E0D">
        <w:rPr>
          <w:sz w:val="28"/>
          <w:szCs w:val="28"/>
        </w:rPr>
        <w:t xml:space="preserve">ова, </w:t>
      </w:r>
      <w:proofErr w:type="spellStart"/>
      <w:r w:rsidR="002479C6" w:rsidRPr="00416E0D">
        <w:rPr>
          <w:sz w:val="28"/>
          <w:szCs w:val="28"/>
        </w:rPr>
        <w:t>О. Сурже</w:t>
      </w:r>
      <w:proofErr w:type="spellEnd"/>
      <w:r w:rsidR="002479C6" w:rsidRPr="00416E0D">
        <w:rPr>
          <w:sz w:val="28"/>
          <w:szCs w:val="28"/>
        </w:rPr>
        <w:t xml:space="preserve">нко, </w:t>
      </w:r>
      <w:proofErr w:type="spellStart"/>
      <w:r w:rsidR="002479C6" w:rsidRPr="00416E0D">
        <w:rPr>
          <w:sz w:val="28"/>
          <w:szCs w:val="28"/>
        </w:rPr>
        <w:t>Є. </w:t>
      </w:r>
      <w:r w:rsidR="002479C6" w:rsidRPr="00416E0D">
        <w:rPr>
          <w:sz w:val="28"/>
          <w:szCs w:val="28"/>
          <w:lang w:bidi="ru-RU"/>
        </w:rPr>
        <w:t>Сухан</w:t>
      </w:r>
      <w:proofErr w:type="spellEnd"/>
      <w:r w:rsidR="002479C6" w:rsidRPr="00416E0D">
        <w:rPr>
          <w:sz w:val="28"/>
          <w:szCs w:val="28"/>
          <w:lang w:bidi="ru-RU"/>
        </w:rPr>
        <w:t>ова</w:t>
      </w:r>
      <w:r w:rsidR="002479C6" w:rsidRPr="00416E0D">
        <w:rPr>
          <w:sz w:val="28"/>
          <w:szCs w:val="28"/>
        </w:rPr>
        <w:t xml:space="preserve">, Ю. Ходики, Я. Шевченко, </w:t>
      </w:r>
      <w:proofErr w:type="spellStart"/>
      <w:r w:rsidR="002479C6" w:rsidRPr="00416E0D">
        <w:rPr>
          <w:sz w:val="28"/>
          <w:szCs w:val="28"/>
          <w:shd w:val="clear" w:color="auto" w:fill="FFFFFF" w:themeFill="background1"/>
        </w:rPr>
        <w:t>Ю. Шемшуше</w:t>
      </w:r>
      <w:proofErr w:type="spellEnd"/>
      <w:r w:rsidR="002479C6" w:rsidRPr="00416E0D">
        <w:rPr>
          <w:sz w:val="28"/>
          <w:szCs w:val="28"/>
          <w:shd w:val="clear" w:color="auto" w:fill="FFFFFF" w:themeFill="background1"/>
        </w:rPr>
        <w:t>нка</w:t>
      </w:r>
      <w:r w:rsidR="002479C6" w:rsidRPr="00416E0D">
        <w:rPr>
          <w:sz w:val="28"/>
          <w:szCs w:val="28"/>
        </w:rPr>
        <w:t xml:space="preserve">, </w:t>
      </w:r>
      <w:proofErr w:type="spellStart"/>
      <w:r w:rsidR="002479C6" w:rsidRPr="00416E0D">
        <w:rPr>
          <w:sz w:val="28"/>
          <w:szCs w:val="28"/>
        </w:rPr>
        <w:t>С. Ши</w:t>
      </w:r>
      <w:proofErr w:type="spellEnd"/>
      <w:r w:rsidR="002479C6" w:rsidRPr="00416E0D">
        <w:rPr>
          <w:sz w:val="28"/>
          <w:szCs w:val="28"/>
        </w:rPr>
        <w:t xml:space="preserve">мон, Р. Шишки, </w:t>
      </w:r>
      <w:proofErr w:type="spellStart"/>
      <w:r w:rsidR="002479C6" w:rsidRPr="00416E0D">
        <w:rPr>
          <w:sz w:val="28"/>
          <w:szCs w:val="28"/>
        </w:rPr>
        <w:t>О. Яворсь</w:t>
      </w:r>
      <w:proofErr w:type="spellEnd"/>
      <w:r w:rsidR="002479C6" w:rsidRPr="00416E0D">
        <w:rPr>
          <w:sz w:val="28"/>
          <w:szCs w:val="28"/>
        </w:rPr>
        <w:t xml:space="preserve">кої, </w:t>
      </w:r>
      <w:proofErr w:type="spellStart"/>
      <w:r w:rsidR="002479C6" w:rsidRPr="00416E0D">
        <w:rPr>
          <w:sz w:val="28"/>
          <w:szCs w:val="28"/>
        </w:rPr>
        <w:t>А. Яковл</w:t>
      </w:r>
      <w:proofErr w:type="spellEnd"/>
      <w:r w:rsidR="002479C6" w:rsidRPr="00416E0D">
        <w:rPr>
          <w:sz w:val="28"/>
          <w:szCs w:val="28"/>
        </w:rPr>
        <w:t>ева та багатьох інших науковців</w:t>
      </w:r>
      <w:r w:rsidRPr="00416E0D">
        <w:rPr>
          <w:sz w:val="28"/>
          <w:szCs w:val="28"/>
        </w:rPr>
        <w:t>, праці яких</w:t>
      </w:r>
      <w:r w:rsidR="002479C6" w:rsidRPr="00416E0D">
        <w:rPr>
          <w:sz w:val="28"/>
          <w:szCs w:val="28"/>
        </w:rPr>
        <w:t xml:space="preserve"> дозволяють говорити про формування напрямків щодо розуміння сутності майнових прав </w:t>
      </w:r>
      <w:r w:rsidR="0040573C" w:rsidRPr="00416E0D">
        <w:rPr>
          <w:sz w:val="28"/>
          <w:szCs w:val="28"/>
        </w:rPr>
        <w:t>як</w:t>
      </w:r>
      <w:r w:rsidR="002479C6" w:rsidRPr="00416E0D">
        <w:rPr>
          <w:sz w:val="28"/>
          <w:szCs w:val="28"/>
        </w:rPr>
        <w:t xml:space="preserve"> об</w:t>
      </w:r>
      <w:r w:rsidR="007C207F" w:rsidRPr="00416E0D">
        <w:rPr>
          <w:sz w:val="28"/>
          <w:szCs w:val="28"/>
        </w:rPr>
        <w:t>’</w:t>
      </w:r>
      <w:r w:rsidR="002479C6" w:rsidRPr="00416E0D">
        <w:rPr>
          <w:sz w:val="28"/>
          <w:szCs w:val="28"/>
        </w:rPr>
        <w:t>єкта цивільних прав.</w:t>
      </w:r>
    </w:p>
    <w:p w14:paraId="01B40963" w14:textId="307DF951" w:rsidR="00C21DFA" w:rsidRPr="00416E0D" w:rsidRDefault="001C50BE" w:rsidP="00823681">
      <w:pPr>
        <w:pStyle w:val="rvps2"/>
        <w:shd w:val="clear" w:color="auto" w:fill="FFFFFF"/>
        <w:spacing w:before="0" w:beforeAutospacing="0" w:after="0" w:afterAutospacing="0"/>
        <w:ind w:firstLine="720"/>
        <w:jc w:val="both"/>
        <w:rPr>
          <w:sz w:val="28"/>
          <w:szCs w:val="28"/>
        </w:rPr>
      </w:pPr>
      <w:r w:rsidRPr="00416E0D">
        <w:rPr>
          <w:sz w:val="28"/>
          <w:szCs w:val="28"/>
        </w:rPr>
        <w:t>Не зважаючи на</w:t>
      </w:r>
      <w:r w:rsidR="00317C00" w:rsidRPr="00416E0D">
        <w:rPr>
          <w:sz w:val="28"/>
          <w:szCs w:val="28"/>
        </w:rPr>
        <w:t xml:space="preserve"> сучасний процес адаптації законодавства України до </w:t>
      </w:r>
      <w:r w:rsidR="00076923" w:rsidRPr="00416E0D">
        <w:rPr>
          <w:sz w:val="28"/>
          <w:szCs w:val="28"/>
        </w:rPr>
        <w:t>цивільно-правових стандартів</w:t>
      </w:r>
      <w:r w:rsidR="002B21F9" w:rsidRPr="00416E0D">
        <w:rPr>
          <w:sz w:val="28"/>
          <w:szCs w:val="28"/>
        </w:rPr>
        <w:t xml:space="preserve"> європейських держав </w:t>
      </w:r>
      <w:proofErr w:type="spellStart"/>
      <w:r w:rsidR="002B21F9" w:rsidRPr="00416E0D">
        <w:rPr>
          <w:sz w:val="28"/>
          <w:szCs w:val="28"/>
        </w:rPr>
        <w:t>романо-германської</w:t>
      </w:r>
      <w:proofErr w:type="spellEnd"/>
      <w:r w:rsidR="002B21F9" w:rsidRPr="00416E0D">
        <w:rPr>
          <w:sz w:val="28"/>
          <w:szCs w:val="28"/>
        </w:rPr>
        <w:t xml:space="preserve"> </w:t>
      </w:r>
      <w:r w:rsidR="00CD4E18" w:rsidRPr="00416E0D">
        <w:rPr>
          <w:sz w:val="28"/>
          <w:szCs w:val="28"/>
        </w:rPr>
        <w:t>сім</w:t>
      </w:r>
      <w:r w:rsidR="007C207F" w:rsidRPr="00416E0D">
        <w:rPr>
          <w:sz w:val="28"/>
          <w:szCs w:val="28"/>
        </w:rPr>
        <w:t>’</w:t>
      </w:r>
      <w:r w:rsidR="00CD4E18" w:rsidRPr="00416E0D">
        <w:rPr>
          <w:sz w:val="28"/>
          <w:szCs w:val="28"/>
        </w:rPr>
        <w:t>ї</w:t>
      </w:r>
      <w:r w:rsidR="00076923" w:rsidRPr="00416E0D">
        <w:rPr>
          <w:sz w:val="28"/>
          <w:szCs w:val="28"/>
        </w:rPr>
        <w:t>,</w:t>
      </w:r>
      <w:r w:rsidR="00075324" w:rsidRPr="00416E0D">
        <w:rPr>
          <w:sz w:val="28"/>
          <w:szCs w:val="28"/>
        </w:rPr>
        <w:t xml:space="preserve"> що обумовлюється прийняттям </w:t>
      </w:r>
      <w:r w:rsidR="00075324" w:rsidRPr="00416E0D">
        <w:rPr>
          <w:sz w:val="28"/>
          <w:szCs w:val="28"/>
          <w:shd w:val="clear" w:color="auto" w:fill="FDFDFD"/>
        </w:rPr>
        <w:t xml:space="preserve">Закону України </w:t>
      </w:r>
      <w:r w:rsidR="00075324" w:rsidRPr="00416E0D">
        <w:rPr>
          <w:sz w:val="28"/>
          <w:szCs w:val="28"/>
        </w:rPr>
        <w:t>№ 1678-VII від 16.09.2014 р.</w:t>
      </w:r>
      <w:r w:rsidR="00075324" w:rsidRPr="00416E0D">
        <w:rPr>
          <w:sz w:val="28"/>
          <w:szCs w:val="28"/>
          <w:shd w:val="clear" w:color="auto" w:fill="FDFDFD"/>
        </w:rPr>
        <w:t xml:space="preserve"> «</w:t>
      </w:r>
      <w:r w:rsidR="00075324" w:rsidRPr="00416E0D">
        <w:rPr>
          <w:bCs/>
          <w:sz w:val="28"/>
          <w:szCs w:val="28"/>
          <w:shd w:val="clear" w:color="auto" w:fill="FFFFFF"/>
        </w:rPr>
        <w:t>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00075324" w:rsidRPr="00416E0D">
        <w:rPr>
          <w:sz w:val="28"/>
          <w:szCs w:val="28"/>
          <w:shd w:val="clear" w:color="auto" w:fill="FDFDFD"/>
        </w:rPr>
        <w:t xml:space="preserve">», </w:t>
      </w:r>
      <w:r w:rsidR="002479C6" w:rsidRPr="00416E0D">
        <w:rPr>
          <w:sz w:val="28"/>
          <w:szCs w:val="28"/>
        </w:rPr>
        <w:t xml:space="preserve">у зазначених роботах </w:t>
      </w:r>
      <w:r w:rsidR="0040573C" w:rsidRPr="00416E0D">
        <w:rPr>
          <w:sz w:val="28"/>
          <w:szCs w:val="28"/>
        </w:rPr>
        <w:t>не часто</w:t>
      </w:r>
      <w:r w:rsidRPr="00416E0D">
        <w:rPr>
          <w:sz w:val="28"/>
          <w:szCs w:val="28"/>
        </w:rPr>
        <w:t xml:space="preserve"> вдаються</w:t>
      </w:r>
      <w:r w:rsidR="001903AE" w:rsidRPr="00416E0D">
        <w:rPr>
          <w:sz w:val="28"/>
          <w:szCs w:val="28"/>
        </w:rPr>
        <w:t xml:space="preserve"> до глибинного</w:t>
      </w:r>
      <w:r w:rsidRPr="00416E0D">
        <w:rPr>
          <w:sz w:val="28"/>
          <w:szCs w:val="28"/>
        </w:rPr>
        <w:t xml:space="preserve"> порівняльно-правового методу досліджень. </w:t>
      </w:r>
      <w:r w:rsidRPr="00416E0D">
        <w:rPr>
          <w:sz w:val="28"/>
          <w:szCs w:val="28"/>
          <w:shd w:val="clear" w:color="auto" w:fill="FFFFFF" w:themeFill="background1"/>
        </w:rPr>
        <w:t>Зокрема, мова йде про порівняльно-правові дослідження таких фундаментальних категорій, як «об</w:t>
      </w:r>
      <w:r w:rsidR="007C207F" w:rsidRPr="00416E0D">
        <w:rPr>
          <w:sz w:val="28"/>
          <w:szCs w:val="28"/>
          <w:shd w:val="clear" w:color="auto" w:fill="FFFFFF" w:themeFill="background1"/>
        </w:rPr>
        <w:t>’</w:t>
      </w:r>
      <w:r w:rsidRPr="00416E0D">
        <w:rPr>
          <w:sz w:val="28"/>
          <w:szCs w:val="28"/>
          <w:shd w:val="clear" w:color="auto" w:fill="FFFFFF" w:themeFill="background1"/>
        </w:rPr>
        <w:t>єкт цивільного права», «майнові права», «право власності», «суб</w:t>
      </w:r>
      <w:r w:rsidR="007C207F" w:rsidRPr="00416E0D">
        <w:rPr>
          <w:sz w:val="28"/>
          <w:szCs w:val="28"/>
          <w:shd w:val="clear" w:color="auto" w:fill="FFFFFF" w:themeFill="background1"/>
        </w:rPr>
        <w:t>’</w:t>
      </w:r>
      <w:r w:rsidRPr="00416E0D">
        <w:rPr>
          <w:sz w:val="28"/>
          <w:szCs w:val="28"/>
          <w:shd w:val="clear" w:color="auto" w:fill="FFFFFF" w:themeFill="background1"/>
        </w:rPr>
        <w:t>єктивне право», «застава» та ін.</w:t>
      </w:r>
      <w:r w:rsidRPr="00416E0D">
        <w:rPr>
          <w:sz w:val="28"/>
          <w:szCs w:val="28"/>
        </w:rPr>
        <w:t xml:space="preserve"> З</w:t>
      </w:r>
      <w:r w:rsidR="002479C6" w:rsidRPr="00416E0D">
        <w:rPr>
          <w:sz w:val="28"/>
          <w:szCs w:val="28"/>
        </w:rPr>
        <w:t>алиш</w:t>
      </w:r>
      <w:r w:rsidR="00317C00" w:rsidRPr="00416E0D">
        <w:rPr>
          <w:sz w:val="28"/>
          <w:szCs w:val="28"/>
        </w:rPr>
        <w:t>аю</w:t>
      </w:r>
      <w:r w:rsidRPr="00416E0D">
        <w:rPr>
          <w:sz w:val="28"/>
          <w:szCs w:val="28"/>
        </w:rPr>
        <w:t>чи</w:t>
      </w:r>
      <w:r w:rsidR="002479C6" w:rsidRPr="00416E0D">
        <w:rPr>
          <w:sz w:val="28"/>
          <w:szCs w:val="28"/>
        </w:rPr>
        <w:t xml:space="preserve"> поза </w:t>
      </w:r>
      <w:r w:rsidRPr="00416E0D">
        <w:rPr>
          <w:sz w:val="28"/>
          <w:szCs w:val="28"/>
        </w:rPr>
        <w:t>увагою</w:t>
      </w:r>
      <w:r w:rsidR="002479C6" w:rsidRPr="00416E0D">
        <w:rPr>
          <w:sz w:val="28"/>
          <w:szCs w:val="28"/>
        </w:rPr>
        <w:t xml:space="preserve"> </w:t>
      </w:r>
      <w:r w:rsidRPr="00416E0D">
        <w:rPr>
          <w:sz w:val="28"/>
          <w:szCs w:val="28"/>
        </w:rPr>
        <w:t>їх</w:t>
      </w:r>
      <w:r w:rsidR="00317C00" w:rsidRPr="00416E0D">
        <w:rPr>
          <w:sz w:val="28"/>
          <w:szCs w:val="28"/>
        </w:rPr>
        <w:t xml:space="preserve"> </w:t>
      </w:r>
      <w:r w:rsidR="00076923" w:rsidRPr="00416E0D">
        <w:rPr>
          <w:sz w:val="28"/>
          <w:szCs w:val="28"/>
        </w:rPr>
        <w:t>західноєвропейськ</w:t>
      </w:r>
      <w:r w:rsidRPr="00416E0D">
        <w:rPr>
          <w:sz w:val="28"/>
          <w:szCs w:val="28"/>
        </w:rPr>
        <w:t>е</w:t>
      </w:r>
      <w:r w:rsidR="00076923" w:rsidRPr="00416E0D">
        <w:rPr>
          <w:sz w:val="28"/>
          <w:szCs w:val="28"/>
        </w:rPr>
        <w:t xml:space="preserve"> тлумачення</w:t>
      </w:r>
      <w:r w:rsidRPr="00416E0D">
        <w:rPr>
          <w:sz w:val="28"/>
          <w:szCs w:val="28"/>
        </w:rPr>
        <w:t>, не</w:t>
      </w:r>
      <w:r w:rsidR="008B4FC6" w:rsidRPr="00416E0D">
        <w:rPr>
          <w:sz w:val="28"/>
          <w:szCs w:val="28"/>
        </w:rPr>
        <w:t>можливо зрозуміти</w:t>
      </w:r>
      <w:r w:rsidRPr="00416E0D">
        <w:rPr>
          <w:sz w:val="28"/>
          <w:szCs w:val="28"/>
        </w:rPr>
        <w:t xml:space="preserve"> цілісної картини сучасної </w:t>
      </w:r>
      <w:r w:rsidR="0040573C" w:rsidRPr="00416E0D">
        <w:rPr>
          <w:sz w:val="28"/>
          <w:szCs w:val="28"/>
        </w:rPr>
        <w:t>континентальної</w:t>
      </w:r>
      <w:r w:rsidRPr="00416E0D">
        <w:rPr>
          <w:sz w:val="28"/>
          <w:szCs w:val="28"/>
        </w:rPr>
        <w:t xml:space="preserve"> цивілістики та тенденці</w:t>
      </w:r>
      <w:r w:rsidR="00FE0B82" w:rsidRPr="00416E0D">
        <w:rPr>
          <w:sz w:val="28"/>
          <w:szCs w:val="28"/>
        </w:rPr>
        <w:t>ю</w:t>
      </w:r>
      <w:r w:rsidRPr="00416E0D">
        <w:rPr>
          <w:sz w:val="28"/>
          <w:szCs w:val="28"/>
        </w:rPr>
        <w:t xml:space="preserve"> </w:t>
      </w:r>
      <w:r w:rsidR="00FE0B82" w:rsidRPr="00416E0D">
        <w:rPr>
          <w:sz w:val="28"/>
          <w:szCs w:val="28"/>
        </w:rPr>
        <w:t xml:space="preserve">подальшої </w:t>
      </w:r>
      <w:proofErr w:type="spellStart"/>
      <w:r w:rsidR="00FE0B82" w:rsidRPr="00416E0D">
        <w:rPr>
          <w:sz w:val="28"/>
          <w:szCs w:val="28"/>
        </w:rPr>
        <w:lastRenderedPageBreak/>
        <w:t>генези</w:t>
      </w:r>
      <w:proofErr w:type="spellEnd"/>
      <w:r w:rsidR="002B21F9" w:rsidRPr="00416E0D">
        <w:rPr>
          <w:sz w:val="28"/>
          <w:szCs w:val="28"/>
        </w:rPr>
        <w:t xml:space="preserve"> </w:t>
      </w:r>
      <w:r w:rsidR="002479C6" w:rsidRPr="00416E0D">
        <w:rPr>
          <w:sz w:val="28"/>
          <w:szCs w:val="28"/>
        </w:rPr>
        <w:t>понятійного апарату</w:t>
      </w:r>
      <w:r w:rsidRPr="00416E0D">
        <w:rPr>
          <w:sz w:val="28"/>
          <w:szCs w:val="28"/>
        </w:rPr>
        <w:t xml:space="preserve">. </w:t>
      </w:r>
      <w:r w:rsidR="00075324" w:rsidRPr="00416E0D">
        <w:rPr>
          <w:sz w:val="28"/>
          <w:szCs w:val="28"/>
        </w:rPr>
        <w:t xml:space="preserve">Більш того, після відмови від радянської правової </w:t>
      </w:r>
      <w:r w:rsidR="006134A7" w:rsidRPr="00416E0D">
        <w:rPr>
          <w:sz w:val="28"/>
          <w:szCs w:val="28"/>
        </w:rPr>
        <w:t>доктрини</w:t>
      </w:r>
      <w:r w:rsidR="00075324" w:rsidRPr="00416E0D">
        <w:rPr>
          <w:sz w:val="28"/>
          <w:szCs w:val="28"/>
        </w:rPr>
        <w:t>, українськ</w:t>
      </w:r>
      <w:r w:rsidR="006134A7" w:rsidRPr="00416E0D">
        <w:rPr>
          <w:sz w:val="28"/>
          <w:szCs w:val="28"/>
        </w:rPr>
        <w:t>і</w:t>
      </w:r>
      <w:r w:rsidR="00075324" w:rsidRPr="00416E0D">
        <w:rPr>
          <w:sz w:val="28"/>
          <w:szCs w:val="28"/>
        </w:rPr>
        <w:t xml:space="preserve"> цивіл</w:t>
      </w:r>
      <w:r w:rsidR="006134A7" w:rsidRPr="00416E0D">
        <w:rPr>
          <w:sz w:val="28"/>
          <w:szCs w:val="28"/>
        </w:rPr>
        <w:t>істи по</w:t>
      </w:r>
      <w:r w:rsidR="003B5172" w:rsidRPr="00416E0D">
        <w:rPr>
          <w:sz w:val="28"/>
          <w:szCs w:val="28"/>
        </w:rPr>
        <w:t>вернулися до</w:t>
      </w:r>
      <w:r w:rsidR="006134A7" w:rsidRPr="00416E0D">
        <w:rPr>
          <w:sz w:val="28"/>
          <w:szCs w:val="28"/>
        </w:rPr>
        <w:t xml:space="preserve"> праці Ю. Барона, Д. Грімма, </w:t>
      </w:r>
      <w:proofErr w:type="spellStart"/>
      <w:r w:rsidR="006134A7" w:rsidRPr="00416E0D">
        <w:rPr>
          <w:sz w:val="28"/>
          <w:szCs w:val="28"/>
        </w:rPr>
        <w:t>Ю. Гамбар</w:t>
      </w:r>
      <w:proofErr w:type="spellEnd"/>
      <w:r w:rsidR="006134A7" w:rsidRPr="00416E0D">
        <w:rPr>
          <w:sz w:val="28"/>
          <w:szCs w:val="28"/>
        </w:rPr>
        <w:t xml:space="preserve">ова, </w:t>
      </w:r>
      <w:proofErr w:type="spellStart"/>
      <w:r w:rsidR="006134A7" w:rsidRPr="00416E0D">
        <w:rPr>
          <w:rStyle w:val="af4"/>
          <w:rFonts w:eastAsia="Calibri"/>
          <w:color w:val="auto"/>
          <w:sz w:val="28"/>
          <w:szCs w:val="28"/>
          <w:lang w:val="uk-UA"/>
        </w:rPr>
        <w:t>Р. З</w:t>
      </w:r>
      <w:proofErr w:type="spellEnd"/>
      <w:r w:rsidR="006134A7" w:rsidRPr="00416E0D">
        <w:rPr>
          <w:rStyle w:val="af4"/>
          <w:rFonts w:eastAsia="Calibri"/>
          <w:color w:val="auto"/>
          <w:sz w:val="28"/>
          <w:szCs w:val="28"/>
          <w:lang w:val="uk-UA"/>
        </w:rPr>
        <w:t xml:space="preserve">ома, </w:t>
      </w:r>
      <w:proofErr w:type="spellStart"/>
      <w:r w:rsidR="006134A7" w:rsidRPr="00416E0D">
        <w:rPr>
          <w:sz w:val="28"/>
          <w:szCs w:val="28"/>
          <w:lang w:bidi="ru-RU"/>
        </w:rPr>
        <w:t>Д. Мей</w:t>
      </w:r>
      <w:proofErr w:type="spellEnd"/>
      <w:r w:rsidR="006134A7" w:rsidRPr="00416E0D">
        <w:rPr>
          <w:sz w:val="28"/>
          <w:szCs w:val="28"/>
          <w:lang w:bidi="ru-RU"/>
        </w:rPr>
        <w:t xml:space="preserve">ера, </w:t>
      </w:r>
      <w:proofErr w:type="spellStart"/>
      <w:r w:rsidR="006134A7" w:rsidRPr="00416E0D">
        <w:rPr>
          <w:sz w:val="28"/>
          <w:szCs w:val="28"/>
          <w:shd w:val="clear" w:color="auto" w:fill="FFFFFF"/>
        </w:rPr>
        <w:t>М. Мітіл</w:t>
      </w:r>
      <w:proofErr w:type="spellEnd"/>
      <w:r w:rsidR="006134A7" w:rsidRPr="00416E0D">
        <w:rPr>
          <w:sz w:val="28"/>
          <w:szCs w:val="28"/>
          <w:shd w:val="clear" w:color="auto" w:fill="FFFFFF"/>
        </w:rPr>
        <w:t xml:space="preserve">іно, </w:t>
      </w:r>
      <w:proofErr w:type="spellStart"/>
      <w:r w:rsidR="006134A7" w:rsidRPr="00416E0D">
        <w:rPr>
          <w:sz w:val="28"/>
          <w:szCs w:val="28"/>
        </w:rPr>
        <w:t>Г. Шершенев</w:t>
      </w:r>
      <w:proofErr w:type="spellEnd"/>
      <w:r w:rsidR="006134A7" w:rsidRPr="00416E0D">
        <w:rPr>
          <w:sz w:val="28"/>
          <w:szCs w:val="28"/>
        </w:rPr>
        <w:t xml:space="preserve">ича та ін. </w:t>
      </w:r>
      <w:r w:rsidR="0043280B" w:rsidRPr="00416E0D">
        <w:rPr>
          <w:sz w:val="28"/>
          <w:szCs w:val="28"/>
        </w:rPr>
        <w:t>Але</w:t>
      </w:r>
      <w:r w:rsidR="006134A7" w:rsidRPr="00416E0D">
        <w:rPr>
          <w:sz w:val="28"/>
          <w:szCs w:val="28"/>
        </w:rPr>
        <w:t xml:space="preserve"> </w:t>
      </w:r>
      <w:r w:rsidR="0043280B" w:rsidRPr="00416E0D">
        <w:rPr>
          <w:sz w:val="28"/>
          <w:szCs w:val="28"/>
        </w:rPr>
        <w:t>посилаючись</w:t>
      </w:r>
      <w:r w:rsidR="006134A7" w:rsidRPr="00416E0D">
        <w:rPr>
          <w:sz w:val="28"/>
          <w:szCs w:val="28"/>
        </w:rPr>
        <w:t xml:space="preserve"> </w:t>
      </w:r>
      <w:r w:rsidR="0043280B" w:rsidRPr="00416E0D">
        <w:rPr>
          <w:sz w:val="28"/>
          <w:szCs w:val="28"/>
        </w:rPr>
        <w:t>на тепер уже класичні</w:t>
      </w:r>
      <w:r w:rsidR="006134A7" w:rsidRPr="00416E0D">
        <w:rPr>
          <w:sz w:val="28"/>
          <w:szCs w:val="28"/>
        </w:rPr>
        <w:t xml:space="preserve"> досліджен</w:t>
      </w:r>
      <w:r w:rsidR="0043280B" w:rsidRPr="00416E0D">
        <w:rPr>
          <w:sz w:val="28"/>
          <w:szCs w:val="28"/>
        </w:rPr>
        <w:t>ня</w:t>
      </w:r>
      <w:r w:rsidR="006134A7" w:rsidRPr="00416E0D">
        <w:rPr>
          <w:sz w:val="28"/>
          <w:szCs w:val="28"/>
        </w:rPr>
        <w:t xml:space="preserve"> кін. XIX – поч. ХХ</w:t>
      </w:r>
      <w:r w:rsidR="00D35958" w:rsidRPr="00416E0D">
        <w:rPr>
          <w:sz w:val="28"/>
          <w:szCs w:val="28"/>
        </w:rPr>
        <w:t xml:space="preserve"> ст.</w:t>
      </w:r>
      <w:r w:rsidR="0043280B" w:rsidRPr="00416E0D">
        <w:rPr>
          <w:sz w:val="28"/>
          <w:szCs w:val="28"/>
        </w:rPr>
        <w:t xml:space="preserve">, </w:t>
      </w:r>
      <w:r w:rsidR="006134A7" w:rsidRPr="00416E0D">
        <w:rPr>
          <w:sz w:val="28"/>
          <w:szCs w:val="28"/>
        </w:rPr>
        <w:t xml:space="preserve">не береться до уваги той факт, </w:t>
      </w:r>
      <w:r w:rsidR="00E52F1D" w:rsidRPr="00416E0D">
        <w:rPr>
          <w:sz w:val="28"/>
          <w:szCs w:val="28"/>
        </w:rPr>
        <w:t>що західноєвропейська доктрина</w:t>
      </w:r>
      <w:r w:rsidR="001903AE" w:rsidRPr="00416E0D">
        <w:rPr>
          <w:sz w:val="28"/>
          <w:szCs w:val="28"/>
        </w:rPr>
        <w:t>,</w:t>
      </w:r>
      <w:r w:rsidR="006134A7" w:rsidRPr="00416E0D">
        <w:rPr>
          <w:sz w:val="28"/>
          <w:szCs w:val="28"/>
        </w:rPr>
        <w:t xml:space="preserve"> </w:t>
      </w:r>
      <w:r w:rsidR="001903AE" w:rsidRPr="00416E0D">
        <w:rPr>
          <w:sz w:val="28"/>
          <w:szCs w:val="28"/>
        </w:rPr>
        <w:t xml:space="preserve">яка </w:t>
      </w:r>
      <w:r w:rsidR="006134A7" w:rsidRPr="00416E0D">
        <w:rPr>
          <w:sz w:val="28"/>
          <w:szCs w:val="28"/>
        </w:rPr>
        <w:t xml:space="preserve">не </w:t>
      </w:r>
      <w:r w:rsidR="00E52F1D" w:rsidRPr="00416E0D">
        <w:rPr>
          <w:sz w:val="28"/>
          <w:szCs w:val="28"/>
        </w:rPr>
        <w:t>про</w:t>
      </w:r>
      <w:r w:rsidR="00CD4E18" w:rsidRPr="00416E0D">
        <w:rPr>
          <w:sz w:val="28"/>
          <w:szCs w:val="28"/>
        </w:rPr>
        <w:t>йнялася</w:t>
      </w:r>
      <w:r w:rsidR="006134A7" w:rsidRPr="00416E0D">
        <w:rPr>
          <w:sz w:val="28"/>
          <w:szCs w:val="28"/>
        </w:rPr>
        <w:t xml:space="preserve"> </w:t>
      </w:r>
      <w:r w:rsidR="00E52F1D" w:rsidRPr="00416E0D">
        <w:rPr>
          <w:sz w:val="28"/>
          <w:szCs w:val="28"/>
        </w:rPr>
        <w:t>класовими підходами</w:t>
      </w:r>
      <w:r w:rsidR="001903AE" w:rsidRPr="00416E0D">
        <w:rPr>
          <w:sz w:val="28"/>
          <w:szCs w:val="28"/>
        </w:rPr>
        <w:t>, п</w:t>
      </w:r>
      <w:r w:rsidR="005304F5" w:rsidRPr="00416E0D">
        <w:rPr>
          <w:sz w:val="28"/>
          <w:szCs w:val="28"/>
        </w:rPr>
        <w:t>родовж</w:t>
      </w:r>
      <w:r w:rsidR="00E52F1D" w:rsidRPr="00416E0D">
        <w:rPr>
          <w:sz w:val="28"/>
          <w:szCs w:val="28"/>
        </w:rPr>
        <w:t>у</w:t>
      </w:r>
      <w:r w:rsidR="001903AE" w:rsidRPr="00416E0D">
        <w:rPr>
          <w:sz w:val="28"/>
          <w:szCs w:val="28"/>
        </w:rPr>
        <w:t>вала</w:t>
      </w:r>
      <w:r w:rsidR="005304F5" w:rsidRPr="00416E0D">
        <w:rPr>
          <w:sz w:val="28"/>
          <w:szCs w:val="28"/>
        </w:rPr>
        <w:t xml:space="preserve"> </w:t>
      </w:r>
      <w:r w:rsidR="00C21B13" w:rsidRPr="00416E0D">
        <w:rPr>
          <w:sz w:val="28"/>
          <w:szCs w:val="28"/>
        </w:rPr>
        <w:t>свій поступальний розвиток</w:t>
      </w:r>
      <w:r w:rsidR="001903AE" w:rsidRPr="00416E0D">
        <w:rPr>
          <w:sz w:val="28"/>
          <w:szCs w:val="28"/>
        </w:rPr>
        <w:t>.</w:t>
      </w:r>
      <w:r w:rsidR="005304F5" w:rsidRPr="00416E0D">
        <w:rPr>
          <w:sz w:val="28"/>
          <w:szCs w:val="28"/>
        </w:rPr>
        <w:t xml:space="preserve"> </w:t>
      </w:r>
      <w:r w:rsidR="005304F5" w:rsidRPr="00416E0D">
        <w:rPr>
          <w:sz w:val="28"/>
        </w:rPr>
        <w:t xml:space="preserve">Для сучасної </w:t>
      </w:r>
      <w:r w:rsidR="005304F5" w:rsidRPr="00427681">
        <w:rPr>
          <w:sz w:val="28"/>
        </w:rPr>
        <w:t xml:space="preserve">української </w:t>
      </w:r>
      <w:r w:rsidR="005304F5" w:rsidRPr="00427681">
        <w:rPr>
          <w:sz w:val="28"/>
          <w:shd w:val="clear" w:color="auto" w:fill="FFFFFF" w:themeFill="background1"/>
        </w:rPr>
        <w:t>цивіл</w:t>
      </w:r>
      <w:r w:rsidR="005E3F65" w:rsidRPr="00427681">
        <w:rPr>
          <w:sz w:val="28"/>
          <w:shd w:val="clear" w:color="auto" w:fill="FFFFFF" w:themeFill="background1"/>
        </w:rPr>
        <w:t>істичної</w:t>
      </w:r>
      <w:r w:rsidR="005304F5" w:rsidRPr="00427681">
        <w:rPr>
          <w:sz w:val="28"/>
        </w:rPr>
        <w:t xml:space="preserve"> </w:t>
      </w:r>
      <w:r w:rsidR="005304F5" w:rsidRPr="00416E0D">
        <w:rPr>
          <w:sz w:val="28"/>
        </w:rPr>
        <w:t xml:space="preserve">доктрини, яка </w:t>
      </w:r>
      <w:r w:rsidR="00CE73C8" w:rsidRPr="00416E0D">
        <w:rPr>
          <w:sz w:val="28"/>
        </w:rPr>
        <w:t>не заперечує свій генетичний зв</w:t>
      </w:r>
      <w:r w:rsidR="007C207F" w:rsidRPr="00416E0D">
        <w:rPr>
          <w:sz w:val="28"/>
        </w:rPr>
        <w:t>’</w:t>
      </w:r>
      <w:r w:rsidR="00CE73C8" w:rsidRPr="00416E0D">
        <w:rPr>
          <w:sz w:val="28"/>
        </w:rPr>
        <w:t>язок з</w:t>
      </w:r>
      <w:r w:rsidR="005304F5" w:rsidRPr="00416E0D">
        <w:rPr>
          <w:sz w:val="28"/>
        </w:rPr>
        <w:t xml:space="preserve"> </w:t>
      </w:r>
      <w:proofErr w:type="spellStart"/>
      <w:r w:rsidR="00623546" w:rsidRPr="00416E0D">
        <w:rPr>
          <w:sz w:val="28"/>
        </w:rPr>
        <w:t>романо-германсько</w:t>
      </w:r>
      <w:r w:rsidR="00CE73C8" w:rsidRPr="00416E0D">
        <w:rPr>
          <w:sz w:val="28"/>
        </w:rPr>
        <w:t>ю</w:t>
      </w:r>
      <w:proofErr w:type="spellEnd"/>
      <w:r w:rsidR="00623546" w:rsidRPr="00416E0D">
        <w:rPr>
          <w:sz w:val="28"/>
        </w:rPr>
        <w:t xml:space="preserve"> сім</w:t>
      </w:r>
      <w:r w:rsidR="007C207F" w:rsidRPr="00416E0D">
        <w:rPr>
          <w:sz w:val="28"/>
          <w:szCs w:val="28"/>
        </w:rPr>
        <w:t>’</w:t>
      </w:r>
      <w:r w:rsidR="00CE73C8" w:rsidRPr="00416E0D">
        <w:rPr>
          <w:sz w:val="28"/>
          <w:szCs w:val="28"/>
        </w:rPr>
        <w:t>єю</w:t>
      </w:r>
      <w:r w:rsidR="00721374" w:rsidRPr="00416E0D">
        <w:rPr>
          <w:sz w:val="28"/>
        </w:rPr>
        <w:t xml:space="preserve">, </w:t>
      </w:r>
      <w:r w:rsidR="00CE73C8" w:rsidRPr="00416E0D">
        <w:rPr>
          <w:sz w:val="28"/>
        </w:rPr>
        <w:t xml:space="preserve">можуть виявитися доцільними результати </w:t>
      </w:r>
      <w:r w:rsidR="00CE73C8" w:rsidRPr="00416E0D">
        <w:rPr>
          <w:sz w:val="28"/>
          <w:szCs w:val="28"/>
          <w:shd w:val="clear" w:color="auto" w:fill="FDFDFD"/>
        </w:rPr>
        <w:t>дослідже</w:t>
      </w:r>
      <w:r w:rsidR="005304F5" w:rsidRPr="00416E0D">
        <w:rPr>
          <w:sz w:val="28"/>
          <w:szCs w:val="28"/>
          <w:shd w:val="clear" w:color="auto" w:fill="FDFDFD"/>
        </w:rPr>
        <w:t>н</w:t>
      </w:r>
      <w:r w:rsidR="00CE73C8" w:rsidRPr="00416E0D">
        <w:rPr>
          <w:sz w:val="28"/>
          <w:szCs w:val="28"/>
          <w:shd w:val="clear" w:color="auto" w:fill="FDFDFD"/>
        </w:rPr>
        <w:t>ь</w:t>
      </w:r>
      <w:r w:rsidR="00FE5116" w:rsidRPr="00416E0D">
        <w:rPr>
          <w:sz w:val="28"/>
          <w:szCs w:val="28"/>
          <w:shd w:val="clear" w:color="auto" w:fill="FDFDFD"/>
        </w:rPr>
        <w:t xml:space="preserve"> проблем</w:t>
      </w:r>
      <w:r w:rsidR="00CE73C8" w:rsidRPr="00416E0D">
        <w:rPr>
          <w:sz w:val="28"/>
          <w:szCs w:val="28"/>
          <w:shd w:val="clear" w:color="auto" w:fill="FDFDFD"/>
        </w:rPr>
        <w:t>атики</w:t>
      </w:r>
      <w:r w:rsidR="00FE5116" w:rsidRPr="00416E0D">
        <w:rPr>
          <w:sz w:val="28"/>
          <w:szCs w:val="28"/>
          <w:shd w:val="clear" w:color="auto" w:fill="FDFDFD"/>
        </w:rPr>
        <w:t xml:space="preserve"> юридичної природи майнових прав австрійськи</w:t>
      </w:r>
      <w:r w:rsidR="00721374" w:rsidRPr="00416E0D">
        <w:rPr>
          <w:sz w:val="28"/>
          <w:szCs w:val="28"/>
          <w:shd w:val="clear" w:color="auto" w:fill="FDFDFD"/>
        </w:rPr>
        <w:t>х</w:t>
      </w:r>
      <w:r w:rsidR="00FE5116" w:rsidRPr="00416E0D">
        <w:rPr>
          <w:sz w:val="28"/>
          <w:szCs w:val="28"/>
          <w:shd w:val="clear" w:color="auto" w:fill="FDFDFD"/>
        </w:rPr>
        <w:t>, німецьки</w:t>
      </w:r>
      <w:r w:rsidR="00721374" w:rsidRPr="00416E0D">
        <w:rPr>
          <w:sz w:val="28"/>
          <w:szCs w:val="28"/>
          <w:shd w:val="clear" w:color="auto" w:fill="FDFDFD"/>
        </w:rPr>
        <w:t>х</w:t>
      </w:r>
      <w:r w:rsidR="00FE5116" w:rsidRPr="00416E0D">
        <w:rPr>
          <w:sz w:val="28"/>
          <w:szCs w:val="28"/>
          <w:shd w:val="clear" w:color="auto" w:fill="FDFDFD"/>
        </w:rPr>
        <w:t xml:space="preserve"> та швейцарськи</w:t>
      </w:r>
      <w:r w:rsidR="00721374" w:rsidRPr="00416E0D">
        <w:rPr>
          <w:sz w:val="28"/>
          <w:szCs w:val="28"/>
          <w:shd w:val="clear" w:color="auto" w:fill="FDFDFD"/>
        </w:rPr>
        <w:t>х</w:t>
      </w:r>
      <w:r w:rsidR="00FE5116" w:rsidRPr="00416E0D">
        <w:rPr>
          <w:sz w:val="28"/>
          <w:szCs w:val="28"/>
          <w:shd w:val="clear" w:color="auto" w:fill="FDFDFD"/>
        </w:rPr>
        <w:t xml:space="preserve"> науковц</w:t>
      </w:r>
      <w:r w:rsidR="00721374" w:rsidRPr="00416E0D">
        <w:rPr>
          <w:sz w:val="28"/>
          <w:szCs w:val="28"/>
          <w:shd w:val="clear" w:color="auto" w:fill="FDFDFD"/>
        </w:rPr>
        <w:t>ів, таких як</w:t>
      </w:r>
      <w:r w:rsidR="00FE5116" w:rsidRPr="00416E0D">
        <w:rPr>
          <w:sz w:val="28"/>
          <w:szCs w:val="28"/>
          <w:shd w:val="clear" w:color="auto" w:fill="FDFDFD"/>
        </w:rPr>
        <w:t xml:space="preserve"> </w:t>
      </w:r>
      <w:r w:rsidR="006F03BA" w:rsidRPr="00416E0D">
        <w:rPr>
          <w:sz w:val="28"/>
          <w:szCs w:val="28"/>
        </w:rPr>
        <w:t xml:space="preserve">Карла </w:t>
      </w:r>
      <w:proofErr w:type="spellStart"/>
      <w:r w:rsidR="00FE5116" w:rsidRPr="00416E0D">
        <w:rPr>
          <w:sz w:val="28"/>
          <w:szCs w:val="28"/>
        </w:rPr>
        <w:t>Ларенц</w:t>
      </w:r>
      <w:r w:rsidR="006F03BA" w:rsidRPr="00416E0D">
        <w:rPr>
          <w:sz w:val="28"/>
          <w:szCs w:val="28"/>
        </w:rPr>
        <w:t>а</w:t>
      </w:r>
      <w:proofErr w:type="spellEnd"/>
      <w:r w:rsidR="00FE5116" w:rsidRPr="00416E0D">
        <w:rPr>
          <w:sz w:val="28"/>
          <w:szCs w:val="28"/>
        </w:rPr>
        <w:t xml:space="preserve"> </w:t>
      </w:r>
      <w:r w:rsidR="003F435C">
        <w:rPr>
          <w:sz w:val="28"/>
          <w:szCs w:val="28"/>
        </w:rPr>
        <w:t>(</w:t>
      </w:r>
      <w:proofErr w:type="spellStart"/>
      <w:r w:rsidR="00FE5116" w:rsidRPr="00416E0D">
        <w:rPr>
          <w:sz w:val="28"/>
          <w:szCs w:val="28"/>
        </w:rPr>
        <w:t>Larenz</w:t>
      </w:r>
      <w:proofErr w:type="spellEnd"/>
      <w:r w:rsidR="00FE5116" w:rsidRPr="00416E0D">
        <w:rPr>
          <w:sz w:val="28"/>
          <w:szCs w:val="28"/>
        </w:rPr>
        <w:t xml:space="preserve"> </w:t>
      </w:r>
      <w:proofErr w:type="spellStart"/>
      <w:r w:rsidR="00FE5116" w:rsidRPr="00416E0D">
        <w:rPr>
          <w:sz w:val="28"/>
          <w:szCs w:val="28"/>
        </w:rPr>
        <w:t>Karl</w:t>
      </w:r>
      <w:proofErr w:type="spellEnd"/>
      <w:r w:rsidR="003F435C">
        <w:rPr>
          <w:sz w:val="28"/>
          <w:szCs w:val="28"/>
        </w:rPr>
        <w:t>)</w:t>
      </w:r>
      <w:r w:rsidR="00FE5116" w:rsidRPr="00416E0D">
        <w:rPr>
          <w:sz w:val="28"/>
          <w:szCs w:val="28"/>
        </w:rPr>
        <w:t xml:space="preserve"> «</w:t>
      </w:r>
      <w:proofErr w:type="spellStart"/>
      <w:r w:rsidR="00FE5116" w:rsidRPr="00416E0D">
        <w:rPr>
          <w:sz w:val="28"/>
          <w:szCs w:val="28"/>
        </w:rPr>
        <w:t>Allgemeiner</w:t>
      </w:r>
      <w:proofErr w:type="spellEnd"/>
      <w:r w:rsidR="00FE5116" w:rsidRPr="00416E0D">
        <w:rPr>
          <w:sz w:val="28"/>
          <w:szCs w:val="28"/>
        </w:rPr>
        <w:t xml:space="preserve"> </w:t>
      </w:r>
      <w:proofErr w:type="spellStart"/>
      <w:r w:rsidR="00FE5116" w:rsidRPr="00416E0D">
        <w:rPr>
          <w:sz w:val="28"/>
          <w:szCs w:val="28"/>
        </w:rPr>
        <w:t>Teil</w:t>
      </w:r>
      <w:proofErr w:type="spellEnd"/>
      <w:r w:rsidR="00FE5116" w:rsidRPr="00416E0D">
        <w:rPr>
          <w:sz w:val="28"/>
          <w:szCs w:val="28"/>
        </w:rPr>
        <w:t xml:space="preserve"> </w:t>
      </w:r>
      <w:proofErr w:type="spellStart"/>
      <w:r w:rsidR="00FE5116" w:rsidRPr="00416E0D">
        <w:rPr>
          <w:sz w:val="28"/>
          <w:szCs w:val="28"/>
        </w:rPr>
        <w:t>des</w:t>
      </w:r>
      <w:proofErr w:type="spellEnd"/>
      <w:r w:rsidR="00FE5116" w:rsidRPr="00416E0D">
        <w:rPr>
          <w:sz w:val="28"/>
          <w:szCs w:val="28"/>
        </w:rPr>
        <w:t xml:space="preserve"> </w:t>
      </w:r>
      <w:proofErr w:type="spellStart"/>
      <w:r w:rsidR="00FE5116" w:rsidRPr="00416E0D">
        <w:rPr>
          <w:sz w:val="28"/>
          <w:szCs w:val="28"/>
        </w:rPr>
        <w:t>Deutschen</w:t>
      </w:r>
      <w:proofErr w:type="spellEnd"/>
      <w:r w:rsidR="00FE5116" w:rsidRPr="00416E0D">
        <w:rPr>
          <w:sz w:val="28"/>
          <w:szCs w:val="28"/>
        </w:rPr>
        <w:t xml:space="preserve"> </w:t>
      </w:r>
      <w:proofErr w:type="spellStart"/>
      <w:r w:rsidR="00FE5116" w:rsidRPr="00416E0D">
        <w:rPr>
          <w:sz w:val="28"/>
          <w:szCs w:val="28"/>
        </w:rPr>
        <w:t>Bürgerlichen</w:t>
      </w:r>
      <w:proofErr w:type="spellEnd"/>
      <w:r w:rsidR="00FE5116" w:rsidRPr="00416E0D">
        <w:rPr>
          <w:sz w:val="28"/>
          <w:szCs w:val="28"/>
        </w:rPr>
        <w:t xml:space="preserve"> </w:t>
      </w:r>
      <w:proofErr w:type="spellStart"/>
      <w:r w:rsidR="00FE5116" w:rsidRPr="00416E0D">
        <w:rPr>
          <w:sz w:val="28"/>
          <w:szCs w:val="28"/>
        </w:rPr>
        <w:t>Rechts</w:t>
      </w:r>
      <w:proofErr w:type="spellEnd"/>
      <w:r w:rsidR="00FE5116" w:rsidRPr="00416E0D">
        <w:rPr>
          <w:sz w:val="28"/>
          <w:szCs w:val="28"/>
        </w:rPr>
        <w:t>» (Мюнхен, 1967 р.); Клаус</w:t>
      </w:r>
      <w:r w:rsidR="006F03BA" w:rsidRPr="00416E0D">
        <w:rPr>
          <w:sz w:val="28"/>
          <w:szCs w:val="28"/>
        </w:rPr>
        <w:t>а</w:t>
      </w:r>
      <w:r w:rsidR="00FE5116" w:rsidRPr="00416E0D">
        <w:rPr>
          <w:sz w:val="28"/>
          <w:szCs w:val="28"/>
        </w:rPr>
        <w:t>-Вільгельм</w:t>
      </w:r>
      <w:r w:rsidR="006F03BA" w:rsidRPr="00416E0D">
        <w:rPr>
          <w:sz w:val="28"/>
          <w:szCs w:val="28"/>
        </w:rPr>
        <w:t>а</w:t>
      </w:r>
      <w:r w:rsidR="00FE5116" w:rsidRPr="00416E0D">
        <w:rPr>
          <w:sz w:val="28"/>
          <w:szCs w:val="28"/>
        </w:rPr>
        <w:t xml:space="preserve"> </w:t>
      </w:r>
      <w:proofErr w:type="spellStart"/>
      <w:r w:rsidR="00FE5116" w:rsidRPr="00416E0D">
        <w:rPr>
          <w:sz w:val="28"/>
          <w:szCs w:val="28"/>
        </w:rPr>
        <w:t>Канаріс</w:t>
      </w:r>
      <w:r w:rsidR="006F03BA" w:rsidRPr="00416E0D">
        <w:rPr>
          <w:sz w:val="28"/>
          <w:szCs w:val="28"/>
        </w:rPr>
        <w:t>а</w:t>
      </w:r>
      <w:proofErr w:type="spellEnd"/>
      <w:r w:rsidR="00FE5116" w:rsidRPr="00416E0D">
        <w:rPr>
          <w:sz w:val="28"/>
          <w:szCs w:val="28"/>
        </w:rPr>
        <w:t xml:space="preserve"> </w:t>
      </w:r>
      <w:r w:rsidR="003F435C">
        <w:rPr>
          <w:sz w:val="28"/>
          <w:szCs w:val="28"/>
        </w:rPr>
        <w:t>(</w:t>
      </w:r>
      <w:proofErr w:type="spellStart"/>
      <w:r w:rsidR="00FE5116" w:rsidRPr="00416E0D">
        <w:rPr>
          <w:sz w:val="28"/>
          <w:szCs w:val="28"/>
        </w:rPr>
        <w:t>Von</w:t>
      </w:r>
      <w:proofErr w:type="spellEnd"/>
      <w:r w:rsidR="00FE5116" w:rsidRPr="00416E0D">
        <w:rPr>
          <w:sz w:val="28"/>
          <w:szCs w:val="28"/>
        </w:rPr>
        <w:t xml:space="preserve"> Claus-Wilhelm </w:t>
      </w:r>
      <w:proofErr w:type="spellStart"/>
      <w:r w:rsidR="00FE5116" w:rsidRPr="00416E0D">
        <w:rPr>
          <w:sz w:val="28"/>
          <w:szCs w:val="28"/>
        </w:rPr>
        <w:t>Canaris</w:t>
      </w:r>
      <w:proofErr w:type="spellEnd"/>
      <w:r w:rsidR="003F435C">
        <w:rPr>
          <w:sz w:val="28"/>
          <w:szCs w:val="28"/>
        </w:rPr>
        <w:t>)</w:t>
      </w:r>
      <w:r w:rsidR="00FE5116" w:rsidRPr="00416E0D">
        <w:rPr>
          <w:sz w:val="28"/>
          <w:szCs w:val="28"/>
        </w:rPr>
        <w:t xml:space="preserve"> «</w:t>
      </w:r>
      <w:proofErr w:type="spellStart"/>
      <w:r w:rsidR="00FE5116" w:rsidRPr="00416E0D">
        <w:rPr>
          <w:sz w:val="28"/>
          <w:szCs w:val="28"/>
        </w:rPr>
        <w:t>Die</w:t>
      </w:r>
      <w:proofErr w:type="spellEnd"/>
      <w:r w:rsidR="00FE5116" w:rsidRPr="00416E0D">
        <w:rPr>
          <w:sz w:val="28"/>
          <w:szCs w:val="28"/>
        </w:rPr>
        <w:t xml:space="preserve"> </w:t>
      </w:r>
      <w:proofErr w:type="spellStart"/>
      <w:r w:rsidR="00FE5116" w:rsidRPr="00416E0D">
        <w:rPr>
          <w:sz w:val="28"/>
          <w:szCs w:val="28"/>
        </w:rPr>
        <w:t>Verdinglichung</w:t>
      </w:r>
      <w:proofErr w:type="spellEnd"/>
      <w:r w:rsidR="00FE5116" w:rsidRPr="00416E0D">
        <w:rPr>
          <w:sz w:val="28"/>
          <w:szCs w:val="28"/>
        </w:rPr>
        <w:t xml:space="preserve"> </w:t>
      </w:r>
      <w:proofErr w:type="spellStart"/>
      <w:r w:rsidR="00FE5116" w:rsidRPr="00416E0D">
        <w:rPr>
          <w:sz w:val="28"/>
          <w:szCs w:val="28"/>
        </w:rPr>
        <w:t>obligatorischer</w:t>
      </w:r>
      <w:proofErr w:type="spellEnd"/>
      <w:r w:rsidR="00FE5116" w:rsidRPr="00416E0D">
        <w:rPr>
          <w:sz w:val="28"/>
          <w:szCs w:val="28"/>
        </w:rPr>
        <w:t xml:space="preserve"> </w:t>
      </w:r>
      <w:proofErr w:type="spellStart"/>
      <w:r w:rsidR="00FE5116" w:rsidRPr="00416E0D">
        <w:rPr>
          <w:sz w:val="28"/>
          <w:szCs w:val="28"/>
        </w:rPr>
        <w:t>Rechte</w:t>
      </w:r>
      <w:proofErr w:type="spellEnd"/>
      <w:r w:rsidR="00FE5116" w:rsidRPr="00416E0D">
        <w:rPr>
          <w:sz w:val="28"/>
          <w:szCs w:val="28"/>
        </w:rPr>
        <w:t>» (Кельн, 1978</w:t>
      </w:r>
      <w:r w:rsidR="000E49C7" w:rsidRPr="00416E0D">
        <w:rPr>
          <w:sz w:val="28"/>
          <w:szCs w:val="28"/>
        </w:rPr>
        <w:t> р.</w:t>
      </w:r>
      <w:r w:rsidR="00FE5116" w:rsidRPr="00416E0D">
        <w:rPr>
          <w:sz w:val="28"/>
          <w:szCs w:val="28"/>
        </w:rPr>
        <w:t xml:space="preserve">); </w:t>
      </w:r>
      <w:proofErr w:type="spellStart"/>
      <w:r w:rsidR="006F03BA" w:rsidRPr="00416E0D">
        <w:rPr>
          <w:sz w:val="28"/>
          <w:szCs w:val="28"/>
        </w:rPr>
        <w:t>Маттіаса</w:t>
      </w:r>
      <w:proofErr w:type="spellEnd"/>
      <w:r w:rsidR="006F03BA" w:rsidRPr="00416E0D">
        <w:rPr>
          <w:sz w:val="28"/>
          <w:szCs w:val="28"/>
        </w:rPr>
        <w:t xml:space="preserve"> </w:t>
      </w:r>
      <w:proofErr w:type="spellStart"/>
      <w:r w:rsidR="00FE5116" w:rsidRPr="00416E0D">
        <w:rPr>
          <w:sz w:val="28"/>
          <w:szCs w:val="28"/>
        </w:rPr>
        <w:t>Габерзак</w:t>
      </w:r>
      <w:r w:rsidR="006F03BA" w:rsidRPr="00416E0D">
        <w:rPr>
          <w:sz w:val="28"/>
          <w:szCs w:val="28"/>
        </w:rPr>
        <w:t>а</w:t>
      </w:r>
      <w:proofErr w:type="spellEnd"/>
      <w:r w:rsidR="00FE5116" w:rsidRPr="00416E0D">
        <w:rPr>
          <w:sz w:val="28"/>
          <w:szCs w:val="28"/>
        </w:rPr>
        <w:t xml:space="preserve"> </w:t>
      </w:r>
      <w:r w:rsidR="003F435C">
        <w:rPr>
          <w:sz w:val="28"/>
          <w:szCs w:val="28"/>
        </w:rPr>
        <w:t>(</w:t>
      </w:r>
      <w:proofErr w:type="spellStart"/>
      <w:r w:rsidR="00FE5116" w:rsidRPr="00416E0D">
        <w:rPr>
          <w:sz w:val="28"/>
          <w:szCs w:val="28"/>
        </w:rPr>
        <w:t>Habersack</w:t>
      </w:r>
      <w:proofErr w:type="spellEnd"/>
      <w:r w:rsidR="00FE5116" w:rsidRPr="00416E0D">
        <w:rPr>
          <w:sz w:val="28"/>
          <w:szCs w:val="28"/>
        </w:rPr>
        <w:t xml:space="preserve"> </w:t>
      </w:r>
      <w:proofErr w:type="spellStart"/>
      <w:r w:rsidR="00FE5116" w:rsidRPr="00416E0D">
        <w:rPr>
          <w:sz w:val="28"/>
          <w:szCs w:val="28"/>
        </w:rPr>
        <w:t>Mathias</w:t>
      </w:r>
      <w:proofErr w:type="spellEnd"/>
      <w:r w:rsidR="003F435C">
        <w:rPr>
          <w:sz w:val="28"/>
          <w:szCs w:val="28"/>
        </w:rPr>
        <w:t>)</w:t>
      </w:r>
      <w:r w:rsidR="00FE5116" w:rsidRPr="00416E0D">
        <w:rPr>
          <w:sz w:val="28"/>
          <w:szCs w:val="28"/>
        </w:rPr>
        <w:t xml:space="preserve"> </w:t>
      </w:r>
      <w:r w:rsidR="006F03BA" w:rsidRPr="00416E0D">
        <w:rPr>
          <w:sz w:val="28"/>
          <w:szCs w:val="28"/>
        </w:rPr>
        <w:t>«</w:t>
      </w:r>
      <w:proofErr w:type="spellStart"/>
      <w:r w:rsidR="00FE5116" w:rsidRPr="00416E0D">
        <w:rPr>
          <w:sz w:val="28"/>
          <w:szCs w:val="28"/>
        </w:rPr>
        <w:t>Die</w:t>
      </w:r>
      <w:proofErr w:type="spellEnd"/>
      <w:r w:rsidR="00FE5116" w:rsidRPr="00416E0D">
        <w:rPr>
          <w:sz w:val="28"/>
          <w:szCs w:val="28"/>
        </w:rPr>
        <w:t xml:space="preserve"> </w:t>
      </w:r>
      <w:proofErr w:type="spellStart"/>
      <w:r w:rsidR="00FE5116" w:rsidRPr="00416E0D">
        <w:rPr>
          <w:sz w:val="28"/>
          <w:szCs w:val="28"/>
        </w:rPr>
        <w:t>Mitgliedschaft</w:t>
      </w:r>
      <w:proofErr w:type="spellEnd"/>
      <w:r w:rsidR="00FE5116" w:rsidRPr="00416E0D">
        <w:rPr>
          <w:sz w:val="28"/>
          <w:szCs w:val="28"/>
        </w:rPr>
        <w:t xml:space="preserve"> – </w:t>
      </w:r>
      <w:proofErr w:type="spellStart"/>
      <w:r w:rsidR="00FE5116" w:rsidRPr="00416E0D">
        <w:rPr>
          <w:sz w:val="28"/>
          <w:szCs w:val="28"/>
        </w:rPr>
        <w:t>subjektives</w:t>
      </w:r>
      <w:proofErr w:type="spellEnd"/>
      <w:r w:rsidR="00FE5116" w:rsidRPr="00416E0D">
        <w:rPr>
          <w:sz w:val="28"/>
          <w:szCs w:val="28"/>
        </w:rPr>
        <w:t xml:space="preserve"> </w:t>
      </w:r>
      <w:proofErr w:type="spellStart"/>
      <w:r w:rsidR="00FE5116" w:rsidRPr="00416E0D">
        <w:rPr>
          <w:sz w:val="28"/>
          <w:szCs w:val="28"/>
        </w:rPr>
        <w:t>und</w:t>
      </w:r>
      <w:proofErr w:type="spellEnd"/>
      <w:r w:rsidR="00FE5116" w:rsidRPr="00416E0D">
        <w:rPr>
          <w:sz w:val="28"/>
          <w:szCs w:val="28"/>
        </w:rPr>
        <w:t xml:space="preserve"> «</w:t>
      </w:r>
      <w:proofErr w:type="spellStart"/>
      <w:r w:rsidR="00FE5116" w:rsidRPr="00416E0D">
        <w:rPr>
          <w:sz w:val="28"/>
          <w:szCs w:val="28"/>
        </w:rPr>
        <w:t>sonstiges</w:t>
      </w:r>
      <w:proofErr w:type="spellEnd"/>
      <w:r w:rsidR="00FE5116" w:rsidRPr="00416E0D">
        <w:rPr>
          <w:sz w:val="28"/>
          <w:szCs w:val="28"/>
        </w:rPr>
        <w:t xml:space="preserve">» </w:t>
      </w:r>
      <w:proofErr w:type="spellStart"/>
      <w:r w:rsidR="00FE5116" w:rsidRPr="00416E0D">
        <w:rPr>
          <w:sz w:val="28"/>
          <w:szCs w:val="28"/>
        </w:rPr>
        <w:t>Recht</w:t>
      </w:r>
      <w:proofErr w:type="spellEnd"/>
      <w:r w:rsidR="006F03BA" w:rsidRPr="00416E0D">
        <w:rPr>
          <w:sz w:val="28"/>
          <w:szCs w:val="28"/>
        </w:rPr>
        <w:t>»</w:t>
      </w:r>
      <w:r w:rsidR="00FE5116" w:rsidRPr="00416E0D">
        <w:rPr>
          <w:sz w:val="28"/>
          <w:szCs w:val="28"/>
        </w:rPr>
        <w:t xml:space="preserve"> (</w:t>
      </w:r>
      <w:proofErr w:type="spellStart"/>
      <w:r w:rsidR="00FE5116" w:rsidRPr="00416E0D">
        <w:rPr>
          <w:sz w:val="28"/>
          <w:szCs w:val="28"/>
        </w:rPr>
        <w:t>Тюбінген</w:t>
      </w:r>
      <w:proofErr w:type="spellEnd"/>
      <w:r w:rsidR="00FE5116" w:rsidRPr="00416E0D">
        <w:rPr>
          <w:sz w:val="28"/>
          <w:szCs w:val="28"/>
        </w:rPr>
        <w:t xml:space="preserve">, 1996 р.); </w:t>
      </w:r>
      <w:proofErr w:type="spellStart"/>
      <w:r w:rsidR="00B953CE" w:rsidRPr="00416E0D">
        <w:rPr>
          <w:sz w:val="28"/>
          <w:szCs w:val="28"/>
        </w:rPr>
        <w:t>Йерг</w:t>
      </w:r>
      <w:proofErr w:type="spellEnd"/>
      <w:r w:rsidR="00B953CE" w:rsidRPr="00416E0D">
        <w:rPr>
          <w:sz w:val="28"/>
          <w:szCs w:val="28"/>
        </w:rPr>
        <w:t xml:space="preserve"> </w:t>
      </w:r>
      <w:proofErr w:type="spellStart"/>
      <w:r w:rsidR="00B953CE" w:rsidRPr="00416E0D">
        <w:rPr>
          <w:sz w:val="28"/>
          <w:szCs w:val="28"/>
        </w:rPr>
        <w:t>Шмід</w:t>
      </w:r>
      <w:proofErr w:type="spellEnd"/>
      <w:r w:rsidR="00B953CE" w:rsidRPr="00416E0D">
        <w:rPr>
          <w:sz w:val="28"/>
          <w:szCs w:val="28"/>
        </w:rPr>
        <w:t xml:space="preserve"> </w:t>
      </w:r>
      <w:r w:rsidR="003F435C">
        <w:rPr>
          <w:sz w:val="28"/>
          <w:szCs w:val="28"/>
        </w:rPr>
        <w:t>(</w:t>
      </w:r>
      <w:proofErr w:type="spellStart"/>
      <w:r w:rsidR="00B953CE" w:rsidRPr="00416E0D">
        <w:rPr>
          <w:sz w:val="28"/>
          <w:szCs w:val="28"/>
        </w:rPr>
        <w:t>Jörg</w:t>
      </w:r>
      <w:proofErr w:type="spellEnd"/>
      <w:r w:rsidR="00B953CE" w:rsidRPr="00416E0D">
        <w:rPr>
          <w:sz w:val="28"/>
          <w:szCs w:val="28"/>
        </w:rPr>
        <w:t xml:space="preserve"> </w:t>
      </w:r>
      <w:proofErr w:type="spellStart"/>
      <w:r w:rsidR="00B953CE" w:rsidRPr="00416E0D">
        <w:rPr>
          <w:sz w:val="28"/>
          <w:szCs w:val="28"/>
        </w:rPr>
        <w:t>Schmid</w:t>
      </w:r>
      <w:proofErr w:type="spellEnd"/>
      <w:r w:rsidR="003F435C">
        <w:rPr>
          <w:sz w:val="28"/>
          <w:szCs w:val="28"/>
        </w:rPr>
        <w:t>)</w:t>
      </w:r>
      <w:r w:rsidR="00B953CE" w:rsidRPr="00416E0D">
        <w:rPr>
          <w:sz w:val="28"/>
          <w:szCs w:val="28"/>
        </w:rPr>
        <w:t xml:space="preserve"> «</w:t>
      </w:r>
      <w:proofErr w:type="spellStart"/>
      <w:r w:rsidR="00B953CE" w:rsidRPr="00416E0D">
        <w:rPr>
          <w:sz w:val="28"/>
          <w:szCs w:val="28"/>
        </w:rPr>
        <w:t>Sachenrecht</w:t>
      </w:r>
      <w:proofErr w:type="spellEnd"/>
      <w:r w:rsidR="00B953CE" w:rsidRPr="00416E0D">
        <w:rPr>
          <w:sz w:val="28"/>
          <w:szCs w:val="28"/>
        </w:rPr>
        <w:t>» (Цюріх, 1997</w:t>
      </w:r>
      <w:r w:rsidR="00C21B13" w:rsidRPr="00416E0D">
        <w:rPr>
          <w:sz w:val="28"/>
          <w:szCs w:val="28"/>
        </w:rPr>
        <w:t> р.</w:t>
      </w:r>
      <w:r w:rsidR="00B953CE" w:rsidRPr="00416E0D">
        <w:rPr>
          <w:sz w:val="28"/>
          <w:szCs w:val="28"/>
        </w:rPr>
        <w:t xml:space="preserve">); </w:t>
      </w:r>
      <w:proofErr w:type="spellStart"/>
      <w:r w:rsidR="00FE5116" w:rsidRPr="00416E0D">
        <w:rPr>
          <w:sz w:val="28"/>
          <w:szCs w:val="28"/>
        </w:rPr>
        <w:t>Рол</w:t>
      </w:r>
      <w:r w:rsidR="006F03BA" w:rsidRPr="00416E0D">
        <w:rPr>
          <w:sz w:val="28"/>
          <w:szCs w:val="28"/>
        </w:rPr>
        <w:t>ь</w:t>
      </w:r>
      <w:r w:rsidR="00FE5116" w:rsidRPr="00416E0D">
        <w:rPr>
          <w:sz w:val="28"/>
          <w:szCs w:val="28"/>
        </w:rPr>
        <w:t>ф</w:t>
      </w:r>
      <w:r w:rsidR="006F03BA" w:rsidRPr="00416E0D">
        <w:rPr>
          <w:sz w:val="28"/>
          <w:szCs w:val="28"/>
        </w:rPr>
        <w:t>а</w:t>
      </w:r>
      <w:proofErr w:type="spellEnd"/>
      <w:r w:rsidR="00FE5116" w:rsidRPr="00416E0D">
        <w:rPr>
          <w:sz w:val="28"/>
          <w:szCs w:val="28"/>
        </w:rPr>
        <w:t xml:space="preserve"> </w:t>
      </w:r>
      <w:proofErr w:type="spellStart"/>
      <w:r w:rsidR="00FE5116" w:rsidRPr="00416E0D">
        <w:rPr>
          <w:sz w:val="28"/>
          <w:szCs w:val="28"/>
        </w:rPr>
        <w:t>Кнійпер</w:t>
      </w:r>
      <w:r w:rsidR="006F03BA" w:rsidRPr="00416E0D">
        <w:rPr>
          <w:sz w:val="28"/>
          <w:szCs w:val="28"/>
        </w:rPr>
        <w:t>а</w:t>
      </w:r>
      <w:proofErr w:type="spellEnd"/>
      <w:r w:rsidR="00FE5116" w:rsidRPr="00416E0D">
        <w:rPr>
          <w:sz w:val="28"/>
          <w:szCs w:val="28"/>
        </w:rPr>
        <w:t xml:space="preserve"> </w:t>
      </w:r>
      <w:r w:rsidR="003F435C">
        <w:rPr>
          <w:sz w:val="28"/>
          <w:szCs w:val="28"/>
        </w:rPr>
        <w:t>(</w:t>
      </w:r>
      <w:proofErr w:type="spellStart"/>
      <w:r w:rsidR="00FE5116" w:rsidRPr="00416E0D">
        <w:rPr>
          <w:sz w:val="28"/>
          <w:szCs w:val="28"/>
        </w:rPr>
        <w:t>Rolf</w:t>
      </w:r>
      <w:proofErr w:type="spellEnd"/>
      <w:r w:rsidR="00FE5116" w:rsidRPr="00416E0D">
        <w:rPr>
          <w:sz w:val="28"/>
          <w:szCs w:val="28"/>
        </w:rPr>
        <w:t xml:space="preserve"> </w:t>
      </w:r>
      <w:proofErr w:type="spellStart"/>
      <w:r w:rsidR="00FE5116" w:rsidRPr="00416E0D">
        <w:rPr>
          <w:sz w:val="28"/>
          <w:szCs w:val="28"/>
        </w:rPr>
        <w:t>Knieper</w:t>
      </w:r>
      <w:proofErr w:type="spellEnd"/>
      <w:r w:rsidR="003F435C">
        <w:rPr>
          <w:sz w:val="28"/>
          <w:szCs w:val="28"/>
        </w:rPr>
        <w:t>)</w:t>
      </w:r>
      <w:r w:rsidR="00FE5116" w:rsidRPr="00416E0D">
        <w:rPr>
          <w:sz w:val="28"/>
          <w:szCs w:val="28"/>
        </w:rPr>
        <w:t xml:space="preserve"> «</w:t>
      </w:r>
      <w:proofErr w:type="spellStart"/>
      <w:r w:rsidR="00FE5116" w:rsidRPr="00416E0D">
        <w:rPr>
          <w:sz w:val="28"/>
          <w:szCs w:val="28"/>
        </w:rPr>
        <w:t>Von</w:t>
      </w:r>
      <w:proofErr w:type="spellEnd"/>
      <w:r w:rsidR="00FE5116" w:rsidRPr="00416E0D">
        <w:rPr>
          <w:sz w:val="28"/>
          <w:szCs w:val="28"/>
        </w:rPr>
        <w:t xml:space="preserve"> </w:t>
      </w:r>
      <w:proofErr w:type="spellStart"/>
      <w:r w:rsidR="00FE5116" w:rsidRPr="00416E0D">
        <w:rPr>
          <w:sz w:val="28"/>
          <w:szCs w:val="28"/>
        </w:rPr>
        <w:t>Sachen</w:t>
      </w:r>
      <w:proofErr w:type="spellEnd"/>
      <w:r w:rsidR="00FE5116" w:rsidRPr="00416E0D">
        <w:rPr>
          <w:sz w:val="28"/>
          <w:szCs w:val="28"/>
        </w:rPr>
        <w:t xml:space="preserve"> </w:t>
      </w:r>
      <w:proofErr w:type="spellStart"/>
      <w:r w:rsidR="00FE5116" w:rsidRPr="00416E0D">
        <w:rPr>
          <w:sz w:val="28"/>
          <w:szCs w:val="28"/>
        </w:rPr>
        <w:t>und</w:t>
      </w:r>
      <w:proofErr w:type="spellEnd"/>
      <w:r w:rsidR="00FE5116" w:rsidRPr="00416E0D">
        <w:rPr>
          <w:sz w:val="28"/>
          <w:szCs w:val="28"/>
        </w:rPr>
        <w:t xml:space="preserve"> </w:t>
      </w:r>
      <w:proofErr w:type="spellStart"/>
      <w:r w:rsidR="00FE5116" w:rsidRPr="00416E0D">
        <w:rPr>
          <w:sz w:val="28"/>
          <w:szCs w:val="28"/>
        </w:rPr>
        <w:t>Gütern</w:t>
      </w:r>
      <w:proofErr w:type="spellEnd"/>
      <w:r w:rsidR="00FE5116" w:rsidRPr="00416E0D">
        <w:rPr>
          <w:sz w:val="28"/>
          <w:szCs w:val="28"/>
        </w:rPr>
        <w:t xml:space="preserve"> – </w:t>
      </w:r>
      <w:proofErr w:type="spellStart"/>
      <w:r w:rsidR="00FE5116" w:rsidRPr="00416E0D">
        <w:rPr>
          <w:sz w:val="28"/>
          <w:szCs w:val="28"/>
        </w:rPr>
        <w:t>in</w:t>
      </w:r>
      <w:proofErr w:type="spellEnd"/>
      <w:r w:rsidR="00FE5116" w:rsidRPr="00416E0D">
        <w:rPr>
          <w:sz w:val="28"/>
          <w:szCs w:val="28"/>
        </w:rPr>
        <w:t xml:space="preserve"> </w:t>
      </w:r>
      <w:proofErr w:type="spellStart"/>
      <w:r w:rsidR="00FE5116" w:rsidRPr="00416E0D">
        <w:rPr>
          <w:sz w:val="28"/>
          <w:szCs w:val="28"/>
        </w:rPr>
        <w:t>neuen</w:t>
      </w:r>
      <w:proofErr w:type="spellEnd"/>
      <w:r w:rsidR="00FE5116" w:rsidRPr="00416E0D">
        <w:rPr>
          <w:sz w:val="28"/>
          <w:szCs w:val="28"/>
        </w:rPr>
        <w:t xml:space="preserve"> </w:t>
      </w:r>
      <w:proofErr w:type="spellStart"/>
      <w:r w:rsidR="00FE5116" w:rsidRPr="00416E0D">
        <w:rPr>
          <w:sz w:val="28"/>
          <w:szCs w:val="28"/>
        </w:rPr>
        <w:t>und</w:t>
      </w:r>
      <w:proofErr w:type="spellEnd"/>
      <w:r w:rsidR="00FE5116" w:rsidRPr="00416E0D">
        <w:rPr>
          <w:sz w:val="28"/>
          <w:szCs w:val="28"/>
        </w:rPr>
        <w:t xml:space="preserve"> </w:t>
      </w:r>
      <w:proofErr w:type="spellStart"/>
      <w:r w:rsidR="00FE5116" w:rsidRPr="00416E0D">
        <w:rPr>
          <w:sz w:val="28"/>
          <w:szCs w:val="28"/>
        </w:rPr>
        <w:t>alten</w:t>
      </w:r>
      <w:proofErr w:type="spellEnd"/>
      <w:r w:rsidR="00FE5116" w:rsidRPr="00416E0D">
        <w:rPr>
          <w:sz w:val="28"/>
          <w:szCs w:val="28"/>
        </w:rPr>
        <w:t xml:space="preserve"> </w:t>
      </w:r>
      <w:proofErr w:type="spellStart"/>
      <w:r w:rsidR="00FE5116" w:rsidRPr="00416E0D">
        <w:rPr>
          <w:sz w:val="28"/>
          <w:szCs w:val="28"/>
        </w:rPr>
        <w:t>Kodifikationen</w:t>
      </w:r>
      <w:proofErr w:type="spellEnd"/>
      <w:r w:rsidR="00FE5116" w:rsidRPr="00416E0D">
        <w:rPr>
          <w:sz w:val="28"/>
          <w:szCs w:val="28"/>
        </w:rPr>
        <w:t xml:space="preserve">» (Мюнхен, 2005 р.); </w:t>
      </w:r>
      <w:r w:rsidR="006F03BA" w:rsidRPr="00416E0D">
        <w:rPr>
          <w:sz w:val="28"/>
          <w:szCs w:val="28"/>
        </w:rPr>
        <w:t xml:space="preserve">Крістіани </w:t>
      </w:r>
      <w:proofErr w:type="spellStart"/>
      <w:r w:rsidR="00FE5116" w:rsidRPr="00416E0D">
        <w:rPr>
          <w:sz w:val="28"/>
          <w:szCs w:val="28"/>
        </w:rPr>
        <w:t>Вендегорст</w:t>
      </w:r>
      <w:proofErr w:type="spellEnd"/>
      <w:r w:rsidR="00FE5116" w:rsidRPr="00416E0D">
        <w:rPr>
          <w:sz w:val="28"/>
          <w:szCs w:val="28"/>
        </w:rPr>
        <w:t xml:space="preserve"> </w:t>
      </w:r>
      <w:r w:rsidR="003F435C">
        <w:rPr>
          <w:sz w:val="28"/>
          <w:szCs w:val="28"/>
        </w:rPr>
        <w:t>(</w:t>
      </w:r>
      <w:proofErr w:type="spellStart"/>
      <w:r w:rsidR="00FE5116" w:rsidRPr="00416E0D">
        <w:rPr>
          <w:sz w:val="28"/>
          <w:szCs w:val="28"/>
        </w:rPr>
        <w:t>Wendehorst</w:t>
      </w:r>
      <w:proofErr w:type="spellEnd"/>
      <w:r w:rsidR="00FE5116" w:rsidRPr="00416E0D">
        <w:rPr>
          <w:sz w:val="28"/>
          <w:szCs w:val="28"/>
        </w:rPr>
        <w:t xml:space="preserve"> </w:t>
      </w:r>
      <w:proofErr w:type="spellStart"/>
      <w:r w:rsidR="00FE5116" w:rsidRPr="00416E0D">
        <w:rPr>
          <w:sz w:val="28"/>
          <w:szCs w:val="28"/>
        </w:rPr>
        <w:t>Christiane</w:t>
      </w:r>
      <w:proofErr w:type="spellEnd"/>
      <w:r w:rsidR="003F435C">
        <w:rPr>
          <w:sz w:val="28"/>
          <w:szCs w:val="28"/>
        </w:rPr>
        <w:t>)</w:t>
      </w:r>
      <w:r w:rsidR="00FE5116" w:rsidRPr="00416E0D">
        <w:rPr>
          <w:sz w:val="28"/>
          <w:szCs w:val="28"/>
        </w:rPr>
        <w:t xml:space="preserve"> «</w:t>
      </w:r>
      <w:proofErr w:type="spellStart"/>
      <w:r w:rsidR="00FE5116" w:rsidRPr="00416E0D">
        <w:rPr>
          <w:sz w:val="28"/>
          <w:szCs w:val="28"/>
        </w:rPr>
        <w:t>Rechtsobjekte</w:t>
      </w:r>
      <w:proofErr w:type="spellEnd"/>
      <w:r w:rsidR="00FE5116" w:rsidRPr="00416E0D">
        <w:rPr>
          <w:sz w:val="28"/>
          <w:szCs w:val="28"/>
        </w:rPr>
        <w:t>» (</w:t>
      </w:r>
      <w:proofErr w:type="spellStart"/>
      <w:r w:rsidR="00FE5116" w:rsidRPr="00416E0D">
        <w:rPr>
          <w:sz w:val="28"/>
          <w:szCs w:val="28"/>
        </w:rPr>
        <w:t>Штутгарт</w:t>
      </w:r>
      <w:proofErr w:type="spellEnd"/>
      <w:r w:rsidR="00FE5116" w:rsidRPr="00416E0D">
        <w:rPr>
          <w:sz w:val="28"/>
          <w:szCs w:val="28"/>
        </w:rPr>
        <w:t xml:space="preserve">, 2005 р.); </w:t>
      </w:r>
      <w:proofErr w:type="spellStart"/>
      <w:r w:rsidR="006F03BA" w:rsidRPr="00416E0D">
        <w:rPr>
          <w:sz w:val="28"/>
          <w:szCs w:val="28"/>
        </w:rPr>
        <w:t>Маттіаса</w:t>
      </w:r>
      <w:proofErr w:type="spellEnd"/>
      <w:r w:rsidR="006F03BA" w:rsidRPr="00416E0D">
        <w:rPr>
          <w:sz w:val="28"/>
          <w:szCs w:val="28"/>
        </w:rPr>
        <w:t xml:space="preserve"> </w:t>
      </w:r>
      <w:proofErr w:type="spellStart"/>
      <w:r w:rsidR="00FE5116" w:rsidRPr="00416E0D">
        <w:rPr>
          <w:sz w:val="28"/>
          <w:szCs w:val="28"/>
        </w:rPr>
        <w:t>Леманн</w:t>
      </w:r>
      <w:r w:rsidR="006F03BA" w:rsidRPr="00416E0D">
        <w:rPr>
          <w:sz w:val="28"/>
          <w:szCs w:val="28"/>
        </w:rPr>
        <w:t>а</w:t>
      </w:r>
      <w:proofErr w:type="spellEnd"/>
      <w:r w:rsidR="00FE5116" w:rsidRPr="00416E0D">
        <w:rPr>
          <w:sz w:val="28"/>
          <w:szCs w:val="28"/>
        </w:rPr>
        <w:t xml:space="preserve"> </w:t>
      </w:r>
      <w:r w:rsidR="003F435C">
        <w:rPr>
          <w:sz w:val="28"/>
          <w:szCs w:val="28"/>
        </w:rPr>
        <w:t>(</w:t>
      </w:r>
      <w:proofErr w:type="spellStart"/>
      <w:r w:rsidR="00FE5116" w:rsidRPr="00416E0D">
        <w:rPr>
          <w:sz w:val="28"/>
          <w:szCs w:val="28"/>
        </w:rPr>
        <w:t>Lehmann</w:t>
      </w:r>
      <w:proofErr w:type="spellEnd"/>
      <w:r w:rsidR="00FE5116" w:rsidRPr="00416E0D">
        <w:rPr>
          <w:sz w:val="28"/>
          <w:szCs w:val="28"/>
        </w:rPr>
        <w:t xml:space="preserve"> </w:t>
      </w:r>
      <w:proofErr w:type="spellStart"/>
      <w:r w:rsidR="00FE5116" w:rsidRPr="00416E0D">
        <w:rPr>
          <w:sz w:val="28"/>
          <w:szCs w:val="28"/>
        </w:rPr>
        <w:t>Matthias</w:t>
      </w:r>
      <w:proofErr w:type="spellEnd"/>
      <w:r w:rsidR="003F435C">
        <w:rPr>
          <w:sz w:val="28"/>
          <w:szCs w:val="28"/>
        </w:rPr>
        <w:t>)</w:t>
      </w:r>
      <w:r w:rsidR="00FE5116" w:rsidRPr="00416E0D">
        <w:rPr>
          <w:sz w:val="28"/>
          <w:szCs w:val="28"/>
        </w:rPr>
        <w:t xml:space="preserve"> «</w:t>
      </w:r>
      <w:proofErr w:type="spellStart"/>
      <w:r w:rsidR="00FE5116" w:rsidRPr="00416E0D">
        <w:rPr>
          <w:rStyle w:val="a-size-large"/>
          <w:bCs/>
          <w:sz w:val="28"/>
          <w:szCs w:val="28"/>
        </w:rPr>
        <w:t>Finanzinstrumente</w:t>
      </w:r>
      <w:proofErr w:type="spellEnd"/>
      <w:r w:rsidR="00FE5116" w:rsidRPr="00416E0D">
        <w:rPr>
          <w:rStyle w:val="a-size-large"/>
          <w:bCs/>
          <w:sz w:val="28"/>
          <w:szCs w:val="28"/>
        </w:rPr>
        <w:t xml:space="preserve">: </w:t>
      </w:r>
      <w:proofErr w:type="spellStart"/>
      <w:r w:rsidR="00FE5116" w:rsidRPr="00416E0D">
        <w:rPr>
          <w:rStyle w:val="a-size-large"/>
          <w:bCs/>
          <w:sz w:val="28"/>
          <w:szCs w:val="28"/>
        </w:rPr>
        <w:t>Vom</w:t>
      </w:r>
      <w:proofErr w:type="spellEnd"/>
      <w:r w:rsidR="00FE5116" w:rsidRPr="00416E0D">
        <w:rPr>
          <w:rStyle w:val="a-size-large"/>
          <w:bCs/>
          <w:sz w:val="28"/>
          <w:szCs w:val="28"/>
        </w:rPr>
        <w:t xml:space="preserve"> Wertpapier- </w:t>
      </w:r>
      <w:proofErr w:type="spellStart"/>
      <w:r w:rsidR="00FE5116" w:rsidRPr="00416E0D">
        <w:rPr>
          <w:rStyle w:val="a-size-large"/>
          <w:bCs/>
          <w:sz w:val="28"/>
          <w:szCs w:val="28"/>
        </w:rPr>
        <w:t>und</w:t>
      </w:r>
      <w:proofErr w:type="spellEnd"/>
      <w:r w:rsidR="00FE5116" w:rsidRPr="00416E0D">
        <w:rPr>
          <w:rStyle w:val="a-size-large"/>
          <w:bCs/>
          <w:sz w:val="28"/>
          <w:szCs w:val="28"/>
        </w:rPr>
        <w:t xml:space="preserve"> </w:t>
      </w:r>
      <w:proofErr w:type="spellStart"/>
      <w:r w:rsidR="00FE5116" w:rsidRPr="00416E0D">
        <w:rPr>
          <w:rStyle w:val="a-size-large"/>
          <w:bCs/>
          <w:sz w:val="28"/>
          <w:szCs w:val="28"/>
        </w:rPr>
        <w:t>Sachenrecht</w:t>
      </w:r>
      <w:proofErr w:type="spellEnd"/>
      <w:r w:rsidR="00FE5116" w:rsidRPr="00416E0D">
        <w:rPr>
          <w:rStyle w:val="a-size-large"/>
          <w:bCs/>
          <w:sz w:val="28"/>
          <w:szCs w:val="28"/>
        </w:rPr>
        <w:t xml:space="preserve"> </w:t>
      </w:r>
      <w:proofErr w:type="spellStart"/>
      <w:r w:rsidR="00FE5116" w:rsidRPr="00416E0D">
        <w:rPr>
          <w:rStyle w:val="a-size-large"/>
          <w:bCs/>
          <w:sz w:val="28"/>
          <w:szCs w:val="28"/>
        </w:rPr>
        <w:t>zum</w:t>
      </w:r>
      <w:proofErr w:type="spellEnd"/>
      <w:r w:rsidR="00FE5116" w:rsidRPr="00416E0D">
        <w:rPr>
          <w:rStyle w:val="a-size-large"/>
          <w:bCs/>
          <w:sz w:val="28"/>
          <w:szCs w:val="28"/>
        </w:rPr>
        <w:t xml:space="preserve"> </w:t>
      </w:r>
      <w:proofErr w:type="spellStart"/>
      <w:r w:rsidR="00FE5116" w:rsidRPr="00416E0D">
        <w:rPr>
          <w:rStyle w:val="a-size-large"/>
          <w:bCs/>
          <w:sz w:val="28"/>
          <w:szCs w:val="28"/>
        </w:rPr>
        <w:t>Recht</w:t>
      </w:r>
      <w:proofErr w:type="spellEnd"/>
      <w:r w:rsidR="00FE5116" w:rsidRPr="00416E0D">
        <w:rPr>
          <w:rStyle w:val="a-size-large"/>
          <w:bCs/>
          <w:sz w:val="28"/>
          <w:szCs w:val="28"/>
        </w:rPr>
        <w:t xml:space="preserve"> </w:t>
      </w:r>
      <w:proofErr w:type="spellStart"/>
      <w:r w:rsidR="00FE5116" w:rsidRPr="00416E0D">
        <w:rPr>
          <w:rStyle w:val="a-size-large"/>
          <w:bCs/>
          <w:sz w:val="28"/>
          <w:szCs w:val="28"/>
        </w:rPr>
        <w:t>der</w:t>
      </w:r>
      <w:proofErr w:type="spellEnd"/>
      <w:r w:rsidR="00FE5116" w:rsidRPr="00416E0D">
        <w:rPr>
          <w:rStyle w:val="a-size-large"/>
          <w:bCs/>
          <w:sz w:val="28"/>
          <w:szCs w:val="28"/>
        </w:rPr>
        <w:t xml:space="preserve"> </w:t>
      </w:r>
      <w:proofErr w:type="spellStart"/>
      <w:r w:rsidR="00FE5116" w:rsidRPr="00416E0D">
        <w:rPr>
          <w:rStyle w:val="a-size-large"/>
          <w:bCs/>
          <w:sz w:val="28"/>
          <w:szCs w:val="28"/>
        </w:rPr>
        <w:t>unkörperlichen</w:t>
      </w:r>
      <w:proofErr w:type="spellEnd"/>
      <w:r w:rsidR="00FE5116" w:rsidRPr="00416E0D">
        <w:rPr>
          <w:rStyle w:val="a-size-large"/>
          <w:bCs/>
          <w:sz w:val="28"/>
          <w:szCs w:val="28"/>
        </w:rPr>
        <w:t xml:space="preserve"> </w:t>
      </w:r>
      <w:proofErr w:type="spellStart"/>
      <w:r w:rsidR="00FE5116" w:rsidRPr="00416E0D">
        <w:rPr>
          <w:rStyle w:val="a-size-large"/>
          <w:bCs/>
          <w:sz w:val="28"/>
          <w:szCs w:val="28"/>
        </w:rPr>
        <w:t>Vermögensgegenstände</w:t>
      </w:r>
      <w:proofErr w:type="spellEnd"/>
      <w:r w:rsidR="00FE5116" w:rsidRPr="00416E0D">
        <w:rPr>
          <w:rStyle w:val="a-size-large"/>
          <w:bCs/>
          <w:sz w:val="28"/>
          <w:szCs w:val="28"/>
        </w:rPr>
        <w:t>» (</w:t>
      </w:r>
      <w:proofErr w:type="spellStart"/>
      <w:r w:rsidR="00FE5116" w:rsidRPr="00416E0D">
        <w:rPr>
          <w:sz w:val="28"/>
          <w:szCs w:val="28"/>
        </w:rPr>
        <w:t>Тюбінген</w:t>
      </w:r>
      <w:proofErr w:type="spellEnd"/>
      <w:r w:rsidR="00FE5116" w:rsidRPr="00416E0D">
        <w:rPr>
          <w:sz w:val="28"/>
          <w:szCs w:val="28"/>
        </w:rPr>
        <w:t xml:space="preserve">, 2009 р.); </w:t>
      </w:r>
      <w:proofErr w:type="spellStart"/>
      <w:r w:rsidR="006F03BA" w:rsidRPr="00416E0D">
        <w:rPr>
          <w:sz w:val="28"/>
          <w:szCs w:val="28"/>
        </w:rPr>
        <w:t>Буркгарда</w:t>
      </w:r>
      <w:proofErr w:type="spellEnd"/>
      <w:r w:rsidR="006F03BA" w:rsidRPr="00416E0D">
        <w:rPr>
          <w:sz w:val="28"/>
          <w:szCs w:val="28"/>
        </w:rPr>
        <w:t xml:space="preserve"> </w:t>
      </w:r>
      <w:proofErr w:type="spellStart"/>
      <w:r w:rsidR="00FE5116" w:rsidRPr="00416E0D">
        <w:rPr>
          <w:sz w:val="28"/>
          <w:szCs w:val="28"/>
        </w:rPr>
        <w:t>Брайг</w:t>
      </w:r>
      <w:r w:rsidR="006F03BA" w:rsidRPr="00416E0D">
        <w:rPr>
          <w:sz w:val="28"/>
          <w:szCs w:val="28"/>
        </w:rPr>
        <w:t>а</w:t>
      </w:r>
      <w:proofErr w:type="spellEnd"/>
      <w:r w:rsidR="00FE5116" w:rsidRPr="00416E0D">
        <w:rPr>
          <w:sz w:val="28"/>
          <w:szCs w:val="28"/>
        </w:rPr>
        <w:t xml:space="preserve"> </w:t>
      </w:r>
      <w:r w:rsidR="003F435C">
        <w:rPr>
          <w:sz w:val="28"/>
          <w:szCs w:val="28"/>
        </w:rPr>
        <w:t>(</w:t>
      </w:r>
      <w:proofErr w:type="spellStart"/>
      <w:r w:rsidR="001A1818" w:rsidRPr="00416E0D">
        <w:rPr>
          <w:sz w:val="28"/>
          <w:szCs w:val="28"/>
        </w:rPr>
        <w:t>Breig</w:t>
      </w:r>
      <w:proofErr w:type="spellEnd"/>
      <w:r w:rsidR="001A1818" w:rsidRPr="00416E0D">
        <w:rPr>
          <w:sz w:val="28"/>
          <w:szCs w:val="28"/>
        </w:rPr>
        <w:t xml:space="preserve"> </w:t>
      </w:r>
      <w:proofErr w:type="spellStart"/>
      <w:r w:rsidR="001A1818" w:rsidRPr="00416E0D">
        <w:rPr>
          <w:sz w:val="28"/>
          <w:szCs w:val="28"/>
        </w:rPr>
        <w:t>Burkhard</w:t>
      </w:r>
      <w:proofErr w:type="spellEnd"/>
      <w:r w:rsidR="003F435C">
        <w:rPr>
          <w:sz w:val="28"/>
          <w:szCs w:val="28"/>
        </w:rPr>
        <w:t>)</w:t>
      </w:r>
      <w:r w:rsidR="00FE5116" w:rsidRPr="00416E0D">
        <w:rPr>
          <w:sz w:val="28"/>
          <w:szCs w:val="28"/>
        </w:rPr>
        <w:t xml:space="preserve"> «</w:t>
      </w:r>
      <w:proofErr w:type="spellStart"/>
      <w:r w:rsidR="00FE5116" w:rsidRPr="00416E0D">
        <w:rPr>
          <w:rFonts w:eastAsiaTheme="minorHAnsi"/>
          <w:sz w:val="28"/>
          <w:szCs w:val="28"/>
        </w:rPr>
        <w:t>Eigentum</w:t>
      </w:r>
      <w:proofErr w:type="spellEnd"/>
      <w:r w:rsidR="00FE5116" w:rsidRPr="00416E0D">
        <w:rPr>
          <w:rFonts w:eastAsiaTheme="minorHAnsi"/>
          <w:sz w:val="28"/>
          <w:szCs w:val="28"/>
        </w:rPr>
        <w:t xml:space="preserve"> </w:t>
      </w:r>
      <w:proofErr w:type="spellStart"/>
      <w:r w:rsidR="00FE5116" w:rsidRPr="00416E0D">
        <w:rPr>
          <w:rFonts w:eastAsiaTheme="minorHAnsi"/>
          <w:sz w:val="28"/>
          <w:szCs w:val="28"/>
        </w:rPr>
        <w:t>und</w:t>
      </w:r>
      <w:proofErr w:type="spellEnd"/>
      <w:r w:rsidR="00FE5116" w:rsidRPr="00416E0D">
        <w:rPr>
          <w:rFonts w:eastAsiaTheme="minorHAnsi"/>
          <w:sz w:val="28"/>
          <w:szCs w:val="28"/>
        </w:rPr>
        <w:t xml:space="preserve"> </w:t>
      </w:r>
      <w:proofErr w:type="spellStart"/>
      <w:r w:rsidR="00FE5116" w:rsidRPr="00416E0D">
        <w:rPr>
          <w:rFonts w:eastAsiaTheme="minorHAnsi"/>
          <w:sz w:val="28"/>
          <w:szCs w:val="28"/>
        </w:rPr>
        <w:t>andere</w:t>
      </w:r>
      <w:proofErr w:type="spellEnd"/>
      <w:r w:rsidR="00FE5116" w:rsidRPr="00416E0D">
        <w:rPr>
          <w:rFonts w:eastAsiaTheme="minorHAnsi"/>
          <w:sz w:val="28"/>
          <w:szCs w:val="28"/>
        </w:rPr>
        <w:t xml:space="preserve"> </w:t>
      </w:r>
      <w:proofErr w:type="spellStart"/>
      <w:r w:rsidR="00FE5116" w:rsidRPr="00416E0D">
        <w:rPr>
          <w:rFonts w:eastAsiaTheme="minorHAnsi"/>
          <w:sz w:val="28"/>
          <w:szCs w:val="28"/>
        </w:rPr>
        <w:t>dingliche</w:t>
      </w:r>
      <w:proofErr w:type="spellEnd"/>
      <w:r w:rsidR="00FE5116" w:rsidRPr="00416E0D">
        <w:rPr>
          <w:rFonts w:eastAsiaTheme="minorHAnsi"/>
          <w:sz w:val="28"/>
          <w:szCs w:val="28"/>
        </w:rPr>
        <w:t xml:space="preserve"> </w:t>
      </w:r>
      <w:proofErr w:type="spellStart"/>
      <w:r w:rsidR="00FE5116" w:rsidRPr="00416E0D">
        <w:rPr>
          <w:rFonts w:eastAsiaTheme="minorHAnsi"/>
          <w:sz w:val="28"/>
          <w:szCs w:val="28"/>
        </w:rPr>
        <w:t>Rechte</w:t>
      </w:r>
      <w:proofErr w:type="spellEnd"/>
      <w:r w:rsidR="00FE5116" w:rsidRPr="00416E0D">
        <w:rPr>
          <w:rFonts w:eastAsiaTheme="minorHAnsi"/>
          <w:sz w:val="28"/>
          <w:szCs w:val="28"/>
        </w:rPr>
        <w:t xml:space="preserve"> </w:t>
      </w:r>
      <w:proofErr w:type="spellStart"/>
      <w:r w:rsidR="00FE5116" w:rsidRPr="00416E0D">
        <w:rPr>
          <w:rFonts w:eastAsiaTheme="minorHAnsi"/>
          <w:sz w:val="28"/>
          <w:szCs w:val="28"/>
        </w:rPr>
        <w:t>an</w:t>
      </w:r>
      <w:proofErr w:type="spellEnd"/>
      <w:r w:rsidR="00FE5116" w:rsidRPr="00416E0D">
        <w:rPr>
          <w:rFonts w:eastAsiaTheme="minorHAnsi"/>
          <w:sz w:val="28"/>
          <w:szCs w:val="28"/>
        </w:rPr>
        <w:t xml:space="preserve"> </w:t>
      </w:r>
      <w:proofErr w:type="spellStart"/>
      <w:r w:rsidR="00FE5116" w:rsidRPr="00416E0D">
        <w:rPr>
          <w:rFonts w:eastAsiaTheme="minorHAnsi"/>
          <w:sz w:val="28"/>
          <w:szCs w:val="28"/>
        </w:rPr>
        <w:t>Grundstücken</w:t>
      </w:r>
      <w:proofErr w:type="spellEnd"/>
      <w:r w:rsidR="00FE5116" w:rsidRPr="00416E0D">
        <w:rPr>
          <w:rFonts w:eastAsiaTheme="minorHAnsi"/>
          <w:sz w:val="28"/>
          <w:szCs w:val="28"/>
        </w:rPr>
        <w:t xml:space="preserve"> </w:t>
      </w:r>
      <w:proofErr w:type="spellStart"/>
      <w:r w:rsidR="00FE5116" w:rsidRPr="00416E0D">
        <w:rPr>
          <w:rFonts w:eastAsiaTheme="minorHAnsi"/>
          <w:sz w:val="28"/>
          <w:szCs w:val="28"/>
        </w:rPr>
        <w:t>in</w:t>
      </w:r>
      <w:proofErr w:type="spellEnd"/>
      <w:r w:rsidR="00FE5116" w:rsidRPr="00416E0D">
        <w:rPr>
          <w:rFonts w:eastAsiaTheme="minorHAnsi"/>
          <w:sz w:val="28"/>
          <w:szCs w:val="28"/>
        </w:rPr>
        <w:t xml:space="preserve"> </w:t>
      </w:r>
      <w:proofErr w:type="spellStart"/>
      <w:r w:rsidR="00FE5116" w:rsidRPr="00416E0D">
        <w:rPr>
          <w:rFonts w:eastAsiaTheme="minorHAnsi"/>
          <w:sz w:val="28"/>
          <w:szCs w:val="28"/>
        </w:rPr>
        <w:t>Russland</w:t>
      </w:r>
      <w:proofErr w:type="spellEnd"/>
      <w:r w:rsidR="00FE5116" w:rsidRPr="00416E0D">
        <w:rPr>
          <w:rFonts w:eastAsiaTheme="minorHAnsi"/>
          <w:sz w:val="28"/>
          <w:szCs w:val="28"/>
        </w:rPr>
        <w:t xml:space="preserve"> </w:t>
      </w:r>
      <w:proofErr w:type="spellStart"/>
      <w:r w:rsidR="00FE5116" w:rsidRPr="00416E0D">
        <w:rPr>
          <w:rFonts w:eastAsiaTheme="minorHAnsi"/>
          <w:sz w:val="28"/>
          <w:szCs w:val="28"/>
        </w:rPr>
        <w:t>unter</w:t>
      </w:r>
      <w:proofErr w:type="spellEnd"/>
      <w:r w:rsidR="00FE5116" w:rsidRPr="00416E0D">
        <w:rPr>
          <w:rFonts w:eastAsiaTheme="minorHAnsi"/>
          <w:sz w:val="28"/>
          <w:szCs w:val="28"/>
        </w:rPr>
        <w:t xml:space="preserve"> </w:t>
      </w:r>
      <w:proofErr w:type="spellStart"/>
      <w:r w:rsidR="00FE5116" w:rsidRPr="00416E0D">
        <w:rPr>
          <w:rFonts w:eastAsiaTheme="minorHAnsi"/>
          <w:sz w:val="28"/>
          <w:szCs w:val="28"/>
        </w:rPr>
        <w:t>besonderer</w:t>
      </w:r>
      <w:proofErr w:type="spellEnd"/>
      <w:r w:rsidR="00FE5116" w:rsidRPr="00416E0D">
        <w:rPr>
          <w:rFonts w:eastAsiaTheme="minorHAnsi"/>
          <w:sz w:val="28"/>
          <w:szCs w:val="28"/>
        </w:rPr>
        <w:t xml:space="preserve"> </w:t>
      </w:r>
      <w:proofErr w:type="spellStart"/>
      <w:r w:rsidR="00FE5116" w:rsidRPr="00416E0D">
        <w:rPr>
          <w:rFonts w:eastAsiaTheme="minorHAnsi"/>
          <w:sz w:val="28"/>
          <w:szCs w:val="28"/>
        </w:rPr>
        <w:t>Berücksichtigung</w:t>
      </w:r>
      <w:proofErr w:type="spellEnd"/>
      <w:r w:rsidR="00FE5116" w:rsidRPr="00416E0D">
        <w:rPr>
          <w:rFonts w:eastAsiaTheme="minorHAnsi"/>
          <w:sz w:val="28"/>
          <w:szCs w:val="28"/>
        </w:rPr>
        <w:t xml:space="preserve"> </w:t>
      </w:r>
      <w:proofErr w:type="spellStart"/>
      <w:r w:rsidR="00FE5116" w:rsidRPr="00416E0D">
        <w:rPr>
          <w:rFonts w:eastAsiaTheme="minorHAnsi"/>
          <w:sz w:val="28"/>
          <w:szCs w:val="28"/>
        </w:rPr>
        <w:t>der</w:t>
      </w:r>
      <w:proofErr w:type="spellEnd"/>
      <w:r w:rsidR="00FE5116" w:rsidRPr="00416E0D">
        <w:rPr>
          <w:rFonts w:eastAsiaTheme="minorHAnsi"/>
          <w:sz w:val="28"/>
          <w:szCs w:val="28"/>
        </w:rPr>
        <w:t xml:space="preserve"> </w:t>
      </w:r>
      <w:proofErr w:type="spellStart"/>
      <w:r w:rsidR="00FE5116" w:rsidRPr="00416E0D">
        <w:rPr>
          <w:rFonts w:eastAsiaTheme="minorHAnsi"/>
          <w:sz w:val="28"/>
          <w:szCs w:val="28"/>
        </w:rPr>
        <w:t>landwirtschaftlich</w:t>
      </w:r>
      <w:proofErr w:type="spellEnd"/>
      <w:r w:rsidR="00FE5116" w:rsidRPr="00416E0D">
        <w:rPr>
          <w:rFonts w:eastAsiaTheme="minorHAnsi"/>
          <w:sz w:val="28"/>
          <w:szCs w:val="28"/>
        </w:rPr>
        <w:t xml:space="preserve"> </w:t>
      </w:r>
      <w:proofErr w:type="spellStart"/>
      <w:r w:rsidR="00FE5116" w:rsidRPr="00416E0D">
        <w:rPr>
          <w:rFonts w:eastAsiaTheme="minorHAnsi"/>
          <w:sz w:val="28"/>
          <w:szCs w:val="28"/>
        </w:rPr>
        <w:t>genutzten</w:t>
      </w:r>
      <w:proofErr w:type="spellEnd"/>
      <w:r w:rsidR="00FE5116" w:rsidRPr="00416E0D">
        <w:rPr>
          <w:rFonts w:eastAsiaTheme="minorHAnsi"/>
          <w:sz w:val="28"/>
          <w:szCs w:val="28"/>
        </w:rPr>
        <w:t xml:space="preserve"> </w:t>
      </w:r>
      <w:proofErr w:type="spellStart"/>
      <w:r w:rsidR="00FE5116" w:rsidRPr="00416E0D">
        <w:rPr>
          <w:rFonts w:eastAsiaTheme="minorHAnsi"/>
          <w:sz w:val="28"/>
          <w:szCs w:val="28"/>
        </w:rPr>
        <w:t>Böden</w:t>
      </w:r>
      <w:proofErr w:type="spellEnd"/>
      <w:r w:rsidR="00FE5116" w:rsidRPr="00416E0D">
        <w:rPr>
          <w:rFonts w:eastAsiaTheme="minorHAnsi"/>
          <w:sz w:val="28"/>
          <w:szCs w:val="28"/>
        </w:rPr>
        <w:t xml:space="preserve"> (</w:t>
      </w:r>
      <w:proofErr w:type="spellStart"/>
      <w:r w:rsidR="00FE5116" w:rsidRPr="00416E0D">
        <w:rPr>
          <w:rFonts w:eastAsiaTheme="minorHAnsi"/>
          <w:sz w:val="28"/>
          <w:szCs w:val="28"/>
        </w:rPr>
        <w:t>Schriftenreihe</w:t>
      </w:r>
      <w:proofErr w:type="spellEnd"/>
      <w:r w:rsidR="00FE5116" w:rsidRPr="00416E0D">
        <w:rPr>
          <w:rFonts w:eastAsiaTheme="minorHAnsi"/>
          <w:sz w:val="28"/>
          <w:szCs w:val="28"/>
        </w:rPr>
        <w:t xml:space="preserve"> </w:t>
      </w:r>
      <w:proofErr w:type="spellStart"/>
      <w:r w:rsidR="00FE5116" w:rsidRPr="00416E0D">
        <w:rPr>
          <w:rFonts w:eastAsiaTheme="minorHAnsi"/>
          <w:sz w:val="28"/>
          <w:szCs w:val="28"/>
        </w:rPr>
        <w:t>zum</w:t>
      </w:r>
      <w:proofErr w:type="spellEnd"/>
      <w:r w:rsidR="00FE5116" w:rsidRPr="00416E0D">
        <w:rPr>
          <w:rFonts w:eastAsiaTheme="minorHAnsi"/>
          <w:sz w:val="28"/>
          <w:szCs w:val="28"/>
        </w:rPr>
        <w:t xml:space="preserve"> </w:t>
      </w:r>
      <w:proofErr w:type="spellStart"/>
      <w:r w:rsidR="00FE5116" w:rsidRPr="00416E0D">
        <w:rPr>
          <w:rFonts w:eastAsiaTheme="minorHAnsi"/>
          <w:sz w:val="28"/>
          <w:szCs w:val="28"/>
        </w:rPr>
        <w:t>Osteuropäischen</w:t>
      </w:r>
      <w:proofErr w:type="spellEnd"/>
      <w:r w:rsidR="00FE5116" w:rsidRPr="00416E0D">
        <w:rPr>
          <w:rFonts w:eastAsiaTheme="minorHAnsi"/>
          <w:sz w:val="28"/>
          <w:szCs w:val="28"/>
        </w:rPr>
        <w:t xml:space="preserve"> </w:t>
      </w:r>
      <w:proofErr w:type="spellStart"/>
      <w:r w:rsidR="00FE5116" w:rsidRPr="00416E0D">
        <w:rPr>
          <w:rFonts w:eastAsiaTheme="minorHAnsi"/>
          <w:sz w:val="28"/>
          <w:szCs w:val="28"/>
        </w:rPr>
        <w:t>Recht</w:t>
      </w:r>
      <w:proofErr w:type="spellEnd"/>
      <w:r w:rsidR="00FE5116" w:rsidRPr="00416E0D">
        <w:rPr>
          <w:rFonts w:eastAsiaTheme="minorHAnsi"/>
          <w:sz w:val="28"/>
          <w:szCs w:val="28"/>
        </w:rPr>
        <w:t>)» (</w:t>
      </w:r>
      <w:r w:rsidR="00FE5116" w:rsidRPr="00416E0D">
        <w:rPr>
          <w:sz w:val="28"/>
          <w:szCs w:val="28"/>
        </w:rPr>
        <w:t>Берлін, 2009</w:t>
      </w:r>
      <w:r w:rsidR="00AC0B82" w:rsidRPr="00416E0D">
        <w:rPr>
          <w:sz w:val="28"/>
          <w:szCs w:val="28"/>
        </w:rPr>
        <w:t> р.</w:t>
      </w:r>
      <w:r w:rsidR="00FE5116" w:rsidRPr="00416E0D">
        <w:rPr>
          <w:rFonts w:eastAsiaTheme="minorHAnsi"/>
          <w:sz w:val="28"/>
          <w:szCs w:val="28"/>
        </w:rPr>
        <w:t xml:space="preserve">); </w:t>
      </w:r>
      <w:proofErr w:type="spellStart"/>
      <w:r w:rsidR="00D603D0" w:rsidRPr="00416E0D">
        <w:rPr>
          <w:sz w:val="28"/>
          <w:szCs w:val="28"/>
        </w:rPr>
        <w:t>Лє</w:t>
      </w:r>
      <w:r w:rsidR="006F03BA" w:rsidRPr="00416E0D">
        <w:rPr>
          <w:sz w:val="28"/>
          <w:szCs w:val="28"/>
        </w:rPr>
        <w:t>ни</w:t>
      </w:r>
      <w:proofErr w:type="spellEnd"/>
      <w:r w:rsidR="00FE5116" w:rsidRPr="00416E0D">
        <w:rPr>
          <w:sz w:val="28"/>
          <w:szCs w:val="28"/>
        </w:rPr>
        <w:t xml:space="preserve"> </w:t>
      </w:r>
      <w:proofErr w:type="spellStart"/>
      <w:r w:rsidR="00FE5116" w:rsidRPr="00416E0D">
        <w:rPr>
          <w:sz w:val="28"/>
          <w:szCs w:val="28"/>
        </w:rPr>
        <w:t>Гайм</w:t>
      </w:r>
      <w:proofErr w:type="spellEnd"/>
      <w:r w:rsidR="00FE5116" w:rsidRPr="00416E0D">
        <w:rPr>
          <w:sz w:val="28"/>
          <w:szCs w:val="28"/>
        </w:rPr>
        <w:t xml:space="preserve"> </w:t>
      </w:r>
      <w:r w:rsidR="003F435C">
        <w:rPr>
          <w:sz w:val="28"/>
          <w:szCs w:val="28"/>
        </w:rPr>
        <w:t>(</w:t>
      </w:r>
      <w:proofErr w:type="spellStart"/>
      <w:r w:rsidR="00FE5116" w:rsidRPr="00416E0D">
        <w:rPr>
          <w:sz w:val="28"/>
          <w:szCs w:val="28"/>
        </w:rPr>
        <w:t>Lena</w:t>
      </w:r>
      <w:proofErr w:type="spellEnd"/>
      <w:r w:rsidR="00FE5116" w:rsidRPr="00416E0D">
        <w:rPr>
          <w:sz w:val="28"/>
          <w:szCs w:val="28"/>
        </w:rPr>
        <w:t xml:space="preserve"> </w:t>
      </w:r>
      <w:proofErr w:type="spellStart"/>
      <w:r w:rsidR="00FE5116" w:rsidRPr="00416E0D">
        <w:rPr>
          <w:bCs/>
          <w:sz w:val="28"/>
          <w:szCs w:val="28"/>
          <w:bdr w:val="none" w:sz="0" w:space="0" w:color="auto" w:frame="1"/>
          <w:lang w:eastAsia="uk-UA"/>
        </w:rPr>
        <w:t>Heim</w:t>
      </w:r>
      <w:proofErr w:type="spellEnd"/>
      <w:r w:rsidR="003F435C">
        <w:rPr>
          <w:sz w:val="28"/>
          <w:szCs w:val="28"/>
        </w:rPr>
        <w:t>)</w:t>
      </w:r>
      <w:r w:rsidR="00FE5116" w:rsidRPr="00416E0D">
        <w:rPr>
          <w:sz w:val="28"/>
          <w:szCs w:val="28"/>
        </w:rPr>
        <w:t xml:space="preserve"> «</w:t>
      </w:r>
      <w:proofErr w:type="spellStart"/>
      <w:r w:rsidR="00FE5116" w:rsidRPr="00416E0D">
        <w:rPr>
          <w:bCs/>
          <w:sz w:val="28"/>
          <w:szCs w:val="28"/>
          <w:bdr w:val="none" w:sz="0" w:space="0" w:color="auto" w:frame="1"/>
          <w:lang w:eastAsia="uk-UA"/>
        </w:rPr>
        <w:t>Mobiliarsicherheiten</w:t>
      </w:r>
      <w:proofErr w:type="spellEnd"/>
      <w:r w:rsidR="00FE5116" w:rsidRPr="00416E0D">
        <w:rPr>
          <w:bCs/>
          <w:sz w:val="28"/>
          <w:szCs w:val="28"/>
          <w:bdr w:val="none" w:sz="0" w:space="0" w:color="auto" w:frame="1"/>
          <w:lang w:eastAsia="uk-UA"/>
        </w:rPr>
        <w:t xml:space="preserve"> </w:t>
      </w:r>
      <w:proofErr w:type="spellStart"/>
      <w:r w:rsidR="00FE5116" w:rsidRPr="00416E0D">
        <w:rPr>
          <w:bCs/>
          <w:sz w:val="28"/>
          <w:szCs w:val="28"/>
          <w:bdr w:val="none" w:sz="0" w:space="0" w:color="auto" w:frame="1"/>
          <w:lang w:eastAsia="uk-UA"/>
        </w:rPr>
        <w:t>nach</w:t>
      </w:r>
      <w:proofErr w:type="spellEnd"/>
      <w:r w:rsidR="00FE5116" w:rsidRPr="00416E0D">
        <w:rPr>
          <w:bCs/>
          <w:sz w:val="28"/>
          <w:szCs w:val="28"/>
          <w:bdr w:val="none" w:sz="0" w:space="0" w:color="auto" w:frame="1"/>
          <w:lang w:eastAsia="uk-UA"/>
        </w:rPr>
        <w:t xml:space="preserve"> </w:t>
      </w:r>
      <w:proofErr w:type="spellStart"/>
      <w:r w:rsidR="00FE5116" w:rsidRPr="00416E0D">
        <w:rPr>
          <w:bCs/>
          <w:sz w:val="28"/>
          <w:szCs w:val="28"/>
          <w:bdr w:val="none" w:sz="0" w:space="0" w:color="auto" w:frame="1"/>
          <w:lang w:eastAsia="uk-UA"/>
        </w:rPr>
        <w:t>ukrainischem</w:t>
      </w:r>
      <w:proofErr w:type="spellEnd"/>
      <w:r w:rsidR="00FE5116" w:rsidRPr="00416E0D">
        <w:rPr>
          <w:bCs/>
          <w:sz w:val="28"/>
          <w:szCs w:val="28"/>
          <w:bdr w:val="none" w:sz="0" w:space="0" w:color="auto" w:frame="1"/>
          <w:lang w:eastAsia="uk-UA"/>
        </w:rPr>
        <w:t xml:space="preserve"> </w:t>
      </w:r>
      <w:proofErr w:type="spellStart"/>
      <w:r w:rsidR="00FE5116" w:rsidRPr="00416E0D">
        <w:rPr>
          <w:bCs/>
          <w:sz w:val="28"/>
          <w:szCs w:val="28"/>
          <w:bdr w:val="none" w:sz="0" w:space="0" w:color="auto" w:frame="1"/>
          <w:lang w:eastAsia="uk-UA"/>
        </w:rPr>
        <w:t>Recht</w:t>
      </w:r>
      <w:proofErr w:type="spellEnd"/>
      <w:r w:rsidR="00FE5116" w:rsidRPr="00416E0D">
        <w:rPr>
          <w:bCs/>
          <w:sz w:val="28"/>
          <w:szCs w:val="28"/>
          <w:bdr w:val="none" w:sz="0" w:space="0" w:color="auto" w:frame="1"/>
          <w:lang w:eastAsia="uk-UA"/>
        </w:rPr>
        <w:t>» (</w:t>
      </w:r>
      <w:proofErr w:type="spellStart"/>
      <w:r w:rsidR="00D603D0" w:rsidRPr="00416E0D">
        <w:rPr>
          <w:sz w:val="28"/>
          <w:szCs w:val="28"/>
        </w:rPr>
        <w:t>Тюбінген</w:t>
      </w:r>
      <w:proofErr w:type="spellEnd"/>
      <w:r w:rsidR="00FE5116" w:rsidRPr="00416E0D">
        <w:rPr>
          <w:bCs/>
          <w:sz w:val="28"/>
          <w:szCs w:val="28"/>
          <w:bdr w:val="none" w:sz="0" w:space="0" w:color="auto" w:frame="1"/>
          <w:lang w:eastAsia="uk-UA"/>
        </w:rPr>
        <w:t>, 2016</w:t>
      </w:r>
      <w:r w:rsidR="000E49C7" w:rsidRPr="00416E0D">
        <w:rPr>
          <w:bCs/>
          <w:sz w:val="28"/>
          <w:szCs w:val="28"/>
          <w:bdr w:val="none" w:sz="0" w:space="0" w:color="auto" w:frame="1"/>
          <w:lang w:eastAsia="uk-UA"/>
        </w:rPr>
        <w:t> р.</w:t>
      </w:r>
      <w:r w:rsidR="00FE5116" w:rsidRPr="00416E0D">
        <w:rPr>
          <w:bCs/>
          <w:sz w:val="28"/>
          <w:szCs w:val="28"/>
          <w:bdr w:val="none" w:sz="0" w:space="0" w:color="auto" w:frame="1"/>
          <w:lang w:eastAsia="uk-UA"/>
        </w:rPr>
        <w:t>);</w:t>
      </w:r>
      <w:r w:rsidR="00FE5116" w:rsidRPr="00416E0D">
        <w:rPr>
          <w:sz w:val="28"/>
          <w:szCs w:val="28"/>
        </w:rPr>
        <w:t xml:space="preserve"> </w:t>
      </w:r>
      <w:r w:rsidR="006F03BA" w:rsidRPr="00416E0D">
        <w:rPr>
          <w:sz w:val="28"/>
          <w:szCs w:val="28"/>
        </w:rPr>
        <w:t xml:space="preserve">Петера </w:t>
      </w:r>
      <w:proofErr w:type="spellStart"/>
      <w:r w:rsidR="00FE5116" w:rsidRPr="00416E0D">
        <w:rPr>
          <w:sz w:val="28"/>
          <w:szCs w:val="28"/>
        </w:rPr>
        <w:t>Кройц</w:t>
      </w:r>
      <w:r w:rsidR="006F03BA" w:rsidRPr="00416E0D">
        <w:rPr>
          <w:sz w:val="28"/>
          <w:szCs w:val="28"/>
        </w:rPr>
        <w:t>а</w:t>
      </w:r>
      <w:proofErr w:type="spellEnd"/>
      <w:r w:rsidR="00FE5116" w:rsidRPr="00416E0D">
        <w:rPr>
          <w:sz w:val="28"/>
          <w:szCs w:val="28"/>
        </w:rPr>
        <w:t xml:space="preserve"> </w:t>
      </w:r>
      <w:r w:rsidR="003F435C">
        <w:rPr>
          <w:sz w:val="28"/>
          <w:szCs w:val="28"/>
        </w:rPr>
        <w:t>(</w:t>
      </w:r>
      <w:proofErr w:type="spellStart"/>
      <w:r w:rsidR="00FE5116" w:rsidRPr="00416E0D">
        <w:rPr>
          <w:sz w:val="28"/>
          <w:szCs w:val="28"/>
        </w:rPr>
        <w:t>Kreutz</w:t>
      </w:r>
      <w:proofErr w:type="spellEnd"/>
      <w:r w:rsidR="00FE5116" w:rsidRPr="00416E0D">
        <w:rPr>
          <w:sz w:val="28"/>
          <w:szCs w:val="28"/>
        </w:rPr>
        <w:t xml:space="preserve"> </w:t>
      </w:r>
      <w:proofErr w:type="spellStart"/>
      <w:r w:rsidR="00FE5116" w:rsidRPr="00416E0D">
        <w:rPr>
          <w:sz w:val="28"/>
          <w:szCs w:val="28"/>
        </w:rPr>
        <w:t>Peter</w:t>
      </w:r>
      <w:proofErr w:type="spellEnd"/>
      <w:r w:rsidR="003F435C">
        <w:rPr>
          <w:sz w:val="28"/>
          <w:szCs w:val="28"/>
        </w:rPr>
        <w:t>)</w:t>
      </w:r>
      <w:r w:rsidR="00FE5116" w:rsidRPr="00416E0D">
        <w:rPr>
          <w:sz w:val="28"/>
          <w:szCs w:val="28"/>
        </w:rPr>
        <w:t xml:space="preserve"> «</w:t>
      </w:r>
      <w:proofErr w:type="spellStart"/>
      <w:r w:rsidR="00FE5116" w:rsidRPr="00416E0D">
        <w:rPr>
          <w:sz w:val="28"/>
          <w:szCs w:val="28"/>
        </w:rPr>
        <w:t>Das</w:t>
      </w:r>
      <w:proofErr w:type="spellEnd"/>
      <w:r w:rsidR="00FE5116" w:rsidRPr="00416E0D">
        <w:rPr>
          <w:sz w:val="28"/>
          <w:szCs w:val="28"/>
        </w:rPr>
        <w:t xml:space="preserve"> </w:t>
      </w:r>
      <w:proofErr w:type="spellStart"/>
      <w:r w:rsidR="00FE5116" w:rsidRPr="00416E0D">
        <w:rPr>
          <w:sz w:val="28"/>
          <w:szCs w:val="28"/>
        </w:rPr>
        <w:t>Objekt</w:t>
      </w:r>
      <w:proofErr w:type="spellEnd"/>
      <w:r w:rsidR="00FE5116" w:rsidRPr="00416E0D">
        <w:rPr>
          <w:sz w:val="28"/>
          <w:szCs w:val="28"/>
        </w:rPr>
        <w:t xml:space="preserve"> </w:t>
      </w:r>
      <w:proofErr w:type="spellStart"/>
      <w:r w:rsidR="00FE5116" w:rsidRPr="00416E0D">
        <w:rPr>
          <w:sz w:val="28"/>
          <w:szCs w:val="28"/>
        </w:rPr>
        <w:t>Und</w:t>
      </w:r>
      <w:proofErr w:type="spellEnd"/>
      <w:r w:rsidR="00FE5116" w:rsidRPr="00416E0D">
        <w:rPr>
          <w:sz w:val="28"/>
          <w:szCs w:val="28"/>
        </w:rPr>
        <w:t xml:space="preserve"> </w:t>
      </w:r>
      <w:proofErr w:type="spellStart"/>
      <w:r w:rsidR="00FE5116" w:rsidRPr="00416E0D">
        <w:rPr>
          <w:sz w:val="28"/>
          <w:szCs w:val="28"/>
        </w:rPr>
        <w:t>Seine</w:t>
      </w:r>
      <w:proofErr w:type="spellEnd"/>
      <w:r w:rsidR="00FE5116" w:rsidRPr="00416E0D">
        <w:rPr>
          <w:sz w:val="28"/>
          <w:szCs w:val="28"/>
        </w:rPr>
        <w:t xml:space="preserve"> </w:t>
      </w:r>
      <w:proofErr w:type="spellStart"/>
      <w:r w:rsidR="00FE5116" w:rsidRPr="00416E0D">
        <w:rPr>
          <w:sz w:val="28"/>
          <w:szCs w:val="28"/>
        </w:rPr>
        <w:t>Zuordnung</w:t>
      </w:r>
      <w:proofErr w:type="spellEnd"/>
      <w:r w:rsidR="00FE5116" w:rsidRPr="00416E0D">
        <w:rPr>
          <w:sz w:val="28"/>
          <w:szCs w:val="28"/>
        </w:rPr>
        <w:t>» (Баден-Баден, 2017 р.) та ін.</w:t>
      </w:r>
    </w:p>
    <w:p w14:paraId="72D8BF9A" w14:textId="3C9DA81B" w:rsidR="00FE5116" w:rsidRPr="00416E0D" w:rsidRDefault="00FE5116" w:rsidP="00FE5116">
      <w:pPr>
        <w:shd w:val="clear" w:color="auto" w:fill="FFFFFF"/>
        <w:tabs>
          <w:tab w:val="left" w:pos="7770"/>
        </w:tabs>
        <w:spacing w:after="0" w:line="240" w:lineRule="auto"/>
        <w:ind w:firstLine="720"/>
        <w:jc w:val="both"/>
        <w:rPr>
          <w:rFonts w:ascii="Times New Roman" w:hAnsi="Times New Roman" w:cs="Times New Roman"/>
          <w:sz w:val="28"/>
          <w:szCs w:val="28"/>
          <w:shd w:val="clear" w:color="auto" w:fill="FDFDFD"/>
        </w:rPr>
      </w:pPr>
      <w:r w:rsidRPr="00427681">
        <w:rPr>
          <w:rFonts w:ascii="Times New Roman" w:hAnsi="Times New Roman" w:cs="Times New Roman"/>
          <w:sz w:val="28"/>
          <w:szCs w:val="28"/>
          <w:shd w:val="clear" w:color="auto" w:fill="FDFDFD"/>
        </w:rPr>
        <w:t>Усе вищенаведене підкреслює актуальність дисертаційного дослідження</w:t>
      </w:r>
      <w:r w:rsidR="004802C7" w:rsidRPr="00427681">
        <w:rPr>
          <w:rFonts w:ascii="Times New Roman" w:hAnsi="Times New Roman" w:cs="Times New Roman"/>
          <w:sz w:val="28"/>
          <w:szCs w:val="28"/>
          <w:shd w:val="clear" w:color="auto" w:fill="FDFDFD"/>
        </w:rPr>
        <w:t xml:space="preserve"> </w:t>
      </w:r>
      <w:r w:rsidR="00721374" w:rsidRPr="00427681">
        <w:rPr>
          <w:rFonts w:ascii="Times New Roman" w:hAnsi="Times New Roman" w:cs="Times New Roman"/>
          <w:sz w:val="28"/>
          <w:szCs w:val="28"/>
          <w:shd w:val="clear" w:color="auto" w:fill="FDFDFD"/>
        </w:rPr>
        <w:t>порівняльно</w:t>
      </w:r>
      <w:r w:rsidRPr="00427681">
        <w:rPr>
          <w:rFonts w:ascii="Times New Roman" w:hAnsi="Times New Roman" w:cs="Times New Roman"/>
          <w:sz w:val="28"/>
          <w:szCs w:val="28"/>
          <w:shd w:val="clear" w:color="auto" w:fill="FDFDFD"/>
        </w:rPr>
        <w:t xml:space="preserve">-правових </w:t>
      </w:r>
      <w:r w:rsidRPr="00416E0D">
        <w:rPr>
          <w:rFonts w:ascii="Times New Roman" w:hAnsi="Times New Roman" w:cs="Times New Roman"/>
          <w:sz w:val="28"/>
          <w:szCs w:val="28"/>
          <w:shd w:val="clear" w:color="auto" w:fill="FDFDFD"/>
        </w:rPr>
        <w:t xml:space="preserve">проблем </w:t>
      </w:r>
      <w:r w:rsidRPr="00416E0D">
        <w:rPr>
          <w:rFonts w:ascii="Times New Roman" w:eastAsia="Times New Roman" w:hAnsi="Times New Roman" w:cs="Times New Roman"/>
          <w:bCs/>
          <w:kern w:val="36"/>
          <w:sz w:val="28"/>
          <w:szCs w:val="28"/>
          <w:lang w:eastAsia="uk-UA"/>
        </w:rPr>
        <w:t>майнових прав як об</w:t>
      </w:r>
      <w:r w:rsidR="007C207F" w:rsidRPr="00416E0D">
        <w:rPr>
          <w:rFonts w:ascii="Times New Roman" w:eastAsia="Times New Roman" w:hAnsi="Times New Roman" w:cs="Times New Roman"/>
          <w:bCs/>
          <w:kern w:val="36"/>
          <w:sz w:val="28"/>
          <w:szCs w:val="28"/>
          <w:lang w:eastAsia="uk-UA"/>
        </w:rPr>
        <w:t>’</w:t>
      </w:r>
      <w:r w:rsidRPr="00416E0D">
        <w:rPr>
          <w:rFonts w:ascii="Times New Roman" w:eastAsia="Times New Roman" w:hAnsi="Times New Roman" w:cs="Times New Roman"/>
          <w:bCs/>
          <w:kern w:val="36"/>
          <w:sz w:val="28"/>
          <w:szCs w:val="28"/>
          <w:lang w:eastAsia="uk-UA"/>
        </w:rPr>
        <w:t>єктів заставних відносин</w:t>
      </w:r>
      <w:r w:rsidR="00FE0B82" w:rsidRPr="00416E0D">
        <w:rPr>
          <w:rFonts w:ascii="Times New Roman" w:eastAsia="Times New Roman" w:hAnsi="Times New Roman" w:cs="Times New Roman"/>
          <w:bCs/>
          <w:kern w:val="36"/>
          <w:sz w:val="28"/>
          <w:szCs w:val="28"/>
          <w:lang w:eastAsia="uk-UA"/>
        </w:rPr>
        <w:t>.</w:t>
      </w:r>
    </w:p>
    <w:p w14:paraId="003B7056" w14:textId="4787E5EF" w:rsidR="00642346" w:rsidRPr="00416E0D" w:rsidRDefault="00642346" w:rsidP="00642346">
      <w:pPr>
        <w:tabs>
          <w:tab w:val="left" w:pos="7770"/>
        </w:tabs>
        <w:spacing w:after="0" w:line="240" w:lineRule="auto"/>
        <w:ind w:firstLine="720"/>
        <w:jc w:val="both"/>
        <w:rPr>
          <w:rFonts w:ascii="Times New Roman" w:hAnsi="Times New Roman" w:cs="Times New Roman"/>
          <w:sz w:val="28"/>
          <w:szCs w:val="28"/>
          <w:shd w:val="clear" w:color="auto" w:fill="E2EFD9" w:themeFill="accent6" w:themeFillTint="33"/>
        </w:rPr>
      </w:pPr>
      <w:r w:rsidRPr="00416E0D">
        <w:rPr>
          <w:rFonts w:ascii="Times New Roman" w:hAnsi="Times New Roman" w:cs="Times New Roman"/>
          <w:b/>
          <w:bCs/>
          <w:sz w:val="28"/>
          <w:szCs w:val="28"/>
        </w:rPr>
        <w:t>Зв</w:t>
      </w:r>
      <w:r w:rsidR="007C207F" w:rsidRPr="00416E0D">
        <w:rPr>
          <w:rFonts w:ascii="Times New Roman" w:hAnsi="Times New Roman" w:cs="Times New Roman"/>
          <w:b/>
          <w:bCs/>
          <w:sz w:val="28"/>
          <w:szCs w:val="28"/>
        </w:rPr>
        <w:t>’</w:t>
      </w:r>
      <w:r w:rsidRPr="00416E0D">
        <w:rPr>
          <w:rFonts w:ascii="Times New Roman" w:hAnsi="Times New Roman" w:cs="Times New Roman"/>
          <w:b/>
          <w:bCs/>
          <w:sz w:val="28"/>
          <w:szCs w:val="28"/>
        </w:rPr>
        <w:t>язок роботи з науковими програмами, планами, темами.</w:t>
      </w:r>
      <w:r w:rsidRPr="00416E0D">
        <w:rPr>
          <w:rFonts w:ascii="Times New Roman" w:hAnsi="Times New Roman" w:cs="Times New Roman"/>
          <w:sz w:val="28"/>
          <w:szCs w:val="28"/>
        </w:rPr>
        <w:t xml:space="preserve"> Дисертаційне дослідження здійснювалося в рамках планових тем відділу проблем цивільного, трудового та підприємницького права Інституту</w:t>
      </w:r>
      <w:r w:rsidR="00AC0B82" w:rsidRPr="00416E0D">
        <w:rPr>
          <w:rFonts w:ascii="Times New Roman" w:hAnsi="Times New Roman" w:cs="Times New Roman"/>
          <w:sz w:val="28"/>
          <w:szCs w:val="28"/>
        </w:rPr>
        <w:t xml:space="preserve"> </w:t>
      </w:r>
      <w:r w:rsidRPr="00416E0D">
        <w:rPr>
          <w:rFonts w:ascii="Times New Roman" w:hAnsi="Times New Roman" w:cs="Times New Roman"/>
          <w:sz w:val="28"/>
          <w:szCs w:val="28"/>
          <w:shd w:val="clear" w:color="auto" w:fill="FFFFFF"/>
        </w:rPr>
        <w:t xml:space="preserve">держави і права </w:t>
      </w:r>
      <w:proofErr w:type="spellStart"/>
      <w:r w:rsidRPr="00416E0D">
        <w:rPr>
          <w:rFonts w:ascii="Times New Roman" w:hAnsi="Times New Roman" w:cs="Times New Roman"/>
          <w:sz w:val="28"/>
          <w:szCs w:val="28"/>
          <w:shd w:val="clear" w:color="auto" w:fill="FFFFFF"/>
        </w:rPr>
        <w:t>ім. В. М. Корець</w:t>
      </w:r>
      <w:proofErr w:type="spellEnd"/>
      <w:r w:rsidRPr="00416E0D">
        <w:rPr>
          <w:rFonts w:ascii="Times New Roman" w:hAnsi="Times New Roman" w:cs="Times New Roman"/>
          <w:sz w:val="28"/>
          <w:szCs w:val="28"/>
          <w:shd w:val="clear" w:color="auto" w:fill="FFFFFF"/>
        </w:rPr>
        <w:t xml:space="preserve">кого НАН України </w:t>
      </w:r>
      <w:r w:rsidRPr="00416E0D">
        <w:rPr>
          <w:rFonts w:ascii="Times New Roman" w:hAnsi="Times New Roman" w:cs="Times New Roman"/>
          <w:sz w:val="28"/>
          <w:szCs w:val="28"/>
        </w:rPr>
        <w:t>«Проблеми гармонізації цивільного законодавства України із законодавством Європейського Союзу» (номер державної реєстрації 12 РК 0110 U 008116), «Актуальні проблеми цивільно-правового регулювання договірних відносин в Україні» (номер державної реєстрації 0115 U 002136).</w:t>
      </w:r>
    </w:p>
    <w:p w14:paraId="03514154" w14:textId="234BC0BD" w:rsidR="00702B15" w:rsidRPr="00427681" w:rsidRDefault="00702B15" w:rsidP="00702B15">
      <w:pPr>
        <w:shd w:val="clear" w:color="auto" w:fill="FFFFFF"/>
        <w:tabs>
          <w:tab w:val="left" w:pos="7770"/>
        </w:tabs>
        <w:spacing w:after="0" w:line="240" w:lineRule="auto"/>
        <w:ind w:firstLine="709"/>
        <w:jc w:val="both"/>
        <w:rPr>
          <w:rFonts w:ascii="Times New Roman" w:eastAsia="Newton-Regular" w:hAnsi="Times New Roman"/>
          <w:sz w:val="28"/>
          <w:szCs w:val="28"/>
        </w:rPr>
      </w:pPr>
      <w:r w:rsidRPr="00427681">
        <w:rPr>
          <w:rFonts w:ascii="Times New Roman" w:hAnsi="Times New Roman"/>
          <w:b/>
          <w:sz w:val="28"/>
          <w:szCs w:val="28"/>
        </w:rPr>
        <w:t xml:space="preserve">Мета і завдання дослідження. </w:t>
      </w:r>
      <w:r w:rsidRPr="00427681">
        <w:rPr>
          <w:rFonts w:ascii="Times New Roman" w:hAnsi="Times New Roman"/>
          <w:sz w:val="28"/>
          <w:szCs w:val="28"/>
        </w:rPr>
        <w:t>Метою роботи є розробка теоретичних положень, які розкривають сутність об</w:t>
      </w:r>
      <w:r w:rsidR="007C207F" w:rsidRPr="00427681">
        <w:rPr>
          <w:rFonts w:ascii="Times New Roman" w:hAnsi="Times New Roman"/>
          <w:sz w:val="28"/>
          <w:szCs w:val="28"/>
        </w:rPr>
        <w:t>’</w:t>
      </w:r>
      <w:r w:rsidRPr="00427681">
        <w:rPr>
          <w:rFonts w:ascii="Times New Roman" w:hAnsi="Times New Roman"/>
          <w:sz w:val="28"/>
          <w:szCs w:val="28"/>
        </w:rPr>
        <w:t>єкта</w:t>
      </w:r>
      <w:r w:rsidR="00FE0B82" w:rsidRPr="00427681">
        <w:rPr>
          <w:rFonts w:ascii="Times New Roman" w:hAnsi="Times New Roman"/>
          <w:sz w:val="28"/>
          <w:szCs w:val="28"/>
        </w:rPr>
        <w:t xml:space="preserve"> цивільних прав</w:t>
      </w:r>
      <w:r w:rsidR="00824A77" w:rsidRPr="00427681">
        <w:rPr>
          <w:rFonts w:ascii="Times New Roman" w:hAnsi="Times New Roman"/>
          <w:sz w:val="28"/>
          <w:szCs w:val="28"/>
        </w:rPr>
        <w:t xml:space="preserve"> та заставних відносин</w:t>
      </w:r>
      <w:r w:rsidRPr="00427681">
        <w:rPr>
          <w:rFonts w:ascii="Times New Roman" w:hAnsi="Times New Roman"/>
          <w:sz w:val="28"/>
          <w:szCs w:val="28"/>
        </w:rPr>
        <w:t>, правову природу</w:t>
      </w:r>
      <w:r w:rsidRPr="00427681">
        <w:rPr>
          <w:rFonts w:ascii="Times New Roman" w:hAnsi="Times New Roman"/>
          <w:sz w:val="28"/>
          <w:szCs w:val="28"/>
          <w:vertAlign w:val="subscript"/>
        </w:rPr>
        <w:t xml:space="preserve"> </w:t>
      </w:r>
      <w:r w:rsidRPr="00427681">
        <w:rPr>
          <w:rFonts w:ascii="Times New Roman" w:eastAsia="Newton-Regular" w:hAnsi="Times New Roman"/>
          <w:sz w:val="28"/>
          <w:szCs w:val="28"/>
        </w:rPr>
        <w:t>категорії «майнов</w:t>
      </w:r>
      <w:r w:rsidR="00FE0B82" w:rsidRPr="00427681">
        <w:rPr>
          <w:rFonts w:ascii="Times New Roman" w:eastAsia="Newton-Regular" w:hAnsi="Times New Roman"/>
          <w:sz w:val="28"/>
          <w:szCs w:val="28"/>
        </w:rPr>
        <w:t>і</w:t>
      </w:r>
      <w:r w:rsidRPr="00427681">
        <w:rPr>
          <w:rFonts w:ascii="Times New Roman" w:eastAsia="Newton-Regular" w:hAnsi="Times New Roman"/>
          <w:sz w:val="28"/>
          <w:szCs w:val="28"/>
        </w:rPr>
        <w:t xml:space="preserve"> прав</w:t>
      </w:r>
      <w:r w:rsidR="00FE0B82" w:rsidRPr="00427681">
        <w:rPr>
          <w:rFonts w:ascii="Times New Roman" w:eastAsia="Newton-Regular" w:hAnsi="Times New Roman"/>
          <w:sz w:val="28"/>
          <w:szCs w:val="28"/>
        </w:rPr>
        <w:t>а</w:t>
      </w:r>
      <w:r w:rsidRPr="00427681">
        <w:rPr>
          <w:rFonts w:ascii="Times New Roman" w:eastAsia="Newton-Regular" w:hAnsi="Times New Roman"/>
          <w:sz w:val="28"/>
          <w:szCs w:val="28"/>
        </w:rPr>
        <w:t>» на</w:t>
      </w:r>
      <w:r w:rsidR="00FE0B82" w:rsidRPr="00427681">
        <w:rPr>
          <w:rFonts w:ascii="Times New Roman" w:eastAsia="Newton-Regular" w:hAnsi="Times New Roman"/>
          <w:sz w:val="28"/>
          <w:szCs w:val="28"/>
        </w:rPr>
        <w:t xml:space="preserve"> основі</w:t>
      </w:r>
      <w:r w:rsidRPr="00427681">
        <w:rPr>
          <w:rFonts w:ascii="Times New Roman" w:eastAsia="Newton-Regular" w:hAnsi="Times New Roman"/>
          <w:sz w:val="28"/>
          <w:szCs w:val="28"/>
        </w:rPr>
        <w:t xml:space="preserve"> </w:t>
      </w:r>
      <w:r w:rsidR="00563E20" w:rsidRPr="00427681">
        <w:rPr>
          <w:rFonts w:ascii="Times New Roman" w:eastAsia="Newton-Regular" w:hAnsi="Times New Roman"/>
          <w:sz w:val="28"/>
          <w:szCs w:val="28"/>
        </w:rPr>
        <w:t>парадигм</w:t>
      </w:r>
      <w:r w:rsidR="00FE0B82" w:rsidRPr="00427681">
        <w:rPr>
          <w:rFonts w:ascii="Times New Roman" w:eastAsia="Newton-Regular" w:hAnsi="Times New Roman"/>
          <w:sz w:val="28"/>
          <w:szCs w:val="28"/>
        </w:rPr>
        <w:t>и</w:t>
      </w:r>
      <w:r w:rsidRPr="00427681">
        <w:rPr>
          <w:rFonts w:ascii="Times New Roman" w:eastAsia="Newton-Regular" w:hAnsi="Times New Roman"/>
          <w:sz w:val="28"/>
          <w:szCs w:val="28"/>
        </w:rPr>
        <w:t xml:space="preserve"> </w:t>
      </w:r>
      <w:r w:rsidRPr="00427681">
        <w:rPr>
          <w:rFonts w:ascii="Times New Roman" w:hAnsi="Times New Roman"/>
          <w:sz w:val="28"/>
          <w:szCs w:val="28"/>
        </w:rPr>
        <w:t>«речі та права власності на річ»</w:t>
      </w:r>
      <w:r w:rsidR="00824A77" w:rsidRPr="00427681">
        <w:rPr>
          <w:rFonts w:ascii="Times New Roman" w:eastAsia="Newton-Regular" w:hAnsi="Times New Roman"/>
          <w:sz w:val="28"/>
          <w:szCs w:val="28"/>
        </w:rPr>
        <w:t xml:space="preserve"> та майнові права як об</w:t>
      </w:r>
      <w:r w:rsidR="00824A77" w:rsidRPr="00427681">
        <w:rPr>
          <w:rFonts w:ascii="Times New Roman" w:hAnsi="Times New Roman"/>
          <w:sz w:val="28"/>
          <w:szCs w:val="28"/>
        </w:rPr>
        <w:t>’</w:t>
      </w:r>
      <w:r w:rsidR="00824A77" w:rsidRPr="00427681">
        <w:rPr>
          <w:rFonts w:ascii="Times New Roman" w:eastAsia="Newton-Regular" w:hAnsi="Times New Roman"/>
          <w:sz w:val="28"/>
          <w:szCs w:val="28"/>
        </w:rPr>
        <w:t>єкти заставних відносин.</w:t>
      </w:r>
      <w:r w:rsidRPr="00427681">
        <w:rPr>
          <w:rFonts w:ascii="Times New Roman" w:eastAsia="Newton-Regular" w:hAnsi="Times New Roman"/>
          <w:sz w:val="28"/>
          <w:szCs w:val="28"/>
        </w:rPr>
        <w:t xml:space="preserve"> </w:t>
      </w:r>
      <w:r w:rsidR="002F3B07" w:rsidRPr="00427681">
        <w:rPr>
          <w:rFonts w:ascii="Times New Roman" w:eastAsia="Newton-Regular" w:hAnsi="Times New Roman"/>
          <w:sz w:val="28"/>
          <w:szCs w:val="28"/>
        </w:rPr>
        <w:t xml:space="preserve">Проводячи порівняльно-правовий аналіз цивільно-правового змісту </w:t>
      </w:r>
      <w:r w:rsidR="00FE0B82" w:rsidRPr="00427681">
        <w:rPr>
          <w:rFonts w:ascii="Times New Roman" w:eastAsia="Newton-Regular" w:hAnsi="Times New Roman"/>
          <w:sz w:val="28"/>
          <w:szCs w:val="28"/>
        </w:rPr>
        <w:t>майнов</w:t>
      </w:r>
      <w:r w:rsidR="002F3B07" w:rsidRPr="00427681">
        <w:rPr>
          <w:rFonts w:ascii="Times New Roman" w:eastAsia="Newton-Regular" w:hAnsi="Times New Roman"/>
          <w:sz w:val="28"/>
          <w:szCs w:val="28"/>
        </w:rPr>
        <w:t>их прав</w:t>
      </w:r>
      <w:r w:rsidR="005E3F65" w:rsidRPr="00427681">
        <w:rPr>
          <w:rFonts w:ascii="Times New Roman" w:eastAsia="Newton-Regular" w:hAnsi="Times New Roman"/>
          <w:sz w:val="28"/>
          <w:szCs w:val="28"/>
        </w:rPr>
        <w:t xml:space="preserve"> </w:t>
      </w:r>
      <w:r w:rsidR="00DD0913" w:rsidRPr="00427681">
        <w:rPr>
          <w:rFonts w:ascii="Times New Roman" w:eastAsia="Newton-Regular" w:hAnsi="Times New Roman"/>
          <w:sz w:val="28"/>
          <w:szCs w:val="28"/>
        </w:rPr>
        <w:t>за</w:t>
      </w:r>
      <w:r w:rsidR="005E3F65" w:rsidRPr="00427681">
        <w:rPr>
          <w:rFonts w:ascii="Times New Roman" w:eastAsia="Newton-Regular" w:hAnsi="Times New Roman"/>
          <w:sz w:val="28"/>
          <w:szCs w:val="28"/>
        </w:rPr>
        <w:t xml:space="preserve"> </w:t>
      </w:r>
      <w:r w:rsidR="005E3F65" w:rsidRPr="00427681">
        <w:rPr>
          <w:rFonts w:ascii="Times New Roman" w:eastAsia="Newton-Regular" w:hAnsi="Times New Roman"/>
          <w:sz w:val="28"/>
          <w:szCs w:val="28"/>
          <w:shd w:val="clear" w:color="auto" w:fill="FFFFFF" w:themeFill="background1"/>
        </w:rPr>
        <w:t>законодавств</w:t>
      </w:r>
      <w:r w:rsidR="00DD0913" w:rsidRPr="00427681">
        <w:rPr>
          <w:rFonts w:ascii="Times New Roman" w:eastAsia="Newton-Regular" w:hAnsi="Times New Roman"/>
          <w:sz w:val="28"/>
          <w:szCs w:val="28"/>
          <w:shd w:val="clear" w:color="auto" w:fill="FFFFFF" w:themeFill="background1"/>
        </w:rPr>
        <w:t>ом</w:t>
      </w:r>
      <w:r w:rsidR="004802C7" w:rsidRPr="00427681">
        <w:rPr>
          <w:rFonts w:ascii="Times New Roman" w:eastAsia="Newton-Regular" w:hAnsi="Times New Roman"/>
          <w:sz w:val="28"/>
          <w:szCs w:val="28"/>
          <w:shd w:val="clear" w:color="auto" w:fill="FFFFFF" w:themeFill="background1"/>
        </w:rPr>
        <w:t xml:space="preserve"> України </w:t>
      </w:r>
      <w:r w:rsidR="00DD0913" w:rsidRPr="00427681">
        <w:rPr>
          <w:rFonts w:ascii="Times New Roman" w:eastAsia="Newton-Regular" w:hAnsi="Times New Roman"/>
          <w:sz w:val="28"/>
          <w:szCs w:val="28"/>
          <w:shd w:val="clear" w:color="auto" w:fill="FFFFFF" w:themeFill="background1"/>
        </w:rPr>
        <w:t xml:space="preserve">та держав </w:t>
      </w:r>
      <w:proofErr w:type="spellStart"/>
      <w:r w:rsidR="00DD0913" w:rsidRPr="00427681">
        <w:rPr>
          <w:rFonts w:ascii="Times New Roman" w:eastAsia="Newton-Regular" w:hAnsi="Times New Roman"/>
          <w:sz w:val="28"/>
          <w:szCs w:val="28"/>
          <w:shd w:val="clear" w:color="auto" w:fill="FFFFFF" w:themeFill="background1"/>
        </w:rPr>
        <w:t>романо-германської</w:t>
      </w:r>
      <w:proofErr w:type="spellEnd"/>
      <w:r w:rsidR="00DD0913" w:rsidRPr="00427681">
        <w:rPr>
          <w:rFonts w:ascii="Times New Roman" w:eastAsia="Newton-Regular" w:hAnsi="Times New Roman"/>
          <w:sz w:val="28"/>
          <w:szCs w:val="28"/>
        </w:rPr>
        <w:t xml:space="preserve"> сім</w:t>
      </w:r>
      <w:r w:rsidR="007C207F" w:rsidRPr="00427681">
        <w:rPr>
          <w:rFonts w:ascii="Times New Roman" w:eastAsia="Newton-Regular" w:hAnsi="Times New Roman"/>
          <w:sz w:val="28"/>
          <w:szCs w:val="28"/>
        </w:rPr>
        <w:t>’</w:t>
      </w:r>
      <w:r w:rsidR="00DD0913" w:rsidRPr="00427681">
        <w:rPr>
          <w:rFonts w:ascii="Times New Roman" w:eastAsia="Newton-Regular" w:hAnsi="Times New Roman"/>
          <w:sz w:val="28"/>
          <w:szCs w:val="28"/>
        </w:rPr>
        <w:t>ї</w:t>
      </w:r>
      <w:r w:rsidR="005E3F65" w:rsidRPr="00427681">
        <w:rPr>
          <w:rFonts w:ascii="Times New Roman" w:eastAsia="Newton-Regular" w:hAnsi="Times New Roman"/>
          <w:sz w:val="28"/>
          <w:szCs w:val="28"/>
        </w:rPr>
        <w:t>,</w:t>
      </w:r>
      <w:r w:rsidRPr="00427681">
        <w:rPr>
          <w:rFonts w:ascii="Times New Roman" w:eastAsia="Newton-Regular" w:hAnsi="Times New Roman"/>
          <w:sz w:val="28"/>
          <w:szCs w:val="28"/>
        </w:rPr>
        <w:t xml:space="preserve"> розв</w:t>
      </w:r>
      <w:r w:rsidR="007C207F" w:rsidRPr="00427681">
        <w:rPr>
          <w:rFonts w:ascii="Times New Roman" w:eastAsia="Newton-Regular" w:hAnsi="Times New Roman"/>
          <w:sz w:val="28"/>
          <w:szCs w:val="28"/>
        </w:rPr>
        <w:t>’</w:t>
      </w:r>
      <w:r w:rsidRPr="00427681">
        <w:rPr>
          <w:rFonts w:ascii="Times New Roman" w:eastAsia="Newton-Regular" w:hAnsi="Times New Roman"/>
          <w:sz w:val="28"/>
          <w:szCs w:val="28"/>
        </w:rPr>
        <w:t>язується проблема</w:t>
      </w:r>
      <w:r w:rsidR="002F3B07" w:rsidRPr="00427681">
        <w:rPr>
          <w:rFonts w:ascii="Times New Roman" w:eastAsia="Newton-Regular" w:hAnsi="Times New Roman"/>
          <w:sz w:val="28"/>
          <w:szCs w:val="28"/>
        </w:rPr>
        <w:t xml:space="preserve"> уніфікованого</w:t>
      </w:r>
      <w:r w:rsidRPr="00427681">
        <w:rPr>
          <w:rFonts w:ascii="Times New Roman" w:eastAsia="Newton-Regular" w:hAnsi="Times New Roman"/>
          <w:sz w:val="28"/>
          <w:szCs w:val="28"/>
        </w:rPr>
        <w:t xml:space="preserve"> </w:t>
      </w:r>
      <w:r w:rsidR="002F3B07" w:rsidRPr="00427681">
        <w:rPr>
          <w:rFonts w:ascii="Times New Roman" w:eastAsia="Newton-Regular" w:hAnsi="Times New Roman"/>
          <w:sz w:val="28"/>
          <w:szCs w:val="28"/>
        </w:rPr>
        <w:t>тлумачення майнових прав як об</w:t>
      </w:r>
      <w:r w:rsidR="007C207F" w:rsidRPr="00427681">
        <w:rPr>
          <w:rFonts w:ascii="Times New Roman" w:eastAsia="Newton-Regular" w:hAnsi="Times New Roman"/>
          <w:sz w:val="28"/>
          <w:szCs w:val="28"/>
        </w:rPr>
        <w:t>’</w:t>
      </w:r>
      <w:r w:rsidR="002F3B07" w:rsidRPr="00427681">
        <w:rPr>
          <w:rFonts w:ascii="Times New Roman" w:eastAsia="Newton-Regular" w:hAnsi="Times New Roman"/>
          <w:sz w:val="28"/>
          <w:szCs w:val="28"/>
        </w:rPr>
        <w:t xml:space="preserve">єктів </w:t>
      </w:r>
      <w:r w:rsidRPr="00427681">
        <w:rPr>
          <w:rFonts w:ascii="Times New Roman" w:eastAsia="Newton-Regular" w:hAnsi="Times New Roman"/>
          <w:sz w:val="28"/>
          <w:szCs w:val="28"/>
        </w:rPr>
        <w:t>застав</w:t>
      </w:r>
      <w:r w:rsidR="00AC0B82" w:rsidRPr="00427681">
        <w:rPr>
          <w:rFonts w:ascii="Times New Roman" w:eastAsia="Newton-Regular" w:hAnsi="Times New Roman"/>
          <w:sz w:val="28"/>
          <w:szCs w:val="28"/>
        </w:rPr>
        <w:t>них відносин</w:t>
      </w:r>
      <w:r w:rsidRPr="00427681">
        <w:rPr>
          <w:rFonts w:ascii="Times New Roman" w:eastAsia="Newton-Regular" w:hAnsi="Times New Roman"/>
          <w:sz w:val="28"/>
          <w:szCs w:val="28"/>
        </w:rPr>
        <w:t>.</w:t>
      </w:r>
    </w:p>
    <w:p w14:paraId="5F43DBD4" w14:textId="77777777" w:rsidR="00702B15" w:rsidRPr="00416E0D" w:rsidRDefault="00702B15" w:rsidP="00702B15">
      <w:pPr>
        <w:shd w:val="clear" w:color="auto" w:fill="FFFFFF"/>
        <w:tabs>
          <w:tab w:val="left" w:pos="7770"/>
        </w:tabs>
        <w:spacing w:after="0" w:line="240" w:lineRule="auto"/>
        <w:ind w:firstLine="709"/>
        <w:jc w:val="both"/>
        <w:rPr>
          <w:rFonts w:ascii="Times New Roman" w:hAnsi="Times New Roman"/>
          <w:sz w:val="28"/>
          <w:szCs w:val="28"/>
          <w:shd w:val="clear" w:color="auto" w:fill="FDFDFD"/>
        </w:rPr>
      </w:pPr>
      <w:r w:rsidRPr="00416E0D">
        <w:rPr>
          <w:rFonts w:ascii="Times New Roman" w:hAnsi="Times New Roman"/>
          <w:sz w:val="28"/>
          <w:szCs w:val="28"/>
          <w:shd w:val="clear" w:color="auto" w:fill="FDFDFD"/>
        </w:rPr>
        <w:lastRenderedPageBreak/>
        <w:t xml:space="preserve">Для досягнення поставленої мети вирішувалися </w:t>
      </w:r>
      <w:r w:rsidR="00563E20" w:rsidRPr="00416E0D">
        <w:rPr>
          <w:rFonts w:ascii="Times New Roman" w:hAnsi="Times New Roman"/>
          <w:sz w:val="28"/>
          <w:szCs w:val="28"/>
          <w:shd w:val="clear" w:color="auto" w:fill="FDFDFD"/>
        </w:rPr>
        <w:t>такі</w:t>
      </w:r>
      <w:r w:rsidRPr="00416E0D">
        <w:rPr>
          <w:rFonts w:ascii="Times New Roman" w:hAnsi="Times New Roman"/>
          <w:sz w:val="28"/>
          <w:szCs w:val="28"/>
          <w:shd w:val="clear" w:color="auto" w:fill="FDFDFD"/>
        </w:rPr>
        <w:t xml:space="preserve"> завдання:</w:t>
      </w:r>
    </w:p>
    <w:p w14:paraId="49553197" w14:textId="12841A51" w:rsidR="00702B15" w:rsidRPr="00416E0D" w:rsidRDefault="00702B15" w:rsidP="00702B15">
      <w:pPr>
        <w:shd w:val="clear" w:color="auto" w:fill="FFFFFF"/>
        <w:tabs>
          <w:tab w:val="left" w:pos="7770"/>
        </w:tabs>
        <w:spacing w:after="0" w:line="240" w:lineRule="auto"/>
        <w:ind w:firstLine="709"/>
        <w:jc w:val="both"/>
        <w:rPr>
          <w:rFonts w:ascii="Times New Roman" w:hAnsi="Times New Roman"/>
          <w:sz w:val="28"/>
          <w:szCs w:val="28"/>
          <w:shd w:val="clear" w:color="auto" w:fill="FDFDFD"/>
        </w:rPr>
      </w:pPr>
      <w:r w:rsidRPr="00416E0D">
        <w:rPr>
          <w:rFonts w:ascii="Times New Roman" w:hAnsi="Times New Roman"/>
          <w:sz w:val="28"/>
          <w:szCs w:val="28"/>
        </w:rPr>
        <w:t>–</w:t>
      </w:r>
      <w:r w:rsidRPr="00416E0D">
        <w:rPr>
          <w:rFonts w:ascii="Times New Roman" w:hAnsi="Times New Roman"/>
          <w:sz w:val="28"/>
          <w:szCs w:val="28"/>
          <w:shd w:val="clear" w:color="auto" w:fill="FDFDFD"/>
        </w:rPr>
        <w:t> визначити зміст понять «об</w:t>
      </w:r>
      <w:r w:rsidR="007C207F" w:rsidRPr="00416E0D">
        <w:rPr>
          <w:rFonts w:ascii="Times New Roman" w:hAnsi="Times New Roman"/>
          <w:sz w:val="28"/>
          <w:szCs w:val="28"/>
          <w:shd w:val="clear" w:color="auto" w:fill="FDFDFD"/>
        </w:rPr>
        <w:t>’</w:t>
      </w:r>
      <w:r w:rsidRPr="00416E0D">
        <w:rPr>
          <w:rFonts w:ascii="Times New Roman" w:hAnsi="Times New Roman"/>
          <w:sz w:val="28"/>
          <w:szCs w:val="28"/>
          <w:shd w:val="clear" w:color="auto" w:fill="FDFDFD"/>
        </w:rPr>
        <w:t>єкт», «</w:t>
      </w:r>
      <w:proofErr w:type="spellStart"/>
      <w:r w:rsidRPr="00416E0D">
        <w:rPr>
          <w:rFonts w:ascii="Times New Roman" w:hAnsi="Times New Roman"/>
          <w:sz w:val="28"/>
          <w:szCs w:val="28"/>
          <w:shd w:val="clear" w:color="auto" w:fill="FDFDFD"/>
        </w:rPr>
        <w:t>об</w:t>
      </w:r>
      <w:r w:rsidR="007C207F" w:rsidRPr="00416E0D">
        <w:rPr>
          <w:rFonts w:ascii="Times New Roman" w:hAnsi="Times New Roman"/>
          <w:sz w:val="28"/>
          <w:szCs w:val="28"/>
          <w:shd w:val="clear" w:color="auto" w:fill="FDFDFD"/>
        </w:rPr>
        <w:t>’</w:t>
      </w:r>
      <w:r w:rsidRPr="00416E0D">
        <w:rPr>
          <w:rFonts w:ascii="Times New Roman" w:hAnsi="Times New Roman"/>
          <w:sz w:val="28"/>
          <w:szCs w:val="28"/>
          <w:shd w:val="clear" w:color="auto" w:fill="FDFDFD"/>
        </w:rPr>
        <w:t>єкт</w:t>
      </w:r>
      <w:proofErr w:type="spellEnd"/>
      <w:r w:rsidRPr="00416E0D">
        <w:rPr>
          <w:rFonts w:ascii="Times New Roman" w:hAnsi="Times New Roman"/>
          <w:sz w:val="28"/>
          <w:szCs w:val="28"/>
          <w:shd w:val="clear" w:color="auto" w:fill="FDFDFD"/>
        </w:rPr>
        <w:t xml:space="preserve"> цивільного права», «об</w:t>
      </w:r>
      <w:r w:rsidR="007C207F" w:rsidRPr="00416E0D">
        <w:rPr>
          <w:rFonts w:ascii="Times New Roman" w:hAnsi="Times New Roman"/>
          <w:sz w:val="28"/>
          <w:szCs w:val="28"/>
          <w:shd w:val="clear" w:color="auto" w:fill="FDFDFD"/>
        </w:rPr>
        <w:t>’</w:t>
      </w:r>
      <w:r w:rsidRPr="00416E0D">
        <w:rPr>
          <w:rFonts w:ascii="Times New Roman" w:hAnsi="Times New Roman"/>
          <w:sz w:val="28"/>
          <w:szCs w:val="28"/>
          <w:shd w:val="clear" w:color="auto" w:fill="FDFDFD"/>
        </w:rPr>
        <w:t xml:space="preserve">єкт цивільного </w:t>
      </w:r>
      <w:proofErr w:type="spellStart"/>
      <w:r w:rsidRPr="00416E0D">
        <w:rPr>
          <w:rFonts w:ascii="Times New Roman" w:hAnsi="Times New Roman"/>
          <w:sz w:val="28"/>
          <w:szCs w:val="28"/>
          <w:shd w:val="clear" w:color="auto" w:fill="FDFDFD"/>
        </w:rPr>
        <w:t>правовідношення</w:t>
      </w:r>
      <w:proofErr w:type="spellEnd"/>
      <w:r w:rsidRPr="00416E0D">
        <w:rPr>
          <w:rFonts w:ascii="Times New Roman" w:hAnsi="Times New Roman"/>
          <w:sz w:val="28"/>
          <w:szCs w:val="28"/>
          <w:shd w:val="clear" w:color="auto" w:fill="FDFDFD"/>
        </w:rPr>
        <w:t>»</w:t>
      </w:r>
      <w:r w:rsidR="00D61954" w:rsidRPr="00416E0D">
        <w:rPr>
          <w:rFonts w:ascii="Times New Roman" w:hAnsi="Times New Roman"/>
          <w:sz w:val="28"/>
          <w:szCs w:val="28"/>
          <w:shd w:val="clear" w:color="auto" w:fill="FDFDFD"/>
        </w:rPr>
        <w:t>, «суб</w:t>
      </w:r>
      <w:r w:rsidR="007C207F" w:rsidRPr="00416E0D">
        <w:rPr>
          <w:rFonts w:ascii="Times New Roman" w:hAnsi="Times New Roman"/>
          <w:sz w:val="28"/>
          <w:szCs w:val="28"/>
          <w:shd w:val="clear" w:color="auto" w:fill="FDFDFD"/>
        </w:rPr>
        <w:t>’</w:t>
      </w:r>
      <w:r w:rsidR="00D61954" w:rsidRPr="00416E0D">
        <w:rPr>
          <w:rFonts w:ascii="Times New Roman" w:hAnsi="Times New Roman"/>
          <w:sz w:val="28"/>
          <w:szCs w:val="28"/>
          <w:shd w:val="clear" w:color="auto" w:fill="FDFDFD"/>
        </w:rPr>
        <w:t>єктивне право»</w:t>
      </w:r>
      <w:r w:rsidR="00820B77" w:rsidRPr="00416E0D">
        <w:rPr>
          <w:rFonts w:ascii="Times New Roman" w:hAnsi="Times New Roman"/>
          <w:sz w:val="28"/>
          <w:szCs w:val="28"/>
          <w:shd w:val="clear" w:color="auto" w:fill="FDFDFD"/>
        </w:rPr>
        <w:t>, «оборот»</w:t>
      </w:r>
      <w:r w:rsidRPr="00416E0D">
        <w:rPr>
          <w:rFonts w:ascii="Times New Roman" w:hAnsi="Times New Roman"/>
          <w:sz w:val="28"/>
          <w:szCs w:val="28"/>
          <w:shd w:val="clear" w:color="auto" w:fill="FDFDFD"/>
        </w:rPr>
        <w:t xml:space="preserve"> враховуючи філософські та </w:t>
      </w:r>
      <w:proofErr w:type="spellStart"/>
      <w:r w:rsidRPr="00416E0D">
        <w:rPr>
          <w:rFonts w:ascii="Times New Roman" w:hAnsi="Times New Roman"/>
          <w:sz w:val="28"/>
          <w:szCs w:val="28"/>
          <w:shd w:val="clear" w:color="auto" w:fill="FDFDFD"/>
        </w:rPr>
        <w:t>історико-правові</w:t>
      </w:r>
      <w:proofErr w:type="spellEnd"/>
      <w:r w:rsidRPr="00416E0D">
        <w:rPr>
          <w:rFonts w:ascii="Times New Roman" w:hAnsi="Times New Roman"/>
          <w:sz w:val="28"/>
          <w:szCs w:val="28"/>
          <w:shd w:val="clear" w:color="auto" w:fill="FDFDFD"/>
        </w:rPr>
        <w:t xml:space="preserve"> передумови становлення доктрини цивільного права;</w:t>
      </w:r>
    </w:p>
    <w:p w14:paraId="645C42BF" w14:textId="1887C73E" w:rsidR="00702B15" w:rsidRPr="00416E0D" w:rsidRDefault="00702B15" w:rsidP="00702B15">
      <w:pPr>
        <w:shd w:val="clear" w:color="auto" w:fill="FFFFFF"/>
        <w:tabs>
          <w:tab w:val="left" w:pos="7770"/>
        </w:tabs>
        <w:spacing w:after="0" w:line="240" w:lineRule="auto"/>
        <w:ind w:firstLine="709"/>
        <w:jc w:val="both"/>
        <w:rPr>
          <w:rFonts w:ascii="Times New Roman" w:hAnsi="Times New Roman"/>
          <w:sz w:val="28"/>
          <w:szCs w:val="28"/>
          <w:shd w:val="clear" w:color="auto" w:fill="FDFDFD"/>
        </w:rPr>
      </w:pPr>
      <w:r w:rsidRPr="00416E0D">
        <w:rPr>
          <w:rFonts w:ascii="Times New Roman" w:hAnsi="Times New Roman"/>
          <w:sz w:val="28"/>
          <w:szCs w:val="28"/>
        </w:rPr>
        <w:t>–</w:t>
      </w:r>
      <w:r w:rsidRPr="00416E0D">
        <w:rPr>
          <w:rFonts w:ascii="Times New Roman" w:hAnsi="Times New Roman"/>
          <w:sz w:val="28"/>
          <w:szCs w:val="28"/>
          <w:shd w:val="clear" w:color="auto" w:fill="FDFDFD"/>
        </w:rPr>
        <w:t> в</w:t>
      </w:r>
      <w:r w:rsidR="003F3266" w:rsidRPr="00416E0D">
        <w:rPr>
          <w:rFonts w:ascii="Times New Roman" w:hAnsi="Times New Roman"/>
          <w:sz w:val="28"/>
          <w:szCs w:val="28"/>
          <w:shd w:val="clear" w:color="auto" w:fill="FDFDFD"/>
        </w:rPr>
        <w:t>иявити передумови появи</w:t>
      </w:r>
      <w:r w:rsidRPr="00416E0D">
        <w:rPr>
          <w:rFonts w:ascii="Times New Roman" w:hAnsi="Times New Roman"/>
          <w:sz w:val="28"/>
          <w:szCs w:val="28"/>
          <w:shd w:val="clear" w:color="auto" w:fill="FDFDFD"/>
        </w:rPr>
        <w:t xml:space="preserve"> «об</w:t>
      </w:r>
      <w:r w:rsidR="007C207F" w:rsidRPr="00416E0D">
        <w:rPr>
          <w:rFonts w:ascii="Times New Roman" w:hAnsi="Times New Roman"/>
          <w:sz w:val="28"/>
          <w:szCs w:val="28"/>
          <w:shd w:val="clear" w:color="auto" w:fill="FDFDFD"/>
        </w:rPr>
        <w:t>’</w:t>
      </w:r>
      <w:r w:rsidRPr="00416E0D">
        <w:rPr>
          <w:rFonts w:ascii="Times New Roman" w:hAnsi="Times New Roman"/>
          <w:sz w:val="28"/>
          <w:szCs w:val="28"/>
          <w:shd w:val="clear" w:color="auto" w:fill="FDFDFD"/>
        </w:rPr>
        <w:t>єкт</w:t>
      </w:r>
      <w:r w:rsidR="00D61954" w:rsidRPr="00416E0D">
        <w:rPr>
          <w:rFonts w:ascii="Times New Roman" w:hAnsi="Times New Roman"/>
          <w:sz w:val="28"/>
          <w:szCs w:val="28"/>
          <w:shd w:val="clear" w:color="auto" w:fill="FDFDFD"/>
        </w:rPr>
        <w:t>а</w:t>
      </w:r>
      <w:r w:rsidRPr="00416E0D">
        <w:rPr>
          <w:rFonts w:ascii="Times New Roman" w:hAnsi="Times New Roman"/>
          <w:sz w:val="28"/>
          <w:szCs w:val="28"/>
          <w:shd w:val="clear" w:color="auto" w:fill="FDFDFD"/>
        </w:rPr>
        <w:t xml:space="preserve"> цивільн</w:t>
      </w:r>
      <w:r w:rsidR="000E7C07" w:rsidRPr="00416E0D">
        <w:rPr>
          <w:rFonts w:ascii="Times New Roman" w:hAnsi="Times New Roman"/>
          <w:sz w:val="28"/>
          <w:szCs w:val="28"/>
          <w:shd w:val="clear" w:color="auto" w:fill="FDFDFD"/>
        </w:rPr>
        <w:t>их прав</w:t>
      </w:r>
      <w:r w:rsidRPr="00416E0D">
        <w:rPr>
          <w:rFonts w:ascii="Times New Roman" w:hAnsi="Times New Roman"/>
          <w:sz w:val="28"/>
          <w:szCs w:val="28"/>
          <w:shd w:val="clear" w:color="auto" w:fill="FDFDFD"/>
        </w:rPr>
        <w:t>»</w:t>
      </w:r>
      <w:r w:rsidR="000E7C07" w:rsidRPr="00416E0D">
        <w:rPr>
          <w:rFonts w:ascii="Times New Roman" w:hAnsi="Times New Roman"/>
          <w:sz w:val="28"/>
          <w:szCs w:val="28"/>
          <w:shd w:val="clear" w:color="auto" w:fill="FDFDFD"/>
        </w:rPr>
        <w:t xml:space="preserve"> у </w:t>
      </w:r>
      <w:proofErr w:type="spellStart"/>
      <w:r w:rsidR="000E7C07" w:rsidRPr="00416E0D">
        <w:rPr>
          <w:rFonts w:ascii="Times New Roman" w:hAnsi="Times New Roman"/>
          <w:sz w:val="28"/>
          <w:szCs w:val="28"/>
          <w:shd w:val="clear" w:color="auto" w:fill="FDFDFD"/>
        </w:rPr>
        <w:t>романогерманській</w:t>
      </w:r>
      <w:proofErr w:type="spellEnd"/>
      <w:r w:rsidR="000E7C07" w:rsidRPr="00416E0D">
        <w:rPr>
          <w:rFonts w:ascii="Times New Roman" w:hAnsi="Times New Roman"/>
          <w:sz w:val="28"/>
          <w:szCs w:val="28"/>
          <w:shd w:val="clear" w:color="auto" w:fill="FDFDFD"/>
        </w:rPr>
        <w:t xml:space="preserve"> правовій доктрині</w:t>
      </w:r>
      <w:r w:rsidRPr="00416E0D">
        <w:rPr>
          <w:rFonts w:ascii="Times New Roman" w:hAnsi="Times New Roman"/>
          <w:sz w:val="28"/>
          <w:szCs w:val="28"/>
          <w:shd w:val="clear" w:color="auto" w:fill="FDFDFD"/>
        </w:rPr>
        <w:t>;</w:t>
      </w:r>
    </w:p>
    <w:p w14:paraId="427991DF" w14:textId="5A2BC762" w:rsidR="00702B15" w:rsidRPr="00416E0D" w:rsidRDefault="00702B15" w:rsidP="00702B15">
      <w:pPr>
        <w:spacing w:after="0" w:line="240" w:lineRule="auto"/>
        <w:ind w:firstLine="709"/>
        <w:jc w:val="both"/>
        <w:rPr>
          <w:rFonts w:ascii="Times New Roman" w:hAnsi="Times New Roman"/>
          <w:sz w:val="28"/>
          <w:szCs w:val="28"/>
        </w:rPr>
      </w:pPr>
      <w:r w:rsidRPr="00416E0D">
        <w:rPr>
          <w:rFonts w:ascii="Times New Roman" w:hAnsi="Times New Roman"/>
          <w:sz w:val="28"/>
          <w:szCs w:val="28"/>
        </w:rPr>
        <w:t>–</w:t>
      </w:r>
      <w:r w:rsidRPr="00416E0D">
        <w:rPr>
          <w:rFonts w:ascii="Times New Roman" w:hAnsi="Times New Roman"/>
          <w:sz w:val="28"/>
          <w:szCs w:val="28"/>
          <w:shd w:val="clear" w:color="auto" w:fill="FDFDFD"/>
        </w:rPr>
        <w:t> </w:t>
      </w:r>
      <w:r w:rsidRPr="00416E0D">
        <w:rPr>
          <w:rFonts w:ascii="Times New Roman" w:hAnsi="Times New Roman"/>
          <w:sz w:val="28"/>
          <w:szCs w:val="28"/>
        </w:rPr>
        <w:t>дослідити категорію «об</w:t>
      </w:r>
      <w:r w:rsidR="007C207F" w:rsidRPr="00416E0D">
        <w:rPr>
          <w:rFonts w:ascii="Times New Roman" w:hAnsi="Times New Roman"/>
          <w:sz w:val="28"/>
          <w:szCs w:val="28"/>
        </w:rPr>
        <w:t>’</w:t>
      </w:r>
      <w:r w:rsidRPr="00416E0D">
        <w:rPr>
          <w:rFonts w:ascii="Times New Roman" w:hAnsi="Times New Roman"/>
          <w:sz w:val="28"/>
          <w:szCs w:val="28"/>
        </w:rPr>
        <w:t>єкт цивільного права» у контексті відношення між «правом» та «об</w:t>
      </w:r>
      <w:r w:rsidR="007C207F" w:rsidRPr="00416E0D">
        <w:rPr>
          <w:rFonts w:ascii="Times New Roman" w:hAnsi="Times New Roman"/>
          <w:sz w:val="28"/>
          <w:szCs w:val="28"/>
        </w:rPr>
        <w:t>’</w:t>
      </w:r>
      <w:r w:rsidRPr="00416E0D">
        <w:rPr>
          <w:rFonts w:ascii="Times New Roman" w:hAnsi="Times New Roman"/>
          <w:sz w:val="28"/>
          <w:szCs w:val="28"/>
        </w:rPr>
        <w:t>єктом»</w:t>
      </w:r>
      <w:r w:rsidR="0052456F" w:rsidRPr="00416E0D">
        <w:rPr>
          <w:rFonts w:ascii="Times New Roman" w:hAnsi="Times New Roman"/>
          <w:sz w:val="28"/>
          <w:szCs w:val="28"/>
        </w:rPr>
        <w:t xml:space="preserve"> з використанням</w:t>
      </w:r>
      <w:r w:rsidRPr="00416E0D">
        <w:rPr>
          <w:rFonts w:ascii="Times New Roman" w:hAnsi="Times New Roman"/>
          <w:sz w:val="28"/>
          <w:szCs w:val="28"/>
        </w:rPr>
        <w:t xml:space="preserve"> парадигм</w:t>
      </w:r>
      <w:r w:rsidR="0052456F" w:rsidRPr="00416E0D">
        <w:rPr>
          <w:rFonts w:ascii="Times New Roman" w:hAnsi="Times New Roman"/>
          <w:sz w:val="28"/>
          <w:szCs w:val="28"/>
        </w:rPr>
        <w:t>и</w:t>
      </w:r>
      <w:r w:rsidRPr="00416E0D">
        <w:rPr>
          <w:rFonts w:ascii="Times New Roman" w:hAnsi="Times New Roman"/>
          <w:sz w:val="28"/>
          <w:szCs w:val="28"/>
        </w:rPr>
        <w:t xml:space="preserve"> речі та права власності на річ;</w:t>
      </w:r>
    </w:p>
    <w:p w14:paraId="4CDDF4D9" w14:textId="22CCF891" w:rsidR="00702B15" w:rsidRPr="00416E0D" w:rsidRDefault="00702B15" w:rsidP="00702B15">
      <w:pPr>
        <w:spacing w:after="0" w:line="240" w:lineRule="auto"/>
        <w:ind w:firstLine="709"/>
        <w:jc w:val="both"/>
        <w:rPr>
          <w:rFonts w:ascii="Times New Roman" w:hAnsi="Times New Roman"/>
          <w:iCs/>
          <w:sz w:val="28"/>
          <w:szCs w:val="28"/>
        </w:rPr>
      </w:pPr>
      <w:r w:rsidRPr="00416E0D">
        <w:rPr>
          <w:rFonts w:ascii="Times New Roman" w:hAnsi="Times New Roman"/>
          <w:sz w:val="28"/>
          <w:szCs w:val="28"/>
        </w:rPr>
        <w:t>–</w:t>
      </w:r>
      <w:r w:rsidRPr="00416E0D">
        <w:rPr>
          <w:rFonts w:ascii="Times New Roman" w:hAnsi="Times New Roman"/>
          <w:sz w:val="28"/>
          <w:szCs w:val="28"/>
          <w:shd w:val="clear" w:color="auto" w:fill="FDFDFD"/>
        </w:rPr>
        <w:t> в</w:t>
      </w:r>
      <w:r w:rsidRPr="00416E0D">
        <w:rPr>
          <w:rFonts w:ascii="Times New Roman" w:hAnsi="Times New Roman"/>
          <w:sz w:val="28"/>
          <w:szCs w:val="28"/>
        </w:rPr>
        <w:t xml:space="preserve">исвітлити цивільно-правовий зміст </w:t>
      </w:r>
      <w:r w:rsidR="00820B77" w:rsidRPr="00416E0D">
        <w:rPr>
          <w:rFonts w:ascii="Times New Roman" w:hAnsi="Times New Roman"/>
          <w:sz w:val="28"/>
          <w:szCs w:val="28"/>
        </w:rPr>
        <w:t>взаємодії</w:t>
      </w:r>
      <w:r w:rsidRPr="00416E0D">
        <w:rPr>
          <w:rFonts w:ascii="Times New Roman" w:hAnsi="Times New Roman"/>
          <w:sz w:val="28"/>
          <w:szCs w:val="28"/>
        </w:rPr>
        <w:t xml:space="preserve"> </w:t>
      </w:r>
      <w:r w:rsidRPr="00416E0D">
        <w:rPr>
          <w:rFonts w:ascii="Times New Roman" w:hAnsi="Times New Roman"/>
          <w:iCs/>
          <w:sz w:val="28"/>
          <w:szCs w:val="28"/>
        </w:rPr>
        <w:t>«об</w:t>
      </w:r>
      <w:r w:rsidR="007C207F" w:rsidRPr="00416E0D">
        <w:rPr>
          <w:rFonts w:ascii="Times New Roman" w:hAnsi="Times New Roman"/>
          <w:iCs/>
          <w:sz w:val="28"/>
          <w:szCs w:val="28"/>
        </w:rPr>
        <w:t>’</w:t>
      </w:r>
      <w:r w:rsidRPr="00416E0D">
        <w:rPr>
          <w:rFonts w:ascii="Times New Roman" w:hAnsi="Times New Roman"/>
          <w:iCs/>
          <w:sz w:val="28"/>
          <w:szCs w:val="28"/>
        </w:rPr>
        <w:t>єкт – правовий режим»</w:t>
      </w:r>
      <w:r w:rsidR="00820B77" w:rsidRPr="00416E0D">
        <w:rPr>
          <w:rFonts w:ascii="Times New Roman" w:hAnsi="Times New Roman"/>
          <w:iCs/>
          <w:sz w:val="28"/>
          <w:szCs w:val="28"/>
        </w:rPr>
        <w:t xml:space="preserve"> та </w:t>
      </w:r>
      <w:r w:rsidR="00820B77" w:rsidRPr="00416E0D">
        <w:rPr>
          <w:rFonts w:ascii="Times New Roman" w:hAnsi="Times New Roman"/>
          <w:sz w:val="28"/>
          <w:szCs w:val="28"/>
          <w:shd w:val="clear" w:color="auto" w:fill="FDFDFD"/>
        </w:rPr>
        <w:t>«правовий режим речі</w:t>
      </w:r>
      <w:r w:rsidR="00563E20" w:rsidRPr="00416E0D">
        <w:rPr>
          <w:rFonts w:ascii="Times New Roman" w:hAnsi="Times New Roman"/>
          <w:sz w:val="28"/>
          <w:szCs w:val="28"/>
          <w:shd w:val="clear" w:color="auto" w:fill="FDFDFD"/>
        </w:rPr>
        <w:t>-</w:t>
      </w:r>
      <w:r w:rsidR="00820B77" w:rsidRPr="00416E0D">
        <w:rPr>
          <w:rFonts w:ascii="Times New Roman" w:hAnsi="Times New Roman"/>
          <w:sz w:val="28"/>
          <w:szCs w:val="28"/>
          <w:shd w:val="clear" w:color="auto" w:fill="FDFDFD"/>
        </w:rPr>
        <w:t>майно»</w:t>
      </w:r>
      <w:r w:rsidRPr="00416E0D">
        <w:rPr>
          <w:rFonts w:ascii="Times New Roman" w:hAnsi="Times New Roman"/>
          <w:iCs/>
          <w:sz w:val="28"/>
          <w:szCs w:val="28"/>
        </w:rPr>
        <w:t>;</w:t>
      </w:r>
    </w:p>
    <w:p w14:paraId="7A0704B1" w14:textId="77777777" w:rsidR="003F3266" w:rsidRPr="00416E0D" w:rsidRDefault="000E7C07" w:rsidP="00EF63AB">
      <w:pPr>
        <w:shd w:val="clear" w:color="auto" w:fill="FFFFFF"/>
        <w:tabs>
          <w:tab w:val="left" w:pos="7770"/>
        </w:tabs>
        <w:spacing w:after="0" w:line="240" w:lineRule="auto"/>
        <w:ind w:firstLine="709"/>
        <w:jc w:val="both"/>
        <w:rPr>
          <w:rFonts w:ascii="Times New Roman" w:hAnsi="Times New Roman"/>
          <w:sz w:val="28"/>
          <w:szCs w:val="28"/>
        </w:rPr>
      </w:pPr>
      <w:r w:rsidRPr="00416E0D">
        <w:rPr>
          <w:rFonts w:ascii="Times New Roman" w:hAnsi="Times New Roman"/>
          <w:sz w:val="28"/>
          <w:szCs w:val="28"/>
        </w:rPr>
        <w:t>–</w:t>
      </w:r>
      <w:r w:rsidRPr="00416E0D">
        <w:rPr>
          <w:rFonts w:ascii="Times New Roman" w:hAnsi="Times New Roman"/>
          <w:sz w:val="28"/>
          <w:szCs w:val="28"/>
          <w:shd w:val="clear" w:color="auto" w:fill="FDFDFD"/>
        </w:rPr>
        <w:t> </w:t>
      </w:r>
      <w:r w:rsidR="00702B15" w:rsidRPr="00416E0D">
        <w:rPr>
          <w:rFonts w:ascii="Times New Roman" w:hAnsi="Times New Roman"/>
          <w:sz w:val="28"/>
          <w:szCs w:val="28"/>
        </w:rPr>
        <w:t>дослідити цивільно-правову конструкцію «право на право» в українській та західноєвропейській доктрині</w:t>
      </w:r>
      <w:r w:rsidR="003F3266" w:rsidRPr="00416E0D">
        <w:rPr>
          <w:rFonts w:ascii="Times New Roman" w:hAnsi="Times New Roman"/>
          <w:sz w:val="28"/>
          <w:szCs w:val="28"/>
        </w:rPr>
        <w:t>;</w:t>
      </w:r>
    </w:p>
    <w:p w14:paraId="7A4BEEA9" w14:textId="4782897B" w:rsidR="00702B15" w:rsidRPr="00416E0D" w:rsidRDefault="000E7C07" w:rsidP="00EF63AB">
      <w:pPr>
        <w:shd w:val="clear" w:color="auto" w:fill="FFFFFF"/>
        <w:tabs>
          <w:tab w:val="left" w:pos="7770"/>
        </w:tabs>
        <w:spacing w:after="0" w:line="240" w:lineRule="auto"/>
        <w:ind w:firstLine="709"/>
        <w:jc w:val="both"/>
        <w:rPr>
          <w:rFonts w:ascii="Times New Roman" w:hAnsi="Times New Roman"/>
          <w:sz w:val="28"/>
          <w:szCs w:val="28"/>
        </w:rPr>
      </w:pPr>
      <w:r w:rsidRPr="00427681">
        <w:rPr>
          <w:rFonts w:ascii="Times New Roman" w:hAnsi="Times New Roman"/>
          <w:sz w:val="28"/>
          <w:szCs w:val="28"/>
        </w:rPr>
        <w:t>–</w:t>
      </w:r>
      <w:r w:rsidRPr="00427681">
        <w:rPr>
          <w:rFonts w:ascii="Times New Roman" w:hAnsi="Times New Roman"/>
          <w:sz w:val="28"/>
          <w:szCs w:val="28"/>
          <w:shd w:val="clear" w:color="auto" w:fill="FDFDFD"/>
        </w:rPr>
        <w:t> </w:t>
      </w:r>
      <w:r w:rsidR="0020019B" w:rsidRPr="00427681">
        <w:rPr>
          <w:rFonts w:ascii="Times New Roman" w:hAnsi="Times New Roman"/>
          <w:sz w:val="28"/>
          <w:szCs w:val="28"/>
        </w:rPr>
        <w:t>узагальнити</w:t>
      </w:r>
      <w:r w:rsidRPr="00427681">
        <w:rPr>
          <w:rFonts w:ascii="Times New Roman" w:hAnsi="Times New Roman"/>
          <w:sz w:val="28"/>
          <w:szCs w:val="28"/>
        </w:rPr>
        <w:t xml:space="preserve"> </w:t>
      </w:r>
      <w:r w:rsidRPr="00416E0D">
        <w:rPr>
          <w:rFonts w:ascii="Times New Roman" w:hAnsi="Times New Roman"/>
          <w:sz w:val="28"/>
          <w:szCs w:val="28"/>
        </w:rPr>
        <w:t>західноєвропейські підходи до розуміння</w:t>
      </w:r>
      <w:r w:rsidR="003F3266" w:rsidRPr="00416E0D">
        <w:rPr>
          <w:rFonts w:ascii="Times New Roman" w:hAnsi="Times New Roman"/>
          <w:sz w:val="28"/>
          <w:szCs w:val="28"/>
        </w:rPr>
        <w:t xml:space="preserve"> заставн</w:t>
      </w:r>
      <w:r w:rsidRPr="00416E0D">
        <w:rPr>
          <w:rFonts w:ascii="Times New Roman" w:hAnsi="Times New Roman"/>
          <w:sz w:val="28"/>
          <w:szCs w:val="28"/>
        </w:rPr>
        <w:t>их відносин</w:t>
      </w:r>
      <w:r w:rsidR="003F3266" w:rsidRPr="00416E0D">
        <w:rPr>
          <w:rFonts w:ascii="Times New Roman" w:hAnsi="Times New Roman"/>
          <w:sz w:val="28"/>
          <w:szCs w:val="28"/>
        </w:rPr>
        <w:t>, зокрема заставн</w:t>
      </w:r>
      <w:r w:rsidRPr="00416E0D">
        <w:rPr>
          <w:rFonts w:ascii="Times New Roman" w:hAnsi="Times New Roman"/>
          <w:sz w:val="28"/>
          <w:szCs w:val="28"/>
        </w:rPr>
        <w:t>ого</w:t>
      </w:r>
      <w:r w:rsidR="003F3266" w:rsidRPr="00416E0D">
        <w:rPr>
          <w:rFonts w:ascii="Times New Roman" w:hAnsi="Times New Roman"/>
          <w:sz w:val="28"/>
          <w:szCs w:val="28"/>
        </w:rPr>
        <w:t xml:space="preserve"> прав</w:t>
      </w:r>
      <w:r w:rsidRPr="00416E0D">
        <w:rPr>
          <w:rFonts w:ascii="Times New Roman" w:hAnsi="Times New Roman"/>
          <w:sz w:val="28"/>
          <w:szCs w:val="28"/>
        </w:rPr>
        <w:t>а як</w:t>
      </w:r>
      <w:r w:rsidR="003F3266" w:rsidRPr="00416E0D">
        <w:rPr>
          <w:rFonts w:ascii="Times New Roman" w:hAnsi="Times New Roman"/>
          <w:sz w:val="28"/>
          <w:szCs w:val="28"/>
        </w:rPr>
        <w:t xml:space="preserve"> </w:t>
      </w:r>
      <w:r w:rsidRPr="00416E0D">
        <w:rPr>
          <w:rFonts w:ascii="Times New Roman" w:hAnsi="Times New Roman"/>
          <w:sz w:val="28"/>
          <w:szCs w:val="28"/>
        </w:rPr>
        <w:t>«</w:t>
      </w:r>
      <w:r w:rsidR="003F3266" w:rsidRPr="00416E0D">
        <w:rPr>
          <w:rFonts w:ascii="Times New Roman" w:hAnsi="Times New Roman"/>
          <w:sz w:val="28"/>
          <w:szCs w:val="28"/>
        </w:rPr>
        <w:t>відщеплен</w:t>
      </w:r>
      <w:r w:rsidRPr="00416E0D">
        <w:rPr>
          <w:rFonts w:ascii="Times New Roman" w:hAnsi="Times New Roman"/>
          <w:sz w:val="28"/>
          <w:szCs w:val="28"/>
        </w:rPr>
        <w:t>ого</w:t>
      </w:r>
      <w:r w:rsidR="003F3266" w:rsidRPr="00416E0D">
        <w:rPr>
          <w:rFonts w:ascii="Times New Roman" w:hAnsi="Times New Roman"/>
          <w:sz w:val="28"/>
          <w:szCs w:val="28"/>
        </w:rPr>
        <w:t xml:space="preserve"> від права</w:t>
      </w:r>
      <w:r w:rsidRPr="00416E0D">
        <w:rPr>
          <w:rFonts w:ascii="Times New Roman" w:hAnsi="Times New Roman"/>
          <w:sz w:val="28"/>
          <w:szCs w:val="28"/>
        </w:rPr>
        <w:t xml:space="preserve"> панування»</w:t>
      </w:r>
      <w:r w:rsidR="00702B15" w:rsidRPr="00416E0D">
        <w:rPr>
          <w:rFonts w:ascii="Times New Roman" w:hAnsi="Times New Roman"/>
          <w:sz w:val="28"/>
          <w:szCs w:val="28"/>
        </w:rPr>
        <w:t>;</w:t>
      </w:r>
    </w:p>
    <w:p w14:paraId="4E0FCD0B" w14:textId="77777777" w:rsidR="00702B15" w:rsidRPr="00416E0D" w:rsidRDefault="00702B15" w:rsidP="00EF63AB">
      <w:pPr>
        <w:shd w:val="clear" w:color="auto" w:fill="FFFFFF"/>
        <w:tabs>
          <w:tab w:val="left" w:pos="7770"/>
        </w:tabs>
        <w:spacing w:after="0" w:line="240" w:lineRule="auto"/>
        <w:ind w:firstLine="709"/>
        <w:jc w:val="both"/>
        <w:rPr>
          <w:rFonts w:ascii="Times New Roman" w:hAnsi="Times New Roman"/>
          <w:sz w:val="28"/>
          <w:szCs w:val="28"/>
        </w:rPr>
      </w:pPr>
      <w:r w:rsidRPr="00416E0D">
        <w:rPr>
          <w:rFonts w:ascii="Times New Roman" w:hAnsi="Times New Roman"/>
          <w:sz w:val="28"/>
          <w:szCs w:val="28"/>
        </w:rPr>
        <w:noBreakHyphen/>
        <w:t> </w:t>
      </w:r>
      <w:r w:rsidRPr="00416E0D">
        <w:rPr>
          <w:rFonts w:ascii="Times New Roman" w:hAnsi="Times New Roman"/>
          <w:sz w:val="28"/>
          <w:szCs w:val="28"/>
          <w:shd w:val="clear" w:color="auto" w:fill="FDFDFD"/>
        </w:rPr>
        <w:t xml:space="preserve">розкрити зміст майнових прав за цивільним законодавством, зокрема за </w:t>
      </w:r>
      <w:r w:rsidR="0004189E" w:rsidRPr="00416E0D">
        <w:rPr>
          <w:rFonts w:ascii="Times New Roman" w:hAnsi="Times New Roman"/>
          <w:sz w:val="28"/>
          <w:szCs w:val="28"/>
          <w:shd w:val="clear" w:color="auto" w:fill="FDFDFD"/>
        </w:rPr>
        <w:t>ч.</w:t>
      </w:r>
      <w:r w:rsidRPr="00416E0D">
        <w:rPr>
          <w:rFonts w:ascii="Times New Roman" w:hAnsi="Times New Roman"/>
          <w:sz w:val="28"/>
          <w:szCs w:val="28"/>
          <w:shd w:val="clear" w:color="auto" w:fill="FDFDFD"/>
        </w:rPr>
        <w:t xml:space="preserve"> 2 </w:t>
      </w:r>
      <w:proofErr w:type="spellStart"/>
      <w:r w:rsidRPr="00416E0D">
        <w:rPr>
          <w:rFonts w:ascii="Times New Roman" w:hAnsi="Times New Roman"/>
          <w:sz w:val="28"/>
          <w:szCs w:val="28"/>
          <w:shd w:val="clear" w:color="auto" w:fill="FDFDFD"/>
        </w:rPr>
        <w:t>ст.</w:t>
      </w:r>
      <w:proofErr w:type="spellEnd"/>
      <w:r w:rsidRPr="00416E0D">
        <w:rPr>
          <w:rFonts w:ascii="Times New Roman" w:hAnsi="Times New Roman"/>
          <w:sz w:val="28"/>
          <w:szCs w:val="28"/>
          <w:shd w:val="clear" w:color="auto" w:fill="FDFDFD"/>
        </w:rPr>
        <w:t> 190 ЦК України</w:t>
      </w:r>
      <w:r w:rsidR="00A05947" w:rsidRPr="00416E0D">
        <w:rPr>
          <w:rFonts w:ascii="Times New Roman" w:hAnsi="Times New Roman"/>
          <w:sz w:val="28"/>
          <w:szCs w:val="28"/>
        </w:rPr>
        <w:t>, яка, закріплює узагальне</w:t>
      </w:r>
      <w:r w:rsidR="00361E37" w:rsidRPr="00416E0D">
        <w:rPr>
          <w:rFonts w:ascii="Times New Roman" w:hAnsi="Times New Roman"/>
          <w:sz w:val="28"/>
          <w:szCs w:val="28"/>
        </w:rPr>
        <w:t>не</w:t>
      </w:r>
      <w:r w:rsidR="00A05947" w:rsidRPr="00416E0D">
        <w:rPr>
          <w:rFonts w:ascii="Times New Roman" w:hAnsi="Times New Roman"/>
          <w:sz w:val="28"/>
          <w:szCs w:val="28"/>
        </w:rPr>
        <w:t xml:space="preserve"> визначення поняття «майнові права»;</w:t>
      </w:r>
    </w:p>
    <w:p w14:paraId="4F39FE61" w14:textId="6641D912" w:rsidR="0052250A" w:rsidRPr="00416E0D" w:rsidRDefault="000E7C07" w:rsidP="0052250A">
      <w:pPr>
        <w:shd w:val="clear" w:color="auto" w:fill="FFFFFF"/>
        <w:tabs>
          <w:tab w:val="left" w:pos="7770"/>
        </w:tabs>
        <w:spacing w:after="0" w:line="240" w:lineRule="auto"/>
        <w:ind w:firstLine="709"/>
        <w:jc w:val="both"/>
        <w:rPr>
          <w:rFonts w:ascii="Times New Roman" w:hAnsi="Times New Roman"/>
          <w:sz w:val="28"/>
          <w:szCs w:val="28"/>
        </w:rPr>
      </w:pPr>
      <w:r w:rsidRPr="00416E0D">
        <w:rPr>
          <w:rFonts w:ascii="Times New Roman" w:hAnsi="Times New Roman"/>
          <w:sz w:val="28"/>
          <w:szCs w:val="28"/>
        </w:rPr>
        <w:t>–</w:t>
      </w:r>
      <w:r w:rsidRPr="00416E0D">
        <w:rPr>
          <w:rFonts w:ascii="Times New Roman" w:hAnsi="Times New Roman"/>
          <w:sz w:val="28"/>
          <w:szCs w:val="28"/>
          <w:shd w:val="clear" w:color="auto" w:fill="FDFDFD"/>
        </w:rPr>
        <w:t> </w:t>
      </w:r>
      <w:r w:rsidR="0020019B" w:rsidRPr="00427681">
        <w:rPr>
          <w:rFonts w:ascii="Times New Roman" w:hAnsi="Times New Roman"/>
          <w:sz w:val="28"/>
          <w:szCs w:val="28"/>
        </w:rPr>
        <w:t>встановити</w:t>
      </w:r>
      <w:r w:rsidR="0052250A" w:rsidRPr="00416E0D">
        <w:rPr>
          <w:rFonts w:ascii="Times New Roman" w:hAnsi="Times New Roman"/>
          <w:color w:val="FF0000"/>
          <w:sz w:val="28"/>
          <w:szCs w:val="28"/>
        </w:rPr>
        <w:t xml:space="preserve"> </w:t>
      </w:r>
      <w:r w:rsidR="0052250A" w:rsidRPr="00416E0D">
        <w:rPr>
          <w:rFonts w:ascii="Times New Roman" w:hAnsi="Times New Roman"/>
          <w:sz w:val="28"/>
          <w:szCs w:val="28"/>
        </w:rPr>
        <w:t xml:space="preserve">цивільно-правовий зміст </w:t>
      </w:r>
      <w:r w:rsidR="00820B77" w:rsidRPr="00416E0D">
        <w:rPr>
          <w:rFonts w:ascii="Times New Roman" w:hAnsi="Times New Roman"/>
          <w:sz w:val="28"/>
          <w:szCs w:val="28"/>
        </w:rPr>
        <w:t>понят</w:t>
      </w:r>
      <w:r w:rsidR="0052456F" w:rsidRPr="00416E0D">
        <w:rPr>
          <w:rFonts w:ascii="Times New Roman" w:hAnsi="Times New Roman"/>
          <w:sz w:val="28"/>
          <w:szCs w:val="28"/>
        </w:rPr>
        <w:t>тя</w:t>
      </w:r>
      <w:r w:rsidR="0052250A" w:rsidRPr="00416E0D">
        <w:rPr>
          <w:rFonts w:ascii="Times New Roman" w:hAnsi="Times New Roman"/>
          <w:sz w:val="28"/>
          <w:szCs w:val="28"/>
        </w:rPr>
        <w:t xml:space="preserve"> «майно»;</w:t>
      </w:r>
    </w:p>
    <w:p w14:paraId="7EE0B1D7" w14:textId="77777777" w:rsidR="00820B77" w:rsidRPr="00416E0D" w:rsidRDefault="000E7C07" w:rsidP="003F3266">
      <w:pPr>
        <w:tabs>
          <w:tab w:val="left" w:pos="7770"/>
        </w:tabs>
        <w:spacing w:after="0" w:line="240" w:lineRule="auto"/>
        <w:ind w:firstLine="709"/>
        <w:jc w:val="both"/>
        <w:rPr>
          <w:rFonts w:ascii="Times New Roman" w:hAnsi="Times New Roman"/>
          <w:sz w:val="28"/>
          <w:szCs w:val="28"/>
        </w:rPr>
      </w:pPr>
      <w:r w:rsidRPr="00416E0D">
        <w:rPr>
          <w:rFonts w:ascii="Times New Roman" w:hAnsi="Times New Roman"/>
          <w:sz w:val="28"/>
          <w:szCs w:val="28"/>
        </w:rPr>
        <w:t>–</w:t>
      </w:r>
      <w:r w:rsidRPr="00416E0D">
        <w:rPr>
          <w:rFonts w:ascii="Times New Roman" w:hAnsi="Times New Roman"/>
          <w:sz w:val="28"/>
          <w:szCs w:val="28"/>
          <w:shd w:val="clear" w:color="auto" w:fill="FDFDFD"/>
        </w:rPr>
        <w:t> </w:t>
      </w:r>
      <w:r w:rsidR="00702B15" w:rsidRPr="00416E0D">
        <w:rPr>
          <w:rFonts w:ascii="Times New Roman" w:hAnsi="Times New Roman"/>
          <w:sz w:val="28"/>
          <w:szCs w:val="28"/>
        </w:rPr>
        <w:t xml:space="preserve">розкрити функцію та особливість </w:t>
      </w:r>
      <w:r w:rsidR="0004189E" w:rsidRPr="00416E0D">
        <w:rPr>
          <w:rFonts w:ascii="Times New Roman" w:hAnsi="Times New Roman"/>
          <w:sz w:val="28"/>
          <w:szCs w:val="28"/>
        </w:rPr>
        <w:t>ч.</w:t>
      </w:r>
      <w:r w:rsidR="00702B15" w:rsidRPr="00416E0D">
        <w:rPr>
          <w:rFonts w:ascii="Times New Roman" w:hAnsi="Times New Roman"/>
          <w:sz w:val="28"/>
          <w:szCs w:val="28"/>
        </w:rPr>
        <w:t xml:space="preserve"> 1 </w:t>
      </w:r>
      <w:proofErr w:type="spellStart"/>
      <w:r w:rsidR="00702B15" w:rsidRPr="00416E0D">
        <w:rPr>
          <w:rFonts w:ascii="Times New Roman" w:hAnsi="Times New Roman"/>
          <w:sz w:val="28"/>
          <w:szCs w:val="28"/>
        </w:rPr>
        <w:t>ст.</w:t>
      </w:r>
      <w:proofErr w:type="spellEnd"/>
      <w:r w:rsidR="00702B15" w:rsidRPr="00416E0D">
        <w:rPr>
          <w:rFonts w:ascii="Times New Roman" w:hAnsi="Times New Roman"/>
          <w:sz w:val="28"/>
          <w:szCs w:val="28"/>
        </w:rPr>
        <w:t> 190 ЦК України;</w:t>
      </w:r>
    </w:p>
    <w:p w14:paraId="0D1386CF" w14:textId="50CB56E5" w:rsidR="00702B15" w:rsidRPr="00416E0D" w:rsidRDefault="000E7C07" w:rsidP="00EF63AB">
      <w:pPr>
        <w:shd w:val="clear" w:color="auto" w:fill="FFFFFF"/>
        <w:tabs>
          <w:tab w:val="left" w:pos="7770"/>
        </w:tabs>
        <w:spacing w:after="0" w:line="240" w:lineRule="auto"/>
        <w:ind w:firstLine="709"/>
        <w:jc w:val="both"/>
        <w:rPr>
          <w:rFonts w:ascii="Times New Roman" w:hAnsi="Times New Roman"/>
          <w:sz w:val="28"/>
          <w:szCs w:val="28"/>
          <w:shd w:val="clear" w:color="auto" w:fill="FDFDFD"/>
        </w:rPr>
      </w:pPr>
      <w:r w:rsidRPr="00416E0D">
        <w:rPr>
          <w:rFonts w:ascii="Times New Roman" w:hAnsi="Times New Roman"/>
          <w:sz w:val="28"/>
          <w:szCs w:val="28"/>
        </w:rPr>
        <w:t>–</w:t>
      </w:r>
      <w:r w:rsidRPr="00416E0D">
        <w:rPr>
          <w:rFonts w:ascii="Times New Roman" w:hAnsi="Times New Roman"/>
          <w:sz w:val="28"/>
          <w:szCs w:val="28"/>
          <w:shd w:val="clear" w:color="auto" w:fill="FDFDFD"/>
        </w:rPr>
        <w:t> </w:t>
      </w:r>
      <w:r w:rsidR="00702B15" w:rsidRPr="00416E0D">
        <w:rPr>
          <w:rFonts w:ascii="Times New Roman" w:hAnsi="Times New Roman"/>
          <w:sz w:val="28"/>
          <w:szCs w:val="28"/>
          <w:shd w:val="clear" w:color="auto" w:fill="FDFDFD"/>
        </w:rPr>
        <w:t xml:space="preserve">сформулювати пропозиції та рекомендації щодо вдосконалення цивільного законодавства </w:t>
      </w:r>
      <w:r w:rsidR="005E3F65" w:rsidRPr="00416E0D">
        <w:rPr>
          <w:rFonts w:ascii="Times New Roman" w:hAnsi="Times New Roman"/>
          <w:sz w:val="28"/>
          <w:szCs w:val="28"/>
          <w:shd w:val="clear" w:color="auto" w:fill="FDFDFD"/>
        </w:rPr>
        <w:t xml:space="preserve">України </w:t>
      </w:r>
      <w:r w:rsidR="00702B15" w:rsidRPr="00416E0D">
        <w:rPr>
          <w:rFonts w:ascii="Times New Roman" w:hAnsi="Times New Roman"/>
          <w:sz w:val="28"/>
          <w:szCs w:val="28"/>
          <w:shd w:val="clear" w:color="auto" w:fill="FDFDFD"/>
        </w:rPr>
        <w:t>та практики його застосування.</w:t>
      </w:r>
    </w:p>
    <w:p w14:paraId="412776DC" w14:textId="231A2ED3" w:rsidR="00702B15" w:rsidRPr="00416E0D" w:rsidRDefault="00702B15" w:rsidP="00EF63AB">
      <w:pPr>
        <w:shd w:val="clear" w:color="auto" w:fill="FFFFFF"/>
        <w:spacing w:after="0" w:line="240" w:lineRule="auto"/>
        <w:ind w:firstLine="709"/>
        <w:jc w:val="both"/>
        <w:rPr>
          <w:rFonts w:ascii="Times New Roman" w:hAnsi="Times New Roman"/>
          <w:sz w:val="28"/>
          <w:szCs w:val="28"/>
        </w:rPr>
      </w:pPr>
      <w:r w:rsidRPr="00416E0D">
        <w:rPr>
          <w:rFonts w:ascii="Times New Roman" w:hAnsi="Times New Roman"/>
          <w:i/>
          <w:sz w:val="28"/>
          <w:szCs w:val="28"/>
        </w:rPr>
        <w:t>Об</w:t>
      </w:r>
      <w:r w:rsidR="007C207F" w:rsidRPr="00416E0D">
        <w:rPr>
          <w:rFonts w:ascii="Times New Roman" w:hAnsi="Times New Roman"/>
          <w:i/>
          <w:sz w:val="28"/>
          <w:szCs w:val="28"/>
        </w:rPr>
        <w:t>’</w:t>
      </w:r>
      <w:r w:rsidRPr="00416E0D">
        <w:rPr>
          <w:rFonts w:ascii="Times New Roman" w:hAnsi="Times New Roman"/>
          <w:i/>
          <w:sz w:val="28"/>
          <w:szCs w:val="28"/>
        </w:rPr>
        <w:t>єктом дослідження</w:t>
      </w:r>
      <w:r w:rsidRPr="00416E0D">
        <w:rPr>
          <w:rFonts w:ascii="Times New Roman" w:hAnsi="Times New Roman"/>
          <w:sz w:val="28"/>
          <w:szCs w:val="28"/>
        </w:rPr>
        <w:t xml:space="preserve"> є </w:t>
      </w:r>
      <w:r w:rsidR="00361E37" w:rsidRPr="00416E0D">
        <w:rPr>
          <w:rFonts w:ascii="Times New Roman" w:hAnsi="Times New Roman"/>
          <w:sz w:val="28"/>
          <w:szCs w:val="28"/>
        </w:rPr>
        <w:t>суспільні</w:t>
      </w:r>
      <w:r w:rsidR="00820B77" w:rsidRPr="00416E0D">
        <w:rPr>
          <w:rFonts w:ascii="Times New Roman" w:hAnsi="Times New Roman"/>
          <w:sz w:val="28"/>
          <w:szCs w:val="28"/>
        </w:rPr>
        <w:t xml:space="preserve"> відносин</w:t>
      </w:r>
      <w:r w:rsidR="00361E37" w:rsidRPr="00416E0D">
        <w:rPr>
          <w:rFonts w:ascii="Times New Roman" w:hAnsi="Times New Roman"/>
          <w:sz w:val="28"/>
          <w:szCs w:val="28"/>
        </w:rPr>
        <w:t>и</w:t>
      </w:r>
      <w:r w:rsidRPr="00416E0D">
        <w:rPr>
          <w:rFonts w:ascii="Times New Roman" w:hAnsi="Times New Roman"/>
          <w:sz w:val="28"/>
          <w:szCs w:val="28"/>
        </w:rPr>
        <w:t xml:space="preserve"> з приводу майнових прав як об</w:t>
      </w:r>
      <w:r w:rsidR="007C207F" w:rsidRPr="00416E0D">
        <w:rPr>
          <w:rFonts w:ascii="Times New Roman" w:hAnsi="Times New Roman"/>
          <w:sz w:val="28"/>
          <w:szCs w:val="28"/>
        </w:rPr>
        <w:t>’</w:t>
      </w:r>
      <w:r w:rsidRPr="00416E0D">
        <w:rPr>
          <w:rFonts w:ascii="Times New Roman" w:hAnsi="Times New Roman"/>
          <w:sz w:val="28"/>
          <w:szCs w:val="28"/>
        </w:rPr>
        <w:t>єктів цивільних прав, у тому числі, у застав</w:t>
      </w:r>
      <w:r w:rsidR="005E3F65" w:rsidRPr="00416E0D">
        <w:rPr>
          <w:rFonts w:ascii="Times New Roman" w:hAnsi="Times New Roman"/>
          <w:sz w:val="28"/>
          <w:szCs w:val="28"/>
        </w:rPr>
        <w:t>них відносинах</w:t>
      </w:r>
      <w:r w:rsidRPr="00416E0D">
        <w:rPr>
          <w:rFonts w:ascii="Times New Roman" w:hAnsi="Times New Roman"/>
          <w:sz w:val="28"/>
          <w:szCs w:val="28"/>
        </w:rPr>
        <w:t>.</w:t>
      </w:r>
    </w:p>
    <w:p w14:paraId="2207B096" w14:textId="484DF872" w:rsidR="00361E37" w:rsidRPr="00416E0D" w:rsidRDefault="00702B15" w:rsidP="00361E37">
      <w:pPr>
        <w:shd w:val="clear" w:color="auto" w:fill="FFFFFF"/>
        <w:spacing w:after="0" w:line="240" w:lineRule="auto"/>
        <w:ind w:firstLine="709"/>
        <w:jc w:val="both"/>
        <w:rPr>
          <w:rFonts w:ascii="Times New Roman" w:hAnsi="Times New Roman" w:cs="Times New Roman"/>
          <w:b/>
          <w:sz w:val="28"/>
          <w:szCs w:val="28"/>
          <w:shd w:val="clear" w:color="auto" w:fill="FDFDFD"/>
        </w:rPr>
      </w:pPr>
      <w:r w:rsidRPr="00416E0D">
        <w:rPr>
          <w:rFonts w:ascii="Times New Roman" w:hAnsi="Times New Roman"/>
          <w:i/>
          <w:sz w:val="28"/>
          <w:szCs w:val="28"/>
        </w:rPr>
        <w:t>Предметом дослідження</w:t>
      </w:r>
      <w:r w:rsidRPr="00416E0D">
        <w:rPr>
          <w:rFonts w:ascii="Times New Roman" w:hAnsi="Times New Roman"/>
          <w:sz w:val="28"/>
          <w:szCs w:val="28"/>
        </w:rPr>
        <w:t xml:space="preserve"> є</w:t>
      </w:r>
      <w:r w:rsidRPr="00416E0D">
        <w:rPr>
          <w:rFonts w:ascii="Times New Roman" w:hAnsi="Times New Roman"/>
          <w:sz w:val="28"/>
          <w:szCs w:val="28"/>
          <w:vertAlign w:val="subscript"/>
        </w:rPr>
        <w:t xml:space="preserve"> </w:t>
      </w:r>
      <w:r w:rsidRPr="00416E0D">
        <w:rPr>
          <w:rFonts w:ascii="Times New Roman" w:hAnsi="Times New Roman"/>
          <w:bCs/>
          <w:kern w:val="36"/>
          <w:sz w:val="28"/>
          <w:szCs w:val="28"/>
          <w:lang w:eastAsia="uk-UA"/>
        </w:rPr>
        <w:t>майнові права як об</w:t>
      </w:r>
      <w:r w:rsidR="007C207F" w:rsidRPr="00416E0D">
        <w:rPr>
          <w:rFonts w:ascii="Times New Roman" w:hAnsi="Times New Roman"/>
          <w:bCs/>
          <w:kern w:val="36"/>
          <w:sz w:val="28"/>
          <w:szCs w:val="28"/>
          <w:lang w:eastAsia="uk-UA"/>
        </w:rPr>
        <w:t>’</w:t>
      </w:r>
      <w:r w:rsidRPr="00416E0D">
        <w:rPr>
          <w:rFonts w:ascii="Times New Roman" w:hAnsi="Times New Roman"/>
          <w:bCs/>
          <w:kern w:val="36"/>
          <w:sz w:val="28"/>
          <w:szCs w:val="28"/>
          <w:lang w:eastAsia="uk-UA"/>
        </w:rPr>
        <w:t xml:space="preserve">єкти </w:t>
      </w:r>
      <w:r w:rsidR="00361E37" w:rsidRPr="00416E0D">
        <w:rPr>
          <w:rFonts w:ascii="Times New Roman" w:hAnsi="Times New Roman"/>
          <w:bCs/>
          <w:kern w:val="36"/>
          <w:sz w:val="28"/>
          <w:szCs w:val="28"/>
          <w:lang w:eastAsia="uk-UA"/>
        </w:rPr>
        <w:t xml:space="preserve">заставних </w:t>
      </w:r>
      <w:r w:rsidRPr="00416E0D">
        <w:rPr>
          <w:rFonts w:ascii="Times New Roman" w:hAnsi="Times New Roman"/>
          <w:bCs/>
          <w:kern w:val="36"/>
          <w:sz w:val="28"/>
          <w:szCs w:val="28"/>
          <w:lang w:eastAsia="uk-UA"/>
        </w:rPr>
        <w:t xml:space="preserve">відносин </w:t>
      </w:r>
      <w:r w:rsidR="0034715C" w:rsidRPr="00416E0D">
        <w:rPr>
          <w:rFonts w:ascii="Times New Roman" w:hAnsi="Times New Roman"/>
          <w:bCs/>
          <w:kern w:val="36"/>
          <w:sz w:val="28"/>
          <w:szCs w:val="28"/>
          <w:lang w:eastAsia="uk-UA"/>
        </w:rPr>
        <w:t xml:space="preserve">в аспекті порівняння </w:t>
      </w:r>
      <w:r w:rsidR="005E3F65" w:rsidRPr="00416E0D">
        <w:rPr>
          <w:rFonts w:ascii="Times New Roman" w:hAnsi="Times New Roman"/>
          <w:bCs/>
          <w:kern w:val="36"/>
          <w:sz w:val="28"/>
          <w:szCs w:val="28"/>
          <w:lang w:eastAsia="uk-UA"/>
        </w:rPr>
        <w:t xml:space="preserve">української </w:t>
      </w:r>
      <w:r w:rsidR="006F1112" w:rsidRPr="00416E0D">
        <w:rPr>
          <w:rFonts w:ascii="Times New Roman" w:hAnsi="Times New Roman"/>
          <w:bCs/>
          <w:kern w:val="36"/>
          <w:sz w:val="28"/>
          <w:szCs w:val="28"/>
          <w:lang w:eastAsia="uk-UA"/>
        </w:rPr>
        <w:t xml:space="preserve">та західноєвропейської </w:t>
      </w:r>
      <w:r w:rsidR="005E3F65" w:rsidRPr="00416E0D">
        <w:rPr>
          <w:rFonts w:ascii="Times New Roman" w:hAnsi="Times New Roman"/>
          <w:bCs/>
          <w:kern w:val="36"/>
          <w:sz w:val="28"/>
          <w:szCs w:val="28"/>
          <w:lang w:eastAsia="uk-UA"/>
        </w:rPr>
        <w:t>цивілістичної доктрини та правового регулювання</w:t>
      </w:r>
      <w:r w:rsidR="006F1112" w:rsidRPr="00416E0D">
        <w:rPr>
          <w:rFonts w:ascii="Times New Roman" w:hAnsi="Times New Roman"/>
          <w:bCs/>
          <w:kern w:val="36"/>
          <w:sz w:val="28"/>
          <w:szCs w:val="28"/>
          <w:lang w:eastAsia="uk-UA"/>
        </w:rPr>
        <w:t>.</w:t>
      </w:r>
    </w:p>
    <w:p w14:paraId="1C0E3C17" w14:textId="46553C8A" w:rsidR="00702B15" w:rsidRPr="00416E0D" w:rsidRDefault="00702B15" w:rsidP="00EF63AB">
      <w:pPr>
        <w:shd w:val="clear" w:color="auto" w:fill="FFFFFF"/>
        <w:tabs>
          <w:tab w:val="left" w:pos="7770"/>
        </w:tabs>
        <w:spacing w:after="0" w:line="240" w:lineRule="auto"/>
        <w:ind w:firstLine="709"/>
        <w:jc w:val="both"/>
        <w:rPr>
          <w:rFonts w:ascii="Times New Roman" w:hAnsi="Times New Roman"/>
          <w:sz w:val="28"/>
          <w:szCs w:val="28"/>
        </w:rPr>
      </w:pPr>
      <w:r w:rsidRPr="00416E0D">
        <w:rPr>
          <w:rFonts w:ascii="Times New Roman" w:hAnsi="Times New Roman"/>
          <w:b/>
          <w:sz w:val="28"/>
          <w:szCs w:val="28"/>
        </w:rPr>
        <w:t xml:space="preserve">Методи дослідження. </w:t>
      </w:r>
      <w:r w:rsidRPr="00416E0D">
        <w:rPr>
          <w:rFonts w:ascii="Times New Roman" w:hAnsi="Times New Roman"/>
          <w:sz w:val="28"/>
          <w:szCs w:val="28"/>
        </w:rPr>
        <w:t xml:space="preserve">Методологічну основу дисертаційного дослідження складає сукупність загальнонаукових та загально-правових способів і прийомів вивчення правових явищ, а також спеціальних методів пізнання цивільного права, </w:t>
      </w:r>
      <w:r w:rsidR="00967B2E" w:rsidRPr="00416E0D">
        <w:rPr>
          <w:rFonts w:ascii="Times New Roman" w:hAnsi="Times New Roman"/>
          <w:sz w:val="28"/>
          <w:szCs w:val="28"/>
        </w:rPr>
        <w:t>яка</w:t>
      </w:r>
      <w:r w:rsidRPr="00416E0D">
        <w:rPr>
          <w:rFonts w:ascii="Times New Roman" w:hAnsi="Times New Roman"/>
          <w:sz w:val="28"/>
          <w:szCs w:val="28"/>
        </w:rPr>
        <w:t xml:space="preserve"> </w:t>
      </w:r>
      <w:r w:rsidR="00967B2E" w:rsidRPr="00416E0D">
        <w:rPr>
          <w:rFonts w:ascii="Times New Roman" w:hAnsi="Times New Roman"/>
          <w:sz w:val="28"/>
          <w:szCs w:val="28"/>
        </w:rPr>
        <w:t>сформувалась</w:t>
      </w:r>
      <w:r w:rsidRPr="00416E0D">
        <w:rPr>
          <w:rFonts w:ascii="Times New Roman" w:hAnsi="Times New Roman"/>
          <w:sz w:val="28"/>
          <w:szCs w:val="28"/>
        </w:rPr>
        <w:t xml:space="preserve"> </w:t>
      </w:r>
      <w:r w:rsidR="00967B2E" w:rsidRPr="00416E0D">
        <w:rPr>
          <w:rFonts w:ascii="Times New Roman" w:hAnsi="Times New Roman"/>
          <w:sz w:val="28"/>
          <w:szCs w:val="28"/>
        </w:rPr>
        <w:t>у</w:t>
      </w:r>
      <w:r w:rsidRPr="00416E0D">
        <w:rPr>
          <w:rFonts w:ascii="Times New Roman" w:hAnsi="Times New Roman"/>
          <w:sz w:val="28"/>
          <w:szCs w:val="28"/>
        </w:rPr>
        <w:t xml:space="preserve"> системі наукового знання та світогляду. Базовим загальнонауковим методом даного дослідження є принципи, закони та категорії діалектики, завдяки яким виокремлюються суттєві відмінності у підходах до предмету дослідження (майнові права як об</w:t>
      </w:r>
      <w:r w:rsidR="007C207F" w:rsidRPr="00416E0D">
        <w:rPr>
          <w:rFonts w:ascii="Times New Roman" w:hAnsi="Times New Roman"/>
          <w:sz w:val="28"/>
          <w:szCs w:val="28"/>
        </w:rPr>
        <w:t>’</w:t>
      </w:r>
      <w:r w:rsidRPr="00416E0D">
        <w:rPr>
          <w:rFonts w:ascii="Times New Roman" w:hAnsi="Times New Roman"/>
          <w:sz w:val="28"/>
          <w:szCs w:val="28"/>
        </w:rPr>
        <w:t>єкти цивільних прав), закономірності та неоднозначності їх тлумачення та нормативного закріплення у законодавстві держав континентальної (</w:t>
      </w:r>
      <w:proofErr w:type="spellStart"/>
      <w:r w:rsidRPr="00416E0D">
        <w:rPr>
          <w:rFonts w:ascii="Times New Roman" w:hAnsi="Times New Roman"/>
          <w:sz w:val="28"/>
          <w:szCs w:val="28"/>
        </w:rPr>
        <w:t>романо-германської</w:t>
      </w:r>
      <w:proofErr w:type="spellEnd"/>
      <w:r w:rsidRPr="00416E0D">
        <w:rPr>
          <w:rFonts w:ascii="Times New Roman" w:hAnsi="Times New Roman"/>
          <w:sz w:val="28"/>
          <w:szCs w:val="28"/>
        </w:rPr>
        <w:t>) системи.</w:t>
      </w:r>
    </w:p>
    <w:p w14:paraId="692410C6" w14:textId="77777777" w:rsidR="00967B2E" w:rsidRPr="00416E0D" w:rsidRDefault="00702B15" w:rsidP="00EF63AB">
      <w:pPr>
        <w:shd w:val="clear" w:color="auto" w:fill="FFFFFF"/>
        <w:tabs>
          <w:tab w:val="left" w:pos="7770"/>
        </w:tabs>
        <w:spacing w:after="0" w:line="240" w:lineRule="auto"/>
        <w:ind w:firstLine="709"/>
        <w:jc w:val="both"/>
        <w:rPr>
          <w:rFonts w:ascii="Times New Roman" w:hAnsi="Times New Roman"/>
          <w:sz w:val="28"/>
          <w:szCs w:val="28"/>
        </w:rPr>
      </w:pPr>
      <w:r w:rsidRPr="00416E0D">
        <w:rPr>
          <w:rFonts w:ascii="Times New Roman" w:hAnsi="Times New Roman"/>
          <w:sz w:val="28"/>
          <w:szCs w:val="28"/>
        </w:rPr>
        <w:t>Із спеціальних методів</w:t>
      </w:r>
      <w:r w:rsidR="00967B2E" w:rsidRPr="00416E0D">
        <w:rPr>
          <w:rFonts w:ascii="Times New Roman" w:hAnsi="Times New Roman"/>
          <w:sz w:val="28"/>
          <w:szCs w:val="28"/>
        </w:rPr>
        <w:t xml:space="preserve"> наукового дослідження </w:t>
      </w:r>
      <w:r w:rsidRPr="00416E0D">
        <w:rPr>
          <w:rFonts w:ascii="Times New Roman" w:hAnsi="Times New Roman"/>
          <w:sz w:val="28"/>
          <w:szCs w:val="28"/>
        </w:rPr>
        <w:t>автором було застосовано</w:t>
      </w:r>
      <w:r w:rsidR="00967B2E" w:rsidRPr="00416E0D">
        <w:rPr>
          <w:rFonts w:ascii="Times New Roman" w:hAnsi="Times New Roman"/>
          <w:sz w:val="28"/>
          <w:szCs w:val="28"/>
        </w:rPr>
        <w:t>:</w:t>
      </w:r>
      <w:r w:rsidRPr="00416E0D">
        <w:rPr>
          <w:rFonts w:ascii="Times New Roman" w:hAnsi="Times New Roman"/>
          <w:sz w:val="28"/>
          <w:szCs w:val="28"/>
        </w:rPr>
        <w:t xml:space="preserve"> історичний, парадигми, порівняльно-правовий, системно</w:t>
      </w:r>
      <w:r w:rsidR="00CD4E18" w:rsidRPr="00416E0D">
        <w:rPr>
          <w:rFonts w:ascii="Times New Roman" w:hAnsi="Times New Roman"/>
          <w:sz w:val="28"/>
          <w:szCs w:val="28"/>
        </w:rPr>
        <w:t>-</w:t>
      </w:r>
      <w:r w:rsidRPr="00416E0D">
        <w:rPr>
          <w:rFonts w:ascii="Times New Roman" w:hAnsi="Times New Roman"/>
          <w:sz w:val="28"/>
          <w:szCs w:val="28"/>
        </w:rPr>
        <w:t>структурний, формально-логічний та структурно-функціональни</w:t>
      </w:r>
      <w:r w:rsidR="00967B2E" w:rsidRPr="00416E0D">
        <w:rPr>
          <w:rFonts w:ascii="Times New Roman" w:hAnsi="Times New Roman"/>
          <w:sz w:val="28"/>
          <w:szCs w:val="28"/>
        </w:rPr>
        <w:t>й.</w:t>
      </w:r>
    </w:p>
    <w:p w14:paraId="27A474A4" w14:textId="37FB578A" w:rsidR="00EF63AB" w:rsidRPr="00416E0D" w:rsidRDefault="00702B15" w:rsidP="00EF63AB">
      <w:pPr>
        <w:shd w:val="clear" w:color="auto" w:fill="FFFFFF"/>
        <w:tabs>
          <w:tab w:val="left" w:pos="7770"/>
        </w:tabs>
        <w:spacing w:after="0" w:line="240" w:lineRule="auto"/>
        <w:ind w:firstLine="709"/>
        <w:jc w:val="both"/>
        <w:rPr>
          <w:rFonts w:ascii="Times New Roman" w:hAnsi="Times New Roman"/>
          <w:sz w:val="28"/>
          <w:szCs w:val="28"/>
        </w:rPr>
      </w:pPr>
      <w:r w:rsidRPr="00416E0D">
        <w:rPr>
          <w:rFonts w:ascii="Times New Roman" w:hAnsi="Times New Roman"/>
          <w:sz w:val="28"/>
          <w:szCs w:val="28"/>
        </w:rPr>
        <w:t>За допомогою історичного методу було досліджено ґенезу таких цивільно-правових категорій як «об</w:t>
      </w:r>
      <w:r w:rsidR="007C207F" w:rsidRPr="00416E0D">
        <w:rPr>
          <w:rFonts w:ascii="Times New Roman" w:hAnsi="Times New Roman"/>
          <w:sz w:val="28"/>
          <w:szCs w:val="28"/>
        </w:rPr>
        <w:t>’</w:t>
      </w:r>
      <w:r w:rsidRPr="00416E0D">
        <w:rPr>
          <w:rFonts w:ascii="Times New Roman" w:hAnsi="Times New Roman"/>
          <w:sz w:val="28"/>
          <w:szCs w:val="28"/>
        </w:rPr>
        <w:t>єкти цивільних прав», «правовий режим» та «майнов</w:t>
      </w:r>
      <w:r w:rsidR="00967B2E" w:rsidRPr="00416E0D">
        <w:rPr>
          <w:rFonts w:ascii="Times New Roman" w:hAnsi="Times New Roman"/>
          <w:sz w:val="28"/>
          <w:szCs w:val="28"/>
        </w:rPr>
        <w:t>і</w:t>
      </w:r>
      <w:r w:rsidRPr="00416E0D">
        <w:rPr>
          <w:rFonts w:ascii="Times New Roman" w:hAnsi="Times New Roman"/>
          <w:sz w:val="28"/>
          <w:szCs w:val="28"/>
        </w:rPr>
        <w:t xml:space="preserve"> прав</w:t>
      </w:r>
      <w:r w:rsidR="00967B2E" w:rsidRPr="00416E0D">
        <w:rPr>
          <w:rFonts w:ascii="Times New Roman" w:hAnsi="Times New Roman"/>
          <w:sz w:val="28"/>
          <w:szCs w:val="28"/>
        </w:rPr>
        <w:t>а</w:t>
      </w:r>
      <w:r w:rsidRPr="00416E0D">
        <w:rPr>
          <w:rFonts w:ascii="Times New Roman" w:hAnsi="Times New Roman"/>
          <w:sz w:val="28"/>
          <w:szCs w:val="28"/>
        </w:rPr>
        <w:t>»</w:t>
      </w:r>
      <w:r w:rsidR="00642346" w:rsidRPr="00416E0D">
        <w:rPr>
          <w:rFonts w:ascii="Times New Roman" w:hAnsi="Times New Roman"/>
          <w:sz w:val="28"/>
          <w:szCs w:val="28"/>
        </w:rPr>
        <w:t xml:space="preserve"> (</w:t>
      </w:r>
      <w:proofErr w:type="spellStart"/>
      <w:r w:rsidR="00642346" w:rsidRPr="00416E0D">
        <w:rPr>
          <w:rFonts w:ascii="Times New Roman" w:hAnsi="Times New Roman"/>
          <w:sz w:val="28"/>
          <w:szCs w:val="28"/>
        </w:rPr>
        <w:t>під</w:t>
      </w:r>
      <w:proofErr w:type="spellEnd"/>
      <w:r w:rsidR="00642346" w:rsidRPr="00416E0D">
        <w:rPr>
          <w:rFonts w:ascii="Times New Roman" w:hAnsi="Times New Roman"/>
          <w:sz w:val="28"/>
          <w:szCs w:val="28"/>
        </w:rPr>
        <w:t>розділ</w:t>
      </w:r>
      <w:r w:rsidR="00D77509" w:rsidRPr="00416E0D">
        <w:rPr>
          <w:rFonts w:ascii="Times New Roman" w:hAnsi="Times New Roman"/>
          <w:sz w:val="28"/>
          <w:szCs w:val="28"/>
        </w:rPr>
        <w:t> </w:t>
      </w:r>
      <w:r w:rsidR="003C3C7F" w:rsidRPr="00416E0D">
        <w:rPr>
          <w:rFonts w:ascii="Times New Roman" w:hAnsi="Times New Roman"/>
          <w:sz w:val="28"/>
          <w:szCs w:val="28"/>
        </w:rPr>
        <w:t>1.1</w:t>
      </w:r>
      <w:r w:rsidR="00642346" w:rsidRPr="00416E0D">
        <w:rPr>
          <w:rFonts w:ascii="Times New Roman" w:hAnsi="Times New Roman"/>
          <w:sz w:val="28"/>
          <w:szCs w:val="28"/>
        </w:rPr>
        <w:t>)</w:t>
      </w:r>
      <w:r w:rsidRPr="00416E0D">
        <w:rPr>
          <w:rFonts w:ascii="Times New Roman" w:hAnsi="Times New Roman"/>
          <w:sz w:val="28"/>
          <w:szCs w:val="28"/>
        </w:rPr>
        <w:t>.</w:t>
      </w:r>
      <w:r w:rsidR="004C497D" w:rsidRPr="00416E0D">
        <w:rPr>
          <w:rFonts w:ascii="Times New Roman" w:hAnsi="Times New Roman"/>
          <w:sz w:val="28"/>
          <w:szCs w:val="28"/>
        </w:rPr>
        <w:t xml:space="preserve"> </w:t>
      </w:r>
      <w:r w:rsidRPr="00416E0D">
        <w:rPr>
          <w:rFonts w:ascii="Times New Roman" w:hAnsi="Times New Roman"/>
          <w:sz w:val="28"/>
          <w:szCs w:val="28"/>
        </w:rPr>
        <w:t xml:space="preserve">Метод </w:t>
      </w:r>
      <w:r w:rsidR="00967B2E" w:rsidRPr="00416E0D">
        <w:rPr>
          <w:rFonts w:ascii="Times New Roman" w:hAnsi="Times New Roman"/>
          <w:sz w:val="28"/>
          <w:szCs w:val="28"/>
        </w:rPr>
        <w:t>«парадигми речі та право власності на річ»</w:t>
      </w:r>
      <w:r w:rsidRPr="00416E0D">
        <w:rPr>
          <w:rFonts w:ascii="Times New Roman" w:hAnsi="Times New Roman"/>
          <w:sz w:val="28"/>
          <w:szCs w:val="28"/>
        </w:rPr>
        <w:t xml:space="preserve"> </w:t>
      </w:r>
      <w:r w:rsidR="00967B2E" w:rsidRPr="00416E0D">
        <w:rPr>
          <w:rFonts w:ascii="Times New Roman" w:hAnsi="Times New Roman"/>
          <w:sz w:val="28"/>
          <w:szCs w:val="28"/>
        </w:rPr>
        <w:t xml:space="preserve">було використано з метою </w:t>
      </w:r>
      <w:r w:rsidRPr="00416E0D">
        <w:rPr>
          <w:rFonts w:ascii="Times New Roman" w:hAnsi="Times New Roman"/>
          <w:sz w:val="28"/>
          <w:szCs w:val="28"/>
        </w:rPr>
        <w:t>тлумачен</w:t>
      </w:r>
      <w:r w:rsidR="00967B2E" w:rsidRPr="00416E0D">
        <w:rPr>
          <w:rFonts w:ascii="Times New Roman" w:hAnsi="Times New Roman"/>
          <w:sz w:val="28"/>
          <w:szCs w:val="28"/>
        </w:rPr>
        <w:t>ня</w:t>
      </w:r>
      <w:r w:rsidRPr="00416E0D">
        <w:rPr>
          <w:rFonts w:ascii="Times New Roman" w:hAnsi="Times New Roman"/>
          <w:sz w:val="28"/>
          <w:szCs w:val="28"/>
        </w:rPr>
        <w:t xml:space="preserve"> </w:t>
      </w:r>
      <w:r w:rsidR="00CD4E18" w:rsidRPr="00416E0D">
        <w:rPr>
          <w:rFonts w:ascii="Times New Roman" w:hAnsi="Times New Roman"/>
          <w:sz w:val="28"/>
          <w:szCs w:val="28"/>
        </w:rPr>
        <w:t>п</w:t>
      </w:r>
      <w:r w:rsidR="00967B2E" w:rsidRPr="00416E0D">
        <w:rPr>
          <w:rFonts w:ascii="Times New Roman" w:hAnsi="Times New Roman"/>
          <w:sz w:val="28"/>
          <w:szCs w:val="28"/>
        </w:rPr>
        <w:t xml:space="preserve">оложень </w:t>
      </w:r>
      <w:r w:rsidR="0004189E" w:rsidRPr="00416E0D">
        <w:rPr>
          <w:rFonts w:ascii="Times New Roman" w:hAnsi="Times New Roman"/>
          <w:sz w:val="28"/>
          <w:szCs w:val="28"/>
        </w:rPr>
        <w:t>чинного</w:t>
      </w:r>
      <w:r w:rsidRPr="00416E0D">
        <w:rPr>
          <w:rFonts w:ascii="Times New Roman" w:hAnsi="Times New Roman"/>
          <w:sz w:val="28"/>
          <w:szCs w:val="28"/>
        </w:rPr>
        <w:t xml:space="preserve"> ЦК </w:t>
      </w:r>
      <w:r w:rsidRPr="00416E0D">
        <w:rPr>
          <w:rFonts w:ascii="Times New Roman" w:hAnsi="Times New Roman"/>
          <w:sz w:val="28"/>
          <w:szCs w:val="28"/>
        </w:rPr>
        <w:lastRenderedPageBreak/>
        <w:t>України</w:t>
      </w:r>
      <w:r w:rsidR="00967B2E" w:rsidRPr="00416E0D">
        <w:rPr>
          <w:rFonts w:ascii="Times New Roman" w:hAnsi="Times New Roman"/>
          <w:sz w:val="28"/>
          <w:szCs w:val="28"/>
        </w:rPr>
        <w:t xml:space="preserve">, що </w:t>
      </w:r>
      <w:r w:rsidR="004C497D" w:rsidRPr="00416E0D">
        <w:rPr>
          <w:rFonts w:ascii="Times New Roman" w:hAnsi="Times New Roman"/>
          <w:sz w:val="28"/>
          <w:szCs w:val="28"/>
        </w:rPr>
        <w:t xml:space="preserve">дало якісно інший результат, ніж застосування </w:t>
      </w:r>
      <w:r w:rsidRPr="00416E0D">
        <w:rPr>
          <w:rFonts w:ascii="Times New Roman" w:hAnsi="Times New Roman"/>
          <w:sz w:val="28"/>
          <w:szCs w:val="28"/>
        </w:rPr>
        <w:t>«парадигми майнових прав як об</w:t>
      </w:r>
      <w:r w:rsidR="007C207F" w:rsidRPr="00416E0D">
        <w:rPr>
          <w:rFonts w:ascii="Times New Roman" w:hAnsi="Times New Roman"/>
          <w:sz w:val="28"/>
          <w:szCs w:val="28"/>
        </w:rPr>
        <w:t>’</w:t>
      </w:r>
      <w:r w:rsidR="004C497D" w:rsidRPr="00416E0D">
        <w:rPr>
          <w:rFonts w:ascii="Times New Roman" w:hAnsi="Times New Roman"/>
          <w:sz w:val="28"/>
          <w:szCs w:val="28"/>
        </w:rPr>
        <w:t>єктів цивільних правовідносин» (</w:t>
      </w:r>
      <w:proofErr w:type="spellStart"/>
      <w:r w:rsidR="004C497D" w:rsidRPr="00416E0D">
        <w:rPr>
          <w:rFonts w:ascii="Times New Roman" w:hAnsi="Times New Roman"/>
          <w:sz w:val="28"/>
          <w:szCs w:val="28"/>
        </w:rPr>
        <w:t>під</w:t>
      </w:r>
      <w:proofErr w:type="spellEnd"/>
      <w:r w:rsidR="004C497D" w:rsidRPr="00416E0D">
        <w:rPr>
          <w:rFonts w:ascii="Times New Roman" w:hAnsi="Times New Roman"/>
          <w:sz w:val="28"/>
          <w:szCs w:val="28"/>
        </w:rPr>
        <w:t xml:space="preserve">розділ 1.2). </w:t>
      </w:r>
      <w:r w:rsidRPr="00416E0D">
        <w:rPr>
          <w:rFonts w:ascii="Times New Roman" w:hAnsi="Times New Roman"/>
          <w:sz w:val="28"/>
          <w:szCs w:val="28"/>
        </w:rPr>
        <w:t>Порівняльно-правовий метод покладено в основу аналізу доктринального тлумачення</w:t>
      </w:r>
      <w:r w:rsidR="004C497D" w:rsidRPr="00416E0D">
        <w:rPr>
          <w:rFonts w:ascii="Times New Roman" w:hAnsi="Times New Roman"/>
          <w:sz w:val="28"/>
          <w:szCs w:val="28"/>
        </w:rPr>
        <w:t xml:space="preserve"> змісту понять</w:t>
      </w:r>
      <w:r w:rsidRPr="00416E0D">
        <w:rPr>
          <w:rFonts w:ascii="Times New Roman" w:hAnsi="Times New Roman"/>
          <w:sz w:val="28"/>
          <w:szCs w:val="28"/>
        </w:rPr>
        <w:t xml:space="preserve"> «об</w:t>
      </w:r>
      <w:r w:rsidR="007C207F" w:rsidRPr="00416E0D">
        <w:rPr>
          <w:rFonts w:ascii="Times New Roman" w:hAnsi="Times New Roman"/>
          <w:sz w:val="28"/>
          <w:szCs w:val="28"/>
        </w:rPr>
        <w:t>’</w:t>
      </w:r>
      <w:r w:rsidRPr="00416E0D">
        <w:rPr>
          <w:rFonts w:ascii="Times New Roman" w:hAnsi="Times New Roman"/>
          <w:sz w:val="28"/>
          <w:szCs w:val="28"/>
        </w:rPr>
        <w:t>єкт цивільних прав»</w:t>
      </w:r>
      <w:r w:rsidR="00B056B0" w:rsidRPr="00416E0D">
        <w:rPr>
          <w:rFonts w:ascii="Times New Roman" w:hAnsi="Times New Roman"/>
          <w:sz w:val="28"/>
          <w:szCs w:val="28"/>
        </w:rPr>
        <w:t>,</w:t>
      </w:r>
      <w:r w:rsidRPr="00416E0D">
        <w:rPr>
          <w:rFonts w:ascii="Times New Roman" w:hAnsi="Times New Roman"/>
          <w:sz w:val="28"/>
          <w:szCs w:val="28"/>
        </w:rPr>
        <w:t xml:space="preserve"> «майнов</w:t>
      </w:r>
      <w:r w:rsidR="004C497D" w:rsidRPr="00416E0D">
        <w:rPr>
          <w:rFonts w:ascii="Times New Roman" w:hAnsi="Times New Roman"/>
          <w:sz w:val="28"/>
          <w:szCs w:val="28"/>
        </w:rPr>
        <w:t>і</w:t>
      </w:r>
      <w:r w:rsidRPr="00416E0D">
        <w:rPr>
          <w:rFonts w:ascii="Times New Roman" w:hAnsi="Times New Roman"/>
          <w:sz w:val="28"/>
          <w:szCs w:val="28"/>
        </w:rPr>
        <w:t xml:space="preserve"> прав</w:t>
      </w:r>
      <w:r w:rsidR="00973E27" w:rsidRPr="00416E0D">
        <w:rPr>
          <w:rFonts w:ascii="Times New Roman" w:hAnsi="Times New Roman"/>
          <w:sz w:val="28"/>
          <w:szCs w:val="28"/>
        </w:rPr>
        <w:t>а</w:t>
      </w:r>
      <w:r w:rsidRPr="00416E0D">
        <w:rPr>
          <w:rFonts w:ascii="Times New Roman" w:hAnsi="Times New Roman"/>
          <w:sz w:val="28"/>
          <w:szCs w:val="28"/>
        </w:rPr>
        <w:t>»</w:t>
      </w:r>
      <w:r w:rsidR="00B056B0" w:rsidRPr="00416E0D">
        <w:rPr>
          <w:rFonts w:ascii="Times New Roman" w:hAnsi="Times New Roman"/>
          <w:sz w:val="28"/>
          <w:szCs w:val="28"/>
        </w:rPr>
        <w:t>, «суб</w:t>
      </w:r>
      <w:r w:rsidR="007C207F" w:rsidRPr="00416E0D">
        <w:rPr>
          <w:rFonts w:ascii="Times New Roman" w:hAnsi="Times New Roman"/>
          <w:sz w:val="28"/>
          <w:szCs w:val="28"/>
        </w:rPr>
        <w:t>’</w:t>
      </w:r>
      <w:r w:rsidR="00B056B0" w:rsidRPr="00416E0D">
        <w:rPr>
          <w:rFonts w:ascii="Times New Roman" w:hAnsi="Times New Roman"/>
          <w:sz w:val="28"/>
          <w:szCs w:val="28"/>
        </w:rPr>
        <w:t>єктивне право»</w:t>
      </w:r>
      <w:r w:rsidRPr="00416E0D">
        <w:rPr>
          <w:rFonts w:ascii="Times New Roman" w:hAnsi="Times New Roman"/>
          <w:sz w:val="28"/>
          <w:szCs w:val="28"/>
        </w:rPr>
        <w:t xml:space="preserve"> </w:t>
      </w:r>
      <w:r w:rsidR="004C497D" w:rsidRPr="00416E0D">
        <w:rPr>
          <w:rFonts w:ascii="Times New Roman" w:hAnsi="Times New Roman"/>
          <w:sz w:val="28"/>
          <w:szCs w:val="28"/>
        </w:rPr>
        <w:t>науковц</w:t>
      </w:r>
      <w:r w:rsidR="00361E37" w:rsidRPr="00416E0D">
        <w:rPr>
          <w:rFonts w:ascii="Times New Roman" w:hAnsi="Times New Roman"/>
          <w:sz w:val="28"/>
          <w:szCs w:val="28"/>
        </w:rPr>
        <w:t>ями</w:t>
      </w:r>
      <w:r w:rsidRPr="00416E0D">
        <w:rPr>
          <w:rFonts w:ascii="Times New Roman" w:hAnsi="Times New Roman"/>
          <w:sz w:val="28"/>
          <w:szCs w:val="28"/>
        </w:rPr>
        <w:t xml:space="preserve"> Австрі</w:t>
      </w:r>
      <w:r w:rsidR="004C497D" w:rsidRPr="00416E0D">
        <w:rPr>
          <w:rFonts w:ascii="Times New Roman" w:hAnsi="Times New Roman"/>
          <w:sz w:val="28"/>
          <w:szCs w:val="28"/>
        </w:rPr>
        <w:t>ї</w:t>
      </w:r>
      <w:r w:rsidRPr="00416E0D">
        <w:rPr>
          <w:rFonts w:ascii="Times New Roman" w:hAnsi="Times New Roman"/>
          <w:sz w:val="28"/>
          <w:szCs w:val="28"/>
        </w:rPr>
        <w:t xml:space="preserve">, </w:t>
      </w:r>
      <w:r w:rsidR="00F315E0" w:rsidRPr="00416E0D">
        <w:rPr>
          <w:rFonts w:ascii="Times New Roman" w:hAnsi="Times New Roman"/>
          <w:sz w:val="28"/>
          <w:szCs w:val="28"/>
        </w:rPr>
        <w:t>Нідерландів</w:t>
      </w:r>
      <w:r w:rsidRPr="00416E0D">
        <w:rPr>
          <w:rFonts w:ascii="Times New Roman" w:hAnsi="Times New Roman"/>
          <w:sz w:val="28"/>
          <w:szCs w:val="28"/>
        </w:rPr>
        <w:t>, Німеччин</w:t>
      </w:r>
      <w:r w:rsidR="004C497D" w:rsidRPr="00416E0D">
        <w:rPr>
          <w:rFonts w:ascii="Times New Roman" w:hAnsi="Times New Roman"/>
          <w:sz w:val="28"/>
          <w:szCs w:val="28"/>
        </w:rPr>
        <w:t>и</w:t>
      </w:r>
      <w:r w:rsidRPr="00416E0D">
        <w:rPr>
          <w:rFonts w:ascii="Times New Roman" w:hAnsi="Times New Roman"/>
          <w:sz w:val="28"/>
          <w:szCs w:val="28"/>
        </w:rPr>
        <w:t>, Швейцарі</w:t>
      </w:r>
      <w:r w:rsidR="004C497D" w:rsidRPr="00416E0D">
        <w:rPr>
          <w:rFonts w:ascii="Times New Roman" w:hAnsi="Times New Roman"/>
          <w:sz w:val="28"/>
          <w:szCs w:val="28"/>
        </w:rPr>
        <w:t>ї</w:t>
      </w:r>
      <w:r w:rsidRPr="00416E0D">
        <w:rPr>
          <w:rFonts w:ascii="Times New Roman" w:hAnsi="Times New Roman"/>
          <w:sz w:val="28"/>
          <w:szCs w:val="28"/>
        </w:rPr>
        <w:t xml:space="preserve"> </w:t>
      </w:r>
      <w:r w:rsidR="00B056B0" w:rsidRPr="00416E0D">
        <w:rPr>
          <w:rFonts w:ascii="Times New Roman" w:hAnsi="Times New Roman"/>
          <w:sz w:val="28"/>
          <w:szCs w:val="28"/>
        </w:rPr>
        <w:t xml:space="preserve">та і </w:t>
      </w:r>
      <w:r w:rsidRPr="00416E0D">
        <w:rPr>
          <w:rFonts w:ascii="Times New Roman" w:hAnsi="Times New Roman"/>
          <w:sz w:val="28"/>
          <w:szCs w:val="28"/>
        </w:rPr>
        <w:t>держав</w:t>
      </w:r>
      <w:r w:rsidR="004C497D" w:rsidRPr="00416E0D">
        <w:rPr>
          <w:rFonts w:ascii="Times New Roman" w:hAnsi="Times New Roman"/>
          <w:sz w:val="28"/>
          <w:szCs w:val="28"/>
        </w:rPr>
        <w:t>,</w:t>
      </w:r>
      <w:r w:rsidR="007C207F" w:rsidRPr="00416E0D">
        <w:rPr>
          <w:rFonts w:ascii="Times New Roman" w:hAnsi="Times New Roman"/>
          <w:sz w:val="28"/>
          <w:szCs w:val="28"/>
        </w:rPr>
        <w:t xml:space="preserve"> які сформувались на </w:t>
      </w:r>
      <w:r w:rsidR="007C207F" w:rsidRPr="00E53841">
        <w:rPr>
          <w:rFonts w:ascii="Times New Roman" w:hAnsi="Times New Roman"/>
          <w:sz w:val="28"/>
          <w:szCs w:val="28"/>
        </w:rPr>
        <w:t>пост</w:t>
      </w:r>
      <w:r w:rsidRPr="00E53841">
        <w:rPr>
          <w:rFonts w:ascii="Times New Roman" w:hAnsi="Times New Roman"/>
          <w:sz w:val="28"/>
          <w:szCs w:val="28"/>
        </w:rPr>
        <w:t>радянському</w:t>
      </w:r>
      <w:r w:rsidRPr="00416E0D">
        <w:rPr>
          <w:rFonts w:ascii="Times New Roman" w:hAnsi="Times New Roman"/>
          <w:color w:val="FF0000"/>
          <w:sz w:val="28"/>
          <w:szCs w:val="28"/>
        </w:rPr>
        <w:t xml:space="preserve"> </w:t>
      </w:r>
      <w:r w:rsidRPr="00416E0D">
        <w:rPr>
          <w:rFonts w:ascii="Times New Roman" w:hAnsi="Times New Roman"/>
          <w:sz w:val="28"/>
          <w:szCs w:val="28"/>
        </w:rPr>
        <w:t>просторі, у тому числі України</w:t>
      </w:r>
      <w:r w:rsidR="00D77509" w:rsidRPr="00416E0D">
        <w:rPr>
          <w:rFonts w:ascii="Times New Roman" w:hAnsi="Times New Roman"/>
          <w:sz w:val="28"/>
          <w:szCs w:val="28"/>
        </w:rPr>
        <w:t xml:space="preserve"> (підрозділ</w:t>
      </w:r>
      <w:r w:rsidR="00A47303" w:rsidRPr="00416E0D">
        <w:rPr>
          <w:rFonts w:ascii="Times New Roman" w:hAnsi="Times New Roman"/>
          <w:sz w:val="28"/>
          <w:szCs w:val="28"/>
        </w:rPr>
        <w:t>и 1.1;</w:t>
      </w:r>
      <w:r w:rsidR="00D77509" w:rsidRPr="00416E0D">
        <w:rPr>
          <w:rFonts w:ascii="Times New Roman" w:hAnsi="Times New Roman"/>
          <w:sz w:val="28"/>
          <w:szCs w:val="28"/>
        </w:rPr>
        <w:t xml:space="preserve"> 1.2</w:t>
      </w:r>
      <w:r w:rsidR="00A47303" w:rsidRPr="00416E0D">
        <w:rPr>
          <w:rFonts w:ascii="Times New Roman" w:hAnsi="Times New Roman"/>
          <w:sz w:val="28"/>
          <w:szCs w:val="28"/>
        </w:rPr>
        <w:t>; 1.4; 2.2</w:t>
      </w:r>
      <w:r w:rsidR="00E53841">
        <w:rPr>
          <w:rFonts w:ascii="Times New Roman" w:hAnsi="Times New Roman"/>
          <w:sz w:val="28"/>
          <w:szCs w:val="28"/>
        </w:rPr>
        <w:t>; 2.3</w:t>
      </w:r>
      <w:r w:rsidR="00D77509" w:rsidRPr="00416E0D">
        <w:rPr>
          <w:rFonts w:ascii="Times New Roman" w:hAnsi="Times New Roman"/>
          <w:sz w:val="28"/>
          <w:szCs w:val="28"/>
        </w:rPr>
        <w:t>)</w:t>
      </w:r>
      <w:r w:rsidRPr="00416E0D">
        <w:rPr>
          <w:rFonts w:ascii="Times New Roman" w:hAnsi="Times New Roman"/>
          <w:sz w:val="28"/>
          <w:szCs w:val="28"/>
        </w:rPr>
        <w:t>. З позиції системно-структурного аналізу було розкрито зміст та об</w:t>
      </w:r>
      <w:r w:rsidR="007C207F" w:rsidRPr="00416E0D">
        <w:rPr>
          <w:rFonts w:ascii="Times New Roman" w:hAnsi="Times New Roman"/>
          <w:sz w:val="28"/>
          <w:szCs w:val="28"/>
        </w:rPr>
        <w:t>’</w:t>
      </w:r>
      <w:r w:rsidRPr="00416E0D">
        <w:rPr>
          <w:rFonts w:ascii="Times New Roman" w:hAnsi="Times New Roman"/>
          <w:sz w:val="28"/>
          <w:szCs w:val="28"/>
        </w:rPr>
        <w:t xml:space="preserve">єм цивільно-правових понять «право </w:t>
      </w:r>
      <w:r w:rsidR="005A29E0" w:rsidRPr="00416E0D">
        <w:rPr>
          <w:rFonts w:ascii="Times New Roman" w:hAnsi="Times New Roman"/>
          <w:sz w:val="28"/>
          <w:szCs w:val="28"/>
        </w:rPr>
        <w:t>пан</w:t>
      </w:r>
      <w:r w:rsidRPr="00416E0D">
        <w:rPr>
          <w:rFonts w:ascii="Times New Roman" w:hAnsi="Times New Roman"/>
          <w:sz w:val="28"/>
          <w:szCs w:val="28"/>
        </w:rPr>
        <w:t>ування», «об</w:t>
      </w:r>
      <w:r w:rsidR="007C207F" w:rsidRPr="00416E0D">
        <w:rPr>
          <w:rFonts w:ascii="Times New Roman" w:hAnsi="Times New Roman"/>
          <w:sz w:val="28"/>
          <w:szCs w:val="28"/>
        </w:rPr>
        <w:t>’</w:t>
      </w:r>
      <w:r w:rsidRPr="00416E0D">
        <w:rPr>
          <w:rFonts w:ascii="Times New Roman" w:hAnsi="Times New Roman"/>
          <w:sz w:val="28"/>
          <w:szCs w:val="28"/>
        </w:rPr>
        <w:t>єкти цивільних прав», «особливий об</w:t>
      </w:r>
      <w:r w:rsidR="007C207F" w:rsidRPr="00416E0D">
        <w:rPr>
          <w:rFonts w:ascii="Times New Roman" w:hAnsi="Times New Roman"/>
          <w:sz w:val="28"/>
          <w:szCs w:val="28"/>
        </w:rPr>
        <w:t>’</w:t>
      </w:r>
      <w:r w:rsidRPr="00416E0D">
        <w:rPr>
          <w:rFonts w:ascii="Times New Roman" w:hAnsi="Times New Roman"/>
          <w:sz w:val="28"/>
          <w:szCs w:val="28"/>
        </w:rPr>
        <w:t>єкт цивільних прав»</w:t>
      </w:r>
      <w:r w:rsidR="00176B85" w:rsidRPr="00416E0D">
        <w:rPr>
          <w:rFonts w:ascii="Times New Roman" w:hAnsi="Times New Roman"/>
          <w:sz w:val="28"/>
          <w:szCs w:val="28"/>
        </w:rPr>
        <w:t xml:space="preserve"> (підрозділ</w:t>
      </w:r>
      <w:r w:rsidR="006F5CD2" w:rsidRPr="00416E0D">
        <w:rPr>
          <w:rFonts w:ascii="Times New Roman" w:hAnsi="Times New Roman"/>
          <w:sz w:val="28"/>
          <w:szCs w:val="28"/>
        </w:rPr>
        <w:t>и</w:t>
      </w:r>
      <w:r w:rsidR="00176B85" w:rsidRPr="00416E0D">
        <w:rPr>
          <w:rFonts w:ascii="Times New Roman" w:hAnsi="Times New Roman"/>
          <w:sz w:val="28"/>
          <w:szCs w:val="28"/>
        </w:rPr>
        <w:t xml:space="preserve"> 1.1; 1.2; 1.3)</w:t>
      </w:r>
      <w:r w:rsidRPr="00416E0D">
        <w:rPr>
          <w:rFonts w:ascii="Times New Roman" w:hAnsi="Times New Roman"/>
          <w:sz w:val="28"/>
          <w:szCs w:val="28"/>
        </w:rPr>
        <w:t>, «майно»</w:t>
      </w:r>
      <w:r w:rsidR="00176B85" w:rsidRPr="00416E0D">
        <w:rPr>
          <w:rFonts w:ascii="Times New Roman" w:hAnsi="Times New Roman"/>
          <w:sz w:val="28"/>
          <w:szCs w:val="28"/>
        </w:rPr>
        <w:t xml:space="preserve"> (</w:t>
      </w:r>
      <w:proofErr w:type="spellStart"/>
      <w:r w:rsidR="00176B85" w:rsidRPr="00416E0D">
        <w:rPr>
          <w:rFonts w:ascii="Times New Roman" w:hAnsi="Times New Roman"/>
          <w:sz w:val="28"/>
          <w:szCs w:val="28"/>
        </w:rPr>
        <w:t>під</w:t>
      </w:r>
      <w:proofErr w:type="spellEnd"/>
      <w:r w:rsidR="00176B85" w:rsidRPr="00416E0D">
        <w:rPr>
          <w:rFonts w:ascii="Times New Roman" w:hAnsi="Times New Roman"/>
          <w:sz w:val="28"/>
          <w:szCs w:val="28"/>
        </w:rPr>
        <w:t>розділ 1.4.),</w:t>
      </w:r>
      <w:r w:rsidRPr="00416E0D">
        <w:rPr>
          <w:rFonts w:ascii="Times New Roman" w:hAnsi="Times New Roman"/>
          <w:sz w:val="28"/>
          <w:szCs w:val="28"/>
        </w:rPr>
        <w:t xml:space="preserve"> «майнові права»</w:t>
      </w:r>
      <w:r w:rsidR="00A47303" w:rsidRPr="00416E0D">
        <w:rPr>
          <w:rFonts w:ascii="Times New Roman" w:hAnsi="Times New Roman"/>
          <w:sz w:val="28"/>
          <w:szCs w:val="28"/>
        </w:rPr>
        <w:t xml:space="preserve"> (</w:t>
      </w:r>
      <w:proofErr w:type="spellStart"/>
      <w:r w:rsidR="00A47303" w:rsidRPr="00416E0D">
        <w:rPr>
          <w:rFonts w:ascii="Times New Roman" w:hAnsi="Times New Roman"/>
          <w:sz w:val="28"/>
          <w:szCs w:val="28"/>
        </w:rPr>
        <w:t>під</w:t>
      </w:r>
      <w:proofErr w:type="spellEnd"/>
      <w:r w:rsidR="00A47303" w:rsidRPr="00416E0D">
        <w:rPr>
          <w:rFonts w:ascii="Times New Roman" w:hAnsi="Times New Roman"/>
          <w:sz w:val="28"/>
          <w:szCs w:val="28"/>
        </w:rPr>
        <w:t>розділ</w:t>
      </w:r>
      <w:r w:rsidR="00176B85" w:rsidRPr="00416E0D">
        <w:rPr>
          <w:rFonts w:ascii="Times New Roman" w:hAnsi="Times New Roman"/>
          <w:sz w:val="28"/>
          <w:szCs w:val="28"/>
        </w:rPr>
        <w:t> </w:t>
      </w:r>
      <w:r w:rsidR="00A47303" w:rsidRPr="00416E0D">
        <w:rPr>
          <w:rFonts w:ascii="Times New Roman" w:hAnsi="Times New Roman"/>
          <w:sz w:val="28"/>
          <w:szCs w:val="28"/>
        </w:rPr>
        <w:t>1.</w:t>
      </w:r>
      <w:r w:rsidR="00176B85" w:rsidRPr="00416E0D">
        <w:rPr>
          <w:rFonts w:ascii="Times New Roman" w:hAnsi="Times New Roman"/>
          <w:sz w:val="28"/>
          <w:szCs w:val="28"/>
        </w:rPr>
        <w:t>5</w:t>
      </w:r>
      <w:r w:rsidR="00A47303" w:rsidRPr="00416E0D">
        <w:rPr>
          <w:rFonts w:ascii="Times New Roman" w:hAnsi="Times New Roman"/>
          <w:sz w:val="28"/>
          <w:szCs w:val="28"/>
        </w:rPr>
        <w:t>)</w:t>
      </w:r>
      <w:r w:rsidR="00176B85" w:rsidRPr="00416E0D">
        <w:rPr>
          <w:rFonts w:ascii="Times New Roman" w:hAnsi="Times New Roman"/>
          <w:sz w:val="28"/>
          <w:szCs w:val="28"/>
        </w:rPr>
        <w:t xml:space="preserve"> та «право очікування» (</w:t>
      </w:r>
      <w:proofErr w:type="spellStart"/>
      <w:r w:rsidR="00176B85" w:rsidRPr="00416E0D">
        <w:rPr>
          <w:rFonts w:ascii="Times New Roman" w:hAnsi="Times New Roman"/>
          <w:sz w:val="28"/>
          <w:szCs w:val="28"/>
        </w:rPr>
        <w:t>під</w:t>
      </w:r>
      <w:proofErr w:type="spellEnd"/>
      <w:r w:rsidR="00176B85" w:rsidRPr="00416E0D">
        <w:rPr>
          <w:rFonts w:ascii="Times New Roman" w:hAnsi="Times New Roman"/>
          <w:sz w:val="28"/>
          <w:szCs w:val="28"/>
        </w:rPr>
        <w:t xml:space="preserve">розділ 2.2). </w:t>
      </w:r>
      <w:r w:rsidRPr="00416E0D">
        <w:rPr>
          <w:rFonts w:ascii="Times New Roman" w:hAnsi="Times New Roman"/>
          <w:sz w:val="28"/>
          <w:szCs w:val="28"/>
        </w:rPr>
        <w:t xml:space="preserve">Формально-логічний та структурно-функціональний методи сприяли системному аналізу чинного цивільного та земельного законодавства з метою виявлення доктринального </w:t>
      </w:r>
      <w:r w:rsidR="00CD4E18" w:rsidRPr="00416E0D">
        <w:rPr>
          <w:rFonts w:ascii="Times New Roman" w:hAnsi="Times New Roman"/>
          <w:sz w:val="28"/>
          <w:szCs w:val="28"/>
        </w:rPr>
        <w:t>тлумачення</w:t>
      </w:r>
      <w:r w:rsidRPr="00416E0D">
        <w:rPr>
          <w:rFonts w:ascii="Times New Roman" w:hAnsi="Times New Roman"/>
          <w:sz w:val="28"/>
          <w:szCs w:val="28"/>
        </w:rPr>
        <w:t xml:space="preserve"> «</w:t>
      </w:r>
      <w:proofErr w:type="spellStart"/>
      <w:r w:rsidRPr="00416E0D">
        <w:rPr>
          <w:rFonts w:ascii="Times New Roman" w:hAnsi="Times New Roman"/>
          <w:sz w:val="28"/>
          <w:szCs w:val="28"/>
        </w:rPr>
        <w:t>суперфіцію</w:t>
      </w:r>
      <w:proofErr w:type="spellEnd"/>
      <w:r w:rsidRPr="00416E0D">
        <w:rPr>
          <w:rFonts w:ascii="Times New Roman" w:hAnsi="Times New Roman"/>
          <w:sz w:val="28"/>
          <w:szCs w:val="28"/>
        </w:rPr>
        <w:t>»</w:t>
      </w:r>
      <w:r w:rsidR="00176B85" w:rsidRPr="00416E0D">
        <w:rPr>
          <w:rFonts w:ascii="Times New Roman" w:hAnsi="Times New Roman"/>
          <w:sz w:val="28"/>
          <w:szCs w:val="28"/>
        </w:rPr>
        <w:t xml:space="preserve"> (</w:t>
      </w:r>
      <w:proofErr w:type="spellStart"/>
      <w:r w:rsidR="00176B85" w:rsidRPr="00416E0D">
        <w:rPr>
          <w:rFonts w:ascii="Times New Roman" w:hAnsi="Times New Roman"/>
          <w:sz w:val="28"/>
          <w:szCs w:val="28"/>
        </w:rPr>
        <w:t>під</w:t>
      </w:r>
      <w:proofErr w:type="spellEnd"/>
      <w:r w:rsidR="00176B85" w:rsidRPr="00416E0D">
        <w:rPr>
          <w:rFonts w:ascii="Times New Roman" w:hAnsi="Times New Roman"/>
          <w:sz w:val="28"/>
          <w:szCs w:val="28"/>
        </w:rPr>
        <w:t>розділ </w:t>
      </w:r>
      <w:r w:rsidR="00E53841">
        <w:rPr>
          <w:rFonts w:ascii="Times New Roman" w:hAnsi="Times New Roman"/>
          <w:sz w:val="28"/>
          <w:szCs w:val="28"/>
        </w:rPr>
        <w:t>2.3</w:t>
      </w:r>
      <w:r w:rsidR="00176B85" w:rsidRPr="00416E0D">
        <w:rPr>
          <w:rFonts w:ascii="Times New Roman" w:hAnsi="Times New Roman"/>
          <w:sz w:val="28"/>
          <w:szCs w:val="28"/>
        </w:rPr>
        <w:t>)</w:t>
      </w:r>
      <w:r w:rsidRPr="00416E0D">
        <w:rPr>
          <w:rFonts w:ascii="Times New Roman" w:hAnsi="Times New Roman"/>
          <w:sz w:val="28"/>
          <w:szCs w:val="28"/>
        </w:rPr>
        <w:t>.</w:t>
      </w:r>
    </w:p>
    <w:p w14:paraId="6B1B82F4" w14:textId="3BA5244A" w:rsidR="00EF63AB" w:rsidRPr="00416E0D" w:rsidRDefault="00EF63AB" w:rsidP="00CB0D7C">
      <w:pPr>
        <w:tabs>
          <w:tab w:val="left" w:pos="7770"/>
        </w:tabs>
        <w:spacing w:after="0" w:line="240" w:lineRule="auto"/>
        <w:ind w:firstLine="709"/>
        <w:jc w:val="both"/>
        <w:rPr>
          <w:rFonts w:ascii="Times New Roman" w:hAnsi="Times New Roman"/>
          <w:sz w:val="28"/>
          <w:szCs w:val="28"/>
        </w:rPr>
      </w:pPr>
      <w:r w:rsidRPr="00416E0D">
        <w:rPr>
          <w:rFonts w:ascii="Times New Roman" w:hAnsi="Times New Roman"/>
          <w:b/>
          <w:sz w:val="28"/>
          <w:szCs w:val="28"/>
        </w:rPr>
        <w:t>Наукова новизна одержаних результатів</w:t>
      </w:r>
      <w:r w:rsidRPr="00416E0D">
        <w:rPr>
          <w:rFonts w:ascii="Times New Roman" w:hAnsi="Times New Roman"/>
          <w:sz w:val="28"/>
          <w:szCs w:val="28"/>
        </w:rPr>
        <w:t xml:space="preserve"> полягає в тому, що </w:t>
      </w:r>
      <w:r w:rsidR="00CD3487">
        <w:rPr>
          <w:rFonts w:ascii="Times New Roman" w:hAnsi="Times New Roman"/>
          <w:sz w:val="28"/>
          <w:szCs w:val="28"/>
        </w:rPr>
        <w:t>дисертація</w:t>
      </w:r>
      <w:r w:rsidRPr="00416E0D">
        <w:rPr>
          <w:rFonts w:ascii="Times New Roman" w:hAnsi="Times New Roman"/>
          <w:sz w:val="28"/>
          <w:szCs w:val="28"/>
        </w:rPr>
        <w:t xml:space="preserve"> є одним з перших досліджень</w:t>
      </w:r>
      <w:r w:rsidR="00A71298" w:rsidRPr="00416E0D">
        <w:rPr>
          <w:rFonts w:ascii="Times New Roman" w:hAnsi="Times New Roman"/>
          <w:sz w:val="28"/>
          <w:szCs w:val="28"/>
        </w:rPr>
        <w:t xml:space="preserve"> порівняльно-правових та</w:t>
      </w:r>
      <w:r w:rsidRPr="00416E0D">
        <w:rPr>
          <w:rFonts w:ascii="Times New Roman" w:hAnsi="Times New Roman"/>
          <w:sz w:val="28"/>
          <w:szCs w:val="28"/>
        </w:rPr>
        <w:t xml:space="preserve"> </w:t>
      </w:r>
      <w:proofErr w:type="spellStart"/>
      <w:r w:rsidRPr="00416E0D">
        <w:rPr>
          <w:rFonts w:ascii="Times New Roman" w:hAnsi="Times New Roman"/>
          <w:sz w:val="28"/>
          <w:szCs w:val="28"/>
        </w:rPr>
        <w:t>теоретико-прикладних</w:t>
      </w:r>
      <w:proofErr w:type="spellEnd"/>
      <w:r w:rsidRPr="00416E0D">
        <w:rPr>
          <w:rFonts w:ascii="Times New Roman" w:hAnsi="Times New Roman"/>
          <w:sz w:val="28"/>
          <w:szCs w:val="28"/>
        </w:rPr>
        <w:t xml:space="preserve"> проблем </w:t>
      </w:r>
      <w:r w:rsidR="00A71298" w:rsidRPr="00416E0D">
        <w:rPr>
          <w:rFonts w:ascii="Times New Roman" w:hAnsi="Times New Roman"/>
          <w:sz w:val="28"/>
          <w:szCs w:val="28"/>
        </w:rPr>
        <w:t>майнових прав як об</w:t>
      </w:r>
      <w:r w:rsidR="007C207F" w:rsidRPr="00416E0D">
        <w:rPr>
          <w:rFonts w:ascii="Times New Roman" w:hAnsi="Times New Roman"/>
          <w:sz w:val="28"/>
          <w:szCs w:val="28"/>
        </w:rPr>
        <w:t>’</w:t>
      </w:r>
      <w:r w:rsidR="00A71298" w:rsidRPr="00416E0D">
        <w:rPr>
          <w:rFonts w:ascii="Times New Roman" w:hAnsi="Times New Roman"/>
          <w:sz w:val="28"/>
          <w:szCs w:val="28"/>
        </w:rPr>
        <w:t>єктів заставних відносин.</w:t>
      </w:r>
      <w:r w:rsidRPr="00416E0D">
        <w:rPr>
          <w:rFonts w:ascii="Times New Roman" w:hAnsi="Times New Roman"/>
          <w:sz w:val="28"/>
          <w:szCs w:val="28"/>
        </w:rPr>
        <w:t xml:space="preserve"> </w:t>
      </w:r>
      <w:r w:rsidR="00FA1C32">
        <w:rPr>
          <w:rFonts w:ascii="Times New Roman" w:hAnsi="Times New Roman"/>
          <w:sz w:val="28"/>
          <w:szCs w:val="28"/>
        </w:rPr>
        <w:t>А</w:t>
      </w:r>
      <w:r w:rsidRPr="00416E0D">
        <w:rPr>
          <w:rFonts w:ascii="Times New Roman" w:hAnsi="Times New Roman"/>
          <w:sz w:val="28"/>
          <w:szCs w:val="28"/>
        </w:rPr>
        <w:t>втором сформульовано та обґрунтовано такі узагальнені теоретичні та практичні висновки, які виносяться на захист:</w:t>
      </w:r>
    </w:p>
    <w:p w14:paraId="197BC081" w14:textId="77777777" w:rsidR="00EF63AB" w:rsidRPr="00416E0D" w:rsidRDefault="00EF63AB" w:rsidP="00CB0D7C">
      <w:pPr>
        <w:pStyle w:val="af5"/>
        <w:spacing w:before="0" w:beforeAutospacing="0" w:after="0" w:afterAutospacing="0"/>
        <w:ind w:firstLine="709"/>
        <w:jc w:val="both"/>
        <w:rPr>
          <w:bCs/>
          <w:sz w:val="28"/>
          <w:szCs w:val="28"/>
        </w:rPr>
      </w:pPr>
      <w:r w:rsidRPr="00416E0D">
        <w:rPr>
          <w:bCs/>
          <w:sz w:val="28"/>
          <w:szCs w:val="28"/>
        </w:rPr>
        <w:t xml:space="preserve">У межах досліджуваної роботи </w:t>
      </w:r>
      <w:r w:rsidRPr="00416E0D">
        <w:rPr>
          <w:bCs/>
          <w:i/>
          <w:sz w:val="28"/>
          <w:szCs w:val="28"/>
        </w:rPr>
        <w:t>вперше</w:t>
      </w:r>
      <w:r w:rsidRPr="00416E0D">
        <w:rPr>
          <w:bCs/>
          <w:sz w:val="28"/>
          <w:szCs w:val="28"/>
        </w:rPr>
        <w:t>:</w:t>
      </w:r>
    </w:p>
    <w:p w14:paraId="3B94E410" w14:textId="0ED4394E" w:rsidR="007633CD" w:rsidRPr="00642D4A" w:rsidRDefault="00EF63AB" w:rsidP="00CB0D7C">
      <w:pPr>
        <w:pStyle w:val="af5"/>
        <w:spacing w:before="0" w:beforeAutospacing="0" w:after="0" w:afterAutospacing="0"/>
        <w:ind w:firstLine="709"/>
        <w:jc w:val="both"/>
        <w:rPr>
          <w:bCs/>
          <w:sz w:val="28"/>
          <w:szCs w:val="28"/>
        </w:rPr>
      </w:pPr>
      <w:r w:rsidRPr="00163B01">
        <w:rPr>
          <w:bCs/>
          <w:sz w:val="28"/>
          <w:szCs w:val="28"/>
        </w:rPr>
        <w:t xml:space="preserve">1) обґрунтовано цивільно-правовий механізм </w:t>
      </w:r>
      <w:r w:rsidR="0010358A" w:rsidRPr="00163B01">
        <w:rPr>
          <w:bCs/>
          <w:sz w:val="28"/>
          <w:szCs w:val="28"/>
        </w:rPr>
        <w:t>у</w:t>
      </w:r>
      <w:r w:rsidRPr="00163B01">
        <w:rPr>
          <w:bCs/>
          <w:sz w:val="28"/>
          <w:szCs w:val="28"/>
        </w:rPr>
        <w:t>творення об</w:t>
      </w:r>
      <w:r w:rsidR="007C207F" w:rsidRPr="00163B01">
        <w:rPr>
          <w:bCs/>
          <w:sz w:val="28"/>
          <w:szCs w:val="28"/>
        </w:rPr>
        <w:t>’</w:t>
      </w:r>
      <w:r w:rsidRPr="00163B01">
        <w:rPr>
          <w:bCs/>
          <w:sz w:val="28"/>
          <w:szCs w:val="28"/>
        </w:rPr>
        <w:t xml:space="preserve">єктів цивільних прав, які передбачено </w:t>
      </w:r>
      <w:proofErr w:type="spellStart"/>
      <w:r w:rsidRPr="00163B01">
        <w:rPr>
          <w:bCs/>
          <w:sz w:val="28"/>
          <w:szCs w:val="28"/>
        </w:rPr>
        <w:t>ст.</w:t>
      </w:r>
      <w:proofErr w:type="spellEnd"/>
      <w:r w:rsidRPr="00163B01">
        <w:rPr>
          <w:bCs/>
          <w:sz w:val="28"/>
          <w:szCs w:val="28"/>
        </w:rPr>
        <w:t> 177 ЦК України;</w:t>
      </w:r>
    </w:p>
    <w:p w14:paraId="59FE136D" w14:textId="408D1B04" w:rsidR="00B32F00" w:rsidRPr="00416E0D" w:rsidRDefault="007633CD" w:rsidP="00CB0D7C">
      <w:pPr>
        <w:pStyle w:val="af5"/>
        <w:shd w:val="clear" w:color="auto" w:fill="FFFFFF" w:themeFill="background1"/>
        <w:spacing w:before="0" w:beforeAutospacing="0" w:after="0" w:afterAutospacing="0"/>
        <w:ind w:firstLine="709"/>
        <w:jc w:val="both"/>
        <w:rPr>
          <w:sz w:val="28"/>
          <w:szCs w:val="28"/>
        </w:rPr>
      </w:pPr>
      <w:r w:rsidRPr="00416E0D">
        <w:rPr>
          <w:bCs/>
          <w:sz w:val="28"/>
          <w:szCs w:val="28"/>
        </w:rPr>
        <w:t>2) </w:t>
      </w:r>
      <w:r w:rsidRPr="00416E0D">
        <w:rPr>
          <w:sz w:val="28"/>
          <w:szCs w:val="28"/>
        </w:rPr>
        <w:t xml:space="preserve">доведено, що у </w:t>
      </w:r>
      <w:r w:rsidR="0004189E" w:rsidRPr="00416E0D">
        <w:rPr>
          <w:sz w:val="28"/>
          <w:szCs w:val="28"/>
        </w:rPr>
        <w:t>ч.</w:t>
      </w:r>
      <w:r w:rsidR="002801DA" w:rsidRPr="00416E0D">
        <w:rPr>
          <w:sz w:val="28"/>
          <w:szCs w:val="28"/>
        </w:rPr>
        <w:t> </w:t>
      </w:r>
      <w:r w:rsidRPr="00416E0D">
        <w:rPr>
          <w:sz w:val="28"/>
          <w:szCs w:val="28"/>
        </w:rPr>
        <w:t xml:space="preserve">2 </w:t>
      </w:r>
      <w:proofErr w:type="spellStart"/>
      <w:r w:rsidRPr="00416E0D">
        <w:rPr>
          <w:sz w:val="28"/>
          <w:szCs w:val="28"/>
        </w:rPr>
        <w:t>ст.</w:t>
      </w:r>
      <w:proofErr w:type="spellEnd"/>
      <w:r w:rsidR="002801DA" w:rsidRPr="00416E0D">
        <w:rPr>
          <w:sz w:val="28"/>
          <w:szCs w:val="28"/>
        </w:rPr>
        <w:t> </w:t>
      </w:r>
      <w:r w:rsidRPr="00416E0D">
        <w:rPr>
          <w:sz w:val="28"/>
          <w:szCs w:val="28"/>
        </w:rPr>
        <w:t>190 ЦК України мова може йт</w:t>
      </w:r>
      <w:r w:rsidR="008A4366" w:rsidRPr="00416E0D">
        <w:rPr>
          <w:sz w:val="28"/>
          <w:szCs w:val="28"/>
        </w:rPr>
        <w:t>и</w:t>
      </w:r>
      <w:r w:rsidRPr="00416E0D">
        <w:rPr>
          <w:sz w:val="28"/>
          <w:szCs w:val="28"/>
        </w:rPr>
        <w:t xml:space="preserve"> виключно про «майнові права» у сфері будівництва, які пов</w:t>
      </w:r>
      <w:r w:rsidR="007C207F" w:rsidRPr="00416E0D">
        <w:rPr>
          <w:sz w:val="28"/>
          <w:szCs w:val="28"/>
        </w:rPr>
        <w:t>’</w:t>
      </w:r>
      <w:r w:rsidRPr="00416E0D">
        <w:rPr>
          <w:sz w:val="28"/>
          <w:szCs w:val="28"/>
        </w:rPr>
        <w:t>язані з іпотечним та житловим кредитуванням для цілей Зак</w:t>
      </w:r>
      <w:r w:rsidR="00027391" w:rsidRPr="00416E0D">
        <w:rPr>
          <w:sz w:val="28"/>
          <w:szCs w:val="28"/>
        </w:rPr>
        <w:t>ону № 3201-IV від 15.12.2005 р.</w:t>
      </w:r>
      <w:r w:rsidR="006F1112" w:rsidRPr="00416E0D">
        <w:rPr>
          <w:sz w:val="28"/>
          <w:szCs w:val="28"/>
        </w:rPr>
        <w:t>. У зв</w:t>
      </w:r>
      <w:r w:rsidR="007C207F" w:rsidRPr="00416E0D">
        <w:rPr>
          <w:sz w:val="28"/>
          <w:szCs w:val="28"/>
        </w:rPr>
        <w:t>’</w:t>
      </w:r>
      <w:r w:rsidR="006F1112" w:rsidRPr="00416E0D">
        <w:rPr>
          <w:sz w:val="28"/>
          <w:szCs w:val="28"/>
        </w:rPr>
        <w:t xml:space="preserve">язку з цим </w:t>
      </w:r>
      <w:proofErr w:type="spellStart"/>
      <w:r w:rsidR="006F1112" w:rsidRPr="00416E0D">
        <w:rPr>
          <w:sz w:val="28"/>
          <w:szCs w:val="28"/>
        </w:rPr>
        <w:t>пропоновано</w:t>
      </w:r>
      <w:proofErr w:type="spellEnd"/>
      <w:r w:rsidR="006F1112" w:rsidRPr="00416E0D">
        <w:rPr>
          <w:sz w:val="28"/>
          <w:szCs w:val="28"/>
        </w:rPr>
        <w:t xml:space="preserve"> викласти частину 2 статті 190 ЦК </w:t>
      </w:r>
      <w:r w:rsidR="007C207F" w:rsidRPr="00416E0D">
        <w:rPr>
          <w:sz w:val="28"/>
          <w:szCs w:val="28"/>
        </w:rPr>
        <w:t>України в наступній редакції: «</w:t>
      </w:r>
      <w:r w:rsidR="006F1112" w:rsidRPr="00416E0D">
        <w:rPr>
          <w:sz w:val="28"/>
          <w:szCs w:val="28"/>
        </w:rPr>
        <w:t xml:space="preserve">На майнові права законом може бути поширений режим </w:t>
      </w:r>
      <w:proofErr w:type="spellStart"/>
      <w:r w:rsidR="006F1112" w:rsidRPr="00416E0D">
        <w:rPr>
          <w:sz w:val="28"/>
          <w:szCs w:val="28"/>
        </w:rPr>
        <w:t>неспоживної</w:t>
      </w:r>
      <w:proofErr w:type="spellEnd"/>
      <w:r w:rsidR="006F1112" w:rsidRPr="00416E0D">
        <w:rPr>
          <w:sz w:val="28"/>
          <w:szCs w:val="28"/>
        </w:rPr>
        <w:t xml:space="preserve"> речі, речового права»</w:t>
      </w:r>
      <w:r w:rsidR="00901247" w:rsidRPr="00416E0D">
        <w:rPr>
          <w:sz w:val="28"/>
          <w:szCs w:val="28"/>
        </w:rPr>
        <w:t>;</w:t>
      </w:r>
    </w:p>
    <w:p w14:paraId="52330DAF" w14:textId="77777777" w:rsidR="007C207F" w:rsidRPr="00416E0D" w:rsidRDefault="007633CD" w:rsidP="00CB0D7C">
      <w:pPr>
        <w:pStyle w:val="af5"/>
        <w:shd w:val="clear" w:color="auto" w:fill="FFFFFF" w:themeFill="background1"/>
        <w:spacing w:before="0" w:beforeAutospacing="0" w:after="0" w:afterAutospacing="0"/>
        <w:ind w:firstLine="709"/>
        <w:jc w:val="both"/>
        <w:rPr>
          <w:sz w:val="28"/>
          <w:szCs w:val="28"/>
        </w:rPr>
      </w:pPr>
      <w:r w:rsidRPr="00416E0D">
        <w:rPr>
          <w:sz w:val="28"/>
          <w:szCs w:val="28"/>
        </w:rPr>
        <w:t>3) доведено, що право оренди земельної ділянки з правом забудови є класични</w:t>
      </w:r>
      <w:r w:rsidR="00B61414" w:rsidRPr="00416E0D">
        <w:rPr>
          <w:sz w:val="28"/>
          <w:szCs w:val="28"/>
        </w:rPr>
        <w:t xml:space="preserve">м речовим правом </w:t>
      </w:r>
      <w:proofErr w:type="spellStart"/>
      <w:r w:rsidR="00B61414" w:rsidRPr="00416E0D">
        <w:rPr>
          <w:sz w:val="28"/>
          <w:szCs w:val="28"/>
        </w:rPr>
        <w:t>суперфіцію</w:t>
      </w:r>
      <w:proofErr w:type="spellEnd"/>
      <w:r w:rsidR="00B61414" w:rsidRPr="00416E0D">
        <w:rPr>
          <w:sz w:val="28"/>
          <w:szCs w:val="28"/>
        </w:rPr>
        <w:t xml:space="preserve"> і, </w:t>
      </w:r>
      <w:r w:rsidRPr="00416E0D">
        <w:rPr>
          <w:sz w:val="28"/>
          <w:szCs w:val="28"/>
        </w:rPr>
        <w:t>як таке, має бути запроваджене в законодавств</w:t>
      </w:r>
      <w:r w:rsidR="00027391" w:rsidRPr="00416E0D">
        <w:rPr>
          <w:sz w:val="28"/>
          <w:szCs w:val="28"/>
        </w:rPr>
        <w:t>о</w:t>
      </w:r>
      <w:r w:rsidRPr="00416E0D">
        <w:rPr>
          <w:sz w:val="28"/>
          <w:szCs w:val="28"/>
        </w:rPr>
        <w:t xml:space="preserve"> і застосуванн</w:t>
      </w:r>
      <w:r w:rsidR="00027391" w:rsidRPr="00416E0D">
        <w:rPr>
          <w:sz w:val="28"/>
          <w:szCs w:val="28"/>
        </w:rPr>
        <w:t>я на практиці в Україні;</w:t>
      </w:r>
    </w:p>
    <w:p w14:paraId="349A0853" w14:textId="576E2077" w:rsidR="007633CD" w:rsidRPr="00416E0D" w:rsidRDefault="007633CD" w:rsidP="00163B01">
      <w:pPr>
        <w:pStyle w:val="af5"/>
        <w:spacing w:before="0" w:beforeAutospacing="0" w:after="0" w:afterAutospacing="0"/>
        <w:ind w:firstLine="709"/>
        <w:jc w:val="both"/>
        <w:rPr>
          <w:sz w:val="28"/>
        </w:rPr>
      </w:pPr>
      <w:r w:rsidRPr="00642D4A">
        <w:rPr>
          <w:sz w:val="28"/>
        </w:rPr>
        <w:t>4) доведено, що поняття</w:t>
      </w:r>
      <w:r w:rsidR="00B328DD" w:rsidRPr="00642D4A">
        <w:rPr>
          <w:sz w:val="28"/>
          <w:lang w:val="ru-RU"/>
        </w:rPr>
        <w:t>м</w:t>
      </w:r>
      <w:r w:rsidRPr="00642D4A">
        <w:rPr>
          <w:sz w:val="28"/>
        </w:rPr>
        <w:t xml:space="preserve"> «особливий об</w:t>
      </w:r>
      <w:r w:rsidR="007C207F" w:rsidRPr="00642D4A">
        <w:rPr>
          <w:sz w:val="28"/>
        </w:rPr>
        <w:t>’</w:t>
      </w:r>
      <w:r w:rsidRPr="00642D4A">
        <w:rPr>
          <w:sz w:val="28"/>
        </w:rPr>
        <w:t>єкт»</w:t>
      </w:r>
      <w:r w:rsidR="00027391" w:rsidRPr="00642D4A">
        <w:rPr>
          <w:sz w:val="28"/>
        </w:rPr>
        <w:t>,</w:t>
      </w:r>
      <w:r w:rsidRPr="00642D4A">
        <w:rPr>
          <w:sz w:val="28"/>
        </w:rPr>
        <w:t xml:space="preserve"> законодавець «суб</w:t>
      </w:r>
      <w:r w:rsidR="007C207F" w:rsidRPr="00642D4A">
        <w:rPr>
          <w:sz w:val="28"/>
        </w:rPr>
        <w:t>’</w:t>
      </w:r>
      <w:r w:rsidRPr="00642D4A">
        <w:rPr>
          <w:sz w:val="28"/>
        </w:rPr>
        <w:t>єктивував» об</w:t>
      </w:r>
      <w:r w:rsidR="007C207F" w:rsidRPr="00642D4A">
        <w:rPr>
          <w:sz w:val="28"/>
        </w:rPr>
        <w:t>’</w:t>
      </w:r>
      <w:r w:rsidRPr="00642D4A">
        <w:rPr>
          <w:sz w:val="28"/>
        </w:rPr>
        <w:t>єкт цивільних прав. Фактично, у такий спосіб, об</w:t>
      </w:r>
      <w:r w:rsidR="007C207F" w:rsidRPr="00642D4A">
        <w:rPr>
          <w:sz w:val="28"/>
        </w:rPr>
        <w:t>’</w:t>
      </w:r>
      <w:r w:rsidRPr="00642D4A">
        <w:rPr>
          <w:sz w:val="28"/>
        </w:rPr>
        <w:t>єкт цивільного права одночасно може визнаватись суб</w:t>
      </w:r>
      <w:r w:rsidR="007C207F" w:rsidRPr="00642D4A">
        <w:rPr>
          <w:sz w:val="28"/>
        </w:rPr>
        <w:t>’</w:t>
      </w:r>
      <w:r w:rsidRPr="00642D4A">
        <w:rPr>
          <w:sz w:val="28"/>
        </w:rPr>
        <w:t xml:space="preserve">єктом, як у випадку з підприємством, де </w:t>
      </w:r>
      <w:r w:rsidR="00027391" w:rsidRPr="00642D4A">
        <w:rPr>
          <w:sz w:val="28"/>
        </w:rPr>
        <w:t xml:space="preserve">є </w:t>
      </w:r>
      <w:r w:rsidRPr="00642D4A">
        <w:rPr>
          <w:sz w:val="28"/>
        </w:rPr>
        <w:t>ототожнення (збіг)</w:t>
      </w:r>
      <w:r w:rsidR="00027391" w:rsidRPr="00642D4A">
        <w:rPr>
          <w:sz w:val="28"/>
        </w:rPr>
        <w:t xml:space="preserve"> суб</w:t>
      </w:r>
      <w:r w:rsidR="007C207F" w:rsidRPr="00642D4A">
        <w:rPr>
          <w:sz w:val="28"/>
        </w:rPr>
        <w:t>’</w:t>
      </w:r>
      <w:r w:rsidR="00027391" w:rsidRPr="00642D4A">
        <w:rPr>
          <w:sz w:val="28"/>
        </w:rPr>
        <w:t>єкта права з його об</w:t>
      </w:r>
      <w:r w:rsidR="007C207F" w:rsidRPr="00642D4A">
        <w:rPr>
          <w:sz w:val="28"/>
        </w:rPr>
        <w:t>’</w:t>
      </w:r>
      <w:r w:rsidR="00027391" w:rsidRPr="00642D4A">
        <w:rPr>
          <w:sz w:val="28"/>
        </w:rPr>
        <w:t>єктом;</w:t>
      </w:r>
    </w:p>
    <w:p w14:paraId="143E2542" w14:textId="77777777" w:rsidR="00EF63AB" w:rsidRPr="00416E0D" w:rsidRDefault="00EF63AB" w:rsidP="00CB0D7C">
      <w:pPr>
        <w:pStyle w:val="af5"/>
        <w:spacing w:before="0" w:beforeAutospacing="0" w:after="0" w:afterAutospacing="0"/>
        <w:ind w:firstLine="709"/>
        <w:jc w:val="both"/>
        <w:rPr>
          <w:i/>
          <w:sz w:val="28"/>
          <w:szCs w:val="28"/>
        </w:rPr>
      </w:pPr>
      <w:r w:rsidRPr="00416E0D">
        <w:rPr>
          <w:i/>
          <w:sz w:val="28"/>
          <w:szCs w:val="28"/>
        </w:rPr>
        <w:t>удосконалено:</w:t>
      </w:r>
    </w:p>
    <w:p w14:paraId="2F281BEF" w14:textId="58B4AEAA" w:rsidR="007633CD" w:rsidRPr="00416E0D" w:rsidRDefault="00947500" w:rsidP="00CB0D7C">
      <w:pPr>
        <w:spacing w:after="0" w:line="240" w:lineRule="auto"/>
        <w:ind w:firstLine="709"/>
        <w:jc w:val="both"/>
        <w:rPr>
          <w:rFonts w:ascii="Times New Roman" w:hAnsi="Times New Roman" w:cs="Times New Roman"/>
          <w:strike/>
          <w:sz w:val="28"/>
          <w:szCs w:val="28"/>
        </w:rPr>
      </w:pPr>
      <w:r w:rsidRPr="00163B01">
        <w:rPr>
          <w:rFonts w:ascii="Times New Roman" w:hAnsi="Times New Roman" w:cs="Times New Roman"/>
          <w:sz w:val="28"/>
          <w:szCs w:val="28"/>
        </w:rPr>
        <w:t>5</w:t>
      </w:r>
      <w:r w:rsidR="007633CD" w:rsidRPr="00163B01">
        <w:rPr>
          <w:rFonts w:ascii="Times New Roman" w:hAnsi="Times New Roman" w:cs="Times New Roman"/>
          <w:sz w:val="28"/>
          <w:szCs w:val="28"/>
        </w:rPr>
        <w:t xml:space="preserve">) </w:t>
      </w:r>
      <w:r w:rsidR="007633CD" w:rsidRPr="00163B01">
        <w:rPr>
          <w:rFonts w:ascii="Times New Roman" w:hAnsi="Times New Roman" w:cs="Times New Roman"/>
          <w:sz w:val="28"/>
        </w:rPr>
        <w:t>на основі західноєвропейської доктрини власності (речового права) та відповідно методом парадигми «речі та права власності на річ» тлумачення явища «об</w:t>
      </w:r>
      <w:r w:rsidR="007C207F" w:rsidRPr="00163B01">
        <w:rPr>
          <w:rFonts w:ascii="Times New Roman" w:hAnsi="Times New Roman" w:cs="Times New Roman"/>
          <w:sz w:val="28"/>
        </w:rPr>
        <w:t>’</w:t>
      </w:r>
      <w:r w:rsidR="007633CD" w:rsidRPr="00163B01">
        <w:rPr>
          <w:rFonts w:ascii="Times New Roman" w:hAnsi="Times New Roman" w:cs="Times New Roman"/>
          <w:sz w:val="28"/>
        </w:rPr>
        <w:t>єкт цивільного права», яке формується відповідним правом панування.</w:t>
      </w:r>
      <w:r w:rsidR="007633CD" w:rsidRPr="00163B01">
        <w:rPr>
          <w:rFonts w:ascii="Times New Roman" w:hAnsi="Times New Roman" w:cs="Times New Roman"/>
          <w:sz w:val="36"/>
          <w:szCs w:val="28"/>
        </w:rPr>
        <w:t xml:space="preserve"> </w:t>
      </w:r>
      <w:r w:rsidR="007633CD" w:rsidRPr="00163B01">
        <w:rPr>
          <w:rFonts w:ascii="Times New Roman" w:hAnsi="Times New Roman" w:cs="Times New Roman"/>
          <w:sz w:val="28"/>
          <w:szCs w:val="28"/>
        </w:rPr>
        <w:t>Наслідком такого підходу є те, що нескінченній</w:t>
      </w:r>
      <w:r w:rsidR="007633CD" w:rsidRPr="00416E0D">
        <w:rPr>
          <w:rFonts w:ascii="Times New Roman" w:hAnsi="Times New Roman" w:cs="Times New Roman"/>
          <w:sz w:val="28"/>
          <w:szCs w:val="28"/>
        </w:rPr>
        <w:t xml:space="preserve"> множинності </w:t>
      </w:r>
      <w:r w:rsidR="007633CD" w:rsidRPr="002632D3">
        <w:rPr>
          <w:rFonts w:ascii="Times New Roman" w:hAnsi="Times New Roman" w:cs="Times New Roman"/>
          <w:sz w:val="28"/>
          <w:szCs w:val="28"/>
        </w:rPr>
        <w:t>уяв</w:t>
      </w:r>
      <w:r w:rsidR="007C207F" w:rsidRPr="002632D3">
        <w:rPr>
          <w:rFonts w:ascii="Times New Roman" w:hAnsi="Times New Roman" w:cs="Times New Roman"/>
          <w:sz w:val="28"/>
          <w:szCs w:val="28"/>
        </w:rPr>
        <w:t>них</w:t>
      </w:r>
      <w:r w:rsidR="007633CD" w:rsidRPr="00416E0D">
        <w:rPr>
          <w:rFonts w:ascii="Times New Roman" w:hAnsi="Times New Roman" w:cs="Times New Roman"/>
          <w:color w:val="FF0000"/>
          <w:sz w:val="28"/>
          <w:szCs w:val="28"/>
        </w:rPr>
        <w:t xml:space="preserve"> </w:t>
      </w:r>
      <w:r w:rsidR="007633CD" w:rsidRPr="00416E0D">
        <w:rPr>
          <w:rFonts w:ascii="Times New Roman" w:hAnsi="Times New Roman" w:cs="Times New Roman"/>
          <w:sz w:val="28"/>
          <w:szCs w:val="28"/>
        </w:rPr>
        <w:t xml:space="preserve">матеріальних або ж нематеріальних благ протистоїть порівняно мало типів «абсолютних прав панування» </w:t>
      </w:r>
      <w:r w:rsidR="003F435C">
        <w:rPr>
          <w:rFonts w:ascii="Times New Roman" w:hAnsi="Times New Roman" w:cs="Times New Roman"/>
          <w:sz w:val="28"/>
          <w:szCs w:val="28"/>
        </w:rPr>
        <w:t>(</w:t>
      </w:r>
      <w:r w:rsidR="007633CD" w:rsidRPr="00416E0D">
        <w:rPr>
          <w:rFonts w:ascii="Times New Roman" w:hAnsi="Times New Roman" w:cs="Times New Roman"/>
          <w:sz w:val="28"/>
          <w:szCs w:val="28"/>
        </w:rPr>
        <w:t xml:space="preserve">нім.: </w:t>
      </w:r>
      <w:proofErr w:type="spellStart"/>
      <w:r w:rsidR="007633CD" w:rsidRPr="00416E0D">
        <w:rPr>
          <w:rFonts w:ascii="Times New Roman" w:hAnsi="Times New Roman" w:cs="Times New Roman"/>
          <w:sz w:val="28"/>
          <w:szCs w:val="28"/>
        </w:rPr>
        <w:t>Herrschaftsrecht</w:t>
      </w:r>
      <w:proofErr w:type="spellEnd"/>
      <w:r w:rsidR="003F435C">
        <w:rPr>
          <w:rFonts w:ascii="Times New Roman" w:hAnsi="Times New Roman" w:cs="Times New Roman"/>
          <w:sz w:val="28"/>
          <w:szCs w:val="28"/>
        </w:rPr>
        <w:t>)</w:t>
      </w:r>
      <w:r w:rsidR="007633CD" w:rsidRPr="00416E0D">
        <w:rPr>
          <w:rFonts w:ascii="Times New Roman" w:hAnsi="Times New Roman" w:cs="Times New Roman"/>
          <w:sz w:val="28"/>
          <w:szCs w:val="28"/>
        </w:rPr>
        <w:t xml:space="preserve">, які не існують самі по собі, оскільки потребують правової легалізації. </w:t>
      </w:r>
      <w:r w:rsidR="002632D3">
        <w:rPr>
          <w:rFonts w:ascii="Times New Roman" w:hAnsi="Times New Roman" w:cs="Times New Roman"/>
          <w:sz w:val="28"/>
          <w:szCs w:val="28"/>
        </w:rPr>
        <w:t>Я</w:t>
      </w:r>
      <w:r w:rsidR="007633CD" w:rsidRPr="00416E0D">
        <w:rPr>
          <w:rFonts w:ascii="Times New Roman" w:hAnsi="Times New Roman" w:cs="Times New Roman"/>
          <w:sz w:val="28"/>
          <w:szCs w:val="28"/>
        </w:rPr>
        <w:t xml:space="preserve">к тільки «право панування» визнається правовою системою </w:t>
      </w:r>
      <w:r w:rsidR="003F435C">
        <w:rPr>
          <w:rFonts w:ascii="Times New Roman" w:hAnsi="Times New Roman" w:cs="Times New Roman"/>
          <w:sz w:val="28"/>
          <w:szCs w:val="28"/>
        </w:rPr>
        <w:t>(</w:t>
      </w:r>
      <w:r w:rsidR="007633CD" w:rsidRPr="00416E0D">
        <w:rPr>
          <w:rFonts w:ascii="Times New Roman" w:hAnsi="Times New Roman" w:cs="Times New Roman"/>
          <w:sz w:val="28"/>
          <w:szCs w:val="28"/>
        </w:rPr>
        <w:t>визнання «майнових прав» об</w:t>
      </w:r>
      <w:r w:rsidR="007C207F" w:rsidRPr="00416E0D">
        <w:rPr>
          <w:rFonts w:ascii="Times New Roman" w:hAnsi="Times New Roman" w:cs="Times New Roman"/>
          <w:sz w:val="28"/>
          <w:szCs w:val="28"/>
        </w:rPr>
        <w:t>’</w:t>
      </w:r>
      <w:r w:rsidR="007633CD" w:rsidRPr="00416E0D">
        <w:rPr>
          <w:rFonts w:ascii="Times New Roman" w:hAnsi="Times New Roman" w:cs="Times New Roman"/>
          <w:sz w:val="28"/>
          <w:szCs w:val="28"/>
        </w:rPr>
        <w:t xml:space="preserve">єктами цивільних прав у </w:t>
      </w:r>
      <w:proofErr w:type="spellStart"/>
      <w:r w:rsidR="007633CD" w:rsidRPr="00416E0D">
        <w:rPr>
          <w:rFonts w:ascii="Times New Roman" w:hAnsi="Times New Roman" w:cs="Times New Roman"/>
          <w:sz w:val="28"/>
          <w:szCs w:val="28"/>
        </w:rPr>
        <w:t>ст.</w:t>
      </w:r>
      <w:proofErr w:type="spellEnd"/>
      <w:r w:rsidR="007633CD" w:rsidRPr="00416E0D">
        <w:rPr>
          <w:rFonts w:ascii="Times New Roman" w:hAnsi="Times New Roman" w:cs="Times New Roman"/>
          <w:sz w:val="28"/>
          <w:szCs w:val="28"/>
        </w:rPr>
        <w:t> 177 ЦК України</w:t>
      </w:r>
      <w:r w:rsidR="003F435C">
        <w:rPr>
          <w:rFonts w:ascii="Times New Roman" w:hAnsi="Times New Roman" w:cs="Times New Roman"/>
          <w:sz w:val="28"/>
          <w:szCs w:val="28"/>
        </w:rPr>
        <w:t>)</w:t>
      </w:r>
      <w:r w:rsidR="007633CD" w:rsidRPr="00416E0D">
        <w:rPr>
          <w:rFonts w:ascii="Times New Roman" w:hAnsi="Times New Roman" w:cs="Times New Roman"/>
          <w:sz w:val="28"/>
          <w:szCs w:val="28"/>
        </w:rPr>
        <w:t xml:space="preserve">, воно </w:t>
      </w:r>
      <w:r w:rsidR="007633CD" w:rsidRPr="00416E0D">
        <w:rPr>
          <w:rFonts w:ascii="Times New Roman" w:hAnsi="Times New Roman" w:cs="Times New Roman"/>
          <w:sz w:val="28"/>
          <w:szCs w:val="28"/>
        </w:rPr>
        <w:lastRenderedPageBreak/>
        <w:t xml:space="preserve">формує відповідну групу з </w:t>
      </w:r>
      <w:r w:rsidR="002E006E" w:rsidRPr="00416E0D">
        <w:rPr>
          <w:rFonts w:ascii="Times New Roman" w:hAnsi="Times New Roman" w:cs="Times New Roman"/>
          <w:sz w:val="28"/>
          <w:szCs w:val="28"/>
        </w:rPr>
        <w:t xml:space="preserve">необмеженою кількістю </w:t>
      </w:r>
      <w:r w:rsidR="007633CD" w:rsidRPr="00416E0D">
        <w:rPr>
          <w:rFonts w:ascii="Times New Roman" w:hAnsi="Times New Roman" w:cs="Times New Roman"/>
          <w:sz w:val="28"/>
          <w:szCs w:val="28"/>
        </w:rPr>
        <w:t>явищ як потенційного об</w:t>
      </w:r>
      <w:r w:rsidR="007C207F" w:rsidRPr="00416E0D">
        <w:rPr>
          <w:rFonts w:ascii="Times New Roman" w:hAnsi="Times New Roman" w:cs="Times New Roman"/>
          <w:sz w:val="28"/>
          <w:szCs w:val="28"/>
        </w:rPr>
        <w:t>’</w:t>
      </w:r>
      <w:r w:rsidR="007633CD" w:rsidRPr="00416E0D">
        <w:rPr>
          <w:rFonts w:ascii="Times New Roman" w:hAnsi="Times New Roman" w:cs="Times New Roman"/>
          <w:sz w:val="28"/>
          <w:szCs w:val="28"/>
        </w:rPr>
        <w:t>єкта і, таким чином, робить це законним об</w:t>
      </w:r>
      <w:r w:rsidR="007C207F" w:rsidRPr="00416E0D">
        <w:rPr>
          <w:rFonts w:ascii="Times New Roman" w:hAnsi="Times New Roman" w:cs="Times New Roman"/>
          <w:sz w:val="28"/>
          <w:szCs w:val="28"/>
        </w:rPr>
        <w:t>’</w:t>
      </w:r>
      <w:r w:rsidR="00C251BB" w:rsidRPr="00416E0D">
        <w:rPr>
          <w:rFonts w:ascii="Times New Roman" w:hAnsi="Times New Roman" w:cs="Times New Roman"/>
          <w:sz w:val="28"/>
          <w:szCs w:val="28"/>
        </w:rPr>
        <w:t>єктом, але не навпаки</w:t>
      </w:r>
      <w:r w:rsidRPr="00416E0D">
        <w:rPr>
          <w:rFonts w:ascii="Times New Roman" w:hAnsi="Times New Roman" w:cs="Times New Roman"/>
          <w:sz w:val="28"/>
          <w:szCs w:val="28"/>
          <w:shd w:val="clear" w:color="auto" w:fill="FFFFFF" w:themeFill="background1"/>
        </w:rPr>
        <w:t>;</w:t>
      </w:r>
    </w:p>
    <w:p w14:paraId="30C47A30" w14:textId="75A25F0C" w:rsidR="007633CD" w:rsidRPr="00416E0D" w:rsidRDefault="00947500" w:rsidP="00CB0D7C">
      <w:pPr>
        <w:spacing w:after="0" w:line="240" w:lineRule="auto"/>
        <w:ind w:firstLine="709"/>
        <w:jc w:val="both"/>
        <w:rPr>
          <w:rFonts w:ascii="Times New Roman" w:hAnsi="Times New Roman"/>
          <w:sz w:val="28"/>
          <w:szCs w:val="28"/>
          <w:shd w:val="clear" w:color="auto" w:fill="FFFFFF"/>
        </w:rPr>
      </w:pPr>
      <w:r w:rsidRPr="00416E0D">
        <w:rPr>
          <w:rFonts w:ascii="Times New Roman" w:hAnsi="Times New Roman"/>
          <w:sz w:val="28"/>
          <w:szCs w:val="28"/>
        </w:rPr>
        <w:t>6</w:t>
      </w:r>
      <w:r w:rsidR="007633CD" w:rsidRPr="00416E0D">
        <w:rPr>
          <w:rFonts w:ascii="Times New Roman" w:hAnsi="Times New Roman"/>
          <w:sz w:val="28"/>
          <w:szCs w:val="28"/>
        </w:rPr>
        <w:t xml:space="preserve">) тлумачення </w:t>
      </w:r>
      <w:r w:rsidR="0004189E" w:rsidRPr="00416E0D">
        <w:rPr>
          <w:rFonts w:ascii="Times New Roman" w:hAnsi="Times New Roman"/>
          <w:sz w:val="28"/>
          <w:szCs w:val="28"/>
        </w:rPr>
        <w:t>ч.</w:t>
      </w:r>
      <w:r w:rsidR="007633CD" w:rsidRPr="00416E0D">
        <w:rPr>
          <w:rFonts w:ascii="Times New Roman" w:hAnsi="Times New Roman"/>
          <w:sz w:val="28"/>
          <w:szCs w:val="28"/>
        </w:rPr>
        <w:t xml:space="preserve"> 1 </w:t>
      </w:r>
      <w:proofErr w:type="spellStart"/>
      <w:r w:rsidR="007633CD" w:rsidRPr="00416E0D">
        <w:rPr>
          <w:rFonts w:ascii="Times New Roman" w:hAnsi="Times New Roman"/>
          <w:sz w:val="28"/>
          <w:szCs w:val="28"/>
        </w:rPr>
        <w:t>ст.</w:t>
      </w:r>
      <w:proofErr w:type="spellEnd"/>
      <w:r w:rsidR="007633CD" w:rsidRPr="00416E0D">
        <w:rPr>
          <w:rFonts w:ascii="Times New Roman" w:hAnsi="Times New Roman"/>
          <w:sz w:val="28"/>
          <w:szCs w:val="28"/>
        </w:rPr>
        <w:t> 190 ЦК України, яка не закріплює легальне</w:t>
      </w:r>
      <w:r w:rsidR="007633CD" w:rsidRPr="00416E0D">
        <w:rPr>
          <w:rFonts w:ascii="Times New Roman" w:hAnsi="Times New Roman"/>
          <w:sz w:val="28"/>
          <w:szCs w:val="28"/>
          <w:shd w:val="clear" w:color="auto" w:fill="FFFFFF"/>
        </w:rPr>
        <w:t xml:space="preserve"> визначення поняття «майно», описуючи його різні структурні елементи, а також не визначає структуру майна як об</w:t>
      </w:r>
      <w:r w:rsidR="007C207F" w:rsidRPr="00416E0D">
        <w:rPr>
          <w:rFonts w:ascii="Times New Roman" w:hAnsi="Times New Roman"/>
          <w:sz w:val="28"/>
          <w:szCs w:val="28"/>
          <w:shd w:val="clear" w:color="auto" w:fill="FFFFFF"/>
        </w:rPr>
        <w:t>’</w:t>
      </w:r>
      <w:r w:rsidR="007633CD" w:rsidRPr="00416E0D">
        <w:rPr>
          <w:rFonts w:ascii="Times New Roman" w:hAnsi="Times New Roman"/>
          <w:sz w:val="28"/>
          <w:szCs w:val="28"/>
          <w:shd w:val="clear" w:color="auto" w:fill="FFFFFF"/>
        </w:rPr>
        <w:t xml:space="preserve">єкта права власності. У даній частині </w:t>
      </w:r>
      <w:r w:rsidR="00250258" w:rsidRPr="00416E0D">
        <w:rPr>
          <w:rFonts w:ascii="Times New Roman" w:hAnsi="Times New Roman"/>
          <w:sz w:val="28"/>
          <w:szCs w:val="28"/>
          <w:shd w:val="clear" w:color="auto" w:fill="FFFFFF"/>
        </w:rPr>
        <w:t>наводиться поняття майна лише</w:t>
      </w:r>
      <w:r w:rsidR="00DF4DC5" w:rsidRPr="00416E0D">
        <w:rPr>
          <w:rFonts w:ascii="Times New Roman" w:hAnsi="Times New Roman"/>
          <w:sz w:val="28"/>
          <w:szCs w:val="28"/>
          <w:shd w:val="clear" w:color="auto" w:fill="FFFFFF"/>
        </w:rPr>
        <w:t xml:space="preserve"> </w:t>
      </w:r>
      <w:r w:rsidR="007633CD" w:rsidRPr="00416E0D">
        <w:rPr>
          <w:rFonts w:ascii="Times New Roman" w:hAnsi="Times New Roman"/>
          <w:sz w:val="28"/>
          <w:szCs w:val="28"/>
          <w:shd w:val="clear" w:color="auto" w:fill="FFFFFF"/>
        </w:rPr>
        <w:t>у розумінні «юридичної сукупності/єдності» – «</w:t>
      </w:r>
      <w:proofErr w:type="spellStart"/>
      <w:r w:rsidR="007633CD" w:rsidRPr="00416E0D">
        <w:rPr>
          <w:rFonts w:ascii="Times New Roman" w:hAnsi="Times New Roman"/>
          <w:sz w:val="28"/>
          <w:szCs w:val="28"/>
          <w:shd w:val="clear" w:color="auto" w:fill="FFFFFF"/>
        </w:rPr>
        <w:t>universitas</w:t>
      </w:r>
      <w:proofErr w:type="spellEnd"/>
      <w:r w:rsidR="007633CD" w:rsidRPr="00416E0D">
        <w:rPr>
          <w:rFonts w:ascii="Times New Roman" w:hAnsi="Times New Roman"/>
          <w:sz w:val="28"/>
          <w:szCs w:val="28"/>
          <w:shd w:val="clear" w:color="auto" w:fill="FFFFFF"/>
        </w:rPr>
        <w:t xml:space="preserve"> </w:t>
      </w:r>
      <w:proofErr w:type="spellStart"/>
      <w:r w:rsidR="007633CD" w:rsidRPr="00416E0D">
        <w:rPr>
          <w:rFonts w:ascii="Times New Roman" w:hAnsi="Times New Roman"/>
          <w:sz w:val="28"/>
          <w:szCs w:val="28"/>
          <w:shd w:val="clear" w:color="auto" w:fill="FFFFFF"/>
        </w:rPr>
        <w:t>iuris</w:t>
      </w:r>
      <w:proofErr w:type="spellEnd"/>
      <w:r w:rsidR="007633CD" w:rsidRPr="00416E0D">
        <w:rPr>
          <w:rFonts w:ascii="Times New Roman" w:hAnsi="Times New Roman"/>
          <w:sz w:val="28"/>
          <w:szCs w:val="28"/>
          <w:shd w:val="clear" w:color="auto" w:fill="FFFFFF"/>
        </w:rPr>
        <w:t xml:space="preserve">». </w:t>
      </w:r>
      <w:r w:rsidR="002632D3">
        <w:rPr>
          <w:rFonts w:ascii="Times New Roman" w:hAnsi="Times New Roman"/>
          <w:sz w:val="28"/>
          <w:szCs w:val="28"/>
          <w:shd w:val="clear" w:color="auto" w:fill="FFFFFF"/>
        </w:rPr>
        <w:t>О</w:t>
      </w:r>
      <w:r w:rsidR="007633CD" w:rsidRPr="00416E0D">
        <w:rPr>
          <w:rFonts w:ascii="Times New Roman" w:hAnsi="Times New Roman"/>
          <w:sz w:val="28"/>
          <w:szCs w:val="28"/>
          <w:shd w:val="clear" w:color="auto" w:fill="FFFFFF"/>
        </w:rPr>
        <w:t>б</w:t>
      </w:r>
      <w:r w:rsidR="007C207F" w:rsidRPr="00416E0D">
        <w:rPr>
          <w:rFonts w:ascii="Times New Roman" w:hAnsi="Times New Roman"/>
          <w:sz w:val="28"/>
          <w:szCs w:val="28"/>
          <w:shd w:val="clear" w:color="auto" w:fill="FFFFFF"/>
        </w:rPr>
        <w:t>’</w:t>
      </w:r>
      <w:r w:rsidR="007633CD" w:rsidRPr="00416E0D">
        <w:rPr>
          <w:rFonts w:ascii="Times New Roman" w:hAnsi="Times New Roman"/>
          <w:sz w:val="28"/>
          <w:szCs w:val="28"/>
          <w:shd w:val="clear" w:color="auto" w:fill="FFFFFF"/>
        </w:rPr>
        <w:t xml:space="preserve">єкт </w:t>
      </w:r>
      <w:r w:rsidR="006F1112" w:rsidRPr="00416E0D">
        <w:rPr>
          <w:rFonts w:ascii="Times New Roman" w:hAnsi="Times New Roman"/>
          <w:sz w:val="28"/>
          <w:szCs w:val="28"/>
          <w:shd w:val="clear" w:color="auto" w:fill="FFFFFF"/>
        </w:rPr>
        <w:t xml:space="preserve">права </w:t>
      </w:r>
      <w:r w:rsidR="007633CD" w:rsidRPr="00416E0D">
        <w:rPr>
          <w:rFonts w:ascii="Times New Roman" w:hAnsi="Times New Roman"/>
          <w:sz w:val="28"/>
          <w:szCs w:val="28"/>
          <w:shd w:val="clear" w:color="auto" w:fill="FFFFFF"/>
        </w:rPr>
        <w:t>характеризується наявною множинністю структурних «об</w:t>
      </w:r>
      <w:r w:rsidR="007C207F" w:rsidRPr="00416E0D">
        <w:rPr>
          <w:rFonts w:ascii="Times New Roman" w:hAnsi="Times New Roman"/>
          <w:sz w:val="28"/>
          <w:szCs w:val="28"/>
          <w:shd w:val="clear" w:color="auto" w:fill="FFFFFF"/>
        </w:rPr>
        <w:t>’</w:t>
      </w:r>
      <w:r w:rsidR="007633CD" w:rsidRPr="00416E0D">
        <w:rPr>
          <w:rFonts w:ascii="Times New Roman" w:hAnsi="Times New Roman"/>
          <w:sz w:val="28"/>
          <w:szCs w:val="28"/>
          <w:shd w:val="clear" w:color="auto" w:fill="FFFFFF"/>
        </w:rPr>
        <w:t>єктів-елементів». Єдине, що зв</w:t>
      </w:r>
      <w:r w:rsidR="007C207F" w:rsidRPr="00416E0D">
        <w:rPr>
          <w:rFonts w:ascii="Times New Roman" w:hAnsi="Times New Roman"/>
          <w:sz w:val="28"/>
          <w:szCs w:val="28"/>
          <w:shd w:val="clear" w:color="auto" w:fill="FFFFFF"/>
        </w:rPr>
        <w:t>’</w:t>
      </w:r>
      <w:r w:rsidR="007633CD" w:rsidRPr="00416E0D">
        <w:rPr>
          <w:rFonts w:ascii="Times New Roman" w:hAnsi="Times New Roman"/>
          <w:sz w:val="28"/>
          <w:szCs w:val="28"/>
          <w:shd w:val="clear" w:color="auto" w:fill="FFFFFF"/>
        </w:rPr>
        <w:t>язує усю множинність прав та обов</w:t>
      </w:r>
      <w:r w:rsidR="007C207F" w:rsidRPr="00416E0D">
        <w:rPr>
          <w:rFonts w:ascii="Times New Roman" w:hAnsi="Times New Roman"/>
          <w:sz w:val="28"/>
          <w:szCs w:val="28"/>
          <w:shd w:val="clear" w:color="auto" w:fill="FFFFFF"/>
        </w:rPr>
        <w:t>’</w:t>
      </w:r>
      <w:r w:rsidR="007633CD" w:rsidRPr="00416E0D">
        <w:rPr>
          <w:rFonts w:ascii="Times New Roman" w:hAnsi="Times New Roman"/>
          <w:sz w:val="28"/>
          <w:szCs w:val="28"/>
          <w:shd w:val="clear" w:color="auto" w:fill="FFFFFF"/>
        </w:rPr>
        <w:t>язків, не дивлячись на зміну їх складу, є правовий суб</w:t>
      </w:r>
      <w:r w:rsidR="007C207F" w:rsidRPr="00416E0D">
        <w:rPr>
          <w:rFonts w:ascii="Times New Roman" w:hAnsi="Times New Roman"/>
          <w:sz w:val="28"/>
          <w:szCs w:val="28"/>
          <w:shd w:val="clear" w:color="auto" w:fill="FFFFFF"/>
        </w:rPr>
        <w:t>’</w:t>
      </w:r>
      <w:r w:rsidRPr="00416E0D">
        <w:rPr>
          <w:rFonts w:ascii="Times New Roman" w:hAnsi="Times New Roman"/>
          <w:sz w:val="28"/>
          <w:szCs w:val="28"/>
          <w:shd w:val="clear" w:color="auto" w:fill="FFFFFF"/>
        </w:rPr>
        <w:t>єкт;</w:t>
      </w:r>
    </w:p>
    <w:p w14:paraId="7C905F85" w14:textId="6A0DA537" w:rsidR="007633CD" w:rsidRPr="00416E0D" w:rsidRDefault="00947500" w:rsidP="00CB0D7C">
      <w:pPr>
        <w:spacing w:after="0" w:line="240" w:lineRule="auto"/>
        <w:ind w:firstLine="709"/>
        <w:jc w:val="both"/>
        <w:rPr>
          <w:rFonts w:ascii="Times New Roman" w:hAnsi="Times New Roman"/>
          <w:sz w:val="28"/>
          <w:szCs w:val="28"/>
          <w:shd w:val="clear" w:color="auto" w:fill="FFFFFF"/>
        </w:rPr>
      </w:pPr>
      <w:r w:rsidRPr="00416E0D">
        <w:rPr>
          <w:rFonts w:ascii="Times New Roman" w:hAnsi="Times New Roman"/>
          <w:sz w:val="28"/>
          <w:szCs w:val="28"/>
          <w:shd w:val="clear" w:color="auto" w:fill="FFFFFF"/>
        </w:rPr>
        <w:t>7</w:t>
      </w:r>
      <w:r w:rsidR="007633CD" w:rsidRPr="00416E0D">
        <w:rPr>
          <w:rFonts w:ascii="Times New Roman" w:hAnsi="Times New Roman"/>
          <w:sz w:val="28"/>
          <w:szCs w:val="28"/>
          <w:shd w:val="clear" w:color="auto" w:fill="FFFFFF"/>
        </w:rPr>
        <w:t>) розуміння цивільно-правового змісту поняття «об</w:t>
      </w:r>
      <w:r w:rsidR="007C207F" w:rsidRPr="00416E0D">
        <w:rPr>
          <w:rFonts w:ascii="Times New Roman" w:hAnsi="Times New Roman"/>
          <w:sz w:val="28"/>
          <w:szCs w:val="28"/>
          <w:shd w:val="clear" w:color="auto" w:fill="FFFFFF"/>
        </w:rPr>
        <w:t>’</w:t>
      </w:r>
      <w:r w:rsidR="007633CD" w:rsidRPr="00416E0D">
        <w:rPr>
          <w:rFonts w:ascii="Times New Roman" w:hAnsi="Times New Roman"/>
          <w:sz w:val="28"/>
          <w:szCs w:val="28"/>
          <w:shd w:val="clear" w:color="auto" w:fill="FFFFFF"/>
        </w:rPr>
        <w:t>єкт незавершеного будівництва (</w:t>
      </w:r>
      <w:proofErr w:type="spellStart"/>
      <w:r w:rsidR="007633CD" w:rsidRPr="00416E0D">
        <w:rPr>
          <w:rFonts w:ascii="Times New Roman" w:hAnsi="Times New Roman"/>
          <w:sz w:val="28"/>
          <w:szCs w:val="28"/>
          <w:shd w:val="clear" w:color="auto" w:fill="FFFFFF"/>
        </w:rPr>
        <w:t>ОНБ</w:t>
      </w:r>
      <w:proofErr w:type="spellEnd"/>
      <w:r w:rsidR="007633CD" w:rsidRPr="00416E0D">
        <w:rPr>
          <w:rFonts w:ascii="Times New Roman" w:hAnsi="Times New Roman"/>
          <w:sz w:val="28"/>
          <w:szCs w:val="28"/>
          <w:shd w:val="clear" w:color="auto" w:fill="FFFFFF"/>
        </w:rPr>
        <w:t xml:space="preserve">)», та окреслено межі змісту </w:t>
      </w:r>
      <w:r w:rsidR="008A4366" w:rsidRPr="00416E0D">
        <w:rPr>
          <w:rFonts w:ascii="Times New Roman" w:hAnsi="Times New Roman"/>
          <w:sz w:val="28"/>
          <w:szCs w:val="28"/>
          <w:shd w:val="clear" w:color="auto" w:fill="FFFFFF"/>
        </w:rPr>
        <w:t>понять</w:t>
      </w:r>
      <w:r w:rsidR="007633CD" w:rsidRPr="00416E0D">
        <w:rPr>
          <w:rFonts w:ascii="Times New Roman" w:hAnsi="Times New Roman"/>
          <w:sz w:val="28"/>
          <w:szCs w:val="28"/>
          <w:shd w:val="clear" w:color="auto" w:fill="FFFFFF"/>
        </w:rPr>
        <w:t xml:space="preserve"> «право власності на</w:t>
      </w:r>
      <w:r w:rsidRPr="00416E0D">
        <w:rPr>
          <w:rFonts w:ascii="Times New Roman" w:hAnsi="Times New Roman"/>
          <w:sz w:val="28"/>
          <w:szCs w:val="28"/>
          <w:shd w:val="clear" w:color="auto" w:fill="FFFFFF"/>
        </w:rPr>
        <w:t xml:space="preserve"> </w:t>
      </w:r>
      <w:proofErr w:type="spellStart"/>
      <w:r w:rsidRPr="00416E0D">
        <w:rPr>
          <w:rFonts w:ascii="Times New Roman" w:hAnsi="Times New Roman"/>
          <w:sz w:val="28"/>
          <w:szCs w:val="28"/>
          <w:shd w:val="clear" w:color="auto" w:fill="FFFFFF"/>
        </w:rPr>
        <w:t>ОНБ</w:t>
      </w:r>
      <w:proofErr w:type="spellEnd"/>
      <w:r w:rsidRPr="00416E0D">
        <w:rPr>
          <w:rFonts w:ascii="Times New Roman" w:hAnsi="Times New Roman"/>
          <w:sz w:val="28"/>
          <w:szCs w:val="28"/>
          <w:shd w:val="clear" w:color="auto" w:fill="FFFFFF"/>
        </w:rPr>
        <w:t xml:space="preserve">» та «майнові права на </w:t>
      </w:r>
      <w:proofErr w:type="spellStart"/>
      <w:r w:rsidRPr="00416E0D">
        <w:rPr>
          <w:rFonts w:ascii="Times New Roman" w:hAnsi="Times New Roman"/>
          <w:sz w:val="28"/>
          <w:szCs w:val="28"/>
          <w:shd w:val="clear" w:color="auto" w:fill="FFFFFF"/>
        </w:rPr>
        <w:t>ОНБ</w:t>
      </w:r>
      <w:proofErr w:type="spellEnd"/>
      <w:r w:rsidRPr="00416E0D">
        <w:rPr>
          <w:rFonts w:ascii="Times New Roman" w:hAnsi="Times New Roman"/>
          <w:sz w:val="28"/>
          <w:szCs w:val="28"/>
          <w:shd w:val="clear" w:color="auto" w:fill="FFFFFF"/>
        </w:rPr>
        <w:t>»;</w:t>
      </w:r>
    </w:p>
    <w:p w14:paraId="49AD7A96" w14:textId="0B331E01" w:rsidR="007633CD" w:rsidRPr="00416E0D" w:rsidRDefault="00947500" w:rsidP="00CB0D7C">
      <w:pPr>
        <w:shd w:val="clear" w:color="auto" w:fill="FFFFFF" w:themeFill="background1"/>
        <w:spacing w:after="0" w:line="240" w:lineRule="auto"/>
        <w:ind w:firstLine="709"/>
        <w:jc w:val="both"/>
        <w:rPr>
          <w:rFonts w:ascii="Times New Roman" w:hAnsi="Times New Roman"/>
          <w:sz w:val="28"/>
          <w:szCs w:val="28"/>
        </w:rPr>
      </w:pPr>
      <w:r w:rsidRPr="00163B01">
        <w:rPr>
          <w:rFonts w:ascii="Times New Roman" w:hAnsi="Times New Roman"/>
          <w:sz w:val="28"/>
          <w:szCs w:val="28"/>
          <w:shd w:val="clear" w:color="auto" w:fill="FFFFFF"/>
        </w:rPr>
        <w:t>8</w:t>
      </w:r>
      <w:r w:rsidR="007633CD" w:rsidRPr="00163B01">
        <w:rPr>
          <w:rFonts w:ascii="Times New Roman" w:hAnsi="Times New Roman"/>
          <w:sz w:val="28"/>
          <w:szCs w:val="28"/>
          <w:shd w:val="clear" w:color="auto" w:fill="FFFFFF"/>
        </w:rPr>
        <w:t>) </w:t>
      </w:r>
      <w:r w:rsidR="004055E0" w:rsidRPr="00163B01">
        <w:rPr>
          <w:rFonts w:ascii="Times New Roman" w:hAnsi="Times New Roman"/>
          <w:sz w:val="28"/>
          <w:szCs w:val="28"/>
          <w:shd w:val="clear" w:color="auto" w:fill="FFFFFF"/>
        </w:rPr>
        <w:t xml:space="preserve">положення, що </w:t>
      </w:r>
      <w:r w:rsidR="004055E0" w:rsidRPr="00163B01">
        <w:rPr>
          <w:rFonts w:ascii="Times New Roman" w:hAnsi="Times New Roman"/>
          <w:sz w:val="28"/>
          <w:szCs w:val="28"/>
        </w:rPr>
        <w:t>передумовою встановлення «режиму нерухомості» є наявність речі</w:t>
      </w:r>
      <w:r w:rsidR="004055E0" w:rsidRPr="00163B01">
        <w:rPr>
          <w:rFonts w:ascii="Times New Roman" w:hAnsi="Times New Roman"/>
          <w:color w:val="FF0000"/>
          <w:sz w:val="28"/>
          <w:szCs w:val="28"/>
        </w:rPr>
        <w:t xml:space="preserve"> </w:t>
      </w:r>
      <w:r w:rsidR="004055E0" w:rsidRPr="00163B01">
        <w:rPr>
          <w:rFonts w:ascii="Times New Roman" w:hAnsi="Times New Roman"/>
          <w:sz w:val="28"/>
          <w:szCs w:val="28"/>
        </w:rPr>
        <w:t>(</w:t>
      </w:r>
      <w:r w:rsidR="007633CD" w:rsidRPr="00163B01">
        <w:rPr>
          <w:rFonts w:ascii="Times New Roman" w:hAnsi="Times New Roman"/>
          <w:sz w:val="28"/>
          <w:szCs w:val="28"/>
        </w:rPr>
        <w:t>на основі порівняльно-правового аналізу логічного взаємозв</w:t>
      </w:r>
      <w:r w:rsidR="007C207F" w:rsidRPr="00163B01">
        <w:rPr>
          <w:rFonts w:ascii="Times New Roman" w:hAnsi="Times New Roman"/>
          <w:sz w:val="28"/>
          <w:szCs w:val="28"/>
        </w:rPr>
        <w:t>’</w:t>
      </w:r>
      <w:r w:rsidR="007633CD" w:rsidRPr="00163B01">
        <w:rPr>
          <w:rFonts w:ascii="Times New Roman" w:hAnsi="Times New Roman"/>
          <w:sz w:val="28"/>
          <w:szCs w:val="28"/>
        </w:rPr>
        <w:t xml:space="preserve">язку між </w:t>
      </w:r>
      <w:proofErr w:type="spellStart"/>
      <w:r w:rsidR="007633CD" w:rsidRPr="00163B01">
        <w:rPr>
          <w:rFonts w:ascii="Times New Roman" w:hAnsi="Times New Roman"/>
          <w:sz w:val="28"/>
          <w:szCs w:val="28"/>
        </w:rPr>
        <w:t>ст.</w:t>
      </w:r>
      <w:proofErr w:type="spellEnd"/>
      <w:r w:rsidR="007633CD" w:rsidRPr="00163B01">
        <w:rPr>
          <w:rFonts w:ascii="Times New Roman" w:hAnsi="Times New Roman"/>
          <w:sz w:val="28"/>
          <w:szCs w:val="28"/>
        </w:rPr>
        <w:t xml:space="preserve"> 181, </w:t>
      </w:r>
      <w:proofErr w:type="spellStart"/>
      <w:r w:rsidR="007633CD" w:rsidRPr="00163B01">
        <w:rPr>
          <w:rFonts w:ascii="Times New Roman" w:hAnsi="Times New Roman"/>
          <w:sz w:val="28"/>
          <w:szCs w:val="28"/>
        </w:rPr>
        <w:t>ст.</w:t>
      </w:r>
      <w:proofErr w:type="spellEnd"/>
      <w:r w:rsidR="007633CD" w:rsidRPr="00163B01">
        <w:rPr>
          <w:rFonts w:ascii="Times New Roman" w:hAnsi="Times New Roman"/>
          <w:sz w:val="28"/>
          <w:szCs w:val="28"/>
        </w:rPr>
        <w:t xml:space="preserve"> 191, </w:t>
      </w:r>
      <w:r w:rsidR="0004189E" w:rsidRPr="00163B01">
        <w:rPr>
          <w:rFonts w:ascii="Times New Roman" w:hAnsi="Times New Roman"/>
          <w:sz w:val="28"/>
          <w:szCs w:val="28"/>
        </w:rPr>
        <w:t>ч.</w:t>
      </w:r>
      <w:r w:rsidR="007633CD" w:rsidRPr="00163B01">
        <w:rPr>
          <w:rFonts w:ascii="Times New Roman" w:hAnsi="Times New Roman"/>
          <w:sz w:val="28"/>
          <w:szCs w:val="28"/>
        </w:rPr>
        <w:t xml:space="preserve"> 1 та </w:t>
      </w:r>
      <w:r w:rsidR="0004189E" w:rsidRPr="00163B01">
        <w:rPr>
          <w:rFonts w:ascii="Times New Roman" w:hAnsi="Times New Roman"/>
          <w:sz w:val="28"/>
          <w:szCs w:val="28"/>
        </w:rPr>
        <w:t>ч.</w:t>
      </w:r>
      <w:r w:rsidR="007633CD" w:rsidRPr="00163B01">
        <w:rPr>
          <w:rFonts w:ascii="Times New Roman" w:hAnsi="Times New Roman"/>
          <w:sz w:val="28"/>
          <w:szCs w:val="28"/>
        </w:rPr>
        <w:t xml:space="preserve"> 2 </w:t>
      </w:r>
      <w:proofErr w:type="spellStart"/>
      <w:r w:rsidR="007633CD" w:rsidRPr="00163B01">
        <w:rPr>
          <w:rFonts w:ascii="Times New Roman" w:hAnsi="Times New Roman"/>
          <w:sz w:val="28"/>
          <w:szCs w:val="28"/>
        </w:rPr>
        <w:t>ст.</w:t>
      </w:r>
      <w:proofErr w:type="spellEnd"/>
      <w:r w:rsidR="007633CD" w:rsidRPr="00163B01">
        <w:rPr>
          <w:rFonts w:ascii="Times New Roman" w:hAnsi="Times New Roman"/>
          <w:sz w:val="28"/>
          <w:szCs w:val="28"/>
        </w:rPr>
        <w:t xml:space="preserve"> 190 ЦК України, а також </w:t>
      </w:r>
      <w:r w:rsidR="0004189E" w:rsidRPr="00163B01">
        <w:rPr>
          <w:rFonts w:ascii="Times New Roman" w:hAnsi="Times New Roman"/>
          <w:sz w:val="28"/>
          <w:szCs w:val="28"/>
        </w:rPr>
        <w:t>ч.</w:t>
      </w:r>
      <w:r w:rsidR="007633CD" w:rsidRPr="00163B01">
        <w:rPr>
          <w:rFonts w:ascii="Times New Roman" w:hAnsi="Times New Roman"/>
          <w:sz w:val="28"/>
          <w:szCs w:val="28"/>
        </w:rPr>
        <w:t xml:space="preserve"> 8 ст. 5 </w:t>
      </w:r>
      <w:r w:rsidR="007633CD" w:rsidRPr="00163B01">
        <w:rPr>
          <w:rFonts w:ascii="Times New Roman" w:hAnsi="Times New Roman"/>
          <w:bCs/>
          <w:sz w:val="28"/>
          <w:szCs w:val="28"/>
          <w:bdr w:val="none" w:sz="0" w:space="0" w:color="auto" w:frame="1"/>
          <w:lang w:eastAsia="uk-UA"/>
        </w:rPr>
        <w:t>Закону «Про іпотеку»</w:t>
      </w:r>
      <w:r w:rsidR="004055E0" w:rsidRPr="00163B01">
        <w:rPr>
          <w:rFonts w:ascii="Times New Roman" w:hAnsi="Times New Roman"/>
          <w:bCs/>
          <w:sz w:val="28"/>
          <w:szCs w:val="28"/>
          <w:bdr w:val="none" w:sz="0" w:space="0" w:color="auto" w:frame="1"/>
          <w:lang w:eastAsia="uk-UA"/>
        </w:rPr>
        <w:t>).</w:t>
      </w:r>
      <w:r w:rsidR="007633CD" w:rsidRPr="00163B01">
        <w:rPr>
          <w:rFonts w:ascii="Times New Roman" w:hAnsi="Times New Roman"/>
          <w:sz w:val="28"/>
          <w:szCs w:val="28"/>
        </w:rPr>
        <w:t xml:space="preserve"> Правова основа для встановлення «режиму</w:t>
      </w:r>
      <w:r w:rsidR="007633CD" w:rsidRPr="00416E0D">
        <w:rPr>
          <w:rFonts w:ascii="Times New Roman" w:hAnsi="Times New Roman"/>
          <w:sz w:val="28"/>
          <w:szCs w:val="28"/>
        </w:rPr>
        <w:t xml:space="preserve"> нерухомості» закладається абз. 2 </w:t>
      </w:r>
      <w:r w:rsidR="0004189E" w:rsidRPr="00416E0D">
        <w:rPr>
          <w:rFonts w:ascii="Times New Roman" w:hAnsi="Times New Roman"/>
          <w:sz w:val="28"/>
          <w:szCs w:val="28"/>
        </w:rPr>
        <w:t>ч.</w:t>
      </w:r>
      <w:r w:rsidR="007633CD" w:rsidRPr="00416E0D">
        <w:rPr>
          <w:rFonts w:ascii="Times New Roman" w:hAnsi="Times New Roman"/>
          <w:sz w:val="28"/>
          <w:szCs w:val="28"/>
        </w:rPr>
        <w:t xml:space="preserve"> 1 </w:t>
      </w:r>
      <w:proofErr w:type="spellStart"/>
      <w:r w:rsidR="007633CD" w:rsidRPr="00416E0D">
        <w:rPr>
          <w:rFonts w:ascii="Times New Roman" w:hAnsi="Times New Roman"/>
          <w:sz w:val="28"/>
          <w:szCs w:val="28"/>
        </w:rPr>
        <w:t>ст.</w:t>
      </w:r>
      <w:proofErr w:type="spellEnd"/>
      <w:r w:rsidR="007633CD" w:rsidRPr="00416E0D">
        <w:rPr>
          <w:rFonts w:ascii="Times New Roman" w:hAnsi="Times New Roman"/>
          <w:sz w:val="28"/>
          <w:szCs w:val="28"/>
        </w:rPr>
        <w:t xml:space="preserve"> 181 ЦК України. Для підприємства, як цілісного майнового комплексу, «режим нерухомості» встановлюється </w:t>
      </w:r>
      <w:r w:rsidR="0004189E" w:rsidRPr="00416E0D">
        <w:rPr>
          <w:rFonts w:ascii="Times New Roman" w:hAnsi="Times New Roman"/>
          <w:sz w:val="28"/>
          <w:szCs w:val="28"/>
        </w:rPr>
        <w:t>ч.</w:t>
      </w:r>
      <w:r w:rsidR="007633CD" w:rsidRPr="00416E0D">
        <w:rPr>
          <w:rFonts w:ascii="Times New Roman" w:hAnsi="Times New Roman"/>
          <w:sz w:val="28"/>
          <w:szCs w:val="28"/>
        </w:rPr>
        <w:t xml:space="preserve"> 3 </w:t>
      </w:r>
      <w:proofErr w:type="spellStart"/>
      <w:r w:rsidR="007633CD" w:rsidRPr="00416E0D">
        <w:rPr>
          <w:rFonts w:ascii="Times New Roman" w:hAnsi="Times New Roman"/>
          <w:sz w:val="28"/>
          <w:szCs w:val="28"/>
        </w:rPr>
        <w:t>ст.</w:t>
      </w:r>
      <w:proofErr w:type="spellEnd"/>
      <w:r w:rsidR="007633CD" w:rsidRPr="00416E0D">
        <w:rPr>
          <w:rFonts w:ascii="Times New Roman" w:hAnsi="Times New Roman"/>
          <w:sz w:val="28"/>
          <w:szCs w:val="28"/>
        </w:rPr>
        <w:t xml:space="preserve"> 191 </w:t>
      </w:r>
      <w:r w:rsidRPr="00416E0D">
        <w:rPr>
          <w:rFonts w:ascii="Times New Roman" w:hAnsi="Times New Roman"/>
          <w:sz w:val="28"/>
          <w:szCs w:val="28"/>
        </w:rPr>
        <w:t>ЦК України;</w:t>
      </w:r>
    </w:p>
    <w:p w14:paraId="1F449D58" w14:textId="72E8A7B4" w:rsidR="007633CD" w:rsidRPr="00416E0D" w:rsidRDefault="00947500" w:rsidP="00CB0D7C">
      <w:pPr>
        <w:shd w:val="clear" w:color="auto" w:fill="FFFFFF" w:themeFill="background1"/>
        <w:spacing w:after="0" w:line="240" w:lineRule="auto"/>
        <w:ind w:firstLine="709"/>
        <w:jc w:val="both"/>
        <w:rPr>
          <w:rFonts w:ascii="Times New Roman" w:hAnsi="Times New Roman"/>
          <w:sz w:val="28"/>
          <w:szCs w:val="28"/>
        </w:rPr>
      </w:pPr>
      <w:r w:rsidRPr="00416E0D">
        <w:rPr>
          <w:rFonts w:ascii="Times New Roman" w:hAnsi="Times New Roman"/>
          <w:sz w:val="28"/>
          <w:szCs w:val="28"/>
        </w:rPr>
        <w:t>9</w:t>
      </w:r>
      <w:r w:rsidR="007633CD" w:rsidRPr="00CB0D7C">
        <w:rPr>
          <w:rFonts w:ascii="Times New Roman" w:hAnsi="Times New Roman"/>
          <w:sz w:val="28"/>
          <w:szCs w:val="28"/>
        </w:rPr>
        <w:t xml:space="preserve">) тлумачення категорії </w:t>
      </w:r>
      <w:r w:rsidR="007633CD" w:rsidRPr="00CB0D7C">
        <w:rPr>
          <w:rStyle w:val="23"/>
          <w:rFonts w:eastAsiaTheme="minorHAnsi"/>
          <w:color w:val="auto"/>
          <w:u w:val="none"/>
        </w:rPr>
        <w:t>«майнові права», які слід розглядати як в широкому</w:t>
      </w:r>
      <w:r w:rsidR="001C5BCC" w:rsidRPr="00CB0D7C">
        <w:rPr>
          <w:rStyle w:val="23"/>
          <w:rFonts w:eastAsiaTheme="minorHAnsi"/>
          <w:color w:val="auto"/>
          <w:u w:val="none"/>
        </w:rPr>
        <w:t>,</w:t>
      </w:r>
      <w:r w:rsidR="007633CD" w:rsidRPr="00CB0D7C">
        <w:rPr>
          <w:rStyle w:val="23"/>
          <w:rFonts w:eastAsiaTheme="minorHAnsi"/>
          <w:color w:val="auto"/>
          <w:u w:val="none"/>
        </w:rPr>
        <w:t xml:space="preserve"> так і у вузькому сенсі. У широкому значенні вона охоплює речові права, зобов</w:t>
      </w:r>
      <w:r w:rsidR="007C207F" w:rsidRPr="00CB0D7C">
        <w:rPr>
          <w:rStyle w:val="23"/>
          <w:rFonts w:eastAsiaTheme="minorHAnsi"/>
          <w:color w:val="auto"/>
          <w:u w:val="none"/>
        </w:rPr>
        <w:t>’</w:t>
      </w:r>
      <w:r w:rsidR="007633CD" w:rsidRPr="00CB0D7C">
        <w:rPr>
          <w:rStyle w:val="23"/>
          <w:rFonts w:eastAsiaTheme="minorHAnsi"/>
          <w:color w:val="auto"/>
          <w:u w:val="none"/>
        </w:rPr>
        <w:t>язальні права, майнові права інтелектуальної власності, корпоративні права а також інші специфічні права (</w:t>
      </w:r>
      <w:proofErr w:type="spellStart"/>
      <w:r w:rsidR="007633CD" w:rsidRPr="00CB0D7C">
        <w:rPr>
          <w:rStyle w:val="23"/>
          <w:rFonts w:eastAsiaTheme="minorHAnsi"/>
          <w:color w:val="auto"/>
          <w:u w:val="none"/>
        </w:rPr>
        <w:t>права</w:t>
      </w:r>
      <w:proofErr w:type="spellEnd"/>
      <w:r w:rsidR="007633CD" w:rsidRPr="00CB0D7C">
        <w:rPr>
          <w:rStyle w:val="23"/>
          <w:rFonts w:eastAsiaTheme="minorHAnsi"/>
          <w:color w:val="auto"/>
          <w:u w:val="none"/>
        </w:rPr>
        <w:t xml:space="preserve"> на провадження діяльності, використання природних ресурсів тощо). У вузькому сенсі «майнове право» характеризує абсолютне суб</w:t>
      </w:r>
      <w:r w:rsidR="007C207F" w:rsidRPr="00CB0D7C">
        <w:rPr>
          <w:rStyle w:val="23"/>
          <w:rFonts w:eastAsiaTheme="minorHAnsi"/>
          <w:color w:val="auto"/>
          <w:u w:val="none"/>
        </w:rPr>
        <w:t>’</w:t>
      </w:r>
      <w:r w:rsidR="007633CD" w:rsidRPr="00CB0D7C">
        <w:rPr>
          <w:rStyle w:val="23"/>
          <w:rFonts w:eastAsiaTheme="minorHAnsi"/>
          <w:color w:val="auto"/>
          <w:u w:val="none"/>
        </w:rPr>
        <w:t>єктивне цивільне право панування</w:t>
      </w:r>
      <w:r w:rsidR="00901247" w:rsidRPr="00CB0D7C">
        <w:rPr>
          <w:rStyle w:val="23"/>
          <w:rFonts w:eastAsiaTheme="minorHAnsi"/>
          <w:color w:val="auto"/>
          <w:u w:val="none"/>
        </w:rPr>
        <w:t xml:space="preserve"> </w:t>
      </w:r>
      <w:r w:rsidR="00250258" w:rsidRPr="00CB0D7C">
        <w:rPr>
          <w:rStyle w:val="23"/>
          <w:rFonts w:eastAsiaTheme="minorHAnsi"/>
          <w:color w:val="auto"/>
          <w:u w:val="none"/>
        </w:rPr>
        <w:t xml:space="preserve">стосовно </w:t>
      </w:r>
      <w:r w:rsidR="007633CD" w:rsidRPr="00416E0D">
        <w:rPr>
          <w:rStyle w:val="23"/>
          <w:rFonts w:eastAsiaTheme="minorHAnsi"/>
          <w:color w:val="auto"/>
          <w:u w:val="none"/>
        </w:rPr>
        <w:t>майнових цінностей, має грошову оцінку та упорядковує відповідним суб</w:t>
      </w:r>
      <w:r w:rsidR="007C207F" w:rsidRPr="00416E0D">
        <w:rPr>
          <w:rStyle w:val="23"/>
          <w:rFonts w:eastAsiaTheme="minorHAnsi"/>
          <w:color w:val="auto"/>
          <w:u w:val="none"/>
        </w:rPr>
        <w:t>’</w:t>
      </w:r>
      <w:r w:rsidR="007633CD" w:rsidRPr="00416E0D">
        <w:rPr>
          <w:rStyle w:val="23"/>
          <w:rFonts w:eastAsiaTheme="minorHAnsi"/>
          <w:color w:val="auto"/>
          <w:u w:val="none"/>
        </w:rPr>
        <w:t>єктам приналежність згаданих цінностей та здатне бути самостійним об</w:t>
      </w:r>
      <w:r w:rsidR="007C207F" w:rsidRPr="00416E0D">
        <w:rPr>
          <w:rStyle w:val="23"/>
          <w:rFonts w:eastAsiaTheme="minorHAnsi"/>
          <w:color w:val="auto"/>
          <w:u w:val="none"/>
        </w:rPr>
        <w:t>’</w:t>
      </w:r>
      <w:r w:rsidR="007633CD" w:rsidRPr="00416E0D">
        <w:rPr>
          <w:rStyle w:val="23"/>
          <w:rFonts w:eastAsiaTheme="minorHAnsi"/>
          <w:color w:val="auto"/>
          <w:u w:val="none"/>
        </w:rPr>
        <w:t xml:space="preserve">єктом цивільного обороту, відповідно до </w:t>
      </w:r>
      <w:proofErr w:type="spellStart"/>
      <w:r w:rsidR="007633CD" w:rsidRPr="00416E0D">
        <w:rPr>
          <w:rStyle w:val="23"/>
          <w:rFonts w:eastAsiaTheme="minorHAnsi"/>
          <w:color w:val="auto"/>
          <w:u w:val="none"/>
        </w:rPr>
        <w:t>ст.</w:t>
      </w:r>
      <w:proofErr w:type="spellEnd"/>
      <w:r w:rsidR="007633CD" w:rsidRPr="00416E0D">
        <w:rPr>
          <w:rStyle w:val="23"/>
          <w:rFonts w:eastAsiaTheme="minorHAnsi"/>
          <w:color w:val="auto"/>
          <w:u w:val="none"/>
        </w:rPr>
        <w:t xml:space="preserve"> 177 ЦК України. Майнові права </w:t>
      </w:r>
      <w:r w:rsidR="007633CD" w:rsidRPr="00416E0D">
        <w:rPr>
          <w:rFonts w:ascii="Times New Roman" w:hAnsi="Times New Roman"/>
          <w:sz w:val="28"/>
          <w:szCs w:val="28"/>
        </w:rPr>
        <w:t>закладають невидимий зв</w:t>
      </w:r>
      <w:r w:rsidR="007C207F" w:rsidRPr="00416E0D">
        <w:rPr>
          <w:rFonts w:ascii="Times New Roman" w:hAnsi="Times New Roman"/>
          <w:sz w:val="28"/>
          <w:szCs w:val="28"/>
        </w:rPr>
        <w:t>’</w:t>
      </w:r>
      <w:r w:rsidR="007633CD" w:rsidRPr="00416E0D">
        <w:rPr>
          <w:rFonts w:ascii="Times New Roman" w:hAnsi="Times New Roman"/>
          <w:sz w:val="28"/>
          <w:szCs w:val="28"/>
        </w:rPr>
        <w:t>язок між (юридичною або фізичною) особою – суб</w:t>
      </w:r>
      <w:r w:rsidR="007C207F" w:rsidRPr="00416E0D">
        <w:rPr>
          <w:rFonts w:ascii="Times New Roman" w:hAnsi="Times New Roman"/>
          <w:sz w:val="28"/>
          <w:szCs w:val="28"/>
        </w:rPr>
        <w:t>’</w:t>
      </w:r>
      <w:r w:rsidR="007633CD" w:rsidRPr="00416E0D">
        <w:rPr>
          <w:rFonts w:ascii="Times New Roman" w:hAnsi="Times New Roman"/>
          <w:sz w:val="28"/>
          <w:szCs w:val="28"/>
        </w:rPr>
        <w:t xml:space="preserve">єктом, з одного боку, </w:t>
      </w:r>
      <w:r w:rsidR="007633CD" w:rsidRPr="00416E0D">
        <w:rPr>
          <w:rFonts w:ascii="Times New Roman" w:hAnsi="Times New Roman"/>
          <w:sz w:val="28"/>
          <w:szCs w:val="28"/>
          <w:shd w:val="clear" w:color="auto" w:fill="FFFFFF" w:themeFill="background1"/>
        </w:rPr>
        <w:t>та майновою цінністю (благом)</w:t>
      </w:r>
      <w:r w:rsidR="00432063" w:rsidRPr="00416E0D">
        <w:rPr>
          <w:rFonts w:ascii="Times New Roman" w:hAnsi="Times New Roman"/>
          <w:sz w:val="28"/>
          <w:szCs w:val="28"/>
          <w:shd w:val="clear" w:color="auto" w:fill="FFFFFF" w:themeFill="background1"/>
        </w:rPr>
        <w:t>,</w:t>
      </w:r>
      <w:r w:rsidR="007633CD" w:rsidRPr="00416E0D">
        <w:rPr>
          <w:rFonts w:ascii="Times New Roman" w:hAnsi="Times New Roman"/>
          <w:sz w:val="28"/>
          <w:szCs w:val="28"/>
          <w:shd w:val="clear" w:color="auto" w:fill="FFFFFF" w:themeFill="background1"/>
        </w:rPr>
        <w:t xml:space="preserve"> з</w:t>
      </w:r>
      <w:r w:rsidRPr="00416E0D">
        <w:rPr>
          <w:rFonts w:ascii="Times New Roman" w:hAnsi="Times New Roman"/>
          <w:sz w:val="28"/>
          <w:szCs w:val="28"/>
        </w:rPr>
        <w:t xml:space="preserve"> іншого боку;</w:t>
      </w:r>
    </w:p>
    <w:p w14:paraId="2654EC12" w14:textId="18CD6C7A" w:rsidR="007633CD" w:rsidRPr="00416E0D" w:rsidRDefault="00947500" w:rsidP="00CB0D7C">
      <w:pPr>
        <w:shd w:val="clear" w:color="auto" w:fill="FFFFFF" w:themeFill="background1"/>
        <w:spacing w:after="0" w:line="240" w:lineRule="auto"/>
        <w:ind w:firstLine="709"/>
        <w:jc w:val="both"/>
        <w:rPr>
          <w:rFonts w:ascii="Times New Roman" w:hAnsi="Times New Roman"/>
          <w:sz w:val="28"/>
          <w:szCs w:val="28"/>
        </w:rPr>
      </w:pPr>
      <w:r w:rsidRPr="00416E0D">
        <w:rPr>
          <w:rFonts w:ascii="Times New Roman" w:hAnsi="Times New Roman"/>
          <w:sz w:val="28"/>
          <w:szCs w:val="28"/>
        </w:rPr>
        <w:t>10</w:t>
      </w:r>
      <w:r w:rsidR="007633CD" w:rsidRPr="00416E0D">
        <w:rPr>
          <w:rFonts w:ascii="Times New Roman" w:hAnsi="Times New Roman"/>
          <w:sz w:val="28"/>
          <w:szCs w:val="28"/>
        </w:rPr>
        <w:t xml:space="preserve">) теоретичне </w:t>
      </w:r>
      <w:r w:rsidR="008A4366" w:rsidRPr="00416E0D">
        <w:rPr>
          <w:rFonts w:ascii="Times New Roman" w:hAnsi="Times New Roman"/>
          <w:sz w:val="28"/>
          <w:szCs w:val="28"/>
        </w:rPr>
        <w:t>обґрунтування</w:t>
      </w:r>
      <w:r w:rsidR="007633CD" w:rsidRPr="00416E0D">
        <w:rPr>
          <w:rFonts w:ascii="Times New Roman" w:hAnsi="Times New Roman"/>
          <w:sz w:val="28"/>
          <w:szCs w:val="28"/>
        </w:rPr>
        <w:t xml:space="preserve"> «права оренди» яке у </w:t>
      </w:r>
      <w:proofErr w:type="spellStart"/>
      <w:r w:rsidR="007633CD" w:rsidRPr="00416E0D">
        <w:rPr>
          <w:rFonts w:ascii="Times New Roman" w:hAnsi="Times New Roman"/>
          <w:sz w:val="28"/>
          <w:szCs w:val="28"/>
        </w:rPr>
        <w:t>романо-германській</w:t>
      </w:r>
      <w:proofErr w:type="spellEnd"/>
      <w:r w:rsidR="007633CD" w:rsidRPr="00416E0D">
        <w:rPr>
          <w:rFonts w:ascii="Times New Roman" w:hAnsi="Times New Roman"/>
          <w:sz w:val="28"/>
          <w:szCs w:val="28"/>
        </w:rPr>
        <w:t xml:space="preserve"> системі є зобов</w:t>
      </w:r>
      <w:r w:rsidR="007C207F" w:rsidRPr="00416E0D">
        <w:rPr>
          <w:rFonts w:ascii="Times New Roman" w:hAnsi="Times New Roman"/>
          <w:sz w:val="28"/>
          <w:szCs w:val="28"/>
        </w:rPr>
        <w:t>’</w:t>
      </w:r>
      <w:r w:rsidR="007633CD" w:rsidRPr="00416E0D">
        <w:rPr>
          <w:rFonts w:ascii="Times New Roman" w:hAnsi="Times New Roman"/>
          <w:sz w:val="28"/>
          <w:szCs w:val="28"/>
        </w:rPr>
        <w:t xml:space="preserve">язальним особистим </w:t>
      </w:r>
      <w:proofErr w:type="spellStart"/>
      <w:r w:rsidR="007633CD" w:rsidRPr="00416E0D">
        <w:rPr>
          <w:rFonts w:ascii="Times New Roman" w:hAnsi="Times New Roman"/>
          <w:sz w:val="28"/>
          <w:szCs w:val="28"/>
        </w:rPr>
        <w:t>правовідношенням</w:t>
      </w:r>
      <w:proofErr w:type="spellEnd"/>
      <w:r w:rsidR="007633CD" w:rsidRPr="00416E0D">
        <w:rPr>
          <w:rFonts w:ascii="Times New Roman" w:hAnsi="Times New Roman"/>
          <w:sz w:val="28"/>
          <w:szCs w:val="28"/>
        </w:rPr>
        <w:t>, що визначається засадами зобов</w:t>
      </w:r>
      <w:r w:rsidR="007C207F" w:rsidRPr="00416E0D">
        <w:rPr>
          <w:rFonts w:ascii="Times New Roman" w:hAnsi="Times New Roman"/>
          <w:sz w:val="28"/>
          <w:szCs w:val="28"/>
        </w:rPr>
        <w:t>’</w:t>
      </w:r>
      <w:r w:rsidR="007633CD" w:rsidRPr="00416E0D">
        <w:rPr>
          <w:rFonts w:ascii="Times New Roman" w:hAnsi="Times New Roman"/>
          <w:sz w:val="28"/>
          <w:szCs w:val="28"/>
        </w:rPr>
        <w:t xml:space="preserve">язального права та положеннями договору. Відповідно до категоризації, «право оренди» в Україні насправді не може бути речовим, оскільки тоді </w:t>
      </w:r>
      <w:r w:rsidR="007633CD" w:rsidRPr="00CB0D7C">
        <w:rPr>
          <w:rFonts w:ascii="Times New Roman" w:hAnsi="Times New Roman"/>
          <w:sz w:val="28"/>
          <w:szCs w:val="28"/>
        </w:rPr>
        <w:t>вже йшл</w:t>
      </w:r>
      <w:r w:rsidR="005B04B9" w:rsidRPr="00CB0D7C">
        <w:rPr>
          <w:rFonts w:ascii="Times New Roman" w:hAnsi="Times New Roman"/>
          <w:sz w:val="28"/>
          <w:szCs w:val="28"/>
        </w:rPr>
        <w:t>ося</w:t>
      </w:r>
      <w:r w:rsidR="007633CD" w:rsidRPr="00CB0D7C">
        <w:rPr>
          <w:rFonts w:ascii="Times New Roman" w:hAnsi="Times New Roman"/>
          <w:sz w:val="28"/>
          <w:szCs w:val="28"/>
        </w:rPr>
        <w:t xml:space="preserve"> б про </w:t>
      </w:r>
      <w:r w:rsidR="007633CD" w:rsidRPr="00416E0D">
        <w:rPr>
          <w:rFonts w:ascii="Times New Roman" w:hAnsi="Times New Roman"/>
          <w:sz w:val="28"/>
          <w:szCs w:val="28"/>
        </w:rPr>
        <w:t>«право користування» – сервітут або за спеціальною метою будівництва – право забудови (</w:t>
      </w:r>
      <w:proofErr w:type="spellStart"/>
      <w:r w:rsidR="007633CD" w:rsidRPr="00416E0D">
        <w:rPr>
          <w:rFonts w:ascii="Times New Roman" w:hAnsi="Times New Roman"/>
          <w:sz w:val="28"/>
          <w:szCs w:val="28"/>
        </w:rPr>
        <w:t>суперфіцій</w:t>
      </w:r>
      <w:proofErr w:type="spellEnd"/>
      <w:r w:rsidR="007633CD" w:rsidRPr="00416E0D">
        <w:rPr>
          <w:rFonts w:ascii="Times New Roman" w:hAnsi="Times New Roman"/>
          <w:sz w:val="28"/>
          <w:szCs w:val="28"/>
        </w:rPr>
        <w:t>). На відміну від «зобов</w:t>
      </w:r>
      <w:r w:rsidR="007C207F" w:rsidRPr="00416E0D">
        <w:rPr>
          <w:rFonts w:ascii="Times New Roman" w:hAnsi="Times New Roman"/>
          <w:sz w:val="28"/>
          <w:szCs w:val="28"/>
        </w:rPr>
        <w:t>’</w:t>
      </w:r>
      <w:r w:rsidR="007633CD" w:rsidRPr="00416E0D">
        <w:rPr>
          <w:rFonts w:ascii="Times New Roman" w:hAnsi="Times New Roman"/>
          <w:sz w:val="28"/>
          <w:szCs w:val="28"/>
        </w:rPr>
        <w:t xml:space="preserve">язального права оренди», яке встановлюється для конкретної особи та зі смертю фізичної особи орендаря / ліквідацією юридичної особи орендаря не передається правонаступнику </w:t>
      </w:r>
      <w:r w:rsidR="003F435C">
        <w:rPr>
          <w:rFonts w:ascii="Times New Roman" w:hAnsi="Times New Roman"/>
          <w:sz w:val="28"/>
          <w:szCs w:val="28"/>
        </w:rPr>
        <w:t>(</w:t>
      </w:r>
      <w:proofErr w:type="spellStart"/>
      <w:r w:rsidR="007633CD" w:rsidRPr="00416E0D">
        <w:rPr>
          <w:rFonts w:ascii="Times New Roman" w:hAnsi="Times New Roman"/>
          <w:sz w:val="28"/>
          <w:szCs w:val="28"/>
        </w:rPr>
        <w:t>ст</w:t>
      </w:r>
      <w:proofErr w:type="spellEnd"/>
      <w:r w:rsidR="007633CD" w:rsidRPr="00416E0D">
        <w:rPr>
          <w:rFonts w:ascii="Times New Roman" w:hAnsi="Times New Roman"/>
          <w:sz w:val="28"/>
          <w:szCs w:val="28"/>
        </w:rPr>
        <w:t>. 31 Закону № 161-XIV «Про оренду землі»</w:t>
      </w:r>
      <w:r w:rsidR="003F435C">
        <w:rPr>
          <w:rFonts w:ascii="Times New Roman" w:hAnsi="Times New Roman"/>
          <w:sz w:val="28"/>
          <w:szCs w:val="28"/>
        </w:rPr>
        <w:t>)</w:t>
      </w:r>
      <w:r w:rsidR="007633CD" w:rsidRPr="00416E0D">
        <w:rPr>
          <w:rFonts w:ascii="Times New Roman" w:hAnsi="Times New Roman"/>
          <w:sz w:val="28"/>
          <w:szCs w:val="28"/>
        </w:rPr>
        <w:t xml:space="preserve">, «право забудови» є самостійним правом, оскільки виключно не встановлюється для конкретної особи, успадковується та є повністю </w:t>
      </w:r>
      <w:proofErr w:type="spellStart"/>
      <w:r w:rsidR="007633CD" w:rsidRPr="00416E0D">
        <w:rPr>
          <w:rFonts w:ascii="Times New Roman" w:hAnsi="Times New Roman"/>
          <w:sz w:val="28"/>
          <w:szCs w:val="28"/>
        </w:rPr>
        <w:t>оборотоздатним</w:t>
      </w:r>
      <w:proofErr w:type="spellEnd"/>
      <w:r w:rsidR="007633CD" w:rsidRPr="00416E0D">
        <w:rPr>
          <w:rFonts w:ascii="Times New Roman" w:hAnsi="Times New Roman"/>
          <w:sz w:val="28"/>
          <w:szCs w:val="28"/>
        </w:rPr>
        <w:t xml:space="preserve"> </w:t>
      </w:r>
      <w:r w:rsidR="003F435C">
        <w:rPr>
          <w:rFonts w:ascii="Times New Roman" w:hAnsi="Times New Roman"/>
          <w:sz w:val="28"/>
          <w:szCs w:val="28"/>
        </w:rPr>
        <w:t>(</w:t>
      </w:r>
      <w:r w:rsidR="0004189E" w:rsidRPr="00416E0D">
        <w:rPr>
          <w:rFonts w:ascii="Times New Roman" w:hAnsi="Times New Roman"/>
          <w:sz w:val="28"/>
          <w:szCs w:val="28"/>
        </w:rPr>
        <w:t>ч.</w:t>
      </w:r>
      <w:r w:rsidR="007633CD" w:rsidRPr="00416E0D">
        <w:rPr>
          <w:rFonts w:ascii="Times New Roman" w:hAnsi="Times New Roman"/>
          <w:sz w:val="28"/>
          <w:szCs w:val="28"/>
        </w:rPr>
        <w:t xml:space="preserve"> 2 </w:t>
      </w:r>
      <w:proofErr w:type="spellStart"/>
      <w:r w:rsidR="007633CD" w:rsidRPr="00416E0D">
        <w:rPr>
          <w:rFonts w:ascii="Times New Roman" w:hAnsi="Times New Roman"/>
          <w:sz w:val="28"/>
          <w:szCs w:val="28"/>
        </w:rPr>
        <w:t>ст.</w:t>
      </w:r>
      <w:proofErr w:type="spellEnd"/>
      <w:r w:rsidR="007633CD" w:rsidRPr="00416E0D">
        <w:rPr>
          <w:rFonts w:ascii="Times New Roman" w:hAnsi="Times New Roman"/>
          <w:sz w:val="28"/>
          <w:szCs w:val="28"/>
        </w:rPr>
        <w:t> 413 ЦК України</w:t>
      </w:r>
      <w:r w:rsidR="003F435C">
        <w:rPr>
          <w:rFonts w:ascii="Times New Roman" w:hAnsi="Times New Roman"/>
          <w:sz w:val="28"/>
          <w:szCs w:val="28"/>
        </w:rPr>
        <w:t>)</w:t>
      </w:r>
      <w:r w:rsidR="007633CD" w:rsidRPr="00416E0D">
        <w:rPr>
          <w:rFonts w:ascii="Times New Roman" w:hAnsi="Times New Roman"/>
          <w:sz w:val="28"/>
          <w:szCs w:val="28"/>
        </w:rPr>
        <w:t>, крі</w:t>
      </w:r>
      <w:r w:rsidRPr="00416E0D">
        <w:rPr>
          <w:rFonts w:ascii="Times New Roman" w:hAnsi="Times New Roman"/>
          <w:sz w:val="28"/>
          <w:szCs w:val="28"/>
        </w:rPr>
        <w:t>м випадків передбачених законом;</w:t>
      </w:r>
    </w:p>
    <w:p w14:paraId="22F143BC" w14:textId="44E25CB6" w:rsidR="007633CD" w:rsidRPr="00416E0D" w:rsidRDefault="00947500" w:rsidP="00CB0D7C">
      <w:pPr>
        <w:shd w:val="clear" w:color="auto" w:fill="FFFFFF" w:themeFill="background1"/>
        <w:tabs>
          <w:tab w:val="left" w:pos="7230"/>
        </w:tabs>
        <w:spacing w:after="0" w:line="240" w:lineRule="auto"/>
        <w:ind w:firstLine="709"/>
        <w:jc w:val="both"/>
        <w:rPr>
          <w:rFonts w:ascii="Times New Roman" w:hAnsi="Times New Roman"/>
          <w:sz w:val="28"/>
          <w:szCs w:val="28"/>
        </w:rPr>
      </w:pPr>
      <w:r w:rsidRPr="00416E0D">
        <w:rPr>
          <w:rFonts w:ascii="Times New Roman" w:hAnsi="Times New Roman"/>
          <w:sz w:val="28"/>
          <w:szCs w:val="28"/>
        </w:rPr>
        <w:lastRenderedPageBreak/>
        <w:t>11</w:t>
      </w:r>
      <w:r w:rsidR="007633CD" w:rsidRPr="00416E0D">
        <w:rPr>
          <w:rFonts w:ascii="Times New Roman" w:hAnsi="Times New Roman"/>
          <w:sz w:val="28"/>
          <w:szCs w:val="28"/>
        </w:rPr>
        <w:t xml:space="preserve">) розуміння правової конструкції «оренда» у </w:t>
      </w:r>
      <w:r w:rsidR="00432063" w:rsidRPr="00416E0D">
        <w:rPr>
          <w:rFonts w:ascii="Times New Roman" w:hAnsi="Times New Roman"/>
          <w:sz w:val="28"/>
          <w:szCs w:val="28"/>
        </w:rPr>
        <w:t>континентальній правовій</w:t>
      </w:r>
      <w:r w:rsidR="007633CD" w:rsidRPr="00416E0D">
        <w:rPr>
          <w:rFonts w:ascii="Times New Roman" w:hAnsi="Times New Roman"/>
          <w:sz w:val="28"/>
          <w:szCs w:val="28"/>
        </w:rPr>
        <w:t xml:space="preserve"> системі. </w:t>
      </w:r>
      <w:r w:rsidR="00250258" w:rsidRPr="00416E0D">
        <w:rPr>
          <w:rFonts w:ascii="Times New Roman" w:hAnsi="Times New Roman"/>
          <w:sz w:val="28"/>
          <w:szCs w:val="28"/>
        </w:rPr>
        <w:t>Зокрема,</w:t>
      </w:r>
      <w:r w:rsidR="007633CD" w:rsidRPr="00416E0D">
        <w:rPr>
          <w:rFonts w:ascii="Times New Roman" w:hAnsi="Times New Roman"/>
          <w:sz w:val="28"/>
          <w:szCs w:val="28"/>
        </w:rPr>
        <w:t xml:space="preserve"> ЦК Нідерландів </w:t>
      </w:r>
      <w:r w:rsidR="008A4366" w:rsidRPr="00416E0D">
        <w:rPr>
          <w:rFonts w:ascii="Times New Roman" w:hAnsi="Times New Roman"/>
          <w:sz w:val="28"/>
          <w:szCs w:val="28"/>
        </w:rPr>
        <w:t>поряд</w:t>
      </w:r>
      <w:r w:rsidR="007633CD" w:rsidRPr="00416E0D">
        <w:rPr>
          <w:rFonts w:ascii="Times New Roman" w:hAnsi="Times New Roman"/>
          <w:sz w:val="28"/>
          <w:szCs w:val="28"/>
        </w:rPr>
        <w:t xml:space="preserve"> із пересічним зобов</w:t>
      </w:r>
      <w:r w:rsidR="007C207F" w:rsidRPr="00416E0D">
        <w:rPr>
          <w:rFonts w:ascii="Times New Roman" w:hAnsi="Times New Roman"/>
          <w:sz w:val="28"/>
          <w:szCs w:val="28"/>
        </w:rPr>
        <w:t>’</w:t>
      </w:r>
      <w:r w:rsidR="007633CD" w:rsidRPr="00416E0D">
        <w:rPr>
          <w:rFonts w:ascii="Times New Roman" w:hAnsi="Times New Roman"/>
          <w:sz w:val="28"/>
          <w:szCs w:val="28"/>
        </w:rPr>
        <w:t xml:space="preserve">язальним правом оренди землі, допускається спадкове право оренди </w:t>
      </w:r>
      <w:r w:rsidR="003F435C">
        <w:rPr>
          <w:rFonts w:ascii="Times New Roman" w:hAnsi="Times New Roman"/>
          <w:sz w:val="28"/>
          <w:szCs w:val="28"/>
        </w:rPr>
        <w:t>(</w:t>
      </w:r>
      <w:proofErr w:type="spellStart"/>
      <w:r w:rsidR="007633CD" w:rsidRPr="00416E0D">
        <w:rPr>
          <w:rFonts w:ascii="Times New Roman" w:hAnsi="Times New Roman"/>
          <w:sz w:val="28"/>
          <w:szCs w:val="28"/>
        </w:rPr>
        <w:t>нідерл</w:t>
      </w:r>
      <w:proofErr w:type="spellEnd"/>
      <w:r w:rsidR="007633CD" w:rsidRPr="00416E0D">
        <w:rPr>
          <w:rFonts w:ascii="Times New Roman" w:hAnsi="Times New Roman"/>
          <w:sz w:val="28"/>
          <w:szCs w:val="28"/>
        </w:rPr>
        <w:t>.: «</w:t>
      </w:r>
      <w:proofErr w:type="spellStart"/>
      <w:r w:rsidR="007633CD" w:rsidRPr="00416E0D">
        <w:rPr>
          <w:rFonts w:ascii="Times New Roman" w:hAnsi="Times New Roman"/>
          <w:sz w:val="28"/>
          <w:szCs w:val="28"/>
        </w:rPr>
        <w:t>Erfpacht</w:t>
      </w:r>
      <w:proofErr w:type="spellEnd"/>
      <w:r w:rsidR="007633CD" w:rsidRPr="00416E0D">
        <w:rPr>
          <w:rFonts w:ascii="Times New Roman" w:hAnsi="Times New Roman"/>
          <w:sz w:val="28"/>
          <w:szCs w:val="28"/>
        </w:rPr>
        <w:t>»</w:t>
      </w:r>
      <w:r w:rsidR="003F435C">
        <w:rPr>
          <w:rFonts w:ascii="Times New Roman" w:hAnsi="Times New Roman"/>
          <w:sz w:val="28"/>
          <w:szCs w:val="28"/>
        </w:rPr>
        <w:t>)</w:t>
      </w:r>
      <w:r w:rsidR="007633CD" w:rsidRPr="00416E0D">
        <w:rPr>
          <w:rFonts w:ascii="Times New Roman" w:hAnsi="Times New Roman"/>
          <w:sz w:val="28"/>
          <w:szCs w:val="28"/>
        </w:rPr>
        <w:t>. Воно, як спадкове право оренди, будучи обмеженим речовим правом, надає орендарю право користуватися нерух</w:t>
      </w:r>
      <w:r w:rsidR="00240C48" w:rsidRPr="00416E0D">
        <w:rPr>
          <w:rFonts w:ascii="Times New Roman" w:hAnsi="Times New Roman"/>
          <w:sz w:val="28"/>
          <w:szCs w:val="28"/>
        </w:rPr>
        <w:t>омою річчю</w:t>
      </w:r>
      <w:r w:rsidRPr="00416E0D">
        <w:rPr>
          <w:rFonts w:ascii="Times New Roman" w:hAnsi="Times New Roman"/>
          <w:sz w:val="28"/>
          <w:szCs w:val="28"/>
        </w:rPr>
        <w:t xml:space="preserve"> як власник;</w:t>
      </w:r>
    </w:p>
    <w:p w14:paraId="1CC04AEE" w14:textId="77777777" w:rsidR="00EF63AB" w:rsidRPr="00416E0D" w:rsidRDefault="00EF63AB" w:rsidP="00CB0D7C">
      <w:pPr>
        <w:pStyle w:val="af5"/>
        <w:spacing w:before="0" w:beforeAutospacing="0" w:after="0" w:afterAutospacing="0"/>
        <w:ind w:firstLine="709"/>
        <w:jc w:val="both"/>
        <w:rPr>
          <w:i/>
          <w:sz w:val="28"/>
          <w:szCs w:val="28"/>
        </w:rPr>
      </w:pPr>
      <w:r w:rsidRPr="00416E0D">
        <w:rPr>
          <w:i/>
          <w:sz w:val="28"/>
          <w:szCs w:val="28"/>
        </w:rPr>
        <w:t>набули подальшого розвитку:</w:t>
      </w:r>
    </w:p>
    <w:p w14:paraId="180758D1" w14:textId="59151A1D" w:rsidR="004854DB" w:rsidRPr="00416E0D" w:rsidRDefault="00947500" w:rsidP="00CB0D7C">
      <w:pPr>
        <w:spacing w:after="0" w:line="240" w:lineRule="auto"/>
        <w:ind w:firstLine="709"/>
        <w:jc w:val="both"/>
        <w:rPr>
          <w:rFonts w:ascii="Times New Roman" w:hAnsi="Times New Roman"/>
          <w:sz w:val="28"/>
          <w:szCs w:val="28"/>
        </w:rPr>
      </w:pPr>
      <w:r w:rsidRPr="00416E0D">
        <w:rPr>
          <w:rFonts w:ascii="Times New Roman" w:hAnsi="Times New Roman"/>
          <w:sz w:val="28"/>
          <w:szCs w:val="28"/>
        </w:rPr>
        <w:t>12</w:t>
      </w:r>
      <w:r w:rsidR="007633CD" w:rsidRPr="00416E0D">
        <w:rPr>
          <w:rFonts w:ascii="Times New Roman" w:hAnsi="Times New Roman"/>
          <w:sz w:val="28"/>
          <w:szCs w:val="28"/>
        </w:rPr>
        <w:t xml:space="preserve">) позиція, що «розкиданість» правових положень по різних правових джерелах цивільного та земельного законодавства спотворює та майже </w:t>
      </w:r>
      <w:r w:rsidR="00AC6E54" w:rsidRPr="00416E0D">
        <w:rPr>
          <w:rFonts w:ascii="Times New Roman" w:hAnsi="Times New Roman"/>
          <w:sz w:val="28"/>
          <w:szCs w:val="28"/>
        </w:rPr>
        <w:t>у</w:t>
      </w:r>
      <w:r w:rsidR="007633CD" w:rsidRPr="00416E0D">
        <w:rPr>
          <w:rFonts w:ascii="Times New Roman" w:hAnsi="Times New Roman"/>
          <w:sz w:val="28"/>
          <w:szCs w:val="28"/>
        </w:rPr>
        <w:t>не</w:t>
      </w:r>
      <w:r w:rsidR="00AC6E54" w:rsidRPr="00416E0D">
        <w:rPr>
          <w:rFonts w:ascii="Times New Roman" w:hAnsi="Times New Roman"/>
          <w:sz w:val="28"/>
          <w:szCs w:val="28"/>
        </w:rPr>
        <w:t>м</w:t>
      </w:r>
      <w:r w:rsidR="007633CD" w:rsidRPr="00416E0D">
        <w:rPr>
          <w:rFonts w:ascii="Times New Roman" w:hAnsi="Times New Roman"/>
          <w:sz w:val="28"/>
          <w:szCs w:val="28"/>
        </w:rPr>
        <w:t>ожливлює правильне їх системне розуміння</w:t>
      </w:r>
      <w:r w:rsidR="004854DB" w:rsidRPr="00416E0D">
        <w:rPr>
          <w:rFonts w:ascii="Times New Roman" w:hAnsi="Times New Roman"/>
          <w:sz w:val="28"/>
          <w:szCs w:val="28"/>
        </w:rPr>
        <w:t>. Із Земельного кодексу України слід вилучити норми, які не стосуються регулювання публічно-правових відносин, та впровадити регулювання приватноправових земельних відносин у ЦК України</w:t>
      </w:r>
      <w:r w:rsidR="00901247" w:rsidRPr="00416E0D">
        <w:rPr>
          <w:rFonts w:ascii="Times New Roman" w:hAnsi="Times New Roman"/>
          <w:sz w:val="28"/>
          <w:szCs w:val="28"/>
        </w:rPr>
        <w:t>;</w:t>
      </w:r>
    </w:p>
    <w:p w14:paraId="6CE700EC" w14:textId="4691B5D4" w:rsidR="007633CD" w:rsidRPr="00416E0D" w:rsidRDefault="00947500" w:rsidP="00CB0D7C">
      <w:pPr>
        <w:spacing w:after="0" w:line="240" w:lineRule="auto"/>
        <w:ind w:firstLine="709"/>
        <w:jc w:val="both"/>
        <w:rPr>
          <w:rFonts w:ascii="Times New Roman" w:hAnsi="Times New Roman"/>
          <w:sz w:val="28"/>
          <w:szCs w:val="28"/>
        </w:rPr>
      </w:pPr>
      <w:r w:rsidRPr="00416E0D">
        <w:rPr>
          <w:rFonts w:ascii="Times New Roman" w:hAnsi="Times New Roman"/>
          <w:sz w:val="28"/>
          <w:szCs w:val="28"/>
        </w:rPr>
        <w:t>13</w:t>
      </w:r>
      <w:r w:rsidR="007633CD" w:rsidRPr="00416E0D">
        <w:rPr>
          <w:rFonts w:ascii="Times New Roman" w:hAnsi="Times New Roman"/>
          <w:sz w:val="28"/>
          <w:szCs w:val="28"/>
        </w:rPr>
        <w:t xml:space="preserve">) доктринальні тлумачення юридичного змісту поняття «підприємство», в основу якого лягла розроблена в </w:t>
      </w:r>
      <w:proofErr w:type="spellStart"/>
      <w:r w:rsidR="007633CD" w:rsidRPr="00416E0D">
        <w:rPr>
          <w:rFonts w:ascii="Times New Roman" w:hAnsi="Times New Roman"/>
          <w:sz w:val="28"/>
          <w:szCs w:val="28"/>
        </w:rPr>
        <w:t>романо-германській</w:t>
      </w:r>
      <w:proofErr w:type="spellEnd"/>
      <w:r w:rsidR="007633CD" w:rsidRPr="00416E0D">
        <w:rPr>
          <w:rFonts w:ascii="Times New Roman" w:hAnsi="Times New Roman"/>
          <w:sz w:val="28"/>
          <w:szCs w:val="28"/>
        </w:rPr>
        <w:t xml:space="preserve"> правовій доктрині концепція підприємства як об</w:t>
      </w:r>
      <w:r w:rsidR="007C207F" w:rsidRPr="00416E0D">
        <w:rPr>
          <w:rFonts w:ascii="Times New Roman" w:hAnsi="Times New Roman"/>
          <w:sz w:val="28"/>
          <w:szCs w:val="28"/>
        </w:rPr>
        <w:t>’</w:t>
      </w:r>
      <w:r w:rsidR="007633CD" w:rsidRPr="00416E0D">
        <w:rPr>
          <w:rFonts w:ascii="Times New Roman" w:hAnsi="Times New Roman"/>
          <w:sz w:val="28"/>
          <w:szCs w:val="28"/>
        </w:rPr>
        <w:t xml:space="preserve">єкта права </w:t>
      </w:r>
      <w:r w:rsidR="003F435C">
        <w:rPr>
          <w:rFonts w:ascii="Times New Roman" w:hAnsi="Times New Roman"/>
          <w:sz w:val="28"/>
          <w:szCs w:val="28"/>
        </w:rPr>
        <w:t>(</w:t>
      </w:r>
      <w:r w:rsidR="007633CD" w:rsidRPr="00416E0D">
        <w:rPr>
          <w:rFonts w:ascii="Times New Roman" w:hAnsi="Times New Roman"/>
          <w:sz w:val="28"/>
          <w:szCs w:val="28"/>
        </w:rPr>
        <w:t xml:space="preserve">нім.: </w:t>
      </w:r>
      <w:proofErr w:type="spellStart"/>
      <w:r w:rsidR="007633CD" w:rsidRPr="00416E0D">
        <w:rPr>
          <w:rFonts w:ascii="Times New Roman" w:hAnsi="Times New Roman"/>
          <w:sz w:val="28"/>
          <w:szCs w:val="28"/>
        </w:rPr>
        <w:t>Untemehmen</w:t>
      </w:r>
      <w:proofErr w:type="spellEnd"/>
      <w:r w:rsidR="007633CD" w:rsidRPr="00416E0D">
        <w:rPr>
          <w:rFonts w:ascii="Times New Roman" w:hAnsi="Times New Roman"/>
          <w:sz w:val="28"/>
          <w:szCs w:val="28"/>
        </w:rPr>
        <w:t xml:space="preserve"> </w:t>
      </w:r>
      <w:proofErr w:type="spellStart"/>
      <w:r w:rsidR="007633CD" w:rsidRPr="00416E0D">
        <w:rPr>
          <w:rFonts w:ascii="Times New Roman" w:hAnsi="Times New Roman"/>
          <w:sz w:val="28"/>
          <w:szCs w:val="28"/>
        </w:rPr>
        <w:t>als</w:t>
      </w:r>
      <w:proofErr w:type="spellEnd"/>
      <w:r w:rsidR="007633CD" w:rsidRPr="00416E0D">
        <w:rPr>
          <w:rFonts w:ascii="Times New Roman" w:hAnsi="Times New Roman"/>
          <w:sz w:val="28"/>
          <w:szCs w:val="28"/>
        </w:rPr>
        <w:t xml:space="preserve"> </w:t>
      </w:r>
      <w:proofErr w:type="spellStart"/>
      <w:r w:rsidR="007633CD" w:rsidRPr="00416E0D">
        <w:rPr>
          <w:rFonts w:ascii="Times New Roman" w:hAnsi="Times New Roman"/>
          <w:sz w:val="28"/>
          <w:szCs w:val="28"/>
        </w:rPr>
        <w:t>Rechtsobjekt</w:t>
      </w:r>
      <w:proofErr w:type="spellEnd"/>
      <w:r w:rsidR="003F435C">
        <w:rPr>
          <w:rFonts w:ascii="Times New Roman" w:hAnsi="Times New Roman"/>
          <w:sz w:val="28"/>
          <w:szCs w:val="28"/>
        </w:rPr>
        <w:t>)</w:t>
      </w:r>
      <w:r w:rsidR="007633CD" w:rsidRPr="00416E0D">
        <w:rPr>
          <w:rFonts w:ascii="Times New Roman" w:hAnsi="Times New Roman"/>
          <w:sz w:val="28"/>
          <w:szCs w:val="28"/>
        </w:rPr>
        <w:t>. Такий підхід отримав широке визнання та пошир</w:t>
      </w:r>
      <w:r w:rsidR="003E71D6" w:rsidRPr="00416E0D">
        <w:rPr>
          <w:rFonts w:ascii="Times New Roman" w:hAnsi="Times New Roman"/>
          <w:sz w:val="28"/>
          <w:szCs w:val="28"/>
        </w:rPr>
        <w:t>ення як в закон</w:t>
      </w:r>
      <w:r w:rsidR="003E71D6" w:rsidRPr="00CB0D7C">
        <w:rPr>
          <w:rFonts w:ascii="Times New Roman" w:hAnsi="Times New Roman"/>
          <w:sz w:val="28"/>
          <w:szCs w:val="28"/>
        </w:rPr>
        <w:t>одавстві, так і у</w:t>
      </w:r>
      <w:r w:rsidR="007633CD" w:rsidRPr="00CB0D7C">
        <w:rPr>
          <w:rFonts w:ascii="Times New Roman" w:hAnsi="Times New Roman"/>
          <w:sz w:val="28"/>
          <w:szCs w:val="28"/>
        </w:rPr>
        <w:t xml:space="preserve"> практиці європейських держав.</w:t>
      </w:r>
    </w:p>
    <w:p w14:paraId="751B4402" w14:textId="77777777" w:rsidR="00EF63AB" w:rsidRPr="00416E0D" w:rsidRDefault="00EF63AB" w:rsidP="00EF63AB">
      <w:pPr>
        <w:spacing w:after="0" w:line="240" w:lineRule="auto"/>
        <w:ind w:firstLine="709"/>
        <w:jc w:val="both"/>
        <w:rPr>
          <w:rFonts w:ascii="Times New Roman" w:hAnsi="Times New Roman"/>
          <w:sz w:val="28"/>
          <w:szCs w:val="28"/>
        </w:rPr>
      </w:pPr>
      <w:r w:rsidRPr="00416E0D">
        <w:rPr>
          <w:rFonts w:ascii="Times New Roman" w:hAnsi="Times New Roman"/>
          <w:b/>
          <w:sz w:val="28"/>
          <w:szCs w:val="28"/>
        </w:rPr>
        <w:t>Практичне значення одержаних результатів</w:t>
      </w:r>
      <w:r w:rsidRPr="00416E0D">
        <w:rPr>
          <w:rFonts w:ascii="Times New Roman" w:hAnsi="Times New Roman"/>
          <w:sz w:val="28"/>
          <w:szCs w:val="28"/>
        </w:rPr>
        <w:t xml:space="preserve"> визначається актуальністю вибраної теми, новизною положень і висновків. Викладені теоретичні положення, висновки, пропозиції та рекомендації можуть бути використані:</w:t>
      </w:r>
    </w:p>
    <w:p w14:paraId="320CFEAF" w14:textId="77777777" w:rsidR="00EF63AB" w:rsidRPr="00416E0D" w:rsidRDefault="00EF63AB" w:rsidP="00EF63AB">
      <w:pPr>
        <w:spacing w:after="0" w:line="240" w:lineRule="auto"/>
        <w:ind w:firstLine="709"/>
        <w:jc w:val="both"/>
        <w:rPr>
          <w:rFonts w:ascii="Times New Roman" w:hAnsi="Times New Roman"/>
          <w:sz w:val="28"/>
          <w:szCs w:val="28"/>
        </w:rPr>
      </w:pPr>
      <w:r w:rsidRPr="00416E0D">
        <w:rPr>
          <w:rFonts w:ascii="Times New Roman" w:hAnsi="Times New Roman"/>
          <w:i/>
          <w:sz w:val="28"/>
          <w:szCs w:val="28"/>
        </w:rPr>
        <w:t>– у науково-дослідницькій сфері</w:t>
      </w:r>
      <w:r w:rsidRPr="00416E0D">
        <w:rPr>
          <w:rFonts w:ascii="Times New Roman" w:hAnsi="Times New Roman"/>
          <w:sz w:val="28"/>
          <w:szCs w:val="28"/>
        </w:rPr>
        <w:t xml:space="preserve"> – для подальших досліджень актуальних проблем науки цивільного права, а також для продовження наукової розробки теорії майнових прав;</w:t>
      </w:r>
    </w:p>
    <w:p w14:paraId="37934017" w14:textId="77777777" w:rsidR="00EF63AB" w:rsidRPr="00416E0D" w:rsidRDefault="00EF63AB" w:rsidP="00EF63AB">
      <w:pPr>
        <w:spacing w:after="0" w:line="240" w:lineRule="auto"/>
        <w:ind w:firstLine="709"/>
        <w:jc w:val="both"/>
        <w:rPr>
          <w:rFonts w:ascii="Times New Roman" w:hAnsi="Times New Roman"/>
          <w:sz w:val="28"/>
          <w:szCs w:val="28"/>
        </w:rPr>
      </w:pPr>
      <w:r w:rsidRPr="00416E0D">
        <w:rPr>
          <w:rFonts w:ascii="Times New Roman" w:hAnsi="Times New Roman"/>
          <w:i/>
          <w:sz w:val="28"/>
          <w:szCs w:val="28"/>
        </w:rPr>
        <w:t>– у</w:t>
      </w:r>
      <w:r w:rsidRPr="00416E0D">
        <w:rPr>
          <w:rFonts w:ascii="Times New Roman" w:hAnsi="Times New Roman"/>
          <w:i/>
          <w:iCs/>
          <w:sz w:val="28"/>
          <w:szCs w:val="28"/>
        </w:rPr>
        <w:t xml:space="preserve"> сфері </w:t>
      </w:r>
      <w:proofErr w:type="spellStart"/>
      <w:r w:rsidRPr="00416E0D">
        <w:rPr>
          <w:rFonts w:ascii="Times New Roman" w:hAnsi="Times New Roman"/>
          <w:i/>
          <w:iCs/>
          <w:sz w:val="28"/>
          <w:szCs w:val="28"/>
        </w:rPr>
        <w:t>нормотворчості</w:t>
      </w:r>
      <w:proofErr w:type="spellEnd"/>
      <w:r w:rsidRPr="00416E0D">
        <w:rPr>
          <w:rFonts w:ascii="Times New Roman" w:hAnsi="Times New Roman"/>
          <w:i/>
          <w:sz w:val="28"/>
          <w:szCs w:val="28"/>
        </w:rPr>
        <w:t xml:space="preserve"> </w:t>
      </w:r>
      <w:r w:rsidRPr="00416E0D">
        <w:rPr>
          <w:rFonts w:ascii="Times New Roman" w:hAnsi="Times New Roman"/>
          <w:sz w:val="28"/>
          <w:szCs w:val="28"/>
        </w:rPr>
        <w:t xml:space="preserve">– для вдосконалення національного законодавства, а саме: ЦК України, </w:t>
      </w:r>
      <w:proofErr w:type="spellStart"/>
      <w:r w:rsidRPr="00416E0D">
        <w:rPr>
          <w:rFonts w:ascii="Times New Roman" w:hAnsi="Times New Roman"/>
          <w:sz w:val="28"/>
          <w:szCs w:val="28"/>
        </w:rPr>
        <w:t>ЗК</w:t>
      </w:r>
      <w:proofErr w:type="spellEnd"/>
      <w:r w:rsidRPr="00416E0D">
        <w:rPr>
          <w:rFonts w:ascii="Times New Roman" w:hAnsi="Times New Roman"/>
          <w:sz w:val="28"/>
          <w:szCs w:val="28"/>
        </w:rPr>
        <w:t xml:space="preserve"> України, Закону України «Про оренду», Закону України «</w:t>
      </w:r>
      <w:r w:rsidRPr="00416E0D">
        <w:rPr>
          <w:rFonts w:ascii="Times New Roman" w:hAnsi="Times New Roman"/>
          <w:bCs/>
          <w:sz w:val="28"/>
          <w:szCs w:val="28"/>
          <w:shd w:val="clear" w:color="auto" w:fill="FFFFFF"/>
        </w:rPr>
        <w:t>Про державну реєстрацію речових прав на нерухоме майно та їх обтяжень</w:t>
      </w:r>
      <w:r w:rsidRPr="00416E0D">
        <w:rPr>
          <w:rFonts w:ascii="Times New Roman" w:hAnsi="Times New Roman"/>
          <w:b/>
          <w:bCs/>
          <w:sz w:val="28"/>
          <w:szCs w:val="28"/>
          <w:shd w:val="clear" w:color="auto" w:fill="FFFFFF"/>
        </w:rPr>
        <w:t>»</w:t>
      </w:r>
      <w:r w:rsidRPr="00416E0D">
        <w:rPr>
          <w:rFonts w:ascii="Times New Roman" w:hAnsi="Times New Roman"/>
          <w:sz w:val="28"/>
          <w:szCs w:val="28"/>
        </w:rPr>
        <w:t>;</w:t>
      </w:r>
    </w:p>
    <w:p w14:paraId="270E74E5" w14:textId="77777777" w:rsidR="00EF63AB" w:rsidRPr="00416E0D" w:rsidRDefault="00EF63AB" w:rsidP="00EF63AB">
      <w:pPr>
        <w:spacing w:after="0" w:line="240" w:lineRule="auto"/>
        <w:ind w:firstLine="709"/>
        <w:jc w:val="both"/>
        <w:rPr>
          <w:rFonts w:ascii="Times New Roman" w:hAnsi="Times New Roman"/>
          <w:sz w:val="28"/>
          <w:szCs w:val="28"/>
        </w:rPr>
      </w:pPr>
      <w:r w:rsidRPr="00416E0D">
        <w:rPr>
          <w:rFonts w:ascii="Times New Roman" w:hAnsi="Times New Roman"/>
          <w:i/>
          <w:sz w:val="28"/>
          <w:szCs w:val="28"/>
        </w:rPr>
        <w:t>– у</w:t>
      </w:r>
      <w:r w:rsidRPr="00416E0D">
        <w:rPr>
          <w:rFonts w:ascii="Times New Roman" w:hAnsi="Times New Roman"/>
          <w:i/>
          <w:iCs/>
          <w:sz w:val="28"/>
          <w:szCs w:val="28"/>
        </w:rPr>
        <w:t xml:space="preserve"> </w:t>
      </w:r>
      <w:r w:rsidR="008A4366" w:rsidRPr="00416E0D">
        <w:rPr>
          <w:rFonts w:ascii="Times New Roman" w:hAnsi="Times New Roman"/>
          <w:i/>
          <w:iCs/>
          <w:sz w:val="28"/>
          <w:szCs w:val="28"/>
        </w:rPr>
        <w:t>правозастосовній</w:t>
      </w:r>
      <w:r w:rsidRPr="00416E0D">
        <w:rPr>
          <w:rFonts w:ascii="Times New Roman" w:hAnsi="Times New Roman"/>
          <w:i/>
          <w:iCs/>
          <w:sz w:val="28"/>
          <w:szCs w:val="28"/>
        </w:rPr>
        <w:t xml:space="preserve"> діяльності</w:t>
      </w:r>
      <w:r w:rsidRPr="00416E0D">
        <w:rPr>
          <w:rFonts w:ascii="Times New Roman" w:hAnsi="Times New Roman"/>
          <w:sz w:val="28"/>
          <w:szCs w:val="28"/>
        </w:rPr>
        <w:t xml:space="preserve"> – </w:t>
      </w:r>
      <w:r w:rsidRPr="00416E0D">
        <w:rPr>
          <w:rFonts w:ascii="Times New Roman" w:hAnsi="Times New Roman"/>
          <w:sz w:val="28"/>
          <w:szCs w:val="28"/>
          <w:shd w:val="clear" w:color="auto" w:fill="FFFFFF"/>
        </w:rPr>
        <w:t>для використання судами під час трактування цивільно-правових норм або обґрунтування судових рішень</w:t>
      </w:r>
      <w:r w:rsidRPr="00416E0D">
        <w:rPr>
          <w:rFonts w:ascii="Times New Roman" w:hAnsi="Times New Roman"/>
          <w:sz w:val="28"/>
          <w:szCs w:val="28"/>
        </w:rPr>
        <w:t>;</w:t>
      </w:r>
    </w:p>
    <w:p w14:paraId="70A7340E" w14:textId="5CA8ABC7" w:rsidR="00EF63AB" w:rsidRPr="00416E0D" w:rsidRDefault="00EF63AB" w:rsidP="00EF63AB">
      <w:pPr>
        <w:spacing w:after="0" w:line="240" w:lineRule="auto"/>
        <w:ind w:firstLine="709"/>
        <w:jc w:val="both"/>
        <w:rPr>
          <w:rFonts w:ascii="Times New Roman" w:hAnsi="Times New Roman"/>
          <w:sz w:val="28"/>
          <w:szCs w:val="28"/>
        </w:rPr>
      </w:pPr>
      <w:r w:rsidRPr="00416E0D">
        <w:rPr>
          <w:rFonts w:ascii="Times New Roman" w:hAnsi="Times New Roman"/>
          <w:i/>
          <w:sz w:val="28"/>
          <w:szCs w:val="28"/>
        </w:rPr>
        <w:t>– у</w:t>
      </w:r>
      <w:r w:rsidRPr="00416E0D">
        <w:rPr>
          <w:rFonts w:ascii="Times New Roman" w:hAnsi="Times New Roman"/>
          <w:i/>
          <w:iCs/>
          <w:sz w:val="28"/>
          <w:szCs w:val="28"/>
        </w:rPr>
        <w:t xml:space="preserve"> навчальному процесі</w:t>
      </w:r>
      <w:r w:rsidRPr="00416E0D">
        <w:rPr>
          <w:rFonts w:ascii="Times New Roman" w:hAnsi="Times New Roman"/>
          <w:iCs/>
          <w:sz w:val="28"/>
          <w:szCs w:val="28"/>
        </w:rPr>
        <w:t xml:space="preserve"> – </w:t>
      </w:r>
      <w:r w:rsidRPr="00416E0D">
        <w:rPr>
          <w:rFonts w:ascii="Times New Roman" w:hAnsi="Times New Roman"/>
          <w:sz w:val="28"/>
          <w:szCs w:val="28"/>
        </w:rPr>
        <w:t>при викладанні навчальних дисциплін «Цивільне право», «Земельне право», «Речове право», «Зобов</w:t>
      </w:r>
      <w:r w:rsidR="007C207F" w:rsidRPr="00416E0D">
        <w:rPr>
          <w:rFonts w:ascii="Times New Roman" w:hAnsi="Times New Roman"/>
          <w:sz w:val="28"/>
          <w:szCs w:val="28"/>
        </w:rPr>
        <w:t>’</w:t>
      </w:r>
      <w:r w:rsidRPr="00416E0D">
        <w:rPr>
          <w:rFonts w:ascii="Times New Roman" w:hAnsi="Times New Roman"/>
          <w:sz w:val="28"/>
          <w:szCs w:val="28"/>
        </w:rPr>
        <w:t>язальне право», «Майнове право» та підготовці підручників, навчальних посібників та навчально-методичних матеріалів з означеної тематики.</w:t>
      </w:r>
    </w:p>
    <w:p w14:paraId="5984E622" w14:textId="5A8557CA" w:rsidR="004141ED" w:rsidRPr="00416E0D" w:rsidRDefault="00E435DF" w:rsidP="008C31BD">
      <w:pPr>
        <w:spacing w:after="0" w:line="240" w:lineRule="auto"/>
        <w:ind w:firstLine="720"/>
        <w:jc w:val="both"/>
        <w:rPr>
          <w:rFonts w:ascii="Times New Roman" w:eastAsia="Batang" w:hAnsi="Times New Roman" w:cs="Times New Roman"/>
          <w:sz w:val="28"/>
          <w:szCs w:val="28"/>
        </w:rPr>
      </w:pPr>
      <w:r w:rsidRPr="00416E0D">
        <w:rPr>
          <w:rFonts w:ascii="Times New Roman" w:hAnsi="Times New Roman" w:cs="Times New Roman"/>
          <w:b/>
          <w:sz w:val="28"/>
          <w:szCs w:val="28"/>
        </w:rPr>
        <w:t xml:space="preserve">Апробація матеріалів дисертації. </w:t>
      </w:r>
      <w:r w:rsidRPr="00416E0D">
        <w:rPr>
          <w:rFonts w:ascii="Times New Roman" w:hAnsi="Times New Roman" w:cs="Times New Roman"/>
          <w:sz w:val="28"/>
          <w:szCs w:val="28"/>
          <w:lang w:eastAsia="ru-RU"/>
        </w:rPr>
        <w:t xml:space="preserve">Основні положення й висновки дисертації обговорювалися </w:t>
      </w:r>
      <w:r w:rsidR="004141ED" w:rsidRPr="00416E0D">
        <w:rPr>
          <w:rFonts w:ascii="Times New Roman" w:hAnsi="Times New Roman" w:cs="Times New Roman"/>
          <w:sz w:val="28"/>
          <w:szCs w:val="28"/>
        </w:rPr>
        <w:t xml:space="preserve">на міжнародних науково-практичних конференціях: </w:t>
      </w:r>
      <w:r w:rsidR="004141ED" w:rsidRPr="00416E0D">
        <w:rPr>
          <w:rFonts w:ascii="Times New Roman" w:hAnsi="Times New Roman" w:cs="Times New Roman"/>
          <w:sz w:val="28"/>
          <w:szCs w:val="28"/>
          <w:shd w:val="clear" w:color="auto" w:fill="FFFFFF"/>
        </w:rPr>
        <w:t xml:space="preserve">«Міжнародне та національне законодавство: способи удосконалення» (м. Дніпро, 30-31 березня 2018 р.); «Сучасна юриспруденція Європейського Союзу: взаємодія права, </w:t>
      </w:r>
      <w:proofErr w:type="spellStart"/>
      <w:r w:rsidR="004141ED" w:rsidRPr="00416E0D">
        <w:rPr>
          <w:rFonts w:ascii="Times New Roman" w:hAnsi="Times New Roman" w:cs="Times New Roman"/>
          <w:sz w:val="28"/>
          <w:szCs w:val="28"/>
          <w:shd w:val="clear" w:color="auto" w:fill="FFFFFF"/>
        </w:rPr>
        <w:t>нормотворчості</w:t>
      </w:r>
      <w:proofErr w:type="spellEnd"/>
      <w:r w:rsidR="004141ED" w:rsidRPr="00416E0D">
        <w:rPr>
          <w:rFonts w:ascii="Times New Roman" w:hAnsi="Times New Roman" w:cs="Times New Roman"/>
          <w:sz w:val="28"/>
          <w:szCs w:val="28"/>
          <w:shd w:val="clear" w:color="auto" w:fill="FFFFFF"/>
        </w:rPr>
        <w:t xml:space="preserve"> та практики»</w:t>
      </w:r>
      <w:r w:rsidR="00DF4DC5" w:rsidRPr="00416E0D">
        <w:rPr>
          <w:rFonts w:ascii="Times New Roman" w:hAnsi="Times New Roman" w:cs="Times New Roman"/>
          <w:sz w:val="28"/>
          <w:szCs w:val="28"/>
          <w:shd w:val="clear" w:color="auto" w:fill="FFFFFF"/>
        </w:rPr>
        <w:t xml:space="preserve"> </w:t>
      </w:r>
      <w:r w:rsidR="004141ED" w:rsidRPr="00416E0D">
        <w:rPr>
          <w:rStyle w:val="af1"/>
          <w:rFonts w:ascii="Times New Roman" w:hAnsi="Times New Roman" w:cs="Times New Roman"/>
          <w:sz w:val="28"/>
          <w:szCs w:val="28"/>
          <w:shd w:val="clear" w:color="auto" w:fill="FFFFFF"/>
        </w:rPr>
        <w:t>(</w:t>
      </w:r>
      <w:r w:rsidR="004141ED" w:rsidRPr="00416E0D">
        <w:rPr>
          <w:rFonts w:ascii="Times New Roman" w:eastAsia="Times New Roman" w:hAnsi="Times New Roman" w:cs="Times New Roman"/>
          <w:sz w:val="28"/>
          <w:szCs w:val="28"/>
          <w:shd w:val="clear" w:color="auto" w:fill="FFFFFF"/>
        </w:rPr>
        <w:t xml:space="preserve">м. Люблін, Республіка Польща, 17 квітня 2018 р.); </w:t>
      </w:r>
      <w:r w:rsidR="004141ED" w:rsidRPr="00416E0D">
        <w:rPr>
          <w:rFonts w:ascii="Times New Roman" w:eastAsia="Tahoma" w:hAnsi="Times New Roman" w:cs="Times New Roman"/>
          <w:sz w:val="28"/>
          <w:szCs w:val="28"/>
          <w:shd w:val="clear" w:color="auto" w:fill="FFFFFF"/>
        </w:rPr>
        <w:t>«Розвиток юридичних наук: проблеми та рішення»</w:t>
      </w:r>
      <w:r w:rsidR="00EF63AB" w:rsidRPr="00416E0D">
        <w:rPr>
          <w:rFonts w:ascii="Times New Roman" w:hAnsi="Times New Roman" w:cs="Times New Roman"/>
          <w:sz w:val="28"/>
          <w:szCs w:val="28"/>
          <w:shd w:val="clear" w:color="auto" w:fill="FFFFFF"/>
        </w:rPr>
        <w:t xml:space="preserve"> (м. Каунас, Литва, 27-</w:t>
      </w:r>
      <w:r w:rsidR="004141ED" w:rsidRPr="00416E0D">
        <w:rPr>
          <w:rFonts w:ascii="Times New Roman" w:hAnsi="Times New Roman" w:cs="Times New Roman"/>
          <w:sz w:val="28"/>
          <w:szCs w:val="28"/>
          <w:shd w:val="clear" w:color="auto" w:fill="FFFFFF"/>
        </w:rPr>
        <w:t xml:space="preserve">28 квітня 2018 р.); </w:t>
      </w:r>
      <w:r w:rsidR="004141ED" w:rsidRPr="00416E0D">
        <w:rPr>
          <w:rFonts w:ascii="Times New Roman" w:hAnsi="Times New Roman" w:cs="Times New Roman"/>
          <w:sz w:val="28"/>
          <w:szCs w:val="28"/>
        </w:rPr>
        <w:t>«</w:t>
      </w:r>
      <w:r w:rsidR="00EF63AB" w:rsidRPr="00416E0D">
        <w:rPr>
          <w:rFonts w:ascii="Times New Roman" w:hAnsi="Times New Roman" w:cs="Times New Roman"/>
          <w:sz w:val="28"/>
          <w:szCs w:val="28"/>
        </w:rPr>
        <w:t xml:space="preserve">Юридична наука в </w:t>
      </w:r>
      <w:r w:rsidR="001C2A94" w:rsidRPr="00416E0D">
        <w:rPr>
          <w:rFonts w:ascii="Times New Roman" w:hAnsi="Times New Roman" w:cs="Times New Roman"/>
          <w:sz w:val="28"/>
          <w:szCs w:val="28"/>
        </w:rPr>
        <w:t>ХХІ</w:t>
      </w:r>
      <w:r w:rsidR="00EF63AB" w:rsidRPr="00416E0D">
        <w:rPr>
          <w:rFonts w:ascii="Times New Roman" w:hAnsi="Times New Roman" w:cs="Times New Roman"/>
          <w:sz w:val="28"/>
          <w:szCs w:val="28"/>
        </w:rPr>
        <w:t xml:space="preserve"> столітті: </w:t>
      </w:r>
      <w:r w:rsidR="004141ED" w:rsidRPr="00416E0D">
        <w:rPr>
          <w:rFonts w:ascii="Times New Roman" w:hAnsi="Times New Roman" w:cs="Times New Roman"/>
          <w:sz w:val="28"/>
          <w:szCs w:val="28"/>
        </w:rPr>
        <w:t>перспективні та пріоритетні напрями досліджень» (м. Запоріжжя, 11–12 травня 2018 р.);</w:t>
      </w:r>
      <w:r w:rsidR="004141ED" w:rsidRPr="00416E0D">
        <w:rPr>
          <w:rFonts w:ascii="Times New Roman" w:eastAsia="Batang" w:hAnsi="Times New Roman" w:cs="Times New Roman"/>
          <w:sz w:val="28"/>
          <w:szCs w:val="28"/>
          <w:shd w:val="clear" w:color="auto" w:fill="FFFFFF"/>
        </w:rPr>
        <w:t xml:space="preserve"> «Актуальні проблеми публічного та приватного права»</w:t>
      </w:r>
      <w:r w:rsidR="004141ED" w:rsidRPr="00416E0D">
        <w:rPr>
          <w:rFonts w:ascii="Times New Roman" w:hAnsi="Times New Roman" w:cs="Times New Roman"/>
          <w:sz w:val="28"/>
          <w:szCs w:val="28"/>
          <w:shd w:val="clear" w:color="auto" w:fill="FFFFFF"/>
        </w:rPr>
        <w:t xml:space="preserve"> (м. Запоріжжя, </w:t>
      </w:r>
      <w:r w:rsidR="004854DB" w:rsidRPr="00416E0D">
        <w:rPr>
          <w:rFonts w:ascii="Times New Roman" w:hAnsi="Times New Roman" w:cs="Times New Roman"/>
          <w:sz w:val="28"/>
          <w:szCs w:val="28"/>
          <w:shd w:val="clear" w:color="auto" w:fill="FFFFFF"/>
        </w:rPr>
        <w:t>25-</w:t>
      </w:r>
      <w:r w:rsidR="004854DB" w:rsidRPr="00416E0D">
        <w:rPr>
          <w:rStyle w:val="af1"/>
          <w:rFonts w:ascii="Times New Roman" w:hAnsi="Times New Roman" w:cs="Times New Roman"/>
          <w:b w:val="0"/>
          <w:sz w:val="28"/>
          <w:szCs w:val="28"/>
          <w:shd w:val="clear" w:color="auto" w:fill="FFFFFF"/>
        </w:rPr>
        <w:t>30</w:t>
      </w:r>
      <w:r w:rsidR="004141ED" w:rsidRPr="00416E0D">
        <w:rPr>
          <w:rStyle w:val="af1"/>
          <w:rFonts w:ascii="Times New Roman" w:hAnsi="Times New Roman" w:cs="Times New Roman"/>
          <w:b w:val="0"/>
          <w:sz w:val="28"/>
          <w:szCs w:val="28"/>
          <w:shd w:val="clear" w:color="auto" w:fill="FFFFFF"/>
        </w:rPr>
        <w:t xml:space="preserve"> травня 2018 р.).</w:t>
      </w:r>
    </w:p>
    <w:p w14:paraId="5A7D99AA" w14:textId="77777777" w:rsidR="00EF63AB" w:rsidRPr="00416E0D" w:rsidRDefault="00E435DF" w:rsidP="00EF63AB">
      <w:pPr>
        <w:spacing w:after="0" w:line="240" w:lineRule="auto"/>
        <w:ind w:firstLine="720"/>
        <w:jc w:val="both"/>
        <w:rPr>
          <w:rFonts w:ascii="Times New Roman" w:hAnsi="Times New Roman" w:cs="Times New Roman"/>
          <w:sz w:val="28"/>
          <w:szCs w:val="28"/>
          <w:lang w:eastAsia="ru-RU"/>
        </w:rPr>
      </w:pPr>
      <w:r w:rsidRPr="00416E0D">
        <w:rPr>
          <w:rFonts w:ascii="Times New Roman" w:hAnsi="Times New Roman" w:cs="Times New Roman"/>
          <w:b/>
          <w:bCs/>
          <w:sz w:val="28"/>
          <w:szCs w:val="28"/>
          <w:lang w:eastAsia="ru-RU"/>
        </w:rPr>
        <w:lastRenderedPageBreak/>
        <w:t>Публікації.</w:t>
      </w:r>
      <w:r w:rsidR="004141ED" w:rsidRPr="00416E0D">
        <w:rPr>
          <w:rFonts w:ascii="Times New Roman" w:hAnsi="Times New Roman" w:cs="Times New Roman"/>
          <w:sz w:val="28"/>
          <w:szCs w:val="28"/>
          <w:lang w:eastAsia="ru-RU"/>
        </w:rPr>
        <w:t xml:space="preserve"> </w:t>
      </w:r>
      <w:r w:rsidRPr="00416E0D">
        <w:rPr>
          <w:rFonts w:ascii="Times New Roman" w:hAnsi="Times New Roman" w:cs="Times New Roman"/>
          <w:sz w:val="28"/>
          <w:szCs w:val="28"/>
        </w:rPr>
        <w:t>Основні положення та результати дисертаційно</w:t>
      </w:r>
      <w:r w:rsidR="004141ED" w:rsidRPr="00416E0D">
        <w:rPr>
          <w:rFonts w:ascii="Times New Roman" w:hAnsi="Times New Roman" w:cs="Times New Roman"/>
          <w:sz w:val="28"/>
          <w:szCs w:val="28"/>
        </w:rPr>
        <w:t>го дослідження опубліковано в 10</w:t>
      </w:r>
      <w:r w:rsidRPr="00416E0D">
        <w:rPr>
          <w:rFonts w:ascii="Times New Roman" w:hAnsi="Times New Roman" w:cs="Times New Roman"/>
          <w:sz w:val="28"/>
          <w:szCs w:val="28"/>
        </w:rPr>
        <w:t xml:space="preserve"> наукових роботах: </w:t>
      </w:r>
      <w:r w:rsidR="004141ED" w:rsidRPr="00416E0D">
        <w:rPr>
          <w:rFonts w:ascii="Times New Roman" w:hAnsi="Times New Roman" w:cs="Times New Roman"/>
          <w:sz w:val="28"/>
          <w:szCs w:val="28"/>
        </w:rPr>
        <w:t>5</w:t>
      </w:r>
      <w:r w:rsidRPr="00416E0D">
        <w:rPr>
          <w:rFonts w:ascii="Times New Roman" w:hAnsi="Times New Roman" w:cs="Times New Roman"/>
          <w:sz w:val="28"/>
          <w:szCs w:val="28"/>
        </w:rPr>
        <w:t xml:space="preserve"> наукові статті, з них </w:t>
      </w:r>
      <w:r w:rsidR="004141ED" w:rsidRPr="00416E0D">
        <w:rPr>
          <w:rFonts w:ascii="Times New Roman" w:hAnsi="Times New Roman" w:cs="Times New Roman"/>
          <w:sz w:val="28"/>
          <w:szCs w:val="28"/>
        </w:rPr>
        <w:t>4</w:t>
      </w:r>
      <w:r w:rsidRPr="00416E0D">
        <w:rPr>
          <w:rFonts w:ascii="Times New Roman" w:hAnsi="Times New Roman" w:cs="Times New Roman"/>
          <w:sz w:val="28"/>
          <w:szCs w:val="28"/>
        </w:rPr>
        <w:t xml:space="preserve"> – у фахових виданнях України, </w:t>
      </w:r>
      <w:r w:rsidR="004141ED" w:rsidRPr="00416E0D">
        <w:rPr>
          <w:rFonts w:ascii="Times New Roman" w:hAnsi="Times New Roman" w:cs="Times New Roman"/>
          <w:sz w:val="28"/>
          <w:szCs w:val="28"/>
        </w:rPr>
        <w:t>1</w:t>
      </w:r>
      <w:r w:rsidRPr="00416E0D">
        <w:rPr>
          <w:rFonts w:ascii="Times New Roman" w:hAnsi="Times New Roman" w:cs="Times New Roman"/>
          <w:sz w:val="28"/>
          <w:szCs w:val="28"/>
        </w:rPr>
        <w:t xml:space="preserve"> – </w:t>
      </w:r>
      <w:r w:rsidRPr="00416E0D">
        <w:rPr>
          <w:rFonts w:ascii="Times New Roman" w:hAnsi="Times New Roman" w:cs="Times New Roman"/>
          <w:sz w:val="28"/>
          <w:szCs w:val="28"/>
          <w:lang w:eastAsia="ru-RU"/>
        </w:rPr>
        <w:t>у зарубіжному виданні</w:t>
      </w:r>
      <w:r w:rsidRPr="00416E0D">
        <w:rPr>
          <w:rFonts w:ascii="Times New Roman" w:hAnsi="Times New Roman" w:cs="Times New Roman"/>
          <w:sz w:val="28"/>
          <w:szCs w:val="28"/>
        </w:rPr>
        <w:t xml:space="preserve">, а також тези </w:t>
      </w:r>
      <w:r w:rsidR="004141ED" w:rsidRPr="00416E0D">
        <w:rPr>
          <w:rFonts w:ascii="Times New Roman" w:hAnsi="Times New Roman" w:cs="Times New Roman"/>
          <w:sz w:val="28"/>
          <w:szCs w:val="28"/>
        </w:rPr>
        <w:t>5</w:t>
      </w:r>
      <w:r w:rsidRPr="00416E0D">
        <w:rPr>
          <w:rFonts w:ascii="Times New Roman" w:hAnsi="Times New Roman" w:cs="Times New Roman"/>
          <w:sz w:val="28"/>
          <w:szCs w:val="28"/>
        </w:rPr>
        <w:t xml:space="preserve"> </w:t>
      </w:r>
      <w:r w:rsidRPr="00416E0D">
        <w:rPr>
          <w:rFonts w:ascii="Times New Roman" w:hAnsi="Times New Roman" w:cs="Times New Roman"/>
          <w:sz w:val="28"/>
          <w:szCs w:val="28"/>
          <w:lang w:eastAsia="ru-RU"/>
        </w:rPr>
        <w:t>наукових повідомлень на науково-практичних конференціях.</w:t>
      </w:r>
    </w:p>
    <w:p w14:paraId="1F7CFD81" w14:textId="38960152" w:rsidR="00EF63AB" w:rsidRPr="00416E0D" w:rsidRDefault="00E435DF" w:rsidP="00EF63AB">
      <w:pPr>
        <w:spacing w:after="0" w:line="240" w:lineRule="auto"/>
        <w:ind w:firstLine="720"/>
        <w:jc w:val="both"/>
        <w:rPr>
          <w:rFonts w:ascii="Times New Roman" w:hAnsi="Times New Roman"/>
          <w:sz w:val="28"/>
          <w:szCs w:val="28"/>
        </w:rPr>
      </w:pPr>
      <w:r w:rsidRPr="00163B01">
        <w:rPr>
          <w:rFonts w:ascii="Times New Roman" w:hAnsi="Times New Roman" w:cs="Times New Roman"/>
          <w:b/>
          <w:sz w:val="28"/>
          <w:szCs w:val="28"/>
        </w:rPr>
        <w:t xml:space="preserve">Структура дисертації </w:t>
      </w:r>
      <w:r w:rsidRPr="00163B01">
        <w:rPr>
          <w:rFonts w:ascii="Times New Roman" w:hAnsi="Times New Roman" w:cs="Times New Roman"/>
          <w:sz w:val="28"/>
          <w:szCs w:val="28"/>
        </w:rPr>
        <w:t xml:space="preserve">зумовлена метою та завданнями дисертаційного дослідження. </w:t>
      </w:r>
      <w:r w:rsidR="00EF63AB" w:rsidRPr="00163B01">
        <w:rPr>
          <w:rFonts w:ascii="Times New Roman" w:hAnsi="Times New Roman"/>
          <w:sz w:val="28"/>
          <w:szCs w:val="28"/>
        </w:rPr>
        <w:t xml:space="preserve">Дисертація складається </w:t>
      </w:r>
      <w:r w:rsidR="006148D3" w:rsidRPr="00163B01">
        <w:rPr>
          <w:rFonts w:ascii="Times New Roman" w:hAnsi="Times New Roman"/>
          <w:sz w:val="28"/>
          <w:szCs w:val="28"/>
        </w:rPr>
        <w:t>із переліку умовних позначень,</w:t>
      </w:r>
      <w:r w:rsidR="00EF63AB" w:rsidRPr="00163B01">
        <w:rPr>
          <w:rFonts w:ascii="Times New Roman" w:hAnsi="Times New Roman"/>
          <w:sz w:val="28"/>
          <w:szCs w:val="28"/>
        </w:rPr>
        <w:t xml:space="preserve"> вступу, двох розділів, поділених на дев</w:t>
      </w:r>
      <w:r w:rsidR="007C207F" w:rsidRPr="00163B01">
        <w:rPr>
          <w:rFonts w:ascii="Times New Roman" w:hAnsi="Times New Roman"/>
          <w:sz w:val="28"/>
          <w:szCs w:val="28"/>
        </w:rPr>
        <w:t>’</w:t>
      </w:r>
      <w:r w:rsidR="00EF63AB" w:rsidRPr="00163B01">
        <w:rPr>
          <w:rFonts w:ascii="Times New Roman" w:hAnsi="Times New Roman"/>
          <w:sz w:val="28"/>
          <w:szCs w:val="28"/>
        </w:rPr>
        <w:t xml:space="preserve">ять </w:t>
      </w:r>
      <w:r w:rsidR="00CB0D7C" w:rsidRPr="00163B01">
        <w:rPr>
          <w:rFonts w:ascii="Times New Roman" w:hAnsi="Times New Roman"/>
          <w:sz w:val="28"/>
          <w:szCs w:val="28"/>
        </w:rPr>
        <w:t>п</w:t>
      </w:r>
      <w:r w:rsidR="00EF63AB" w:rsidRPr="00163B01">
        <w:rPr>
          <w:rFonts w:ascii="Times New Roman" w:hAnsi="Times New Roman"/>
          <w:sz w:val="28"/>
          <w:szCs w:val="28"/>
        </w:rPr>
        <w:t xml:space="preserve">ідрозділів, висновків, списку використаних джерел, додатків. </w:t>
      </w:r>
      <w:r w:rsidR="00EF63AB" w:rsidRPr="00327BA8">
        <w:rPr>
          <w:rFonts w:ascii="Times New Roman" w:hAnsi="Times New Roman"/>
          <w:sz w:val="28"/>
          <w:szCs w:val="28"/>
        </w:rPr>
        <w:t>Повний обсяг дисертації становить 2</w:t>
      </w:r>
      <w:r w:rsidR="001A78A0">
        <w:rPr>
          <w:rFonts w:ascii="Times New Roman" w:hAnsi="Times New Roman"/>
          <w:sz w:val="28"/>
          <w:szCs w:val="28"/>
        </w:rPr>
        <w:t>7</w:t>
      </w:r>
      <w:r w:rsidR="00C426AE" w:rsidRPr="00327BA8">
        <w:rPr>
          <w:rFonts w:ascii="Times New Roman" w:hAnsi="Times New Roman"/>
          <w:sz w:val="28"/>
          <w:szCs w:val="28"/>
        </w:rPr>
        <w:t>3</w:t>
      </w:r>
      <w:r w:rsidR="00EF63AB" w:rsidRPr="00327BA8">
        <w:rPr>
          <w:rFonts w:ascii="Times New Roman" w:hAnsi="Times New Roman"/>
          <w:sz w:val="28"/>
          <w:szCs w:val="28"/>
        </w:rPr>
        <w:t xml:space="preserve"> сторін</w:t>
      </w:r>
      <w:r w:rsidR="00130495">
        <w:rPr>
          <w:rFonts w:ascii="Times New Roman" w:hAnsi="Times New Roman"/>
          <w:sz w:val="28"/>
          <w:szCs w:val="28"/>
        </w:rPr>
        <w:t>ки</w:t>
      </w:r>
      <w:r w:rsidR="00EF63AB" w:rsidRPr="00327BA8">
        <w:rPr>
          <w:rFonts w:ascii="Times New Roman" w:hAnsi="Times New Roman"/>
          <w:sz w:val="28"/>
          <w:szCs w:val="28"/>
        </w:rPr>
        <w:t xml:space="preserve">, </w:t>
      </w:r>
      <w:r w:rsidR="001A78A0">
        <w:rPr>
          <w:rFonts w:ascii="Times New Roman" w:hAnsi="Times New Roman"/>
          <w:sz w:val="28"/>
          <w:szCs w:val="28"/>
        </w:rPr>
        <w:t>з них</w:t>
      </w:r>
      <w:r w:rsidR="00EF63AB" w:rsidRPr="00327BA8">
        <w:rPr>
          <w:rFonts w:ascii="Times New Roman" w:hAnsi="Times New Roman"/>
          <w:sz w:val="28"/>
          <w:szCs w:val="28"/>
        </w:rPr>
        <w:t xml:space="preserve"> список використаних джерел (5</w:t>
      </w:r>
      <w:r w:rsidR="00327BA8" w:rsidRPr="00327BA8">
        <w:rPr>
          <w:rFonts w:ascii="Times New Roman" w:hAnsi="Times New Roman"/>
          <w:sz w:val="28"/>
          <w:szCs w:val="28"/>
        </w:rPr>
        <w:t>9</w:t>
      </w:r>
      <w:r w:rsidR="00EF63AB" w:rsidRPr="00327BA8">
        <w:rPr>
          <w:rFonts w:ascii="Times New Roman" w:hAnsi="Times New Roman"/>
          <w:sz w:val="28"/>
          <w:szCs w:val="28"/>
        </w:rPr>
        <w:t xml:space="preserve">2) на 59 сторінках, додатки на </w:t>
      </w:r>
      <w:r w:rsidR="00327BA8" w:rsidRPr="00327BA8">
        <w:rPr>
          <w:rFonts w:ascii="Times New Roman" w:hAnsi="Times New Roman"/>
          <w:sz w:val="28"/>
          <w:szCs w:val="28"/>
        </w:rPr>
        <w:t>9</w:t>
      </w:r>
      <w:r w:rsidR="00EF63AB" w:rsidRPr="00327BA8">
        <w:rPr>
          <w:rFonts w:ascii="Times New Roman" w:hAnsi="Times New Roman"/>
          <w:sz w:val="28"/>
          <w:szCs w:val="28"/>
        </w:rPr>
        <w:t xml:space="preserve"> сторінках</w:t>
      </w:r>
      <w:r w:rsidR="00EF63AB" w:rsidRPr="00416E0D">
        <w:rPr>
          <w:rFonts w:ascii="Times New Roman" w:hAnsi="Times New Roman"/>
          <w:sz w:val="28"/>
          <w:szCs w:val="28"/>
        </w:rPr>
        <w:t>.</w:t>
      </w:r>
    </w:p>
    <w:p w14:paraId="1916032D" w14:textId="77777777" w:rsidR="00E435DF" w:rsidRPr="00416E0D" w:rsidRDefault="00E435DF" w:rsidP="00B87A20">
      <w:pPr>
        <w:spacing w:before="240" w:after="240" w:line="240" w:lineRule="auto"/>
        <w:jc w:val="center"/>
        <w:rPr>
          <w:rFonts w:ascii="Times New Roman" w:hAnsi="Times New Roman" w:cs="Times New Roman"/>
          <w:sz w:val="28"/>
          <w:szCs w:val="28"/>
        </w:rPr>
      </w:pPr>
      <w:r w:rsidRPr="00416E0D">
        <w:rPr>
          <w:rFonts w:ascii="Times New Roman" w:hAnsi="Times New Roman" w:cs="Times New Roman"/>
          <w:b/>
          <w:bCs/>
          <w:sz w:val="28"/>
          <w:szCs w:val="28"/>
        </w:rPr>
        <w:t>ОСНОВНИЙ ЗМІСТ РОБОТИ</w:t>
      </w:r>
    </w:p>
    <w:p w14:paraId="7C84897F" w14:textId="73034FF1" w:rsidR="00E435DF" w:rsidRPr="00416E0D" w:rsidRDefault="00E435DF" w:rsidP="00D865A5">
      <w:pPr>
        <w:spacing w:after="0" w:line="240" w:lineRule="auto"/>
        <w:ind w:firstLine="720"/>
        <w:jc w:val="both"/>
        <w:rPr>
          <w:rFonts w:ascii="Times New Roman" w:hAnsi="Times New Roman" w:cs="Times New Roman"/>
          <w:sz w:val="28"/>
          <w:szCs w:val="28"/>
        </w:rPr>
      </w:pPr>
      <w:r w:rsidRPr="00416E0D">
        <w:rPr>
          <w:rFonts w:ascii="Times New Roman" w:hAnsi="Times New Roman" w:cs="Times New Roman"/>
          <w:sz w:val="28"/>
          <w:szCs w:val="28"/>
        </w:rPr>
        <w:t>У</w:t>
      </w:r>
      <w:r w:rsidRPr="00416E0D">
        <w:rPr>
          <w:rFonts w:ascii="Times New Roman" w:hAnsi="Times New Roman" w:cs="Times New Roman"/>
          <w:b/>
          <w:bCs/>
          <w:sz w:val="28"/>
          <w:szCs w:val="28"/>
        </w:rPr>
        <w:t xml:space="preserve"> вступі </w:t>
      </w:r>
      <w:r w:rsidRPr="00416E0D">
        <w:rPr>
          <w:rFonts w:ascii="Times New Roman" w:hAnsi="Times New Roman" w:cs="Times New Roman"/>
          <w:sz w:val="28"/>
          <w:szCs w:val="28"/>
        </w:rPr>
        <w:t>обґрунтовано актуальність теми; розкрито зв</w:t>
      </w:r>
      <w:r w:rsidR="007C207F" w:rsidRPr="00416E0D">
        <w:rPr>
          <w:rFonts w:ascii="Times New Roman" w:hAnsi="Times New Roman" w:cs="Times New Roman"/>
          <w:sz w:val="28"/>
          <w:szCs w:val="28"/>
        </w:rPr>
        <w:t>’</w:t>
      </w:r>
      <w:r w:rsidRPr="00416E0D">
        <w:rPr>
          <w:rFonts w:ascii="Times New Roman" w:hAnsi="Times New Roman" w:cs="Times New Roman"/>
          <w:sz w:val="28"/>
          <w:szCs w:val="28"/>
        </w:rPr>
        <w:t>язок роботи з науковими програмами, планами, темами; визначено мету, завдання, об</w:t>
      </w:r>
      <w:r w:rsidR="007C207F" w:rsidRPr="00416E0D">
        <w:rPr>
          <w:rFonts w:ascii="Times New Roman" w:hAnsi="Times New Roman" w:cs="Times New Roman"/>
          <w:sz w:val="28"/>
          <w:szCs w:val="28"/>
        </w:rPr>
        <w:t>’</w:t>
      </w:r>
      <w:r w:rsidRPr="00416E0D">
        <w:rPr>
          <w:rFonts w:ascii="Times New Roman" w:hAnsi="Times New Roman" w:cs="Times New Roman"/>
          <w:sz w:val="28"/>
          <w:szCs w:val="28"/>
        </w:rPr>
        <w:t>єкт і предмет</w:t>
      </w:r>
      <w:r w:rsidR="008C31BD" w:rsidRPr="00416E0D">
        <w:rPr>
          <w:rFonts w:ascii="Times New Roman" w:hAnsi="Times New Roman" w:cs="Times New Roman"/>
          <w:sz w:val="28"/>
          <w:szCs w:val="28"/>
        </w:rPr>
        <w:t xml:space="preserve"> </w:t>
      </w:r>
      <w:r w:rsidRPr="00416E0D">
        <w:rPr>
          <w:rFonts w:ascii="Times New Roman" w:hAnsi="Times New Roman" w:cs="Times New Roman"/>
          <w:sz w:val="28"/>
          <w:szCs w:val="28"/>
        </w:rPr>
        <w:t>дослідження, його методологічні засади; сформульовано положення та</w:t>
      </w:r>
      <w:r w:rsidR="008C31BD" w:rsidRPr="00416E0D">
        <w:rPr>
          <w:rFonts w:ascii="Times New Roman" w:hAnsi="Times New Roman" w:cs="Times New Roman"/>
          <w:sz w:val="28"/>
          <w:szCs w:val="28"/>
        </w:rPr>
        <w:t xml:space="preserve"> </w:t>
      </w:r>
      <w:r w:rsidRPr="00416E0D">
        <w:rPr>
          <w:rFonts w:ascii="Times New Roman" w:hAnsi="Times New Roman" w:cs="Times New Roman"/>
          <w:sz w:val="28"/>
          <w:szCs w:val="28"/>
        </w:rPr>
        <w:t>висновки, що становлять наукову новизну і виносяться на захист; вказано практичне значення отриманих результатів та їх апробацію, структуру та обсяг.</w:t>
      </w:r>
    </w:p>
    <w:p w14:paraId="039BB72A" w14:textId="661A3C5D" w:rsidR="00693F25" w:rsidRPr="00416E0D" w:rsidRDefault="00E435DF" w:rsidP="00693F25">
      <w:pPr>
        <w:spacing w:after="0" w:line="240" w:lineRule="auto"/>
        <w:ind w:firstLine="720"/>
        <w:jc w:val="both"/>
        <w:rPr>
          <w:rFonts w:ascii="Times New Roman" w:hAnsi="Times New Roman"/>
          <w:sz w:val="28"/>
          <w:szCs w:val="28"/>
        </w:rPr>
      </w:pPr>
      <w:r w:rsidRPr="00416E0D">
        <w:rPr>
          <w:rFonts w:ascii="Times New Roman" w:hAnsi="Times New Roman" w:cs="Times New Roman"/>
          <w:b/>
          <w:bCs/>
          <w:sz w:val="28"/>
          <w:szCs w:val="24"/>
        </w:rPr>
        <w:t>Розділ</w:t>
      </w:r>
      <w:r w:rsidR="008C31BD" w:rsidRPr="00416E0D">
        <w:rPr>
          <w:rFonts w:ascii="Times New Roman" w:hAnsi="Times New Roman" w:cs="Times New Roman"/>
          <w:b/>
          <w:bCs/>
          <w:sz w:val="28"/>
          <w:szCs w:val="24"/>
        </w:rPr>
        <w:t> </w:t>
      </w:r>
      <w:r w:rsidRPr="00416E0D">
        <w:rPr>
          <w:rFonts w:ascii="Times New Roman" w:hAnsi="Times New Roman" w:cs="Times New Roman"/>
          <w:b/>
          <w:bCs/>
          <w:sz w:val="28"/>
          <w:szCs w:val="24"/>
        </w:rPr>
        <w:t>1 «</w:t>
      </w:r>
      <w:r w:rsidR="008C31BD" w:rsidRPr="00416E0D">
        <w:rPr>
          <w:rFonts w:ascii="Times New Roman" w:hAnsi="Times New Roman" w:cs="Times New Roman"/>
          <w:b/>
          <w:bCs/>
          <w:sz w:val="28"/>
          <w:szCs w:val="24"/>
        </w:rPr>
        <w:t>Теоретико-методологічні осн</w:t>
      </w:r>
      <w:r w:rsidR="001B45E7" w:rsidRPr="00416E0D">
        <w:rPr>
          <w:rFonts w:ascii="Times New Roman" w:hAnsi="Times New Roman" w:cs="Times New Roman"/>
          <w:b/>
          <w:bCs/>
          <w:sz w:val="28"/>
          <w:szCs w:val="24"/>
        </w:rPr>
        <w:t>о</w:t>
      </w:r>
      <w:r w:rsidR="008C31BD" w:rsidRPr="00416E0D">
        <w:rPr>
          <w:rFonts w:ascii="Times New Roman" w:hAnsi="Times New Roman" w:cs="Times New Roman"/>
          <w:b/>
          <w:bCs/>
          <w:sz w:val="28"/>
          <w:szCs w:val="24"/>
        </w:rPr>
        <w:t>ви категорії «</w:t>
      </w:r>
      <w:r w:rsidR="001764E9" w:rsidRPr="00416E0D">
        <w:rPr>
          <w:rFonts w:ascii="Times New Roman" w:hAnsi="Times New Roman" w:cs="Times New Roman"/>
          <w:b/>
          <w:bCs/>
          <w:sz w:val="28"/>
          <w:szCs w:val="24"/>
        </w:rPr>
        <w:t>об</w:t>
      </w:r>
      <w:r w:rsidR="007C207F" w:rsidRPr="00416E0D">
        <w:rPr>
          <w:rFonts w:ascii="Times New Roman" w:hAnsi="Times New Roman" w:cs="Times New Roman"/>
          <w:b/>
          <w:bCs/>
          <w:sz w:val="28"/>
          <w:szCs w:val="24"/>
        </w:rPr>
        <w:t>’</w:t>
      </w:r>
      <w:r w:rsidR="001764E9" w:rsidRPr="00416E0D">
        <w:rPr>
          <w:rFonts w:ascii="Times New Roman" w:hAnsi="Times New Roman" w:cs="Times New Roman"/>
          <w:b/>
          <w:bCs/>
          <w:sz w:val="28"/>
          <w:szCs w:val="24"/>
        </w:rPr>
        <w:t>єкт</w:t>
      </w:r>
      <w:r w:rsidR="00731DC0" w:rsidRPr="00416E0D">
        <w:rPr>
          <w:rFonts w:ascii="Times New Roman" w:hAnsi="Times New Roman" w:cs="Times New Roman"/>
          <w:b/>
          <w:bCs/>
          <w:sz w:val="28"/>
          <w:szCs w:val="24"/>
        </w:rPr>
        <w:t xml:space="preserve"> заставних відносин</w:t>
      </w:r>
      <w:r w:rsidR="008C31BD" w:rsidRPr="00416E0D">
        <w:rPr>
          <w:rFonts w:ascii="Times New Roman" w:hAnsi="Times New Roman" w:cs="Times New Roman"/>
          <w:b/>
          <w:bCs/>
          <w:sz w:val="28"/>
          <w:szCs w:val="24"/>
        </w:rPr>
        <w:t>»</w:t>
      </w:r>
      <w:r w:rsidRPr="00416E0D">
        <w:rPr>
          <w:rFonts w:ascii="Times New Roman" w:hAnsi="Times New Roman" w:cs="Times New Roman"/>
          <w:b/>
          <w:bCs/>
          <w:sz w:val="28"/>
          <w:szCs w:val="24"/>
        </w:rPr>
        <w:t xml:space="preserve">» </w:t>
      </w:r>
      <w:r w:rsidRPr="00416E0D">
        <w:rPr>
          <w:rFonts w:ascii="Times New Roman" w:hAnsi="Times New Roman" w:cs="Times New Roman"/>
          <w:bCs/>
          <w:sz w:val="28"/>
          <w:szCs w:val="24"/>
        </w:rPr>
        <w:t xml:space="preserve">складається із </w:t>
      </w:r>
      <w:r w:rsidR="00A43B71" w:rsidRPr="00416E0D">
        <w:rPr>
          <w:rFonts w:ascii="Times New Roman" w:hAnsi="Times New Roman" w:cs="Times New Roman"/>
          <w:bCs/>
          <w:sz w:val="28"/>
          <w:szCs w:val="24"/>
        </w:rPr>
        <w:t>п</w:t>
      </w:r>
      <w:r w:rsidR="007C207F" w:rsidRPr="00416E0D">
        <w:rPr>
          <w:rFonts w:ascii="Times New Roman" w:hAnsi="Times New Roman" w:cs="Times New Roman"/>
          <w:bCs/>
          <w:sz w:val="28"/>
          <w:szCs w:val="24"/>
        </w:rPr>
        <w:t>’</w:t>
      </w:r>
      <w:r w:rsidR="00A43B71" w:rsidRPr="00416E0D">
        <w:rPr>
          <w:rFonts w:ascii="Times New Roman" w:hAnsi="Times New Roman" w:cs="Times New Roman"/>
          <w:bCs/>
          <w:sz w:val="28"/>
          <w:szCs w:val="24"/>
        </w:rPr>
        <w:t xml:space="preserve">яти </w:t>
      </w:r>
      <w:r w:rsidR="008C31BD" w:rsidRPr="00132AE8">
        <w:rPr>
          <w:rFonts w:ascii="Times New Roman" w:hAnsi="Times New Roman" w:cs="Times New Roman"/>
          <w:bCs/>
          <w:sz w:val="28"/>
          <w:szCs w:val="24"/>
        </w:rPr>
        <w:t>підрозділів.</w:t>
      </w:r>
      <w:r w:rsidR="00731DC0" w:rsidRPr="00132AE8">
        <w:rPr>
          <w:rFonts w:ascii="Times New Roman" w:hAnsi="Times New Roman" w:cs="Times New Roman"/>
          <w:bCs/>
          <w:sz w:val="28"/>
          <w:szCs w:val="24"/>
        </w:rPr>
        <w:t xml:space="preserve"> </w:t>
      </w:r>
      <w:r w:rsidR="009B6A6C" w:rsidRPr="00132AE8">
        <w:rPr>
          <w:rFonts w:ascii="Times New Roman" w:hAnsi="Times New Roman" w:cs="Times New Roman"/>
          <w:bCs/>
          <w:sz w:val="28"/>
          <w:szCs w:val="28"/>
        </w:rPr>
        <w:t xml:space="preserve">У </w:t>
      </w:r>
      <w:proofErr w:type="spellStart"/>
      <w:r w:rsidR="009B6A6C" w:rsidRPr="00132AE8">
        <w:rPr>
          <w:rFonts w:ascii="Times New Roman" w:hAnsi="Times New Roman" w:cs="Times New Roman"/>
          <w:bCs/>
          <w:i/>
          <w:sz w:val="28"/>
          <w:szCs w:val="28"/>
        </w:rPr>
        <w:t>під</w:t>
      </w:r>
      <w:proofErr w:type="spellEnd"/>
      <w:r w:rsidR="009B6A6C" w:rsidRPr="00132AE8">
        <w:rPr>
          <w:rFonts w:ascii="Times New Roman" w:hAnsi="Times New Roman" w:cs="Times New Roman"/>
          <w:bCs/>
          <w:i/>
          <w:sz w:val="28"/>
          <w:szCs w:val="28"/>
        </w:rPr>
        <w:t>розділі 1.1</w:t>
      </w:r>
      <w:r w:rsidR="00E24F5F" w:rsidRPr="00132AE8">
        <w:rPr>
          <w:rFonts w:ascii="Times New Roman" w:hAnsi="Times New Roman" w:cs="Times New Roman"/>
          <w:bCs/>
          <w:i/>
          <w:sz w:val="28"/>
          <w:szCs w:val="28"/>
        </w:rPr>
        <w:t>.</w:t>
      </w:r>
      <w:r w:rsidR="009B6A6C" w:rsidRPr="00132AE8">
        <w:rPr>
          <w:rFonts w:ascii="Times New Roman" w:hAnsi="Times New Roman" w:cs="Times New Roman"/>
          <w:bCs/>
          <w:i/>
          <w:sz w:val="28"/>
          <w:szCs w:val="28"/>
        </w:rPr>
        <w:t xml:space="preserve"> «</w:t>
      </w:r>
      <w:r w:rsidR="008A4366" w:rsidRPr="00132AE8">
        <w:rPr>
          <w:rFonts w:ascii="Times New Roman" w:hAnsi="Times New Roman" w:cs="Times New Roman"/>
          <w:i/>
          <w:sz w:val="28"/>
          <w:szCs w:val="28"/>
        </w:rPr>
        <w:t>Ґенеза</w:t>
      </w:r>
      <w:r w:rsidR="009B6A6C" w:rsidRPr="00132AE8">
        <w:rPr>
          <w:rFonts w:ascii="Times New Roman" w:hAnsi="Times New Roman" w:cs="Times New Roman"/>
          <w:i/>
          <w:sz w:val="28"/>
          <w:szCs w:val="28"/>
        </w:rPr>
        <w:t xml:space="preserve"> цивільно-правової теорії «об</w:t>
      </w:r>
      <w:r w:rsidR="007C207F" w:rsidRPr="00132AE8">
        <w:rPr>
          <w:rFonts w:ascii="Times New Roman" w:hAnsi="Times New Roman" w:cs="Times New Roman"/>
          <w:i/>
          <w:sz w:val="28"/>
          <w:szCs w:val="28"/>
        </w:rPr>
        <w:t>’</w:t>
      </w:r>
      <w:r w:rsidR="009B6A6C" w:rsidRPr="00132AE8">
        <w:rPr>
          <w:rFonts w:ascii="Times New Roman" w:hAnsi="Times New Roman" w:cs="Times New Roman"/>
          <w:i/>
          <w:sz w:val="28"/>
          <w:szCs w:val="28"/>
        </w:rPr>
        <w:t>єкта»</w:t>
      </w:r>
      <w:r w:rsidR="00E81335" w:rsidRPr="00132AE8">
        <w:rPr>
          <w:rFonts w:ascii="Times New Roman" w:hAnsi="Times New Roman" w:cs="Times New Roman"/>
          <w:i/>
          <w:sz w:val="28"/>
          <w:szCs w:val="28"/>
        </w:rPr>
        <w:t xml:space="preserve"> </w:t>
      </w:r>
      <w:r w:rsidR="0008516C" w:rsidRPr="00132AE8">
        <w:rPr>
          <w:rFonts w:ascii="Times New Roman" w:hAnsi="Times New Roman" w:cs="Times New Roman"/>
          <w:i/>
          <w:sz w:val="28"/>
          <w:szCs w:val="28"/>
        </w:rPr>
        <w:t xml:space="preserve">як орієнтир </w:t>
      </w:r>
      <w:r w:rsidR="00E81335" w:rsidRPr="00132AE8">
        <w:rPr>
          <w:rFonts w:ascii="Times New Roman" w:hAnsi="Times New Roman" w:cs="Times New Roman"/>
          <w:i/>
          <w:sz w:val="28"/>
          <w:szCs w:val="28"/>
        </w:rPr>
        <w:t>для</w:t>
      </w:r>
      <w:r w:rsidR="00CC6C09" w:rsidRPr="00132AE8">
        <w:rPr>
          <w:rFonts w:ascii="Times New Roman" w:hAnsi="Times New Roman" w:cs="Times New Roman"/>
          <w:i/>
          <w:sz w:val="28"/>
          <w:szCs w:val="28"/>
        </w:rPr>
        <w:t xml:space="preserve"> </w:t>
      </w:r>
      <w:r w:rsidR="00BA02EA" w:rsidRPr="00132AE8">
        <w:rPr>
          <w:rFonts w:ascii="Times New Roman" w:hAnsi="Times New Roman" w:cs="Times New Roman"/>
          <w:i/>
          <w:sz w:val="28"/>
          <w:szCs w:val="28"/>
        </w:rPr>
        <w:t xml:space="preserve">розуміння </w:t>
      </w:r>
      <w:r w:rsidR="005333DA" w:rsidRPr="00132AE8">
        <w:rPr>
          <w:rFonts w:ascii="Times New Roman" w:hAnsi="Times New Roman" w:cs="Times New Roman"/>
          <w:i/>
          <w:sz w:val="28"/>
          <w:szCs w:val="28"/>
        </w:rPr>
        <w:t>«майнових прав як об</w:t>
      </w:r>
      <w:r w:rsidR="007C207F" w:rsidRPr="00132AE8">
        <w:rPr>
          <w:rFonts w:ascii="Times New Roman" w:hAnsi="Times New Roman" w:cs="Times New Roman"/>
          <w:i/>
          <w:sz w:val="28"/>
          <w:szCs w:val="28"/>
        </w:rPr>
        <w:t>’</w:t>
      </w:r>
      <w:r w:rsidR="005333DA" w:rsidRPr="00132AE8">
        <w:rPr>
          <w:rFonts w:ascii="Times New Roman" w:hAnsi="Times New Roman" w:cs="Times New Roman"/>
          <w:i/>
          <w:sz w:val="28"/>
          <w:szCs w:val="28"/>
        </w:rPr>
        <w:t>єктів»</w:t>
      </w:r>
      <w:r w:rsidR="009B6A6C" w:rsidRPr="00132AE8">
        <w:rPr>
          <w:rFonts w:ascii="Times New Roman" w:hAnsi="Times New Roman" w:cs="Times New Roman"/>
          <w:i/>
          <w:sz w:val="28"/>
          <w:szCs w:val="28"/>
        </w:rPr>
        <w:t>»</w:t>
      </w:r>
      <w:r w:rsidR="009B6A6C" w:rsidRPr="00132AE8">
        <w:rPr>
          <w:rFonts w:ascii="Times New Roman" w:hAnsi="Times New Roman" w:cs="Times New Roman"/>
          <w:sz w:val="28"/>
          <w:szCs w:val="28"/>
        </w:rPr>
        <w:t xml:space="preserve"> досліджуються </w:t>
      </w:r>
      <w:r w:rsidR="004D1074" w:rsidRPr="00132AE8">
        <w:rPr>
          <w:rFonts w:ascii="Times New Roman" w:hAnsi="Times New Roman"/>
          <w:sz w:val="28"/>
          <w:szCs w:val="28"/>
        </w:rPr>
        <w:t>різні наукові теорі</w:t>
      </w:r>
      <w:r w:rsidR="005C7EFA" w:rsidRPr="00132AE8">
        <w:rPr>
          <w:rFonts w:ascii="Times New Roman" w:hAnsi="Times New Roman"/>
          <w:sz w:val="28"/>
          <w:szCs w:val="28"/>
        </w:rPr>
        <w:t>ї</w:t>
      </w:r>
      <w:r w:rsidR="004D1074" w:rsidRPr="00132AE8">
        <w:rPr>
          <w:rFonts w:ascii="Times New Roman" w:hAnsi="Times New Roman"/>
          <w:sz w:val="28"/>
          <w:szCs w:val="28"/>
        </w:rPr>
        <w:t xml:space="preserve"> та бачення (підходи) щодо об</w:t>
      </w:r>
      <w:r w:rsidR="007C207F" w:rsidRPr="00132AE8">
        <w:rPr>
          <w:rFonts w:ascii="Times New Roman" w:hAnsi="Times New Roman"/>
          <w:sz w:val="28"/>
          <w:szCs w:val="28"/>
        </w:rPr>
        <w:t>’</w:t>
      </w:r>
      <w:r w:rsidR="004D1074" w:rsidRPr="00132AE8">
        <w:rPr>
          <w:rFonts w:ascii="Times New Roman" w:hAnsi="Times New Roman"/>
          <w:sz w:val="28"/>
          <w:szCs w:val="28"/>
        </w:rPr>
        <w:t xml:space="preserve">єкта, які виникали упродовж тривалого </w:t>
      </w:r>
      <w:r w:rsidR="004D1074" w:rsidRPr="00416E0D">
        <w:rPr>
          <w:rFonts w:ascii="Times New Roman" w:hAnsi="Times New Roman"/>
          <w:sz w:val="28"/>
          <w:szCs w:val="28"/>
        </w:rPr>
        <w:t>періоду р</w:t>
      </w:r>
      <w:r w:rsidR="00693F25" w:rsidRPr="00416E0D">
        <w:rPr>
          <w:rFonts w:ascii="Times New Roman" w:hAnsi="Times New Roman"/>
          <w:sz w:val="28"/>
          <w:szCs w:val="28"/>
        </w:rPr>
        <w:t>озвитку науки цивільного права.</w:t>
      </w:r>
    </w:p>
    <w:p w14:paraId="07CE7AA3" w14:textId="70067AE4" w:rsidR="00290335" w:rsidRPr="00416E0D" w:rsidRDefault="001B62C6" w:rsidP="00693F25">
      <w:pPr>
        <w:spacing w:after="0" w:line="240" w:lineRule="auto"/>
        <w:ind w:firstLine="720"/>
        <w:jc w:val="both"/>
        <w:rPr>
          <w:rFonts w:ascii="Times New Roman" w:hAnsi="Times New Roman" w:cs="Times New Roman"/>
          <w:strike/>
          <w:sz w:val="28"/>
        </w:rPr>
      </w:pPr>
      <w:r w:rsidRPr="00132AE8">
        <w:rPr>
          <w:rFonts w:ascii="Times New Roman" w:hAnsi="Times New Roman" w:cs="Times New Roman"/>
          <w:sz w:val="28"/>
        </w:rPr>
        <w:t xml:space="preserve">Вдаючись до </w:t>
      </w:r>
      <w:r w:rsidR="00290335" w:rsidRPr="00132AE8">
        <w:rPr>
          <w:rFonts w:ascii="Times New Roman" w:hAnsi="Times New Roman" w:cs="Times New Roman"/>
          <w:sz w:val="28"/>
        </w:rPr>
        <w:t xml:space="preserve">порівняльного </w:t>
      </w:r>
      <w:r w:rsidRPr="00132AE8">
        <w:rPr>
          <w:rFonts w:ascii="Times New Roman" w:hAnsi="Times New Roman" w:cs="Times New Roman"/>
          <w:sz w:val="28"/>
        </w:rPr>
        <w:t>досліджен</w:t>
      </w:r>
      <w:r w:rsidR="00290335" w:rsidRPr="00132AE8">
        <w:rPr>
          <w:rFonts w:ascii="Times New Roman" w:hAnsi="Times New Roman" w:cs="Times New Roman"/>
          <w:sz w:val="28"/>
        </w:rPr>
        <w:t>ня</w:t>
      </w:r>
      <w:r w:rsidR="0066145C" w:rsidRPr="00132AE8">
        <w:rPr>
          <w:rFonts w:ascii="Times New Roman" w:hAnsi="Times New Roman" w:cs="Times New Roman"/>
          <w:sz w:val="28"/>
        </w:rPr>
        <w:t xml:space="preserve"> теорій</w:t>
      </w:r>
      <w:r w:rsidR="005C7EFA" w:rsidRPr="00132AE8">
        <w:rPr>
          <w:rFonts w:ascii="Times New Roman" w:hAnsi="Times New Roman" w:cs="Times New Roman"/>
          <w:sz w:val="28"/>
        </w:rPr>
        <w:t xml:space="preserve"> </w:t>
      </w:r>
      <w:r w:rsidR="00CC3452" w:rsidRPr="00132AE8">
        <w:rPr>
          <w:rFonts w:ascii="Times New Roman" w:hAnsi="Times New Roman" w:cs="Times New Roman"/>
          <w:sz w:val="28"/>
        </w:rPr>
        <w:t>об</w:t>
      </w:r>
      <w:r w:rsidR="007C207F" w:rsidRPr="00132AE8">
        <w:rPr>
          <w:rFonts w:ascii="Times New Roman" w:hAnsi="Times New Roman" w:cs="Times New Roman"/>
          <w:sz w:val="28"/>
        </w:rPr>
        <w:t>’</w:t>
      </w:r>
      <w:r w:rsidR="00CC3452" w:rsidRPr="00132AE8">
        <w:rPr>
          <w:rFonts w:ascii="Times New Roman" w:hAnsi="Times New Roman" w:cs="Times New Roman"/>
          <w:sz w:val="28"/>
        </w:rPr>
        <w:t xml:space="preserve">єкта цивільних прав </w:t>
      </w:r>
      <w:r w:rsidR="008A4366" w:rsidRPr="00132AE8">
        <w:rPr>
          <w:rFonts w:ascii="Times New Roman" w:hAnsi="Times New Roman" w:cs="Times New Roman"/>
          <w:sz w:val="28"/>
        </w:rPr>
        <w:t>дорадянського</w:t>
      </w:r>
      <w:r w:rsidR="00CC003F" w:rsidRPr="00132AE8">
        <w:rPr>
          <w:rFonts w:ascii="Times New Roman" w:hAnsi="Times New Roman" w:cs="Times New Roman"/>
          <w:sz w:val="28"/>
        </w:rPr>
        <w:t xml:space="preserve"> періоду</w:t>
      </w:r>
      <w:r w:rsidR="0066145C" w:rsidRPr="00132AE8">
        <w:rPr>
          <w:rFonts w:ascii="Times New Roman" w:hAnsi="Times New Roman" w:cs="Times New Roman"/>
          <w:sz w:val="28"/>
        </w:rPr>
        <w:t xml:space="preserve"> </w:t>
      </w:r>
      <w:r w:rsidR="005E27B5" w:rsidRPr="00132AE8">
        <w:rPr>
          <w:rFonts w:ascii="Times New Roman" w:hAnsi="Times New Roman" w:cs="Times New Roman"/>
          <w:sz w:val="28"/>
        </w:rPr>
        <w:t>(</w:t>
      </w:r>
      <w:r w:rsidR="0066145C" w:rsidRPr="00132AE8">
        <w:rPr>
          <w:rFonts w:ascii="Times New Roman" w:hAnsi="Times New Roman" w:cs="Times New Roman"/>
          <w:sz w:val="28"/>
        </w:rPr>
        <w:t xml:space="preserve">Д. Грімма, </w:t>
      </w:r>
      <w:proofErr w:type="spellStart"/>
      <w:r w:rsidR="0066145C" w:rsidRPr="00132AE8">
        <w:rPr>
          <w:rFonts w:ascii="Times New Roman" w:hAnsi="Times New Roman" w:cs="Times New Roman"/>
          <w:sz w:val="28"/>
        </w:rPr>
        <w:t>Є. Васьковськ</w:t>
      </w:r>
      <w:proofErr w:type="spellEnd"/>
      <w:r w:rsidR="004E4CBA" w:rsidRPr="00132AE8">
        <w:rPr>
          <w:rFonts w:ascii="Times New Roman" w:hAnsi="Times New Roman" w:cs="Times New Roman"/>
          <w:sz w:val="28"/>
        </w:rPr>
        <w:t>ого</w:t>
      </w:r>
      <w:r w:rsidR="0066145C" w:rsidRPr="00132AE8">
        <w:rPr>
          <w:rFonts w:ascii="Times New Roman" w:hAnsi="Times New Roman" w:cs="Times New Roman"/>
          <w:sz w:val="28"/>
        </w:rPr>
        <w:t>,</w:t>
      </w:r>
      <w:r w:rsidR="004E4CBA" w:rsidRPr="00132AE8">
        <w:rPr>
          <w:rFonts w:ascii="Times New Roman" w:hAnsi="Times New Roman" w:cs="Times New Roman"/>
          <w:sz w:val="28"/>
        </w:rPr>
        <w:t xml:space="preserve"> </w:t>
      </w:r>
      <w:proofErr w:type="spellStart"/>
      <w:r w:rsidR="004E4CBA" w:rsidRPr="00132AE8">
        <w:rPr>
          <w:rFonts w:ascii="Times New Roman" w:hAnsi="Times New Roman" w:cs="Times New Roman"/>
          <w:sz w:val="28"/>
        </w:rPr>
        <w:t>В. Кукольн</w:t>
      </w:r>
      <w:proofErr w:type="spellEnd"/>
      <w:r w:rsidR="004E4CBA" w:rsidRPr="00132AE8">
        <w:rPr>
          <w:rFonts w:ascii="Times New Roman" w:hAnsi="Times New Roman" w:cs="Times New Roman"/>
          <w:sz w:val="28"/>
        </w:rPr>
        <w:t>ика,</w:t>
      </w:r>
      <w:r w:rsidR="0066145C" w:rsidRPr="00132AE8">
        <w:rPr>
          <w:rFonts w:ascii="Times New Roman" w:hAnsi="Times New Roman" w:cs="Times New Roman"/>
          <w:sz w:val="28"/>
        </w:rPr>
        <w:t xml:space="preserve"> </w:t>
      </w:r>
      <w:proofErr w:type="spellStart"/>
      <w:r w:rsidR="0066145C" w:rsidRPr="00132AE8">
        <w:rPr>
          <w:rFonts w:ascii="Times New Roman" w:hAnsi="Times New Roman" w:cs="Times New Roman"/>
          <w:sz w:val="28"/>
        </w:rPr>
        <w:t>М. Мітіл</w:t>
      </w:r>
      <w:proofErr w:type="spellEnd"/>
      <w:r w:rsidR="0066145C" w:rsidRPr="00132AE8">
        <w:rPr>
          <w:rFonts w:ascii="Times New Roman" w:hAnsi="Times New Roman" w:cs="Times New Roman"/>
          <w:sz w:val="28"/>
        </w:rPr>
        <w:t xml:space="preserve">іно, </w:t>
      </w:r>
      <w:proofErr w:type="spellStart"/>
      <w:r w:rsidR="0066145C" w:rsidRPr="00132AE8">
        <w:rPr>
          <w:rFonts w:ascii="Times New Roman" w:hAnsi="Times New Roman" w:cs="Times New Roman"/>
          <w:sz w:val="28"/>
        </w:rPr>
        <w:t>Д. Мей</w:t>
      </w:r>
      <w:proofErr w:type="spellEnd"/>
      <w:r w:rsidR="0066145C" w:rsidRPr="00132AE8">
        <w:rPr>
          <w:rFonts w:ascii="Times New Roman" w:hAnsi="Times New Roman" w:cs="Times New Roman"/>
          <w:sz w:val="28"/>
        </w:rPr>
        <w:t xml:space="preserve">ера, В. Синайського, </w:t>
      </w:r>
      <w:proofErr w:type="spellStart"/>
      <w:r w:rsidR="004E4CBA" w:rsidRPr="00132AE8">
        <w:rPr>
          <w:rFonts w:ascii="Times New Roman" w:hAnsi="Times New Roman" w:cs="Times New Roman"/>
          <w:sz w:val="28"/>
        </w:rPr>
        <w:t>Ф. Тарановськ</w:t>
      </w:r>
      <w:proofErr w:type="spellEnd"/>
      <w:r w:rsidR="004E4CBA" w:rsidRPr="00132AE8">
        <w:rPr>
          <w:rFonts w:ascii="Times New Roman" w:hAnsi="Times New Roman" w:cs="Times New Roman"/>
          <w:sz w:val="28"/>
        </w:rPr>
        <w:t xml:space="preserve">ого, Є. Трубецького, В. Хвостова, </w:t>
      </w:r>
      <w:proofErr w:type="spellStart"/>
      <w:r w:rsidR="004E4CBA" w:rsidRPr="00132AE8">
        <w:rPr>
          <w:rFonts w:ascii="Times New Roman" w:hAnsi="Times New Roman" w:cs="Times New Roman"/>
          <w:sz w:val="28"/>
        </w:rPr>
        <w:t>Г. Шершенев</w:t>
      </w:r>
      <w:proofErr w:type="spellEnd"/>
      <w:r w:rsidR="004E4CBA" w:rsidRPr="00132AE8">
        <w:rPr>
          <w:rFonts w:ascii="Times New Roman" w:hAnsi="Times New Roman" w:cs="Times New Roman"/>
          <w:sz w:val="28"/>
        </w:rPr>
        <w:t xml:space="preserve">ича </w:t>
      </w:r>
      <w:r w:rsidR="0066145C" w:rsidRPr="00132AE8">
        <w:rPr>
          <w:rFonts w:ascii="Times New Roman" w:hAnsi="Times New Roman" w:cs="Times New Roman"/>
          <w:sz w:val="28"/>
        </w:rPr>
        <w:t>та ін.</w:t>
      </w:r>
      <w:r w:rsidR="005E27B5" w:rsidRPr="00132AE8">
        <w:rPr>
          <w:rFonts w:ascii="Times New Roman" w:hAnsi="Times New Roman" w:cs="Times New Roman"/>
          <w:sz w:val="28"/>
        </w:rPr>
        <w:t>)</w:t>
      </w:r>
      <w:r w:rsidR="0066145C" w:rsidRPr="00132AE8">
        <w:rPr>
          <w:rFonts w:ascii="Times New Roman" w:hAnsi="Times New Roman" w:cs="Times New Roman"/>
          <w:sz w:val="28"/>
        </w:rPr>
        <w:t>, радянськ</w:t>
      </w:r>
      <w:r w:rsidR="00CC003F" w:rsidRPr="00132AE8">
        <w:rPr>
          <w:rFonts w:ascii="Times New Roman" w:hAnsi="Times New Roman" w:cs="Times New Roman"/>
          <w:sz w:val="28"/>
        </w:rPr>
        <w:t>ого</w:t>
      </w:r>
      <w:r w:rsidR="004E4CBA" w:rsidRPr="00132AE8">
        <w:rPr>
          <w:rFonts w:ascii="Times New Roman" w:hAnsi="Times New Roman" w:cs="Times New Roman"/>
          <w:sz w:val="28"/>
        </w:rPr>
        <w:t xml:space="preserve"> </w:t>
      </w:r>
      <w:r w:rsidR="005E27B5" w:rsidRPr="00132AE8">
        <w:rPr>
          <w:rFonts w:ascii="Times New Roman" w:hAnsi="Times New Roman" w:cs="Times New Roman"/>
          <w:sz w:val="28"/>
        </w:rPr>
        <w:t>(</w:t>
      </w:r>
      <w:proofErr w:type="spellStart"/>
      <w:r w:rsidR="004E4CBA" w:rsidRPr="00132AE8">
        <w:rPr>
          <w:rFonts w:ascii="Times New Roman" w:hAnsi="Times New Roman" w:cs="Times New Roman"/>
          <w:sz w:val="28"/>
        </w:rPr>
        <w:t>М. Агарк</w:t>
      </w:r>
      <w:proofErr w:type="spellEnd"/>
      <w:r w:rsidR="004E4CBA" w:rsidRPr="00132AE8">
        <w:rPr>
          <w:rFonts w:ascii="Times New Roman" w:hAnsi="Times New Roman" w:cs="Times New Roman"/>
          <w:sz w:val="28"/>
        </w:rPr>
        <w:t xml:space="preserve">ова, </w:t>
      </w:r>
      <w:proofErr w:type="spellStart"/>
      <w:r w:rsidR="004E4CBA" w:rsidRPr="00132AE8">
        <w:rPr>
          <w:rFonts w:ascii="Times New Roman" w:hAnsi="Times New Roman" w:cs="Times New Roman"/>
          <w:sz w:val="28"/>
        </w:rPr>
        <w:t>К. Берновськ</w:t>
      </w:r>
      <w:proofErr w:type="spellEnd"/>
      <w:r w:rsidR="004E4CBA" w:rsidRPr="00132AE8">
        <w:rPr>
          <w:rFonts w:ascii="Times New Roman" w:hAnsi="Times New Roman" w:cs="Times New Roman"/>
          <w:sz w:val="28"/>
        </w:rPr>
        <w:t xml:space="preserve">ого, </w:t>
      </w:r>
      <w:proofErr w:type="spellStart"/>
      <w:r w:rsidR="004E4CBA" w:rsidRPr="00132AE8">
        <w:rPr>
          <w:rFonts w:ascii="Times New Roman" w:hAnsi="Times New Roman" w:cs="Times New Roman"/>
          <w:sz w:val="28"/>
        </w:rPr>
        <w:t>І. Бра</w:t>
      </w:r>
      <w:proofErr w:type="spellEnd"/>
      <w:r w:rsidR="004E4CBA" w:rsidRPr="00132AE8">
        <w:rPr>
          <w:rFonts w:ascii="Times New Roman" w:hAnsi="Times New Roman" w:cs="Times New Roman"/>
          <w:sz w:val="28"/>
        </w:rPr>
        <w:t xml:space="preserve">уде, А. Венедиктова, О. Іоффе, </w:t>
      </w:r>
      <w:proofErr w:type="spellStart"/>
      <w:r w:rsidR="004E4CBA" w:rsidRPr="00132AE8">
        <w:rPr>
          <w:rFonts w:ascii="Times New Roman" w:hAnsi="Times New Roman" w:cs="Times New Roman"/>
          <w:sz w:val="28"/>
        </w:rPr>
        <w:t>С. Кечекь</w:t>
      </w:r>
      <w:proofErr w:type="spellEnd"/>
      <w:r w:rsidR="004E4CBA" w:rsidRPr="00132AE8">
        <w:rPr>
          <w:rFonts w:ascii="Times New Roman" w:hAnsi="Times New Roman" w:cs="Times New Roman"/>
          <w:sz w:val="28"/>
        </w:rPr>
        <w:t xml:space="preserve">яна, </w:t>
      </w:r>
      <w:proofErr w:type="spellStart"/>
      <w:r w:rsidR="004E4CBA" w:rsidRPr="00132AE8">
        <w:rPr>
          <w:rFonts w:ascii="Times New Roman" w:hAnsi="Times New Roman" w:cs="Times New Roman"/>
          <w:sz w:val="28"/>
        </w:rPr>
        <w:t>Я. Магазін</w:t>
      </w:r>
      <w:proofErr w:type="spellEnd"/>
      <w:r w:rsidR="004E4CBA" w:rsidRPr="00132AE8">
        <w:rPr>
          <w:rFonts w:ascii="Times New Roman" w:hAnsi="Times New Roman" w:cs="Times New Roman"/>
          <w:sz w:val="28"/>
        </w:rPr>
        <w:t xml:space="preserve">ера, Ю. Толстого та ін. у 20-ті – 60-ті роки ХХ ст.; С. Алексєєва, С. Братуся, </w:t>
      </w:r>
      <w:proofErr w:type="spellStart"/>
      <w:r w:rsidR="004E4CBA" w:rsidRPr="00132AE8">
        <w:rPr>
          <w:rFonts w:ascii="Times New Roman" w:hAnsi="Times New Roman" w:cs="Times New Roman"/>
          <w:sz w:val="28"/>
        </w:rPr>
        <w:t>Д. Генк</w:t>
      </w:r>
      <w:proofErr w:type="spellEnd"/>
      <w:r w:rsidR="004E4CBA" w:rsidRPr="00132AE8">
        <w:rPr>
          <w:rFonts w:ascii="Times New Roman" w:hAnsi="Times New Roman" w:cs="Times New Roman"/>
          <w:sz w:val="28"/>
        </w:rPr>
        <w:t xml:space="preserve">іна, </w:t>
      </w:r>
      <w:proofErr w:type="spellStart"/>
      <w:r w:rsidR="004E4CBA" w:rsidRPr="00132AE8">
        <w:rPr>
          <w:rFonts w:ascii="Times New Roman" w:hAnsi="Times New Roman" w:cs="Times New Roman"/>
          <w:sz w:val="28"/>
        </w:rPr>
        <w:t>А. Дуд</w:t>
      </w:r>
      <w:proofErr w:type="spellEnd"/>
      <w:r w:rsidR="004E4CBA" w:rsidRPr="00132AE8">
        <w:rPr>
          <w:rFonts w:ascii="Times New Roman" w:hAnsi="Times New Roman" w:cs="Times New Roman"/>
          <w:sz w:val="28"/>
        </w:rPr>
        <w:t xml:space="preserve">іна, О. Іоффе, А. Міцкевича, </w:t>
      </w:r>
      <w:proofErr w:type="spellStart"/>
      <w:r w:rsidR="004E4CBA" w:rsidRPr="00132AE8">
        <w:rPr>
          <w:rFonts w:ascii="Times New Roman" w:hAnsi="Times New Roman" w:cs="Times New Roman"/>
          <w:sz w:val="28"/>
        </w:rPr>
        <w:t>Р. Халфі</w:t>
      </w:r>
      <w:proofErr w:type="spellEnd"/>
      <w:r w:rsidR="004E4CBA" w:rsidRPr="00132AE8">
        <w:rPr>
          <w:rFonts w:ascii="Times New Roman" w:hAnsi="Times New Roman" w:cs="Times New Roman"/>
          <w:sz w:val="28"/>
        </w:rPr>
        <w:t>н</w:t>
      </w:r>
      <w:r w:rsidR="0063520B" w:rsidRPr="00132AE8">
        <w:rPr>
          <w:rFonts w:ascii="Times New Roman" w:hAnsi="Times New Roman" w:cs="Times New Roman"/>
          <w:sz w:val="28"/>
        </w:rPr>
        <w:t>ої</w:t>
      </w:r>
      <w:r w:rsidR="004E4CBA" w:rsidRPr="00132AE8">
        <w:rPr>
          <w:rFonts w:ascii="Times New Roman" w:hAnsi="Times New Roman" w:cs="Times New Roman"/>
          <w:sz w:val="28"/>
        </w:rPr>
        <w:t xml:space="preserve">, </w:t>
      </w:r>
      <w:proofErr w:type="spellStart"/>
      <w:r w:rsidR="004E4CBA" w:rsidRPr="00132AE8">
        <w:rPr>
          <w:rFonts w:ascii="Times New Roman" w:hAnsi="Times New Roman" w:cs="Times New Roman"/>
          <w:sz w:val="28"/>
        </w:rPr>
        <w:t>А. Піголк</w:t>
      </w:r>
      <w:proofErr w:type="spellEnd"/>
      <w:r w:rsidR="004E4CBA" w:rsidRPr="00132AE8">
        <w:rPr>
          <w:rFonts w:ascii="Times New Roman" w:hAnsi="Times New Roman" w:cs="Times New Roman"/>
          <w:sz w:val="28"/>
        </w:rPr>
        <w:t>іна та ін. у період 1961-1991 рр.</w:t>
      </w:r>
      <w:r w:rsidR="005E27B5" w:rsidRPr="00132AE8">
        <w:rPr>
          <w:rFonts w:ascii="Times New Roman" w:hAnsi="Times New Roman" w:cs="Times New Roman"/>
          <w:sz w:val="28"/>
        </w:rPr>
        <w:t>)</w:t>
      </w:r>
      <w:r w:rsidR="00510B0B" w:rsidRPr="00132AE8">
        <w:rPr>
          <w:rFonts w:ascii="Times New Roman" w:hAnsi="Times New Roman" w:cs="Times New Roman"/>
          <w:sz w:val="28"/>
        </w:rPr>
        <w:t>,</w:t>
      </w:r>
      <w:r w:rsidR="004E4CBA" w:rsidRPr="00132AE8">
        <w:rPr>
          <w:rFonts w:ascii="Times New Roman" w:hAnsi="Times New Roman" w:cs="Times New Roman"/>
          <w:sz w:val="28"/>
        </w:rPr>
        <w:t xml:space="preserve"> </w:t>
      </w:r>
      <w:r w:rsidR="007D2D2F" w:rsidRPr="00132AE8">
        <w:rPr>
          <w:rFonts w:ascii="Times New Roman" w:hAnsi="Times New Roman" w:cs="Times New Roman"/>
          <w:sz w:val="28"/>
        </w:rPr>
        <w:t>у</w:t>
      </w:r>
      <w:r w:rsidR="00510B0B" w:rsidRPr="00132AE8">
        <w:rPr>
          <w:rFonts w:ascii="Times New Roman" w:hAnsi="Times New Roman" w:cs="Times New Roman"/>
          <w:sz w:val="28"/>
        </w:rPr>
        <w:t xml:space="preserve"> держав</w:t>
      </w:r>
      <w:r w:rsidR="007D2D2F" w:rsidRPr="00132AE8">
        <w:rPr>
          <w:rFonts w:ascii="Times New Roman" w:hAnsi="Times New Roman" w:cs="Times New Roman"/>
          <w:sz w:val="28"/>
        </w:rPr>
        <w:t>ах</w:t>
      </w:r>
      <w:r w:rsidR="00510B0B" w:rsidRPr="00132AE8">
        <w:rPr>
          <w:rFonts w:ascii="Times New Roman" w:hAnsi="Times New Roman" w:cs="Times New Roman"/>
          <w:sz w:val="28"/>
        </w:rPr>
        <w:t xml:space="preserve"> СНД</w:t>
      </w:r>
      <w:r w:rsidR="00290335" w:rsidRPr="00132AE8">
        <w:rPr>
          <w:rFonts w:ascii="Times New Roman" w:hAnsi="Times New Roman" w:cs="Times New Roman"/>
          <w:sz w:val="28"/>
        </w:rPr>
        <w:t xml:space="preserve"> </w:t>
      </w:r>
      <w:r w:rsidR="005E27B5" w:rsidRPr="00132AE8">
        <w:rPr>
          <w:rFonts w:ascii="Times New Roman" w:hAnsi="Times New Roman" w:cs="Times New Roman"/>
          <w:sz w:val="28"/>
        </w:rPr>
        <w:t>(</w:t>
      </w:r>
      <w:proofErr w:type="spellStart"/>
      <w:r w:rsidR="007D2D2F" w:rsidRPr="00132AE8">
        <w:rPr>
          <w:rFonts w:ascii="Times New Roman" w:hAnsi="Times New Roman" w:cs="Times New Roman"/>
          <w:sz w:val="28"/>
        </w:rPr>
        <w:t>В. Бел</w:t>
      </w:r>
      <w:proofErr w:type="spellEnd"/>
      <w:r w:rsidR="007D2D2F" w:rsidRPr="00132AE8">
        <w:rPr>
          <w:rFonts w:ascii="Times New Roman" w:hAnsi="Times New Roman" w:cs="Times New Roman"/>
          <w:sz w:val="28"/>
        </w:rPr>
        <w:t xml:space="preserve">ова, </w:t>
      </w:r>
      <w:proofErr w:type="spellStart"/>
      <w:r w:rsidR="007D2D2F" w:rsidRPr="00132AE8">
        <w:rPr>
          <w:rFonts w:ascii="Times New Roman" w:hAnsi="Times New Roman" w:cs="Times New Roman"/>
          <w:sz w:val="28"/>
        </w:rPr>
        <w:t>М. Брагінськ</w:t>
      </w:r>
      <w:proofErr w:type="spellEnd"/>
      <w:r w:rsidR="007D2D2F" w:rsidRPr="00132AE8">
        <w:rPr>
          <w:rFonts w:ascii="Times New Roman" w:hAnsi="Times New Roman" w:cs="Times New Roman"/>
          <w:sz w:val="28"/>
        </w:rPr>
        <w:t xml:space="preserve">ого, </w:t>
      </w:r>
      <w:proofErr w:type="spellStart"/>
      <w:r w:rsidR="007D2D2F" w:rsidRPr="00132AE8">
        <w:rPr>
          <w:rFonts w:ascii="Times New Roman" w:hAnsi="Times New Roman" w:cs="Times New Roman"/>
          <w:sz w:val="28"/>
        </w:rPr>
        <w:t>В. Вітрянськ</w:t>
      </w:r>
      <w:proofErr w:type="spellEnd"/>
      <w:r w:rsidR="007D2D2F" w:rsidRPr="00132AE8">
        <w:rPr>
          <w:rFonts w:ascii="Times New Roman" w:hAnsi="Times New Roman" w:cs="Times New Roman"/>
          <w:sz w:val="28"/>
        </w:rPr>
        <w:t xml:space="preserve">ого, </w:t>
      </w:r>
      <w:proofErr w:type="spellStart"/>
      <w:r w:rsidR="007D2D2F" w:rsidRPr="00132AE8">
        <w:rPr>
          <w:rFonts w:ascii="Times New Roman" w:hAnsi="Times New Roman" w:cs="Times New Roman"/>
          <w:sz w:val="28"/>
        </w:rPr>
        <w:t>Р. Галєє</w:t>
      </w:r>
      <w:proofErr w:type="spellEnd"/>
      <w:r w:rsidR="007D2D2F" w:rsidRPr="00132AE8">
        <w:rPr>
          <w:rFonts w:ascii="Times New Roman" w:hAnsi="Times New Roman" w:cs="Times New Roman"/>
          <w:sz w:val="28"/>
        </w:rPr>
        <w:t xml:space="preserve">вої, Є. Єрмолаєвої, С. Зінченка, </w:t>
      </w:r>
      <w:proofErr w:type="spellStart"/>
      <w:r w:rsidR="007D2D2F" w:rsidRPr="00132AE8">
        <w:rPr>
          <w:rFonts w:ascii="Times New Roman" w:hAnsi="Times New Roman" w:cs="Times New Roman"/>
          <w:sz w:val="28"/>
        </w:rPr>
        <w:t>В. Лап</w:t>
      </w:r>
      <w:proofErr w:type="spellEnd"/>
      <w:r w:rsidR="007D2D2F" w:rsidRPr="00132AE8">
        <w:rPr>
          <w:rFonts w:ascii="Times New Roman" w:hAnsi="Times New Roman" w:cs="Times New Roman"/>
          <w:sz w:val="28"/>
        </w:rPr>
        <w:t xml:space="preserve">ача, </w:t>
      </w:r>
      <w:proofErr w:type="spellStart"/>
      <w:r w:rsidR="007D2D2F" w:rsidRPr="00132AE8">
        <w:rPr>
          <w:rFonts w:ascii="Times New Roman" w:hAnsi="Times New Roman" w:cs="Times New Roman"/>
          <w:sz w:val="28"/>
        </w:rPr>
        <w:t>О. Ломі</w:t>
      </w:r>
      <w:proofErr w:type="spellEnd"/>
      <w:r w:rsidR="007D2D2F" w:rsidRPr="00132AE8">
        <w:rPr>
          <w:rFonts w:ascii="Times New Roman" w:hAnsi="Times New Roman" w:cs="Times New Roman"/>
          <w:sz w:val="28"/>
        </w:rPr>
        <w:t xml:space="preserve">дзе, </w:t>
      </w:r>
      <w:proofErr w:type="spellStart"/>
      <w:r w:rsidR="007D2D2F" w:rsidRPr="00132AE8">
        <w:rPr>
          <w:rFonts w:ascii="Times New Roman" w:hAnsi="Times New Roman" w:cs="Times New Roman"/>
          <w:sz w:val="28"/>
        </w:rPr>
        <w:t>Ш. Менглі</w:t>
      </w:r>
      <w:proofErr w:type="spellEnd"/>
      <w:r w:rsidR="007D2D2F" w:rsidRPr="00132AE8">
        <w:rPr>
          <w:rFonts w:ascii="Times New Roman" w:hAnsi="Times New Roman" w:cs="Times New Roman"/>
          <w:sz w:val="28"/>
        </w:rPr>
        <w:t xml:space="preserve">єва, </w:t>
      </w:r>
      <w:proofErr w:type="spellStart"/>
      <w:r w:rsidR="007D2D2F" w:rsidRPr="00132AE8">
        <w:rPr>
          <w:rFonts w:ascii="Times New Roman" w:hAnsi="Times New Roman" w:cs="Times New Roman"/>
          <w:sz w:val="28"/>
        </w:rPr>
        <w:t>Т. Подшівал</w:t>
      </w:r>
      <w:proofErr w:type="spellEnd"/>
      <w:r w:rsidR="007D2D2F" w:rsidRPr="00132AE8">
        <w:rPr>
          <w:rFonts w:ascii="Times New Roman" w:hAnsi="Times New Roman" w:cs="Times New Roman"/>
          <w:sz w:val="28"/>
        </w:rPr>
        <w:t xml:space="preserve">ова, Й. Покровського, </w:t>
      </w:r>
      <w:proofErr w:type="spellStart"/>
      <w:r w:rsidR="007D2D2F" w:rsidRPr="00132AE8">
        <w:rPr>
          <w:rFonts w:ascii="Times New Roman" w:hAnsi="Times New Roman" w:cs="Times New Roman"/>
          <w:sz w:val="28"/>
        </w:rPr>
        <w:t>Є. Сухан</w:t>
      </w:r>
      <w:proofErr w:type="spellEnd"/>
      <w:r w:rsidR="007D2D2F" w:rsidRPr="00132AE8">
        <w:rPr>
          <w:rFonts w:ascii="Times New Roman" w:hAnsi="Times New Roman" w:cs="Times New Roman"/>
          <w:sz w:val="28"/>
        </w:rPr>
        <w:t xml:space="preserve">ова, </w:t>
      </w:r>
      <w:proofErr w:type="spellStart"/>
      <w:r w:rsidR="007D2D2F" w:rsidRPr="00132AE8">
        <w:rPr>
          <w:rFonts w:ascii="Times New Roman" w:hAnsi="Times New Roman" w:cs="Times New Roman"/>
          <w:sz w:val="28"/>
        </w:rPr>
        <w:t>В. Сенчіщ</w:t>
      </w:r>
      <w:proofErr w:type="spellEnd"/>
      <w:r w:rsidR="007D2D2F" w:rsidRPr="00132AE8">
        <w:rPr>
          <w:rFonts w:ascii="Times New Roman" w:hAnsi="Times New Roman" w:cs="Times New Roman"/>
          <w:sz w:val="28"/>
        </w:rPr>
        <w:t xml:space="preserve">ева, </w:t>
      </w:r>
      <w:proofErr w:type="spellStart"/>
      <w:r w:rsidR="007D2D2F" w:rsidRPr="00132AE8">
        <w:rPr>
          <w:rFonts w:ascii="Times New Roman" w:hAnsi="Times New Roman" w:cs="Times New Roman"/>
          <w:sz w:val="28"/>
        </w:rPr>
        <w:t>Л. Щенніко</w:t>
      </w:r>
      <w:proofErr w:type="spellEnd"/>
      <w:r w:rsidR="007D2D2F" w:rsidRPr="00132AE8">
        <w:rPr>
          <w:rFonts w:ascii="Times New Roman" w:hAnsi="Times New Roman" w:cs="Times New Roman"/>
          <w:sz w:val="28"/>
        </w:rPr>
        <w:t xml:space="preserve">вої, </w:t>
      </w:r>
      <w:r w:rsidR="00510B0B" w:rsidRPr="00132AE8">
        <w:rPr>
          <w:rFonts w:ascii="Times New Roman" w:hAnsi="Times New Roman" w:cs="Times New Roman"/>
          <w:sz w:val="28"/>
        </w:rPr>
        <w:t xml:space="preserve">А. Яковлєва </w:t>
      </w:r>
      <w:r w:rsidR="008A4366" w:rsidRPr="00132AE8">
        <w:rPr>
          <w:rFonts w:ascii="Times New Roman" w:hAnsi="Times New Roman" w:cs="Times New Roman"/>
          <w:sz w:val="28"/>
        </w:rPr>
        <w:t>та ін</w:t>
      </w:r>
      <w:r w:rsidR="00510B0B" w:rsidRPr="00132AE8">
        <w:rPr>
          <w:rFonts w:ascii="Times New Roman" w:hAnsi="Times New Roman" w:cs="Times New Roman"/>
          <w:sz w:val="28"/>
        </w:rPr>
        <w:t>.</w:t>
      </w:r>
      <w:r w:rsidR="00DF4DC5" w:rsidRPr="00132AE8">
        <w:rPr>
          <w:rFonts w:ascii="Times New Roman" w:hAnsi="Times New Roman" w:cs="Times New Roman"/>
          <w:sz w:val="28"/>
        </w:rPr>
        <w:t>)</w:t>
      </w:r>
      <w:r w:rsidR="00510B0B" w:rsidRPr="00132AE8">
        <w:rPr>
          <w:rFonts w:ascii="Times New Roman" w:hAnsi="Times New Roman" w:cs="Times New Roman"/>
          <w:sz w:val="28"/>
        </w:rPr>
        <w:t>, сучасних українських</w:t>
      </w:r>
      <w:r w:rsidR="00CC003F" w:rsidRPr="00132AE8">
        <w:rPr>
          <w:rFonts w:ascii="Times New Roman" w:hAnsi="Times New Roman" w:cs="Times New Roman"/>
          <w:sz w:val="28"/>
        </w:rPr>
        <w:t xml:space="preserve"> цивілістів</w:t>
      </w:r>
      <w:r w:rsidR="00510B0B" w:rsidRPr="00132AE8">
        <w:rPr>
          <w:rFonts w:ascii="Times New Roman" w:hAnsi="Times New Roman" w:cs="Times New Roman"/>
          <w:sz w:val="28"/>
        </w:rPr>
        <w:t xml:space="preserve"> (</w:t>
      </w:r>
      <w:proofErr w:type="spellStart"/>
      <w:r w:rsidR="00510B0B" w:rsidRPr="00132AE8">
        <w:rPr>
          <w:rFonts w:ascii="Times New Roman" w:hAnsi="Times New Roman" w:cs="Times New Roman"/>
          <w:sz w:val="28"/>
        </w:rPr>
        <w:t>С. Ши</w:t>
      </w:r>
      <w:proofErr w:type="spellEnd"/>
      <w:r w:rsidR="00510B0B" w:rsidRPr="00132AE8">
        <w:rPr>
          <w:rFonts w:ascii="Times New Roman" w:hAnsi="Times New Roman" w:cs="Times New Roman"/>
          <w:sz w:val="28"/>
        </w:rPr>
        <w:t xml:space="preserve">мон, </w:t>
      </w:r>
      <w:proofErr w:type="spellStart"/>
      <w:r w:rsidR="00510B0B" w:rsidRPr="00132AE8">
        <w:rPr>
          <w:rFonts w:ascii="Times New Roman" w:hAnsi="Times New Roman" w:cs="Times New Roman"/>
          <w:sz w:val="28"/>
        </w:rPr>
        <w:t>I. Спасибо-Фатєє</w:t>
      </w:r>
      <w:proofErr w:type="spellEnd"/>
      <w:r w:rsidR="00510B0B" w:rsidRPr="00132AE8">
        <w:rPr>
          <w:rFonts w:ascii="Times New Roman" w:hAnsi="Times New Roman" w:cs="Times New Roman"/>
          <w:sz w:val="28"/>
        </w:rPr>
        <w:t xml:space="preserve">вої, </w:t>
      </w:r>
      <w:proofErr w:type="spellStart"/>
      <w:r w:rsidR="00510B0B" w:rsidRPr="00132AE8">
        <w:rPr>
          <w:rFonts w:ascii="Times New Roman" w:hAnsi="Times New Roman" w:cs="Times New Roman"/>
          <w:sz w:val="28"/>
        </w:rPr>
        <w:t>О. Дз</w:t>
      </w:r>
      <w:proofErr w:type="spellEnd"/>
      <w:r w:rsidR="00510B0B" w:rsidRPr="00132AE8">
        <w:rPr>
          <w:rFonts w:ascii="Times New Roman" w:hAnsi="Times New Roman" w:cs="Times New Roman"/>
          <w:sz w:val="28"/>
        </w:rPr>
        <w:t xml:space="preserve">ери, О. Кохановської, Є. Курінного, </w:t>
      </w:r>
      <w:proofErr w:type="spellStart"/>
      <w:r w:rsidR="00510B0B" w:rsidRPr="00132AE8">
        <w:rPr>
          <w:rFonts w:ascii="Times New Roman" w:hAnsi="Times New Roman" w:cs="Times New Roman"/>
          <w:sz w:val="28"/>
        </w:rPr>
        <w:t>А. Соловь</w:t>
      </w:r>
      <w:proofErr w:type="spellEnd"/>
      <w:r w:rsidR="00510B0B" w:rsidRPr="00132AE8">
        <w:rPr>
          <w:rFonts w:ascii="Times New Roman" w:hAnsi="Times New Roman" w:cs="Times New Roman"/>
          <w:sz w:val="28"/>
        </w:rPr>
        <w:t xml:space="preserve">ова, </w:t>
      </w:r>
      <w:proofErr w:type="spellStart"/>
      <w:r w:rsidR="00510B0B" w:rsidRPr="00132AE8">
        <w:rPr>
          <w:rFonts w:ascii="Times New Roman" w:hAnsi="Times New Roman" w:cs="Times New Roman"/>
          <w:sz w:val="28"/>
        </w:rPr>
        <w:t>О. Яворсь</w:t>
      </w:r>
      <w:proofErr w:type="spellEnd"/>
      <w:r w:rsidR="00510B0B" w:rsidRPr="00132AE8">
        <w:rPr>
          <w:rFonts w:ascii="Times New Roman" w:hAnsi="Times New Roman" w:cs="Times New Roman"/>
          <w:sz w:val="28"/>
        </w:rPr>
        <w:t xml:space="preserve">кої та ін.) </w:t>
      </w:r>
      <w:r w:rsidR="0066145C" w:rsidRPr="00132AE8">
        <w:rPr>
          <w:rFonts w:ascii="Times New Roman" w:hAnsi="Times New Roman" w:cs="Times New Roman"/>
          <w:sz w:val="28"/>
        </w:rPr>
        <w:t>з</w:t>
      </w:r>
      <w:r w:rsidR="002B5F67" w:rsidRPr="00132AE8">
        <w:rPr>
          <w:rFonts w:ascii="Times New Roman" w:hAnsi="Times New Roman" w:cs="Times New Roman"/>
          <w:sz w:val="28"/>
        </w:rPr>
        <w:t xml:space="preserve"> </w:t>
      </w:r>
      <w:r w:rsidR="0066145C" w:rsidRPr="00132AE8">
        <w:rPr>
          <w:rFonts w:ascii="Times New Roman" w:hAnsi="Times New Roman" w:cs="Times New Roman"/>
          <w:sz w:val="28"/>
        </w:rPr>
        <w:t xml:space="preserve">результатами досліджень </w:t>
      </w:r>
      <w:r w:rsidR="00290335" w:rsidRPr="00132AE8">
        <w:rPr>
          <w:rFonts w:ascii="Times New Roman" w:hAnsi="Times New Roman" w:cs="Times New Roman"/>
          <w:sz w:val="28"/>
        </w:rPr>
        <w:t xml:space="preserve">їх зарубіжних колег, зокрема: </w:t>
      </w:r>
      <w:r w:rsidR="0058634B" w:rsidRPr="00132AE8">
        <w:rPr>
          <w:rFonts w:ascii="Times New Roman" w:hAnsi="Times New Roman" w:cs="Times New Roman"/>
          <w:sz w:val="28"/>
        </w:rPr>
        <w:t xml:space="preserve">Клауса-Вільгельма </w:t>
      </w:r>
      <w:proofErr w:type="spellStart"/>
      <w:r w:rsidR="0058634B" w:rsidRPr="00132AE8">
        <w:rPr>
          <w:rFonts w:ascii="Times New Roman" w:hAnsi="Times New Roman" w:cs="Times New Roman"/>
          <w:sz w:val="28"/>
        </w:rPr>
        <w:t>Канаріса</w:t>
      </w:r>
      <w:proofErr w:type="spellEnd"/>
      <w:r w:rsidR="0058634B" w:rsidRPr="00132AE8">
        <w:rPr>
          <w:rFonts w:ascii="Times New Roman" w:hAnsi="Times New Roman" w:cs="Times New Roman"/>
          <w:sz w:val="28"/>
        </w:rPr>
        <w:t xml:space="preserve">, </w:t>
      </w:r>
      <w:r w:rsidR="00290335" w:rsidRPr="00132AE8">
        <w:rPr>
          <w:rFonts w:ascii="Times New Roman" w:hAnsi="Times New Roman" w:cs="Times New Roman"/>
          <w:sz w:val="28"/>
        </w:rPr>
        <w:t xml:space="preserve">Крістіани </w:t>
      </w:r>
      <w:proofErr w:type="spellStart"/>
      <w:r w:rsidR="00290335" w:rsidRPr="00132AE8">
        <w:rPr>
          <w:rFonts w:ascii="Times New Roman" w:hAnsi="Times New Roman" w:cs="Times New Roman"/>
          <w:sz w:val="28"/>
        </w:rPr>
        <w:t>Вендегорст</w:t>
      </w:r>
      <w:proofErr w:type="spellEnd"/>
      <w:r w:rsidR="00510B0B" w:rsidRPr="00132AE8">
        <w:rPr>
          <w:rFonts w:ascii="Times New Roman" w:hAnsi="Times New Roman" w:cs="Times New Roman"/>
          <w:sz w:val="28"/>
        </w:rPr>
        <w:t xml:space="preserve">, </w:t>
      </w:r>
      <w:proofErr w:type="spellStart"/>
      <w:r w:rsidRPr="00132AE8">
        <w:rPr>
          <w:rFonts w:ascii="Times New Roman" w:hAnsi="Times New Roman" w:cs="Times New Roman"/>
          <w:sz w:val="28"/>
        </w:rPr>
        <w:t>Франца</w:t>
      </w:r>
      <w:proofErr w:type="spellEnd"/>
      <w:r w:rsidRPr="00132AE8">
        <w:rPr>
          <w:rFonts w:ascii="Times New Roman" w:hAnsi="Times New Roman" w:cs="Times New Roman"/>
          <w:sz w:val="28"/>
        </w:rPr>
        <w:t xml:space="preserve"> </w:t>
      </w:r>
      <w:proofErr w:type="spellStart"/>
      <w:r w:rsidRPr="00132AE8">
        <w:rPr>
          <w:rFonts w:ascii="Times New Roman" w:hAnsi="Times New Roman" w:cs="Times New Roman"/>
          <w:sz w:val="28"/>
        </w:rPr>
        <w:t>Віакера</w:t>
      </w:r>
      <w:proofErr w:type="spellEnd"/>
      <w:r w:rsidRPr="00132AE8">
        <w:rPr>
          <w:rFonts w:ascii="Times New Roman" w:hAnsi="Times New Roman" w:cs="Times New Roman"/>
          <w:sz w:val="28"/>
        </w:rPr>
        <w:t xml:space="preserve"> </w:t>
      </w:r>
      <w:r w:rsidR="003F435C" w:rsidRPr="00132AE8">
        <w:rPr>
          <w:rFonts w:ascii="Times New Roman" w:hAnsi="Times New Roman" w:cs="Times New Roman"/>
          <w:sz w:val="28"/>
        </w:rPr>
        <w:t>(</w:t>
      </w:r>
      <w:r w:rsidRPr="00132AE8">
        <w:rPr>
          <w:rFonts w:ascii="Times New Roman" w:hAnsi="Times New Roman" w:cs="Times New Roman"/>
          <w:sz w:val="28"/>
        </w:rPr>
        <w:t xml:space="preserve">природнича концепція </w:t>
      </w:r>
      <w:r w:rsidRPr="00132AE8">
        <w:rPr>
          <w:rFonts w:ascii="Times New Roman" w:hAnsi="Times New Roman" w:cs="Times New Roman"/>
          <w:sz w:val="28"/>
        </w:rPr>
        <w:noBreakHyphen/>
        <w:t xml:space="preserve"> </w:t>
      </w:r>
      <w:proofErr w:type="spellStart"/>
      <w:r w:rsidRPr="00132AE8">
        <w:rPr>
          <w:rFonts w:ascii="Times New Roman" w:hAnsi="Times New Roman" w:cs="Times New Roman"/>
          <w:sz w:val="28"/>
        </w:rPr>
        <w:t>Wieacker</w:t>
      </w:r>
      <w:proofErr w:type="spellEnd"/>
      <w:r w:rsidRPr="00132AE8">
        <w:rPr>
          <w:rFonts w:ascii="Times New Roman" w:hAnsi="Times New Roman" w:cs="Times New Roman"/>
          <w:sz w:val="28"/>
        </w:rPr>
        <w:t xml:space="preserve"> </w:t>
      </w:r>
      <w:proofErr w:type="spellStart"/>
      <w:r w:rsidRPr="00132AE8">
        <w:rPr>
          <w:rFonts w:ascii="Times New Roman" w:hAnsi="Times New Roman" w:cs="Times New Roman"/>
          <w:sz w:val="28"/>
        </w:rPr>
        <w:t>Franz</w:t>
      </w:r>
      <w:proofErr w:type="spellEnd"/>
      <w:r w:rsidR="003F435C" w:rsidRPr="00132AE8">
        <w:rPr>
          <w:rFonts w:ascii="Times New Roman" w:hAnsi="Times New Roman" w:cs="Times New Roman"/>
          <w:sz w:val="28"/>
        </w:rPr>
        <w:t>)</w:t>
      </w:r>
      <w:r w:rsidRPr="00132AE8">
        <w:rPr>
          <w:rFonts w:ascii="Times New Roman" w:hAnsi="Times New Roman" w:cs="Times New Roman"/>
          <w:sz w:val="28"/>
        </w:rPr>
        <w:t xml:space="preserve">; </w:t>
      </w:r>
      <w:proofErr w:type="spellStart"/>
      <w:r w:rsidRPr="00132AE8">
        <w:rPr>
          <w:rFonts w:ascii="Times New Roman" w:hAnsi="Times New Roman" w:cs="Times New Roman"/>
          <w:sz w:val="28"/>
        </w:rPr>
        <w:t>Гайя</w:t>
      </w:r>
      <w:proofErr w:type="spellEnd"/>
      <w:r w:rsidRPr="00132AE8">
        <w:rPr>
          <w:rFonts w:ascii="Times New Roman" w:hAnsi="Times New Roman" w:cs="Times New Roman"/>
          <w:sz w:val="28"/>
        </w:rPr>
        <w:t xml:space="preserve"> </w:t>
      </w:r>
      <w:r w:rsidR="003F435C" w:rsidRPr="00132AE8">
        <w:rPr>
          <w:rFonts w:ascii="Times New Roman" w:hAnsi="Times New Roman" w:cs="Times New Roman"/>
          <w:sz w:val="28"/>
        </w:rPr>
        <w:t>(</w:t>
      </w:r>
      <w:r w:rsidRPr="00132AE8">
        <w:rPr>
          <w:rFonts w:ascii="Times New Roman" w:hAnsi="Times New Roman" w:cs="Times New Roman"/>
          <w:sz w:val="28"/>
        </w:rPr>
        <w:t>класична концепція - «</w:t>
      </w:r>
      <w:proofErr w:type="spellStart"/>
      <w:r w:rsidRPr="00132AE8">
        <w:rPr>
          <w:rFonts w:ascii="Times New Roman" w:hAnsi="Times New Roman" w:cs="Times New Roman"/>
          <w:sz w:val="28"/>
        </w:rPr>
        <w:t>res</w:t>
      </w:r>
      <w:proofErr w:type="spellEnd"/>
      <w:r w:rsidRPr="00132AE8">
        <w:rPr>
          <w:rFonts w:ascii="Times New Roman" w:hAnsi="Times New Roman" w:cs="Times New Roman"/>
          <w:sz w:val="28"/>
        </w:rPr>
        <w:t xml:space="preserve"> </w:t>
      </w:r>
      <w:proofErr w:type="spellStart"/>
      <w:r w:rsidRPr="00132AE8">
        <w:rPr>
          <w:rFonts w:ascii="Times New Roman" w:hAnsi="Times New Roman" w:cs="Times New Roman"/>
          <w:sz w:val="28"/>
        </w:rPr>
        <w:t>corporales</w:t>
      </w:r>
      <w:proofErr w:type="spellEnd"/>
      <w:r w:rsidRPr="00132AE8">
        <w:rPr>
          <w:rFonts w:ascii="Times New Roman" w:hAnsi="Times New Roman" w:cs="Times New Roman"/>
          <w:sz w:val="28"/>
        </w:rPr>
        <w:t>» та «</w:t>
      </w:r>
      <w:proofErr w:type="spellStart"/>
      <w:r w:rsidRPr="00132AE8">
        <w:rPr>
          <w:rFonts w:ascii="Times New Roman" w:hAnsi="Times New Roman" w:cs="Times New Roman"/>
          <w:sz w:val="28"/>
        </w:rPr>
        <w:t>res</w:t>
      </w:r>
      <w:proofErr w:type="spellEnd"/>
      <w:r w:rsidRPr="00132AE8">
        <w:rPr>
          <w:rFonts w:ascii="Times New Roman" w:hAnsi="Times New Roman" w:cs="Times New Roman"/>
          <w:sz w:val="28"/>
        </w:rPr>
        <w:t xml:space="preserve"> </w:t>
      </w:r>
      <w:proofErr w:type="spellStart"/>
      <w:r w:rsidRPr="00132AE8">
        <w:rPr>
          <w:rFonts w:ascii="Times New Roman" w:hAnsi="Times New Roman" w:cs="Times New Roman"/>
          <w:sz w:val="28"/>
        </w:rPr>
        <w:t>incorporales</w:t>
      </w:r>
      <w:proofErr w:type="spellEnd"/>
      <w:r w:rsidRPr="00132AE8">
        <w:rPr>
          <w:rFonts w:ascii="Times New Roman" w:hAnsi="Times New Roman" w:cs="Times New Roman"/>
          <w:sz w:val="28"/>
        </w:rPr>
        <w:t xml:space="preserve">» </w:t>
      </w:r>
      <w:proofErr w:type="spellStart"/>
      <w:r w:rsidRPr="00132AE8">
        <w:rPr>
          <w:rFonts w:ascii="Times New Roman" w:hAnsi="Times New Roman" w:cs="Times New Roman"/>
          <w:sz w:val="28"/>
        </w:rPr>
        <w:t>Gaius</w:t>
      </w:r>
      <w:proofErr w:type="spellEnd"/>
      <w:r w:rsidR="003F435C" w:rsidRPr="00132AE8">
        <w:rPr>
          <w:rFonts w:ascii="Times New Roman" w:hAnsi="Times New Roman" w:cs="Times New Roman"/>
          <w:sz w:val="28"/>
        </w:rPr>
        <w:t>)</w:t>
      </w:r>
      <w:r w:rsidRPr="00132AE8">
        <w:rPr>
          <w:rFonts w:ascii="Times New Roman" w:hAnsi="Times New Roman" w:cs="Times New Roman"/>
          <w:sz w:val="28"/>
        </w:rPr>
        <w:t xml:space="preserve">; Карла </w:t>
      </w:r>
      <w:proofErr w:type="spellStart"/>
      <w:r w:rsidRPr="00132AE8">
        <w:rPr>
          <w:rFonts w:ascii="Times New Roman" w:hAnsi="Times New Roman" w:cs="Times New Roman"/>
          <w:sz w:val="28"/>
        </w:rPr>
        <w:t>Ларенца</w:t>
      </w:r>
      <w:proofErr w:type="spellEnd"/>
      <w:r w:rsidRPr="00132AE8">
        <w:rPr>
          <w:rFonts w:ascii="Times New Roman" w:hAnsi="Times New Roman" w:cs="Times New Roman"/>
          <w:sz w:val="28"/>
        </w:rPr>
        <w:t xml:space="preserve"> та </w:t>
      </w:r>
      <w:proofErr w:type="spellStart"/>
      <w:r w:rsidRPr="00132AE8">
        <w:rPr>
          <w:rFonts w:ascii="Times New Roman" w:hAnsi="Times New Roman" w:cs="Times New Roman"/>
          <w:sz w:val="28"/>
        </w:rPr>
        <w:t>Маттіаса</w:t>
      </w:r>
      <w:proofErr w:type="spellEnd"/>
      <w:r w:rsidRPr="00132AE8">
        <w:rPr>
          <w:rFonts w:ascii="Times New Roman" w:hAnsi="Times New Roman" w:cs="Times New Roman"/>
          <w:sz w:val="28"/>
        </w:rPr>
        <w:t xml:space="preserve"> </w:t>
      </w:r>
      <w:proofErr w:type="spellStart"/>
      <w:r w:rsidRPr="00132AE8">
        <w:rPr>
          <w:rFonts w:ascii="Times New Roman" w:hAnsi="Times New Roman" w:cs="Times New Roman"/>
          <w:sz w:val="28"/>
        </w:rPr>
        <w:t>Габерсака</w:t>
      </w:r>
      <w:proofErr w:type="spellEnd"/>
      <w:r w:rsidRPr="00132AE8">
        <w:rPr>
          <w:rFonts w:ascii="Times New Roman" w:hAnsi="Times New Roman" w:cs="Times New Roman"/>
          <w:sz w:val="28"/>
        </w:rPr>
        <w:t xml:space="preserve"> </w:t>
      </w:r>
      <w:r w:rsidR="003F435C" w:rsidRPr="00132AE8">
        <w:rPr>
          <w:rFonts w:ascii="Times New Roman" w:hAnsi="Times New Roman" w:cs="Times New Roman"/>
          <w:sz w:val="28"/>
        </w:rPr>
        <w:t>(</w:t>
      </w:r>
      <w:r w:rsidRPr="00132AE8">
        <w:rPr>
          <w:rFonts w:ascii="Times New Roman" w:hAnsi="Times New Roman" w:cs="Times New Roman"/>
          <w:sz w:val="28"/>
        </w:rPr>
        <w:t xml:space="preserve">модель </w:t>
      </w:r>
      <w:proofErr w:type="spellStart"/>
      <w:r w:rsidRPr="00132AE8">
        <w:rPr>
          <w:rFonts w:ascii="Times New Roman" w:hAnsi="Times New Roman" w:cs="Times New Roman"/>
          <w:sz w:val="28"/>
        </w:rPr>
        <w:t>von</w:t>
      </w:r>
      <w:proofErr w:type="spellEnd"/>
      <w:r w:rsidRPr="00132AE8">
        <w:rPr>
          <w:rFonts w:ascii="Times New Roman" w:hAnsi="Times New Roman" w:cs="Times New Roman"/>
          <w:sz w:val="28"/>
        </w:rPr>
        <w:t xml:space="preserve"> </w:t>
      </w:r>
      <w:proofErr w:type="spellStart"/>
      <w:r w:rsidRPr="00132AE8">
        <w:rPr>
          <w:rFonts w:ascii="Times New Roman" w:hAnsi="Times New Roman" w:cs="Times New Roman"/>
          <w:sz w:val="28"/>
        </w:rPr>
        <w:t>Karl</w:t>
      </w:r>
      <w:proofErr w:type="spellEnd"/>
      <w:r w:rsidRPr="00132AE8">
        <w:rPr>
          <w:rFonts w:ascii="Times New Roman" w:hAnsi="Times New Roman" w:cs="Times New Roman"/>
          <w:sz w:val="28"/>
        </w:rPr>
        <w:t xml:space="preserve"> </w:t>
      </w:r>
      <w:proofErr w:type="spellStart"/>
      <w:r w:rsidRPr="00132AE8">
        <w:rPr>
          <w:rFonts w:ascii="Times New Roman" w:hAnsi="Times New Roman" w:cs="Times New Roman"/>
          <w:sz w:val="28"/>
        </w:rPr>
        <w:t>Larenz</w:t>
      </w:r>
      <w:proofErr w:type="spellEnd"/>
      <w:r w:rsidR="003F435C" w:rsidRPr="00132AE8">
        <w:rPr>
          <w:rFonts w:ascii="Times New Roman" w:hAnsi="Times New Roman" w:cs="Times New Roman"/>
          <w:sz w:val="28"/>
        </w:rPr>
        <w:t>)</w:t>
      </w:r>
      <w:r w:rsidRPr="00132AE8">
        <w:rPr>
          <w:rFonts w:ascii="Times New Roman" w:hAnsi="Times New Roman" w:cs="Times New Roman"/>
          <w:sz w:val="28"/>
        </w:rPr>
        <w:t xml:space="preserve"> вияв</w:t>
      </w:r>
      <w:r w:rsidR="0063520B" w:rsidRPr="00132AE8">
        <w:rPr>
          <w:rFonts w:ascii="Times New Roman" w:hAnsi="Times New Roman" w:cs="Times New Roman"/>
          <w:sz w:val="28"/>
        </w:rPr>
        <w:t>лено</w:t>
      </w:r>
      <w:r w:rsidRPr="00132AE8">
        <w:rPr>
          <w:rFonts w:ascii="Times New Roman" w:hAnsi="Times New Roman" w:cs="Times New Roman"/>
          <w:sz w:val="28"/>
        </w:rPr>
        <w:t xml:space="preserve">, що </w:t>
      </w:r>
      <w:r w:rsidR="00290335" w:rsidRPr="00132AE8">
        <w:rPr>
          <w:rFonts w:ascii="Times New Roman" w:hAnsi="Times New Roman" w:cs="Times New Roman"/>
          <w:sz w:val="28"/>
        </w:rPr>
        <w:t xml:space="preserve">впродовж тривалого часу відсутнє його </w:t>
      </w:r>
      <w:proofErr w:type="spellStart"/>
      <w:r w:rsidR="00290335" w:rsidRPr="00132AE8">
        <w:rPr>
          <w:rFonts w:ascii="Times New Roman" w:hAnsi="Times New Roman" w:cs="Times New Roman"/>
          <w:sz w:val="28"/>
        </w:rPr>
        <w:t>тотожн</w:t>
      </w:r>
      <w:r w:rsidR="0063520B" w:rsidRPr="00132AE8">
        <w:rPr>
          <w:rFonts w:ascii="Times New Roman" w:hAnsi="Times New Roman" w:cs="Times New Roman"/>
          <w:sz w:val="28"/>
        </w:rPr>
        <w:t>є</w:t>
      </w:r>
      <w:proofErr w:type="spellEnd"/>
      <w:r w:rsidR="00290335" w:rsidRPr="00132AE8">
        <w:rPr>
          <w:rFonts w:ascii="Times New Roman" w:hAnsi="Times New Roman" w:cs="Times New Roman"/>
          <w:sz w:val="28"/>
        </w:rPr>
        <w:t xml:space="preserve"> розуміння та доктринальне </w:t>
      </w:r>
      <w:r w:rsidR="00290335" w:rsidRPr="00416E0D">
        <w:rPr>
          <w:rFonts w:ascii="Times New Roman" w:hAnsi="Times New Roman" w:cs="Times New Roman"/>
          <w:sz w:val="28"/>
        </w:rPr>
        <w:t xml:space="preserve">тлумачення. </w:t>
      </w:r>
      <w:r w:rsidR="0063520B" w:rsidRPr="00416E0D">
        <w:rPr>
          <w:rFonts w:ascii="Times New Roman" w:hAnsi="Times New Roman" w:cs="Times New Roman"/>
          <w:sz w:val="28"/>
        </w:rPr>
        <w:t xml:space="preserve">Доведено, що </w:t>
      </w:r>
      <w:r w:rsidR="00D72A71" w:rsidRPr="00416E0D">
        <w:rPr>
          <w:rFonts w:ascii="Times New Roman" w:hAnsi="Times New Roman" w:cs="Times New Roman"/>
          <w:sz w:val="28"/>
        </w:rPr>
        <w:t>і</w:t>
      </w:r>
      <w:r w:rsidR="00290335" w:rsidRPr="00416E0D">
        <w:rPr>
          <w:rFonts w:ascii="Times New Roman" w:hAnsi="Times New Roman" w:cs="Times New Roman"/>
          <w:sz w:val="28"/>
        </w:rPr>
        <w:t xml:space="preserve">снують суттєві </w:t>
      </w:r>
      <w:r w:rsidR="00290335" w:rsidRPr="00416E0D">
        <w:rPr>
          <w:rFonts w:ascii="Times New Roman" w:hAnsi="Times New Roman" w:cs="Times New Roman"/>
          <w:sz w:val="28"/>
        </w:rPr>
        <w:lastRenderedPageBreak/>
        <w:t>розбіжн</w:t>
      </w:r>
      <w:r w:rsidR="0063520B" w:rsidRPr="00416E0D">
        <w:rPr>
          <w:rFonts w:ascii="Times New Roman" w:hAnsi="Times New Roman" w:cs="Times New Roman"/>
          <w:sz w:val="28"/>
        </w:rPr>
        <w:t>ості</w:t>
      </w:r>
      <w:r w:rsidR="00DF4DC5" w:rsidRPr="00416E0D">
        <w:rPr>
          <w:rFonts w:ascii="Times New Roman" w:hAnsi="Times New Roman" w:cs="Times New Roman"/>
          <w:sz w:val="28"/>
        </w:rPr>
        <w:t xml:space="preserve"> </w:t>
      </w:r>
      <w:r w:rsidR="00D72A71" w:rsidRPr="00416E0D">
        <w:rPr>
          <w:rFonts w:ascii="Times New Roman" w:hAnsi="Times New Roman" w:cs="Times New Roman"/>
          <w:sz w:val="28"/>
        </w:rPr>
        <w:t>погляд</w:t>
      </w:r>
      <w:r w:rsidR="0063520B" w:rsidRPr="00416E0D">
        <w:rPr>
          <w:rFonts w:ascii="Times New Roman" w:hAnsi="Times New Roman" w:cs="Times New Roman"/>
          <w:sz w:val="28"/>
        </w:rPr>
        <w:t>ів</w:t>
      </w:r>
      <w:r w:rsidR="00290335" w:rsidRPr="00416E0D">
        <w:rPr>
          <w:rFonts w:ascii="Times New Roman" w:hAnsi="Times New Roman" w:cs="Times New Roman"/>
          <w:sz w:val="28"/>
        </w:rPr>
        <w:t xml:space="preserve">, </w:t>
      </w:r>
      <w:r w:rsidR="0063520B" w:rsidRPr="00416E0D">
        <w:rPr>
          <w:rFonts w:ascii="Times New Roman" w:hAnsi="Times New Roman" w:cs="Times New Roman"/>
          <w:sz w:val="28"/>
        </w:rPr>
        <w:t xml:space="preserve">і, </w:t>
      </w:r>
      <w:r w:rsidR="00290335" w:rsidRPr="00416E0D">
        <w:rPr>
          <w:rFonts w:ascii="Times New Roman" w:hAnsi="Times New Roman" w:cs="Times New Roman"/>
          <w:sz w:val="28"/>
        </w:rPr>
        <w:t xml:space="preserve">більш того, </w:t>
      </w:r>
      <w:r w:rsidR="0063520B" w:rsidRPr="00416E0D">
        <w:rPr>
          <w:rFonts w:ascii="Times New Roman" w:hAnsi="Times New Roman" w:cs="Times New Roman"/>
          <w:sz w:val="28"/>
        </w:rPr>
        <w:t>суперечності доктринального бачення</w:t>
      </w:r>
      <w:r w:rsidR="00DF4DC5" w:rsidRPr="00416E0D">
        <w:rPr>
          <w:rFonts w:ascii="Times New Roman" w:hAnsi="Times New Roman" w:cs="Times New Roman"/>
          <w:sz w:val="28"/>
        </w:rPr>
        <w:t xml:space="preserve"> </w:t>
      </w:r>
      <w:r w:rsidR="00290335" w:rsidRPr="00416E0D">
        <w:rPr>
          <w:rFonts w:ascii="Times New Roman" w:hAnsi="Times New Roman" w:cs="Times New Roman"/>
          <w:sz w:val="28"/>
        </w:rPr>
        <w:t>к</w:t>
      </w:r>
      <w:r w:rsidR="008A4366" w:rsidRPr="00416E0D">
        <w:rPr>
          <w:rFonts w:ascii="Times New Roman" w:hAnsi="Times New Roman" w:cs="Times New Roman"/>
          <w:sz w:val="28"/>
        </w:rPr>
        <w:t>лючових позиці</w:t>
      </w:r>
      <w:r w:rsidR="00DF4DC5" w:rsidRPr="00416E0D">
        <w:rPr>
          <w:rFonts w:ascii="Times New Roman" w:hAnsi="Times New Roman" w:cs="Times New Roman"/>
          <w:sz w:val="28"/>
        </w:rPr>
        <w:t>й</w:t>
      </w:r>
      <w:r w:rsidR="0063520B" w:rsidRPr="00416E0D">
        <w:rPr>
          <w:rFonts w:ascii="Times New Roman" w:hAnsi="Times New Roman" w:cs="Times New Roman"/>
          <w:sz w:val="28"/>
        </w:rPr>
        <w:t>.</w:t>
      </w:r>
    </w:p>
    <w:p w14:paraId="1743716B" w14:textId="4689C08C" w:rsidR="00B216D6" w:rsidRPr="00416E0D" w:rsidRDefault="008F446C" w:rsidP="00D865A5">
      <w:pPr>
        <w:spacing w:after="0" w:line="240" w:lineRule="auto"/>
        <w:ind w:firstLine="720"/>
        <w:jc w:val="both"/>
        <w:rPr>
          <w:rFonts w:ascii="Times New Roman" w:hAnsi="Times New Roman" w:cs="Times New Roman"/>
          <w:sz w:val="28"/>
          <w:szCs w:val="28"/>
        </w:rPr>
      </w:pPr>
      <w:r w:rsidRPr="00416E0D">
        <w:rPr>
          <w:rStyle w:val="s0"/>
          <w:color w:val="auto"/>
          <w:sz w:val="28"/>
          <w:szCs w:val="28"/>
        </w:rPr>
        <w:t>Т</w:t>
      </w:r>
      <w:r w:rsidR="004D1074" w:rsidRPr="00416E0D">
        <w:rPr>
          <w:rFonts w:ascii="Times New Roman" w:hAnsi="Times New Roman" w:cs="Times New Roman"/>
          <w:sz w:val="28"/>
          <w:szCs w:val="28"/>
        </w:rPr>
        <w:t>очкою відліку для дослідження категорії «об</w:t>
      </w:r>
      <w:r w:rsidR="007C207F" w:rsidRPr="00416E0D">
        <w:rPr>
          <w:rFonts w:ascii="Times New Roman" w:hAnsi="Times New Roman" w:cs="Times New Roman"/>
          <w:sz w:val="28"/>
          <w:szCs w:val="28"/>
        </w:rPr>
        <w:t>’</w:t>
      </w:r>
      <w:r w:rsidR="004D1074" w:rsidRPr="00416E0D">
        <w:rPr>
          <w:rFonts w:ascii="Times New Roman" w:hAnsi="Times New Roman" w:cs="Times New Roman"/>
          <w:sz w:val="28"/>
          <w:szCs w:val="28"/>
        </w:rPr>
        <w:t>єкт цивільного права» стало уточнення з приводу того, яким має бути віднош</w:t>
      </w:r>
      <w:r w:rsidRPr="00416E0D">
        <w:rPr>
          <w:rFonts w:ascii="Times New Roman" w:hAnsi="Times New Roman" w:cs="Times New Roman"/>
          <w:sz w:val="28"/>
          <w:szCs w:val="28"/>
        </w:rPr>
        <w:t>ення між «правом» та «об</w:t>
      </w:r>
      <w:r w:rsidR="007C207F" w:rsidRPr="00416E0D">
        <w:rPr>
          <w:rFonts w:ascii="Times New Roman" w:hAnsi="Times New Roman" w:cs="Times New Roman"/>
          <w:sz w:val="28"/>
          <w:szCs w:val="28"/>
        </w:rPr>
        <w:t>’</w:t>
      </w:r>
      <w:r w:rsidRPr="00416E0D">
        <w:rPr>
          <w:rFonts w:ascii="Times New Roman" w:hAnsi="Times New Roman" w:cs="Times New Roman"/>
          <w:sz w:val="28"/>
          <w:szCs w:val="28"/>
        </w:rPr>
        <w:t>єктом» для подальшого</w:t>
      </w:r>
      <w:r w:rsidR="004D1074" w:rsidRPr="00416E0D">
        <w:rPr>
          <w:rFonts w:ascii="Times New Roman" w:hAnsi="Times New Roman" w:cs="Times New Roman"/>
          <w:sz w:val="28"/>
          <w:szCs w:val="28"/>
        </w:rPr>
        <w:t xml:space="preserve"> </w:t>
      </w:r>
      <w:r w:rsidRPr="00416E0D">
        <w:rPr>
          <w:rFonts w:ascii="Times New Roman" w:hAnsi="Times New Roman" w:cs="Times New Roman"/>
          <w:sz w:val="28"/>
          <w:szCs w:val="28"/>
        </w:rPr>
        <w:t>аналізу змісту згаданої категорії</w:t>
      </w:r>
      <w:r w:rsidR="004D1074" w:rsidRPr="00416E0D">
        <w:rPr>
          <w:rFonts w:ascii="Times New Roman" w:hAnsi="Times New Roman" w:cs="Times New Roman"/>
          <w:sz w:val="28"/>
          <w:szCs w:val="28"/>
        </w:rPr>
        <w:t xml:space="preserve">. </w:t>
      </w:r>
      <w:r w:rsidR="0008516C" w:rsidRPr="00416E0D">
        <w:rPr>
          <w:rFonts w:ascii="Times New Roman" w:hAnsi="Times New Roman" w:cs="Times New Roman"/>
          <w:sz w:val="28"/>
          <w:szCs w:val="28"/>
        </w:rPr>
        <w:t>Б</w:t>
      </w:r>
      <w:r w:rsidR="004D1074" w:rsidRPr="00416E0D">
        <w:rPr>
          <w:rFonts w:ascii="Times New Roman" w:hAnsi="Times New Roman" w:cs="Times New Roman"/>
          <w:sz w:val="28"/>
          <w:szCs w:val="28"/>
        </w:rPr>
        <w:t>уло виявлено, що використа</w:t>
      </w:r>
      <w:r w:rsidR="0063520B" w:rsidRPr="00416E0D">
        <w:rPr>
          <w:rFonts w:ascii="Times New Roman" w:hAnsi="Times New Roman" w:cs="Times New Roman"/>
          <w:sz w:val="28"/>
          <w:szCs w:val="28"/>
        </w:rPr>
        <w:t xml:space="preserve">ння </w:t>
      </w:r>
      <w:r w:rsidR="004D1074" w:rsidRPr="00416E0D">
        <w:rPr>
          <w:rFonts w:ascii="Times New Roman" w:hAnsi="Times New Roman" w:cs="Times New Roman"/>
          <w:sz w:val="28"/>
          <w:szCs w:val="28"/>
        </w:rPr>
        <w:t>у чинному ЦК</w:t>
      </w:r>
      <w:r w:rsidR="004D1074" w:rsidRPr="00416E0D">
        <w:rPr>
          <w:rFonts w:ascii="Times New Roman" w:hAnsi="Times New Roman"/>
          <w:sz w:val="28"/>
          <w:szCs w:val="28"/>
        </w:rPr>
        <w:t xml:space="preserve"> України новітн</w:t>
      </w:r>
      <w:r w:rsidR="0063520B" w:rsidRPr="00416E0D">
        <w:rPr>
          <w:rFonts w:ascii="Times New Roman" w:hAnsi="Times New Roman"/>
          <w:sz w:val="28"/>
          <w:szCs w:val="28"/>
        </w:rPr>
        <w:t>іх</w:t>
      </w:r>
      <w:r w:rsidR="004D1074" w:rsidRPr="00416E0D">
        <w:rPr>
          <w:rFonts w:ascii="Times New Roman" w:hAnsi="Times New Roman"/>
          <w:sz w:val="28"/>
          <w:szCs w:val="28"/>
        </w:rPr>
        <w:t xml:space="preserve"> європейськ</w:t>
      </w:r>
      <w:r w:rsidR="0063520B" w:rsidRPr="00416E0D">
        <w:rPr>
          <w:rFonts w:ascii="Times New Roman" w:hAnsi="Times New Roman"/>
          <w:sz w:val="28"/>
          <w:szCs w:val="28"/>
        </w:rPr>
        <w:t>их</w:t>
      </w:r>
      <w:r w:rsidR="004D1074" w:rsidRPr="00416E0D">
        <w:rPr>
          <w:rFonts w:ascii="Times New Roman" w:hAnsi="Times New Roman"/>
          <w:sz w:val="28"/>
          <w:szCs w:val="28"/>
        </w:rPr>
        <w:t xml:space="preserve"> цивільно-правов</w:t>
      </w:r>
      <w:r w:rsidR="0063520B" w:rsidRPr="00416E0D">
        <w:rPr>
          <w:rFonts w:ascii="Times New Roman" w:hAnsi="Times New Roman"/>
          <w:sz w:val="28"/>
          <w:szCs w:val="28"/>
        </w:rPr>
        <w:t>их</w:t>
      </w:r>
      <w:r w:rsidR="004D1074" w:rsidRPr="00416E0D">
        <w:rPr>
          <w:rFonts w:ascii="Times New Roman" w:hAnsi="Times New Roman"/>
          <w:sz w:val="28"/>
          <w:szCs w:val="28"/>
        </w:rPr>
        <w:t xml:space="preserve"> конструкці</w:t>
      </w:r>
      <w:r w:rsidR="0063520B" w:rsidRPr="00416E0D">
        <w:rPr>
          <w:rFonts w:ascii="Times New Roman" w:hAnsi="Times New Roman"/>
          <w:sz w:val="28"/>
          <w:szCs w:val="28"/>
        </w:rPr>
        <w:t>й та</w:t>
      </w:r>
      <w:r w:rsidR="00DF4DC5" w:rsidRPr="00416E0D">
        <w:rPr>
          <w:rFonts w:ascii="Times New Roman" w:hAnsi="Times New Roman"/>
          <w:sz w:val="28"/>
          <w:szCs w:val="28"/>
        </w:rPr>
        <w:t xml:space="preserve"> </w:t>
      </w:r>
      <w:r w:rsidR="00567677" w:rsidRPr="00416E0D">
        <w:rPr>
          <w:rFonts w:ascii="Times New Roman" w:hAnsi="Times New Roman"/>
          <w:bCs/>
          <w:kern w:val="36"/>
          <w:sz w:val="28"/>
          <w:szCs w:val="28"/>
          <w:lang w:eastAsia="uk-UA"/>
        </w:rPr>
        <w:t>їх тлумаче</w:t>
      </w:r>
      <w:r w:rsidRPr="00416E0D">
        <w:rPr>
          <w:rFonts w:ascii="Times New Roman" w:hAnsi="Times New Roman"/>
          <w:bCs/>
          <w:kern w:val="36"/>
          <w:sz w:val="28"/>
          <w:szCs w:val="28"/>
          <w:lang w:eastAsia="uk-UA"/>
        </w:rPr>
        <w:t>н</w:t>
      </w:r>
      <w:r w:rsidR="00567677" w:rsidRPr="00416E0D">
        <w:rPr>
          <w:rFonts w:ascii="Times New Roman" w:hAnsi="Times New Roman"/>
          <w:bCs/>
          <w:kern w:val="36"/>
          <w:sz w:val="28"/>
          <w:szCs w:val="28"/>
          <w:lang w:eastAsia="uk-UA"/>
        </w:rPr>
        <w:t>ня</w:t>
      </w:r>
      <w:r w:rsidR="004D1074" w:rsidRPr="00416E0D">
        <w:rPr>
          <w:rFonts w:ascii="Times New Roman" w:hAnsi="Times New Roman"/>
          <w:bCs/>
          <w:kern w:val="36"/>
          <w:sz w:val="28"/>
          <w:szCs w:val="28"/>
          <w:lang w:eastAsia="uk-UA"/>
        </w:rPr>
        <w:t xml:space="preserve"> </w:t>
      </w:r>
      <w:r w:rsidRPr="00416E0D">
        <w:rPr>
          <w:rFonts w:ascii="Times New Roman" w:hAnsi="Times New Roman"/>
          <w:bCs/>
          <w:kern w:val="36"/>
          <w:sz w:val="28"/>
          <w:szCs w:val="28"/>
          <w:lang w:eastAsia="uk-UA"/>
        </w:rPr>
        <w:t xml:space="preserve">в українській доктрині </w:t>
      </w:r>
      <w:r w:rsidR="00567677" w:rsidRPr="00416E0D">
        <w:rPr>
          <w:rFonts w:ascii="Times New Roman" w:hAnsi="Times New Roman"/>
          <w:bCs/>
          <w:kern w:val="36"/>
          <w:sz w:val="28"/>
          <w:szCs w:val="28"/>
          <w:lang w:eastAsia="uk-UA"/>
        </w:rPr>
        <w:t>забезпечу</w:t>
      </w:r>
      <w:r w:rsidRPr="00416E0D">
        <w:rPr>
          <w:rFonts w:ascii="Times New Roman" w:hAnsi="Times New Roman"/>
          <w:bCs/>
          <w:kern w:val="36"/>
          <w:sz w:val="28"/>
          <w:szCs w:val="28"/>
          <w:lang w:eastAsia="uk-UA"/>
        </w:rPr>
        <w:t>ється</w:t>
      </w:r>
      <w:r w:rsidR="004D1074" w:rsidRPr="00416E0D">
        <w:rPr>
          <w:rFonts w:ascii="Times New Roman" w:hAnsi="Times New Roman"/>
          <w:bCs/>
          <w:kern w:val="36"/>
          <w:sz w:val="28"/>
          <w:szCs w:val="28"/>
          <w:lang w:eastAsia="uk-UA"/>
        </w:rPr>
        <w:t xml:space="preserve"> </w:t>
      </w:r>
      <w:r w:rsidRPr="00416E0D">
        <w:rPr>
          <w:rFonts w:ascii="Times New Roman" w:hAnsi="Times New Roman"/>
          <w:bCs/>
          <w:kern w:val="36"/>
          <w:sz w:val="28"/>
          <w:szCs w:val="28"/>
          <w:lang w:eastAsia="uk-UA"/>
        </w:rPr>
        <w:t xml:space="preserve">здебільшого </w:t>
      </w:r>
      <w:r w:rsidR="004D1074" w:rsidRPr="00416E0D">
        <w:rPr>
          <w:rFonts w:ascii="Times New Roman" w:hAnsi="Times New Roman"/>
          <w:bCs/>
          <w:kern w:val="36"/>
          <w:sz w:val="28"/>
          <w:szCs w:val="28"/>
          <w:lang w:eastAsia="uk-UA"/>
        </w:rPr>
        <w:t>радянськими цивільно-</w:t>
      </w:r>
      <w:r w:rsidR="004D1074" w:rsidRPr="00416E0D">
        <w:rPr>
          <w:rFonts w:ascii="Times New Roman" w:hAnsi="Times New Roman" w:cs="Times New Roman"/>
          <w:bCs/>
          <w:kern w:val="36"/>
          <w:sz w:val="28"/>
          <w:szCs w:val="28"/>
          <w:lang w:eastAsia="uk-UA"/>
        </w:rPr>
        <w:t xml:space="preserve">правовими </w:t>
      </w:r>
      <w:r w:rsidRPr="00416E0D">
        <w:rPr>
          <w:rFonts w:ascii="Times New Roman" w:hAnsi="Times New Roman" w:cs="Times New Roman"/>
          <w:bCs/>
          <w:kern w:val="36"/>
          <w:sz w:val="28"/>
          <w:szCs w:val="28"/>
          <w:lang w:eastAsia="uk-UA"/>
        </w:rPr>
        <w:t>підходами</w:t>
      </w:r>
      <w:r w:rsidR="004D1074" w:rsidRPr="00416E0D">
        <w:rPr>
          <w:rFonts w:ascii="Times New Roman" w:hAnsi="Times New Roman" w:cs="Times New Roman"/>
          <w:bCs/>
          <w:kern w:val="36"/>
          <w:sz w:val="28"/>
          <w:szCs w:val="28"/>
          <w:lang w:eastAsia="uk-UA"/>
        </w:rPr>
        <w:t>, розвиток яких припав на період законодавчого невизнання речового права</w:t>
      </w:r>
      <w:r w:rsidRPr="00416E0D">
        <w:rPr>
          <w:rFonts w:ascii="Times New Roman" w:hAnsi="Times New Roman" w:cs="Times New Roman"/>
          <w:bCs/>
          <w:kern w:val="36"/>
          <w:sz w:val="28"/>
          <w:szCs w:val="28"/>
          <w:lang w:eastAsia="uk-UA"/>
        </w:rPr>
        <w:t>,</w:t>
      </w:r>
      <w:r w:rsidR="004D1074" w:rsidRPr="00416E0D">
        <w:rPr>
          <w:rFonts w:ascii="Times New Roman" w:hAnsi="Times New Roman" w:cs="Times New Roman"/>
          <w:bCs/>
          <w:kern w:val="36"/>
          <w:sz w:val="28"/>
          <w:szCs w:val="28"/>
          <w:lang w:eastAsia="uk-UA"/>
        </w:rPr>
        <w:t xml:space="preserve"> вільного ринку та правового фетишизму</w:t>
      </w:r>
      <w:r w:rsidR="004D1074" w:rsidRPr="00416E0D">
        <w:rPr>
          <w:rFonts w:ascii="Times New Roman" w:hAnsi="Times New Roman" w:cs="Times New Roman"/>
          <w:sz w:val="28"/>
          <w:szCs w:val="28"/>
        </w:rPr>
        <w:t xml:space="preserve"> державної власності та державного плану.</w:t>
      </w:r>
    </w:p>
    <w:p w14:paraId="1162E42D" w14:textId="0BAE9661" w:rsidR="00EA7CB3" w:rsidRPr="00416E0D" w:rsidRDefault="00A07843" w:rsidP="00FE424A">
      <w:pPr>
        <w:spacing w:after="0" w:line="240" w:lineRule="auto"/>
        <w:ind w:firstLine="720"/>
        <w:jc w:val="both"/>
        <w:rPr>
          <w:rFonts w:ascii="Times New Roman" w:hAnsi="Times New Roman" w:cs="Times New Roman"/>
          <w:sz w:val="28"/>
          <w:szCs w:val="28"/>
          <w:lang w:eastAsia="ru-RU"/>
        </w:rPr>
      </w:pPr>
      <w:r w:rsidRPr="00416E0D">
        <w:rPr>
          <w:rFonts w:ascii="Times New Roman" w:hAnsi="Times New Roman" w:cs="Times New Roman"/>
          <w:spacing w:val="-8"/>
          <w:sz w:val="28"/>
          <w:szCs w:val="28"/>
        </w:rPr>
        <w:t xml:space="preserve">У </w:t>
      </w:r>
      <w:proofErr w:type="spellStart"/>
      <w:r w:rsidRPr="00416E0D">
        <w:rPr>
          <w:rFonts w:ascii="Times New Roman" w:hAnsi="Times New Roman" w:cs="Times New Roman"/>
          <w:i/>
          <w:spacing w:val="-8"/>
          <w:sz w:val="28"/>
          <w:szCs w:val="28"/>
        </w:rPr>
        <w:t>під</w:t>
      </w:r>
      <w:proofErr w:type="spellEnd"/>
      <w:r w:rsidRPr="00416E0D">
        <w:rPr>
          <w:rFonts w:ascii="Times New Roman" w:hAnsi="Times New Roman" w:cs="Times New Roman"/>
          <w:i/>
          <w:spacing w:val="-8"/>
          <w:sz w:val="28"/>
          <w:szCs w:val="28"/>
        </w:rPr>
        <w:t>розділі 1.2</w:t>
      </w:r>
      <w:r w:rsidR="00E832D8" w:rsidRPr="00416E0D">
        <w:rPr>
          <w:rFonts w:ascii="Times New Roman" w:hAnsi="Times New Roman" w:cs="Times New Roman"/>
          <w:i/>
          <w:spacing w:val="-8"/>
          <w:sz w:val="28"/>
          <w:szCs w:val="28"/>
        </w:rPr>
        <w:t>.</w:t>
      </w:r>
      <w:r w:rsidRPr="00416E0D">
        <w:rPr>
          <w:rFonts w:ascii="Times New Roman" w:hAnsi="Times New Roman" w:cs="Times New Roman"/>
          <w:i/>
          <w:spacing w:val="-8"/>
          <w:sz w:val="28"/>
          <w:szCs w:val="28"/>
        </w:rPr>
        <w:t xml:space="preserve"> «Об</w:t>
      </w:r>
      <w:r w:rsidR="007C207F" w:rsidRPr="00416E0D">
        <w:rPr>
          <w:rFonts w:ascii="Times New Roman" w:hAnsi="Times New Roman" w:cs="Times New Roman"/>
          <w:i/>
          <w:sz w:val="28"/>
          <w:szCs w:val="28"/>
        </w:rPr>
        <w:t>’</w:t>
      </w:r>
      <w:r w:rsidRPr="00416E0D">
        <w:rPr>
          <w:rFonts w:ascii="Times New Roman" w:hAnsi="Times New Roman" w:cs="Times New Roman"/>
          <w:i/>
          <w:spacing w:val="-8"/>
          <w:sz w:val="28"/>
          <w:szCs w:val="28"/>
        </w:rPr>
        <w:t>єкт» у цивільно-правових</w:t>
      </w:r>
      <w:r w:rsidR="00DD53B1" w:rsidRPr="00416E0D">
        <w:rPr>
          <w:rFonts w:ascii="Times New Roman" w:hAnsi="Times New Roman" w:cs="Times New Roman"/>
          <w:i/>
          <w:spacing w:val="-8"/>
          <w:sz w:val="28"/>
          <w:szCs w:val="28"/>
        </w:rPr>
        <w:t xml:space="preserve"> майнових</w:t>
      </w:r>
      <w:r w:rsidRPr="00416E0D">
        <w:rPr>
          <w:rFonts w:ascii="Times New Roman" w:hAnsi="Times New Roman" w:cs="Times New Roman"/>
          <w:i/>
          <w:spacing w:val="-8"/>
          <w:sz w:val="28"/>
          <w:szCs w:val="28"/>
        </w:rPr>
        <w:t xml:space="preserve"> відношеннях та конструкція суб</w:t>
      </w:r>
      <w:r w:rsidR="007C207F" w:rsidRPr="00416E0D">
        <w:rPr>
          <w:rFonts w:ascii="Times New Roman" w:hAnsi="Times New Roman" w:cs="Times New Roman"/>
          <w:i/>
          <w:sz w:val="28"/>
          <w:szCs w:val="28"/>
        </w:rPr>
        <w:t>’</w:t>
      </w:r>
      <w:r w:rsidRPr="00416E0D">
        <w:rPr>
          <w:rFonts w:ascii="Times New Roman" w:hAnsi="Times New Roman" w:cs="Times New Roman"/>
          <w:i/>
          <w:spacing w:val="-8"/>
          <w:sz w:val="28"/>
          <w:szCs w:val="28"/>
        </w:rPr>
        <w:t>єктивного права: порівняльно-правови</w:t>
      </w:r>
      <w:r w:rsidR="0063520B" w:rsidRPr="00416E0D">
        <w:rPr>
          <w:rFonts w:ascii="Times New Roman" w:hAnsi="Times New Roman" w:cs="Times New Roman"/>
          <w:i/>
          <w:spacing w:val="-8"/>
          <w:sz w:val="28"/>
          <w:szCs w:val="28"/>
        </w:rPr>
        <w:t>й</w:t>
      </w:r>
      <w:r w:rsidRPr="00416E0D">
        <w:rPr>
          <w:rFonts w:ascii="Times New Roman" w:hAnsi="Times New Roman" w:cs="Times New Roman"/>
          <w:i/>
          <w:spacing w:val="-8"/>
          <w:sz w:val="28"/>
          <w:szCs w:val="28"/>
        </w:rPr>
        <w:t xml:space="preserve"> аналіз»</w:t>
      </w:r>
      <w:r w:rsidRPr="00416E0D">
        <w:rPr>
          <w:rFonts w:ascii="Times New Roman" w:hAnsi="Times New Roman" w:cs="Times New Roman"/>
          <w:b/>
          <w:spacing w:val="-8"/>
          <w:sz w:val="28"/>
          <w:szCs w:val="28"/>
        </w:rPr>
        <w:t xml:space="preserve"> </w:t>
      </w:r>
      <w:r w:rsidR="0063520B" w:rsidRPr="00416E0D">
        <w:rPr>
          <w:rFonts w:ascii="Times New Roman" w:hAnsi="Times New Roman" w:cs="Times New Roman"/>
          <w:sz w:val="28"/>
          <w:szCs w:val="28"/>
        </w:rPr>
        <w:t xml:space="preserve">було здійснено </w:t>
      </w:r>
      <w:r w:rsidR="00DF4DC5" w:rsidRPr="00416E0D">
        <w:rPr>
          <w:rFonts w:ascii="Times New Roman" w:hAnsi="Times New Roman" w:cs="Times New Roman"/>
          <w:sz w:val="28"/>
          <w:szCs w:val="28"/>
        </w:rPr>
        <w:t>дослідження</w:t>
      </w:r>
      <w:r w:rsidRPr="00416E0D">
        <w:rPr>
          <w:rFonts w:ascii="Times New Roman" w:hAnsi="Times New Roman" w:cs="Times New Roman"/>
          <w:sz w:val="28"/>
          <w:szCs w:val="28"/>
        </w:rPr>
        <w:t xml:space="preserve"> класичн</w:t>
      </w:r>
      <w:r w:rsidR="00E832D8" w:rsidRPr="00416E0D">
        <w:rPr>
          <w:rFonts w:ascii="Times New Roman" w:hAnsi="Times New Roman" w:cs="Times New Roman"/>
          <w:sz w:val="28"/>
          <w:szCs w:val="28"/>
        </w:rPr>
        <w:t>ого</w:t>
      </w:r>
      <w:r w:rsidRPr="00416E0D">
        <w:rPr>
          <w:rFonts w:ascii="Times New Roman" w:hAnsi="Times New Roman" w:cs="Times New Roman"/>
          <w:sz w:val="28"/>
          <w:szCs w:val="28"/>
        </w:rPr>
        <w:t xml:space="preserve"> </w:t>
      </w:r>
      <w:r w:rsidR="00901247" w:rsidRPr="00416E0D">
        <w:rPr>
          <w:rFonts w:ascii="Times New Roman" w:hAnsi="Times New Roman" w:cs="Times New Roman"/>
          <w:sz w:val="28"/>
          <w:szCs w:val="28"/>
        </w:rPr>
        <w:t xml:space="preserve">питання </w:t>
      </w:r>
      <w:r w:rsidRPr="00416E0D">
        <w:rPr>
          <w:rFonts w:ascii="Times New Roman" w:hAnsi="Times New Roman" w:cs="Times New Roman"/>
          <w:sz w:val="28"/>
          <w:szCs w:val="28"/>
        </w:rPr>
        <w:t>цивілістичної науки: «Що саме формує об</w:t>
      </w:r>
      <w:r w:rsidR="007C207F" w:rsidRPr="00416E0D">
        <w:rPr>
          <w:rFonts w:ascii="Times New Roman" w:hAnsi="Times New Roman" w:cs="Times New Roman"/>
          <w:sz w:val="28"/>
          <w:szCs w:val="28"/>
        </w:rPr>
        <w:t>’</w:t>
      </w:r>
      <w:r w:rsidRPr="00416E0D">
        <w:rPr>
          <w:rFonts w:ascii="Times New Roman" w:hAnsi="Times New Roman" w:cs="Times New Roman"/>
          <w:sz w:val="28"/>
          <w:szCs w:val="28"/>
        </w:rPr>
        <w:t>єкт цивільних прав»</w:t>
      </w:r>
      <w:r w:rsidR="0063520B" w:rsidRPr="00416E0D">
        <w:rPr>
          <w:rFonts w:ascii="Times New Roman" w:hAnsi="Times New Roman" w:cs="Times New Roman"/>
          <w:sz w:val="28"/>
          <w:szCs w:val="28"/>
        </w:rPr>
        <w:t>,</w:t>
      </w:r>
      <w:r w:rsidRPr="00416E0D">
        <w:rPr>
          <w:rFonts w:ascii="Times New Roman" w:hAnsi="Times New Roman" w:cs="Times New Roman"/>
          <w:sz w:val="28"/>
          <w:szCs w:val="28"/>
        </w:rPr>
        <w:t xml:space="preserve"> або</w:t>
      </w:r>
      <w:r w:rsidR="00130495">
        <w:rPr>
          <w:rFonts w:ascii="Times New Roman" w:hAnsi="Times New Roman" w:cs="Times New Roman"/>
          <w:sz w:val="28"/>
          <w:szCs w:val="28"/>
        </w:rPr>
        <w:t xml:space="preserve">, </w:t>
      </w:r>
      <w:r w:rsidRPr="00416E0D">
        <w:rPr>
          <w:rFonts w:ascii="Times New Roman" w:hAnsi="Times New Roman" w:cs="Times New Roman"/>
          <w:sz w:val="28"/>
          <w:szCs w:val="28"/>
        </w:rPr>
        <w:t>точніше</w:t>
      </w:r>
      <w:r w:rsidR="0063520B" w:rsidRPr="00416E0D">
        <w:rPr>
          <w:rFonts w:ascii="Times New Roman" w:hAnsi="Times New Roman" w:cs="Times New Roman"/>
          <w:sz w:val="28"/>
          <w:szCs w:val="28"/>
        </w:rPr>
        <w:t>:</w:t>
      </w:r>
      <w:r w:rsidRPr="00416E0D">
        <w:rPr>
          <w:rFonts w:ascii="Times New Roman" w:hAnsi="Times New Roman" w:cs="Times New Roman"/>
          <w:sz w:val="28"/>
          <w:szCs w:val="28"/>
        </w:rPr>
        <w:t xml:space="preserve"> «Завдяки чому «об</w:t>
      </w:r>
      <w:r w:rsidR="007C207F" w:rsidRPr="00416E0D">
        <w:rPr>
          <w:rFonts w:ascii="Times New Roman" w:hAnsi="Times New Roman" w:cs="Times New Roman"/>
          <w:sz w:val="28"/>
          <w:szCs w:val="28"/>
        </w:rPr>
        <w:t>’</w:t>
      </w:r>
      <w:r w:rsidRPr="00416E0D">
        <w:rPr>
          <w:rFonts w:ascii="Times New Roman" w:hAnsi="Times New Roman" w:cs="Times New Roman"/>
          <w:sz w:val="28"/>
          <w:szCs w:val="28"/>
        </w:rPr>
        <w:t>єкт» перетворюється на «об</w:t>
      </w:r>
      <w:r w:rsidR="007C207F" w:rsidRPr="00416E0D">
        <w:rPr>
          <w:rFonts w:ascii="Times New Roman" w:hAnsi="Times New Roman" w:cs="Times New Roman"/>
          <w:sz w:val="28"/>
          <w:szCs w:val="28"/>
        </w:rPr>
        <w:t>’</w:t>
      </w:r>
      <w:r w:rsidRPr="00416E0D">
        <w:rPr>
          <w:rFonts w:ascii="Times New Roman" w:hAnsi="Times New Roman" w:cs="Times New Roman"/>
          <w:sz w:val="28"/>
          <w:szCs w:val="28"/>
        </w:rPr>
        <w:t>єкт цивільних прав»</w:t>
      </w:r>
      <w:r w:rsidR="003C2225" w:rsidRPr="00416E0D">
        <w:rPr>
          <w:rFonts w:ascii="Times New Roman" w:hAnsi="Times New Roman" w:cs="Times New Roman"/>
          <w:sz w:val="28"/>
          <w:szCs w:val="28"/>
          <w:lang w:eastAsia="ru-RU"/>
        </w:rPr>
        <w:t>.</w:t>
      </w:r>
    </w:p>
    <w:p w14:paraId="19D83EB5" w14:textId="1BB8E350" w:rsidR="00EA7CB3" w:rsidRPr="00416E0D" w:rsidRDefault="00047FEE" w:rsidP="00047FEE">
      <w:pPr>
        <w:spacing w:after="0" w:line="240" w:lineRule="auto"/>
        <w:ind w:firstLine="720"/>
        <w:jc w:val="both"/>
        <w:rPr>
          <w:rFonts w:ascii="Times New Roman" w:hAnsi="Times New Roman" w:cs="Times New Roman"/>
          <w:sz w:val="28"/>
          <w:szCs w:val="28"/>
        </w:rPr>
      </w:pPr>
      <w:r w:rsidRPr="00416E0D">
        <w:rPr>
          <w:rFonts w:ascii="Times New Roman" w:hAnsi="Times New Roman" w:cs="Times New Roman"/>
          <w:sz w:val="28"/>
          <w:szCs w:val="28"/>
          <w:lang w:eastAsia="ru-RU"/>
        </w:rPr>
        <w:t>В українських</w:t>
      </w:r>
      <w:r w:rsidR="00E2798E" w:rsidRPr="00416E0D">
        <w:rPr>
          <w:rFonts w:ascii="Times New Roman" w:hAnsi="Times New Roman" w:cs="Times New Roman"/>
          <w:sz w:val="28"/>
          <w:szCs w:val="28"/>
          <w:lang w:eastAsia="ru-RU"/>
        </w:rPr>
        <w:t xml:space="preserve"> науков</w:t>
      </w:r>
      <w:r w:rsidRPr="00416E0D">
        <w:rPr>
          <w:rFonts w:ascii="Times New Roman" w:hAnsi="Times New Roman" w:cs="Times New Roman"/>
          <w:sz w:val="28"/>
          <w:szCs w:val="28"/>
          <w:lang w:eastAsia="ru-RU"/>
        </w:rPr>
        <w:t>их</w:t>
      </w:r>
      <w:r w:rsidR="00E2798E" w:rsidRPr="00416E0D">
        <w:rPr>
          <w:rFonts w:ascii="Times New Roman" w:hAnsi="Times New Roman" w:cs="Times New Roman"/>
          <w:sz w:val="28"/>
          <w:szCs w:val="28"/>
          <w:lang w:eastAsia="ru-RU"/>
        </w:rPr>
        <w:t xml:space="preserve"> дослідження</w:t>
      </w:r>
      <w:r w:rsidRPr="00416E0D">
        <w:rPr>
          <w:rFonts w:ascii="Times New Roman" w:hAnsi="Times New Roman" w:cs="Times New Roman"/>
          <w:sz w:val="28"/>
          <w:szCs w:val="28"/>
          <w:lang w:eastAsia="ru-RU"/>
        </w:rPr>
        <w:t>х</w:t>
      </w:r>
      <w:r w:rsidR="00E2798E" w:rsidRPr="00416E0D">
        <w:rPr>
          <w:rFonts w:ascii="Times New Roman" w:hAnsi="Times New Roman" w:cs="Times New Roman"/>
          <w:sz w:val="28"/>
          <w:szCs w:val="28"/>
          <w:lang w:eastAsia="ru-RU"/>
        </w:rPr>
        <w:t xml:space="preserve"> </w:t>
      </w:r>
      <w:r w:rsidRPr="00416E0D">
        <w:rPr>
          <w:rFonts w:ascii="Times New Roman" w:hAnsi="Times New Roman" w:cs="Times New Roman"/>
          <w:sz w:val="28"/>
          <w:szCs w:val="28"/>
          <w:lang w:eastAsia="ru-RU"/>
        </w:rPr>
        <w:t xml:space="preserve">закладено </w:t>
      </w:r>
      <w:r w:rsidR="00E2798E" w:rsidRPr="00416E0D">
        <w:rPr>
          <w:rFonts w:ascii="Times New Roman" w:hAnsi="Times New Roman" w:cs="Times New Roman"/>
          <w:sz w:val="28"/>
          <w:szCs w:val="28"/>
        </w:rPr>
        <w:t>«парадигм</w:t>
      </w:r>
      <w:r w:rsidRPr="00416E0D">
        <w:rPr>
          <w:rFonts w:ascii="Times New Roman" w:hAnsi="Times New Roman" w:cs="Times New Roman"/>
          <w:sz w:val="28"/>
          <w:szCs w:val="28"/>
        </w:rPr>
        <w:t>у</w:t>
      </w:r>
      <w:r w:rsidR="00E2798E" w:rsidRPr="00416E0D">
        <w:rPr>
          <w:rFonts w:ascii="Times New Roman" w:hAnsi="Times New Roman" w:cs="Times New Roman"/>
          <w:sz w:val="28"/>
          <w:szCs w:val="28"/>
        </w:rPr>
        <w:t xml:space="preserve"> майнових прав як об</w:t>
      </w:r>
      <w:r w:rsidR="007C207F" w:rsidRPr="00416E0D">
        <w:rPr>
          <w:rFonts w:ascii="Times New Roman" w:hAnsi="Times New Roman" w:cs="Times New Roman"/>
          <w:sz w:val="28"/>
          <w:szCs w:val="28"/>
        </w:rPr>
        <w:t>’</w:t>
      </w:r>
      <w:r w:rsidR="00E2798E" w:rsidRPr="00416E0D">
        <w:rPr>
          <w:rFonts w:ascii="Times New Roman" w:hAnsi="Times New Roman" w:cs="Times New Roman"/>
          <w:sz w:val="28"/>
          <w:szCs w:val="28"/>
        </w:rPr>
        <w:t>єктів цивільних правовідносин»</w:t>
      </w:r>
      <w:r w:rsidRPr="00416E0D">
        <w:rPr>
          <w:rFonts w:ascii="Times New Roman" w:hAnsi="Times New Roman" w:cs="Times New Roman"/>
          <w:sz w:val="28"/>
          <w:szCs w:val="28"/>
        </w:rPr>
        <w:t>,</w:t>
      </w:r>
      <w:r w:rsidR="00E2798E" w:rsidRPr="00416E0D">
        <w:rPr>
          <w:rFonts w:ascii="Times New Roman" w:hAnsi="Times New Roman" w:cs="Times New Roman"/>
          <w:sz w:val="28"/>
          <w:szCs w:val="28"/>
        </w:rPr>
        <w:t xml:space="preserve"> </w:t>
      </w:r>
      <w:r w:rsidRPr="00416E0D">
        <w:rPr>
          <w:rFonts w:ascii="Times New Roman" w:hAnsi="Times New Roman" w:cs="Times New Roman"/>
          <w:sz w:val="28"/>
          <w:szCs w:val="28"/>
        </w:rPr>
        <w:t>яка з</w:t>
      </w:r>
      <w:r w:rsidR="00E2798E" w:rsidRPr="00416E0D">
        <w:rPr>
          <w:rFonts w:ascii="Times New Roman" w:hAnsi="Times New Roman" w:cs="Times New Roman"/>
          <w:sz w:val="28"/>
          <w:szCs w:val="28"/>
        </w:rPr>
        <w:t>орієнт</w:t>
      </w:r>
      <w:r w:rsidRPr="00416E0D">
        <w:rPr>
          <w:rFonts w:ascii="Times New Roman" w:hAnsi="Times New Roman" w:cs="Times New Roman"/>
          <w:sz w:val="28"/>
          <w:szCs w:val="28"/>
        </w:rPr>
        <w:t>ована</w:t>
      </w:r>
      <w:r w:rsidR="00E2798E" w:rsidRPr="00416E0D">
        <w:rPr>
          <w:rFonts w:ascii="Times New Roman" w:hAnsi="Times New Roman" w:cs="Times New Roman"/>
          <w:sz w:val="28"/>
          <w:szCs w:val="28"/>
        </w:rPr>
        <w:t xml:space="preserve"> на зобов</w:t>
      </w:r>
      <w:r w:rsidR="007C207F" w:rsidRPr="00416E0D">
        <w:rPr>
          <w:rFonts w:ascii="Times New Roman" w:hAnsi="Times New Roman" w:cs="Times New Roman"/>
          <w:sz w:val="28"/>
          <w:szCs w:val="28"/>
        </w:rPr>
        <w:t>’</w:t>
      </w:r>
      <w:r w:rsidR="00E2798E" w:rsidRPr="00416E0D">
        <w:rPr>
          <w:rFonts w:ascii="Times New Roman" w:hAnsi="Times New Roman" w:cs="Times New Roman"/>
          <w:sz w:val="28"/>
          <w:szCs w:val="28"/>
        </w:rPr>
        <w:t>язальн</w:t>
      </w:r>
      <w:r w:rsidRPr="00416E0D">
        <w:rPr>
          <w:rFonts w:ascii="Times New Roman" w:hAnsi="Times New Roman" w:cs="Times New Roman"/>
          <w:sz w:val="28"/>
          <w:szCs w:val="28"/>
        </w:rPr>
        <w:t>е</w:t>
      </w:r>
      <w:r w:rsidR="00E2798E" w:rsidRPr="00416E0D">
        <w:rPr>
          <w:rFonts w:ascii="Times New Roman" w:hAnsi="Times New Roman" w:cs="Times New Roman"/>
          <w:sz w:val="28"/>
          <w:szCs w:val="28"/>
        </w:rPr>
        <w:t xml:space="preserve"> прав</w:t>
      </w:r>
      <w:r w:rsidRPr="00416E0D">
        <w:rPr>
          <w:rFonts w:ascii="Times New Roman" w:hAnsi="Times New Roman" w:cs="Times New Roman"/>
          <w:sz w:val="28"/>
          <w:szCs w:val="28"/>
        </w:rPr>
        <w:t>о</w:t>
      </w:r>
      <w:r w:rsidR="00E2798E" w:rsidRPr="00416E0D">
        <w:rPr>
          <w:rFonts w:ascii="Times New Roman" w:hAnsi="Times New Roman" w:cs="Times New Roman"/>
          <w:sz w:val="28"/>
          <w:szCs w:val="28"/>
        </w:rPr>
        <w:t>.</w:t>
      </w:r>
      <w:r w:rsidR="005545F6" w:rsidRPr="00416E0D">
        <w:rPr>
          <w:rFonts w:ascii="Times New Roman" w:hAnsi="Times New Roman" w:cs="Times New Roman"/>
          <w:sz w:val="28"/>
          <w:szCs w:val="28"/>
        </w:rPr>
        <w:t xml:space="preserve"> </w:t>
      </w:r>
      <w:r w:rsidR="00901247" w:rsidRPr="00416E0D">
        <w:rPr>
          <w:rFonts w:ascii="Times New Roman" w:hAnsi="Times New Roman" w:cs="Times New Roman"/>
          <w:sz w:val="28"/>
          <w:szCs w:val="28"/>
        </w:rPr>
        <w:t>Водночас, п</w:t>
      </w:r>
      <w:r w:rsidR="00E2798E" w:rsidRPr="00416E0D">
        <w:rPr>
          <w:rFonts w:ascii="Times New Roman" w:hAnsi="Times New Roman" w:cs="Times New Roman"/>
          <w:sz w:val="28"/>
          <w:szCs w:val="28"/>
        </w:rPr>
        <w:t xml:space="preserve">ри </w:t>
      </w:r>
      <w:r w:rsidR="008A4366" w:rsidRPr="00416E0D">
        <w:rPr>
          <w:rFonts w:ascii="Times New Roman" w:hAnsi="Times New Roman" w:cs="Times New Roman"/>
          <w:sz w:val="28"/>
          <w:szCs w:val="28"/>
        </w:rPr>
        <w:t>тлумаченні</w:t>
      </w:r>
      <w:r w:rsidR="00E2798E" w:rsidRPr="00416E0D">
        <w:rPr>
          <w:rFonts w:ascii="Times New Roman" w:hAnsi="Times New Roman" w:cs="Times New Roman"/>
          <w:sz w:val="28"/>
          <w:szCs w:val="28"/>
        </w:rPr>
        <w:t xml:space="preserve"> </w:t>
      </w:r>
      <w:r w:rsidRPr="00416E0D">
        <w:rPr>
          <w:rFonts w:ascii="Times New Roman" w:hAnsi="Times New Roman" w:cs="Times New Roman"/>
          <w:sz w:val="28"/>
          <w:szCs w:val="28"/>
        </w:rPr>
        <w:t xml:space="preserve">положень </w:t>
      </w:r>
      <w:proofErr w:type="spellStart"/>
      <w:r w:rsidRPr="00416E0D">
        <w:rPr>
          <w:rFonts w:ascii="Times New Roman" w:hAnsi="Times New Roman" w:cs="Times New Roman"/>
          <w:sz w:val="28"/>
          <w:szCs w:val="28"/>
        </w:rPr>
        <w:t>ст.</w:t>
      </w:r>
      <w:proofErr w:type="spellEnd"/>
      <w:r w:rsidRPr="00416E0D">
        <w:rPr>
          <w:rFonts w:ascii="Times New Roman" w:hAnsi="Times New Roman" w:cs="Times New Roman"/>
          <w:sz w:val="28"/>
          <w:szCs w:val="28"/>
        </w:rPr>
        <w:t xml:space="preserve"> 177 </w:t>
      </w:r>
      <w:r w:rsidR="00E2798E" w:rsidRPr="00416E0D">
        <w:rPr>
          <w:rFonts w:ascii="Times New Roman" w:hAnsi="Times New Roman" w:cs="Times New Roman"/>
          <w:sz w:val="28"/>
          <w:szCs w:val="28"/>
        </w:rPr>
        <w:t>ЦК України</w:t>
      </w:r>
      <w:r w:rsidRPr="00416E0D">
        <w:rPr>
          <w:rFonts w:ascii="Times New Roman" w:hAnsi="Times New Roman" w:cs="Times New Roman"/>
          <w:sz w:val="28"/>
          <w:szCs w:val="28"/>
        </w:rPr>
        <w:t>, у тому числі майнов</w:t>
      </w:r>
      <w:r w:rsidR="00901247" w:rsidRPr="00416E0D">
        <w:rPr>
          <w:rFonts w:ascii="Times New Roman" w:hAnsi="Times New Roman" w:cs="Times New Roman"/>
          <w:sz w:val="28"/>
          <w:szCs w:val="28"/>
        </w:rPr>
        <w:t>их</w:t>
      </w:r>
      <w:r w:rsidRPr="00416E0D">
        <w:rPr>
          <w:rFonts w:ascii="Times New Roman" w:hAnsi="Times New Roman" w:cs="Times New Roman"/>
          <w:sz w:val="28"/>
          <w:szCs w:val="28"/>
        </w:rPr>
        <w:t xml:space="preserve"> прав як об</w:t>
      </w:r>
      <w:r w:rsidR="007C207F" w:rsidRPr="00416E0D">
        <w:rPr>
          <w:rFonts w:ascii="Times New Roman" w:hAnsi="Times New Roman" w:cs="Times New Roman"/>
          <w:sz w:val="28"/>
          <w:szCs w:val="28"/>
        </w:rPr>
        <w:t>’</w:t>
      </w:r>
      <w:r w:rsidRPr="00416E0D">
        <w:rPr>
          <w:rFonts w:ascii="Times New Roman" w:hAnsi="Times New Roman" w:cs="Times New Roman"/>
          <w:sz w:val="28"/>
          <w:szCs w:val="28"/>
        </w:rPr>
        <w:t>єкт</w:t>
      </w:r>
      <w:r w:rsidR="00901247" w:rsidRPr="00416E0D">
        <w:rPr>
          <w:rFonts w:ascii="Times New Roman" w:hAnsi="Times New Roman" w:cs="Times New Roman"/>
          <w:sz w:val="28"/>
          <w:szCs w:val="28"/>
        </w:rPr>
        <w:t>ів</w:t>
      </w:r>
      <w:r w:rsidRPr="00416E0D">
        <w:rPr>
          <w:rFonts w:ascii="Times New Roman" w:hAnsi="Times New Roman" w:cs="Times New Roman"/>
          <w:sz w:val="28"/>
          <w:szCs w:val="28"/>
        </w:rPr>
        <w:t xml:space="preserve"> цивільних прав,</w:t>
      </w:r>
      <w:r w:rsidR="00E2798E" w:rsidRPr="00416E0D">
        <w:rPr>
          <w:rFonts w:ascii="Times New Roman" w:hAnsi="Times New Roman" w:cs="Times New Roman"/>
          <w:sz w:val="28"/>
          <w:szCs w:val="28"/>
        </w:rPr>
        <w:t xml:space="preserve"> дотриму</w:t>
      </w:r>
      <w:r w:rsidR="00901247" w:rsidRPr="00416E0D">
        <w:rPr>
          <w:rFonts w:ascii="Times New Roman" w:hAnsi="Times New Roman" w:cs="Times New Roman"/>
          <w:sz w:val="28"/>
          <w:szCs w:val="28"/>
        </w:rPr>
        <w:t>є</w:t>
      </w:r>
      <w:r w:rsidR="00E2798E" w:rsidRPr="00416E0D">
        <w:rPr>
          <w:rFonts w:ascii="Times New Roman" w:hAnsi="Times New Roman" w:cs="Times New Roman"/>
          <w:sz w:val="28"/>
          <w:szCs w:val="28"/>
        </w:rPr>
        <w:t>ться</w:t>
      </w:r>
      <w:r w:rsidRPr="00416E0D">
        <w:rPr>
          <w:rFonts w:ascii="Times New Roman" w:hAnsi="Times New Roman" w:cs="Times New Roman"/>
          <w:sz w:val="28"/>
          <w:szCs w:val="28"/>
        </w:rPr>
        <w:t xml:space="preserve"> </w:t>
      </w:r>
      <w:r w:rsidR="00E2798E" w:rsidRPr="00416E0D">
        <w:rPr>
          <w:rFonts w:ascii="Times New Roman" w:hAnsi="Times New Roman" w:cs="Times New Roman"/>
          <w:sz w:val="28"/>
          <w:szCs w:val="28"/>
        </w:rPr>
        <w:t>«парадигм</w:t>
      </w:r>
      <w:r w:rsidR="00901247" w:rsidRPr="00416E0D">
        <w:rPr>
          <w:rFonts w:ascii="Times New Roman" w:hAnsi="Times New Roman" w:cs="Times New Roman"/>
          <w:sz w:val="28"/>
          <w:szCs w:val="28"/>
        </w:rPr>
        <w:t>а</w:t>
      </w:r>
      <w:r w:rsidR="00E2798E" w:rsidRPr="00416E0D">
        <w:rPr>
          <w:rFonts w:ascii="Times New Roman" w:hAnsi="Times New Roman" w:cs="Times New Roman"/>
          <w:sz w:val="28"/>
          <w:szCs w:val="28"/>
        </w:rPr>
        <w:t xml:space="preserve"> речі та прав</w:t>
      </w:r>
      <w:r w:rsidR="00901247" w:rsidRPr="00416E0D">
        <w:rPr>
          <w:rFonts w:ascii="Times New Roman" w:hAnsi="Times New Roman" w:cs="Times New Roman"/>
          <w:sz w:val="28"/>
          <w:szCs w:val="28"/>
        </w:rPr>
        <w:t>а</w:t>
      </w:r>
      <w:r w:rsidR="00E2798E" w:rsidRPr="00416E0D">
        <w:rPr>
          <w:rFonts w:ascii="Times New Roman" w:hAnsi="Times New Roman" w:cs="Times New Roman"/>
          <w:sz w:val="28"/>
          <w:szCs w:val="28"/>
        </w:rPr>
        <w:t xml:space="preserve"> власності на річ», яка орієнтується саме на речове право. Це обумовлюється тим, що у ЦК України бул</w:t>
      </w:r>
      <w:r w:rsidRPr="00416E0D">
        <w:rPr>
          <w:rFonts w:ascii="Times New Roman" w:hAnsi="Times New Roman" w:cs="Times New Roman"/>
          <w:sz w:val="28"/>
          <w:szCs w:val="28"/>
        </w:rPr>
        <w:t>и</w:t>
      </w:r>
      <w:r w:rsidR="00E2798E" w:rsidRPr="00416E0D">
        <w:rPr>
          <w:rFonts w:ascii="Times New Roman" w:hAnsi="Times New Roman" w:cs="Times New Roman"/>
          <w:sz w:val="28"/>
          <w:szCs w:val="28"/>
        </w:rPr>
        <w:t xml:space="preserve"> використано ідеї західноєвропейської цивільно-правової доктрини, а окремі його положення узгоджуються з положеннями сучасних цивільних кодексів </w:t>
      </w:r>
      <w:r w:rsidR="008A4366" w:rsidRPr="00416E0D">
        <w:rPr>
          <w:rFonts w:ascii="Times New Roman" w:hAnsi="Times New Roman" w:cs="Times New Roman"/>
          <w:sz w:val="28"/>
          <w:szCs w:val="28"/>
        </w:rPr>
        <w:t>Нідерландів</w:t>
      </w:r>
      <w:r w:rsidR="005545F6" w:rsidRPr="00416E0D">
        <w:rPr>
          <w:rFonts w:ascii="Times New Roman" w:hAnsi="Times New Roman" w:cs="Times New Roman"/>
          <w:sz w:val="28"/>
          <w:szCs w:val="28"/>
        </w:rPr>
        <w:t>, Німеччини та Швейцарії.</w:t>
      </w:r>
    </w:p>
    <w:p w14:paraId="17EA6D9D" w14:textId="4EA61E0E" w:rsidR="001608F2" w:rsidRPr="00416E0D" w:rsidRDefault="00901247" w:rsidP="001608F2">
      <w:pPr>
        <w:spacing w:after="0" w:line="240" w:lineRule="auto"/>
        <w:ind w:firstLine="720"/>
        <w:jc w:val="both"/>
        <w:rPr>
          <w:rFonts w:ascii="Times New Roman" w:hAnsi="Times New Roman" w:cs="Times New Roman"/>
          <w:sz w:val="28"/>
          <w:szCs w:val="28"/>
          <w:shd w:val="clear" w:color="auto" w:fill="FFFFFF" w:themeFill="background1"/>
        </w:rPr>
      </w:pPr>
      <w:r w:rsidRPr="00416E0D">
        <w:rPr>
          <w:rFonts w:ascii="Times New Roman" w:hAnsi="Times New Roman" w:cs="Times New Roman"/>
          <w:sz w:val="28"/>
          <w:szCs w:val="28"/>
        </w:rPr>
        <w:t>Аргументовано,</w:t>
      </w:r>
      <w:r w:rsidR="0034715C" w:rsidRPr="00416E0D">
        <w:rPr>
          <w:rFonts w:ascii="Times New Roman" w:hAnsi="Times New Roman" w:cs="Times New Roman"/>
          <w:sz w:val="28"/>
          <w:szCs w:val="28"/>
        </w:rPr>
        <w:t xml:space="preserve"> </w:t>
      </w:r>
      <w:r w:rsidRPr="00416E0D">
        <w:rPr>
          <w:rFonts w:ascii="Times New Roman" w:hAnsi="Times New Roman" w:cs="Times New Roman"/>
          <w:sz w:val="28"/>
          <w:szCs w:val="28"/>
        </w:rPr>
        <w:t>що з</w:t>
      </w:r>
      <w:r w:rsidR="00A800E9" w:rsidRPr="00416E0D">
        <w:rPr>
          <w:rFonts w:ascii="Times New Roman" w:hAnsi="Times New Roman" w:cs="Times New Roman"/>
          <w:sz w:val="28"/>
          <w:szCs w:val="28"/>
        </w:rPr>
        <w:t>обов</w:t>
      </w:r>
      <w:r w:rsidR="007C207F" w:rsidRPr="00416E0D">
        <w:rPr>
          <w:rFonts w:ascii="Times New Roman" w:hAnsi="Times New Roman" w:cs="Times New Roman"/>
          <w:sz w:val="28"/>
          <w:szCs w:val="28"/>
        </w:rPr>
        <w:t>’</w:t>
      </w:r>
      <w:r w:rsidR="00A800E9" w:rsidRPr="00416E0D">
        <w:rPr>
          <w:rFonts w:ascii="Times New Roman" w:hAnsi="Times New Roman" w:cs="Times New Roman"/>
          <w:sz w:val="28"/>
          <w:szCs w:val="28"/>
        </w:rPr>
        <w:t>язальне право лише створює зв</w:t>
      </w:r>
      <w:r w:rsidR="007C207F" w:rsidRPr="00416E0D">
        <w:rPr>
          <w:rFonts w:ascii="Times New Roman" w:hAnsi="Times New Roman" w:cs="Times New Roman"/>
          <w:sz w:val="28"/>
          <w:szCs w:val="28"/>
        </w:rPr>
        <w:t>’</w:t>
      </w:r>
      <w:r w:rsidR="00A800E9" w:rsidRPr="00416E0D">
        <w:rPr>
          <w:rFonts w:ascii="Times New Roman" w:hAnsi="Times New Roman" w:cs="Times New Roman"/>
          <w:sz w:val="28"/>
          <w:szCs w:val="28"/>
        </w:rPr>
        <w:t>язок одного суб</w:t>
      </w:r>
      <w:r w:rsidR="007C207F" w:rsidRPr="00416E0D">
        <w:rPr>
          <w:rFonts w:ascii="Times New Roman" w:hAnsi="Times New Roman" w:cs="Times New Roman"/>
          <w:sz w:val="28"/>
          <w:szCs w:val="28"/>
        </w:rPr>
        <w:t>’</w:t>
      </w:r>
      <w:r w:rsidR="00A800E9" w:rsidRPr="00416E0D">
        <w:rPr>
          <w:rFonts w:ascii="Times New Roman" w:hAnsi="Times New Roman" w:cs="Times New Roman"/>
          <w:sz w:val="28"/>
          <w:szCs w:val="28"/>
        </w:rPr>
        <w:t>єкта з іншим суб</w:t>
      </w:r>
      <w:r w:rsidR="007C207F" w:rsidRPr="00416E0D">
        <w:rPr>
          <w:rFonts w:ascii="Times New Roman" w:hAnsi="Times New Roman" w:cs="Times New Roman"/>
          <w:sz w:val="28"/>
          <w:szCs w:val="28"/>
        </w:rPr>
        <w:t>’</w:t>
      </w:r>
      <w:r w:rsidR="0034715C" w:rsidRPr="00416E0D">
        <w:rPr>
          <w:rFonts w:ascii="Times New Roman" w:hAnsi="Times New Roman" w:cs="Times New Roman"/>
          <w:sz w:val="28"/>
          <w:szCs w:val="28"/>
        </w:rPr>
        <w:t>єктом,</w:t>
      </w:r>
      <w:r w:rsidRPr="00416E0D">
        <w:rPr>
          <w:rFonts w:ascii="Times New Roman" w:hAnsi="Times New Roman" w:cs="Times New Roman"/>
          <w:sz w:val="28"/>
          <w:szCs w:val="28"/>
        </w:rPr>
        <w:t xml:space="preserve"> у той час, як </w:t>
      </w:r>
      <w:r w:rsidR="00A800E9" w:rsidRPr="00416E0D">
        <w:rPr>
          <w:rFonts w:ascii="Times New Roman" w:hAnsi="Times New Roman" w:cs="Times New Roman"/>
          <w:sz w:val="28"/>
          <w:szCs w:val="28"/>
        </w:rPr>
        <w:t>речове право розглядається уже як зв</w:t>
      </w:r>
      <w:r w:rsidR="007C207F" w:rsidRPr="00416E0D">
        <w:rPr>
          <w:rFonts w:ascii="Times New Roman" w:hAnsi="Times New Roman" w:cs="Times New Roman"/>
          <w:sz w:val="28"/>
          <w:szCs w:val="28"/>
        </w:rPr>
        <w:t>’</w:t>
      </w:r>
      <w:r w:rsidR="00A800E9" w:rsidRPr="00416E0D">
        <w:rPr>
          <w:rFonts w:ascii="Times New Roman" w:hAnsi="Times New Roman" w:cs="Times New Roman"/>
          <w:sz w:val="28"/>
          <w:szCs w:val="28"/>
        </w:rPr>
        <w:t>язок одного суб</w:t>
      </w:r>
      <w:r w:rsidR="007C207F" w:rsidRPr="00416E0D">
        <w:rPr>
          <w:rFonts w:ascii="Times New Roman" w:hAnsi="Times New Roman" w:cs="Times New Roman"/>
          <w:sz w:val="28"/>
          <w:szCs w:val="28"/>
        </w:rPr>
        <w:t>’</w:t>
      </w:r>
      <w:r w:rsidR="00A800E9" w:rsidRPr="00416E0D">
        <w:rPr>
          <w:rFonts w:ascii="Times New Roman" w:hAnsi="Times New Roman" w:cs="Times New Roman"/>
          <w:sz w:val="28"/>
          <w:szCs w:val="28"/>
        </w:rPr>
        <w:t>єкта з необмеженою кількістю суб</w:t>
      </w:r>
      <w:r w:rsidR="007C207F" w:rsidRPr="00416E0D">
        <w:rPr>
          <w:rFonts w:ascii="Times New Roman" w:hAnsi="Times New Roman" w:cs="Times New Roman"/>
          <w:sz w:val="28"/>
          <w:szCs w:val="28"/>
        </w:rPr>
        <w:t>’</w:t>
      </w:r>
      <w:r w:rsidR="00A800E9" w:rsidRPr="00416E0D">
        <w:rPr>
          <w:rFonts w:ascii="Times New Roman" w:hAnsi="Times New Roman" w:cs="Times New Roman"/>
          <w:sz w:val="28"/>
          <w:szCs w:val="28"/>
        </w:rPr>
        <w:t xml:space="preserve">єктів. </w:t>
      </w:r>
      <w:r w:rsidRPr="00416E0D">
        <w:rPr>
          <w:rFonts w:ascii="Times New Roman" w:hAnsi="Times New Roman" w:cs="Times New Roman"/>
          <w:sz w:val="28"/>
          <w:szCs w:val="28"/>
        </w:rPr>
        <w:t>З</w:t>
      </w:r>
      <w:r w:rsidR="00A800E9" w:rsidRPr="00416E0D">
        <w:rPr>
          <w:rFonts w:ascii="Times New Roman" w:hAnsi="Times New Roman" w:cs="Times New Roman"/>
          <w:sz w:val="28"/>
          <w:szCs w:val="28"/>
        </w:rPr>
        <w:t xml:space="preserve"> концепції </w:t>
      </w:r>
      <w:proofErr w:type="spellStart"/>
      <w:r w:rsidR="00A800E9" w:rsidRPr="00416E0D">
        <w:rPr>
          <w:rFonts w:ascii="Times New Roman" w:hAnsi="Times New Roman" w:cs="Times New Roman"/>
          <w:sz w:val="28"/>
          <w:szCs w:val="28"/>
          <w:shd w:val="clear" w:color="auto" w:fill="FFFFFF" w:themeFill="background1"/>
        </w:rPr>
        <w:t>В. Канар</w:t>
      </w:r>
      <w:proofErr w:type="spellEnd"/>
      <w:r w:rsidR="00A800E9" w:rsidRPr="00416E0D">
        <w:rPr>
          <w:rFonts w:ascii="Times New Roman" w:hAnsi="Times New Roman" w:cs="Times New Roman"/>
          <w:sz w:val="28"/>
          <w:szCs w:val="28"/>
          <w:shd w:val="clear" w:color="auto" w:fill="FFFFFF" w:themeFill="background1"/>
        </w:rPr>
        <w:t xml:space="preserve">іса </w:t>
      </w:r>
      <w:r w:rsidRPr="00416E0D">
        <w:rPr>
          <w:rFonts w:ascii="Times New Roman" w:hAnsi="Times New Roman" w:cs="Times New Roman"/>
          <w:sz w:val="28"/>
          <w:szCs w:val="28"/>
          <w:shd w:val="clear" w:color="auto" w:fill="FFFFFF" w:themeFill="background1"/>
        </w:rPr>
        <w:t>вбачається</w:t>
      </w:r>
      <w:r w:rsidR="00A800E9" w:rsidRPr="00416E0D">
        <w:rPr>
          <w:rFonts w:ascii="Times New Roman" w:hAnsi="Times New Roman" w:cs="Times New Roman"/>
          <w:sz w:val="28"/>
          <w:szCs w:val="28"/>
          <w:shd w:val="clear" w:color="auto" w:fill="FFFFFF" w:themeFill="background1"/>
        </w:rPr>
        <w:t>, що</w:t>
      </w:r>
      <w:r w:rsidR="00A800E9" w:rsidRPr="00416E0D">
        <w:rPr>
          <w:rFonts w:ascii="Times New Roman" w:hAnsi="Times New Roman" w:cs="Times New Roman"/>
          <w:sz w:val="28"/>
          <w:szCs w:val="28"/>
        </w:rPr>
        <w:t xml:space="preserve"> існує особливе співвідношення між речовим правом та об</w:t>
      </w:r>
      <w:r w:rsidR="007C207F" w:rsidRPr="00416E0D">
        <w:rPr>
          <w:rFonts w:ascii="Times New Roman" w:hAnsi="Times New Roman" w:cs="Times New Roman"/>
          <w:sz w:val="28"/>
          <w:szCs w:val="28"/>
        </w:rPr>
        <w:t>’</w:t>
      </w:r>
      <w:r w:rsidR="00A800E9" w:rsidRPr="00416E0D">
        <w:rPr>
          <w:rFonts w:ascii="Times New Roman" w:hAnsi="Times New Roman" w:cs="Times New Roman"/>
          <w:sz w:val="28"/>
          <w:szCs w:val="28"/>
        </w:rPr>
        <w:t>єктом, який лежить поза межами такого зв</w:t>
      </w:r>
      <w:r w:rsidR="007C207F" w:rsidRPr="00416E0D">
        <w:rPr>
          <w:rFonts w:ascii="Times New Roman" w:hAnsi="Times New Roman" w:cs="Times New Roman"/>
          <w:sz w:val="28"/>
          <w:szCs w:val="28"/>
        </w:rPr>
        <w:t>’</w:t>
      </w:r>
      <w:r w:rsidR="00A800E9" w:rsidRPr="00416E0D">
        <w:rPr>
          <w:rFonts w:ascii="Times New Roman" w:hAnsi="Times New Roman" w:cs="Times New Roman"/>
          <w:sz w:val="28"/>
          <w:szCs w:val="28"/>
        </w:rPr>
        <w:t>язку: власність упорядковує приналежність речі, іпотек</w:t>
      </w:r>
      <w:r w:rsidRPr="00416E0D">
        <w:rPr>
          <w:rFonts w:ascii="Times New Roman" w:hAnsi="Times New Roman" w:cs="Times New Roman"/>
          <w:sz w:val="28"/>
          <w:szCs w:val="28"/>
        </w:rPr>
        <w:t>а</w:t>
      </w:r>
      <w:r w:rsidR="00A800E9" w:rsidRPr="00416E0D">
        <w:rPr>
          <w:rFonts w:ascii="Times New Roman" w:hAnsi="Times New Roman" w:cs="Times New Roman"/>
          <w:sz w:val="28"/>
          <w:szCs w:val="28"/>
        </w:rPr>
        <w:t xml:space="preserve"> встановлює приналежність </w:t>
      </w:r>
      <w:r w:rsidR="00A800E9" w:rsidRPr="00416E0D">
        <w:rPr>
          <w:rStyle w:val="shorttext"/>
          <w:rFonts w:ascii="Times New Roman" w:hAnsi="Times New Roman" w:cs="Times New Roman"/>
          <w:sz w:val="28"/>
          <w:szCs w:val="28"/>
        </w:rPr>
        <w:t>іпотечної заборгованості</w:t>
      </w:r>
      <w:r w:rsidR="00A800E9" w:rsidRPr="00416E0D">
        <w:rPr>
          <w:rFonts w:ascii="Times New Roman" w:hAnsi="Times New Roman" w:cs="Times New Roman"/>
          <w:sz w:val="28"/>
          <w:szCs w:val="28"/>
        </w:rPr>
        <w:t xml:space="preserve"> і т.</w:t>
      </w:r>
      <w:r w:rsidR="008A4366" w:rsidRPr="00416E0D">
        <w:rPr>
          <w:rFonts w:ascii="Times New Roman" w:hAnsi="Times New Roman" w:cs="Times New Roman"/>
          <w:sz w:val="28"/>
          <w:szCs w:val="28"/>
        </w:rPr>
        <w:t xml:space="preserve"> </w:t>
      </w:r>
      <w:r w:rsidR="00A800E9" w:rsidRPr="00416E0D">
        <w:rPr>
          <w:rFonts w:ascii="Times New Roman" w:hAnsi="Times New Roman" w:cs="Times New Roman"/>
          <w:sz w:val="28"/>
          <w:szCs w:val="28"/>
        </w:rPr>
        <w:t>д. У вище</w:t>
      </w:r>
      <w:r w:rsidRPr="00416E0D">
        <w:rPr>
          <w:rFonts w:ascii="Times New Roman" w:hAnsi="Times New Roman" w:cs="Times New Roman"/>
          <w:sz w:val="28"/>
          <w:szCs w:val="28"/>
        </w:rPr>
        <w:t>в</w:t>
      </w:r>
      <w:r w:rsidR="00A800E9" w:rsidRPr="00416E0D">
        <w:rPr>
          <w:rFonts w:ascii="Times New Roman" w:hAnsi="Times New Roman" w:cs="Times New Roman"/>
          <w:sz w:val="28"/>
          <w:szCs w:val="28"/>
        </w:rPr>
        <w:t>казаному проявляється дихотомія</w:t>
      </w:r>
      <w:r w:rsidRPr="00416E0D">
        <w:rPr>
          <w:rFonts w:ascii="Times New Roman" w:hAnsi="Times New Roman" w:cs="Times New Roman"/>
          <w:sz w:val="28"/>
          <w:szCs w:val="28"/>
        </w:rPr>
        <w:t>:</w:t>
      </w:r>
      <w:r w:rsidR="00A800E9" w:rsidRPr="00416E0D">
        <w:rPr>
          <w:rFonts w:ascii="Times New Roman" w:hAnsi="Times New Roman" w:cs="Times New Roman"/>
          <w:sz w:val="28"/>
          <w:szCs w:val="28"/>
        </w:rPr>
        <w:t xml:space="preserve"> </w:t>
      </w:r>
      <w:r w:rsidRPr="00416E0D">
        <w:rPr>
          <w:rFonts w:ascii="Times New Roman" w:hAnsi="Times New Roman" w:cs="Times New Roman"/>
          <w:sz w:val="28"/>
          <w:szCs w:val="28"/>
        </w:rPr>
        <w:t>з</w:t>
      </w:r>
      <w:r w:rsidR="001608F2" w:rsidRPr="00416E0D">
        <w:rPr>
          <w:rFonts w:ascii="Times New Roman" w:hAnsi="Times New Roman" w:cs="Times New Roman"/>
          <w:sz w:val="28"/>
          <w:szCs w:val="28"/>
        </w:rPr>
        <w:t xml:space="preserve"> одного боку</w:t>
      </w:r>
      <w:r w:rsidRPr="00416E0D">
        <w:rPr>
          <w:rFonts w:ascii="Times New Roman" w:hAnsi="Times New Roman" w:cs="Times New Roman"/>
          <w:sz w:val="28"/>
          <w:szCs w:val="28"/>
        </w:rPr>
        <w:t xml:space="preserve"> -</w:t>
      </w:r>
      <w:r w:rsidR="001608F2" w:rsidRPr="00416E0D">
        <w:rPr>
          <w:rFonts w:ascii="Times New Roman" w:hAnsi="Times New Roman" w:cs="Times New Roman"/>
          <w:sz w:val="28"/>
          <w:szCs w:val="28"/>
        </w:rPr>
        <w:t xml:space="preserve"> речове право, як взаємозв</w:t>
      </w:r>
      <w:r w:rsidR="007C207F" w:rsidRPr="00416E0D">
        <w:rPr>
          <w:rFonts w:ascii="Times New Roman" w:hAnsi="Times New Roman" w:cs="Times New Roman"/>
          <w:sz w:val="28"/>
          <w:szCs w:val="28"/>
        </w:rPr>
        <w:t>’</w:t>
      </w:r>
      <w:r w:rsidR="001608F2" w:rsidRPr="00416E0D">
        <w:rPr>
          <w:rFonts w:ascii="Times New Roman" w:hAnsi="Times New Roman" w:cs="Times New Roman"/>
          <w:sz w:val="28"/>
          <w:szCs w:val="28"/>
        </w:rPr>
        <w:t>язок одного суб</w:t>
      </w:r>
      <w:r w:rsidR="007C207F" w:rsidRPr="00416E0D">
        <w:rPr>
          <w:rFonts w:ascii="Times New Roman" w:hAnsi="Times New Roman" w:cs="Times New Roman"/>
          <w:sz w:val="28"/>
          <w:szCs w:val="28"/>
        </w:rPr>
        <w:t>’</w:t>
      </w:r>
      <w:r w:rsidR="001608F2" w:rsidRPr="00416E0D">
        <w:rPr>
          <w:rFonts w:ascii="Times New Roman" w:hAnsi="Times New Roman" w:cs="Times New Roman"/>
          <w:sz w:val="28"/>
          <w:szCs w:val="28"/>
        </w:rPr>
        <w:t>єкта з необмеженою кількістю суб</w:t>
      </w:r>
      <w:r w:rsidR="007C207F" w:rsidRPr="00416E0D">
        <w:rPr>
          <w:rFonts w:ascii="Times New Roman" w:hAnsi="Times New Roman" w:cs="Times New Roman"/>
          <w:sz w:val="28"/>
          <w:szCs w:val="28"/>
        </w:rPr>
        <w:t>’</w:t>
      </w:r>
      <w:r w:rsidR="001608F2" w:rsidRPr="00416E0D">
        <w:rPr>
          <w:rFonts w:ascii="Times New Roman" w:hAnsi="Times New Roman" w:cs="Times New Roman"/>
          <w:sz w:val="28"/>
          <w:szCs w:val="28"/>
        </w:rPr>
        <w:t>єктів</w:t>
      </w:r>
      <w:r w:rsidRPr="00416E0D">
        <w:rPr>
          <w:rFonts w:ascii="Times New Roman" w:hAnsi="Times New Roman" w:cs="Times New Roman"/>
          <w:sz w:val="28"/>
          <w:szCs w:val="28"/>
        </w:rPr>
        <w:t>; з</w:t>
      </w:r>
      <w:r w:rsidR="001608F2" w:rsidRPr="00416E0D">
        <w:rPr>
          <w:rFonts w:ascii="Times New Roman" w:hAnsi="Times New Roman" w:cs="Times New Roman"/>
          <w:sz w:val="28"/>
          <w:szCs w:val="28"/>
        </w:rPr>
        <w:t xml:space="preserve"> іншого</w:t>
      </w:r>
      <w:r w:rsidRPr="00416E0D">
        <w:rPr>
          <w:rFonts w:ascii="Times New Roman" w:hAnsi="Times New Roman" w:cs="Times New Roman"/>
          <w:sz w:val="28"/>
          <w:szCs w:val="28"/>
        </w:rPr>
        <w:t xml:space="preserve"> -</w:t>
      </w:r>
      <w:r w:rsidR="001608F2" w:rsidRPr="00416E0D">
        <w:rPr>
          <w:rFonts w:ascii="Times New Roman" w:hAnsi="Times New Roman" w:cs="Times New Roman"/>
          <w:sz w:val="28"/>
          <w:szCs w:val="28"/>
        </w:rPr>
        <w:t xml:space="preserve"> предмет, що знаходиться поза межами згаданого співвідношення, яке упорядковує приналежність відповідного об</w:t>
      </w:r>
      <w:r w:rsidR="007C207F" w:rsidRPr="00416E0D">
        <w:rPr>
          <w:rFonts w:ascii="Times New Roman" w:hAnsi="Times New Roman" w:cs="Times New Roman"/>
          <w:sz w:val="28"/>
          <w:szCs w:val="28"/>
        </w:rPr>
        <w:t>’</w:t>
      </w:r>
      <w:r w:rsidR="001608F2" w:rsidRPr="00416E0D">
        <w:rPr>
          <w:rFonts w:ascii="Times New Roman" w:hAnsi="Times New Roman" w:cs="Times New Roman"/>
          <w:sz w:val="28"/>
          <w:szCs w:val="28"/>
        </w:rPr>
        <w:t>єкта до суб</w:t>
      </w:r>
      <w:r w:rsidR="007C207F" w:rsidRPr="00416E0D">
        <w:rPr>
          <w:rFonts w:ascii="Times New Roman" w:hAnsi="Times New Roman" w:cs="Times New Roman"/>
          <w:sz w:val="28"/>
          <w:szCs w:val="28"/>
        </w:rPr>
        <w:t>’</w:t>
      </w:r>
      <w:r w:rsidR="001608F2" w:rsidRPr="00416E0D">
        <w:rPr>
          <w:rFonts w:ascii="Times New Roman" w:hAnsi="Times New Roman" w:cs="Times New Roman"/>
          <w:sz w:val="28"/>
          <w:szCs w:val="28"/>
        </w:rPr>
        <w:t xml:space="preserve">єкта. Через брак або ж відсутність згаданої </w:t>
      </w:r>
      <w:r w:rsidR="001608F2" w:rsidRPr="00416E0D">
        <w:rPr>
          <w:rFonts w:ascii="Times New Roman" w:hAnsi="Times New Roman" w:cs="Times New Roman"/>
          <w:sz w:val="28"/>
          <w:szCs w:val="28"/>
          <w:shd w:val="clear" w:color="auto" w:fill="FFFFFF" w:themeFill="background1"/>
        </w:rPr>
        <w:t xml:space="preserve">дихотомії </w:t>
      </w:r>
      <w:r w:rsidR="001608F2" w:rsidRPr="00416E0D">
        <w:rPr>
          <w:rFonts w:ascii="Times New Roman" w:hAnsi="Times New Roman" w:cs="Times New Roman"/>
          <w:sz w:val="28"/>
          <w:szCs w:val="28"/>
          <w:shd w:val="clear" w:color="auto" w:fill="FFFFFF" w:themeFill="background1"/>
        </w:rPr>
        <w:noBreakHyphen/>
        <w:t xml:space="preserve"> і лише тому, </w:t>
      </w:r>
      <w:r w:rsidR="001608F2" w:rsidRPr="00416E0D">
        <w:rPr>
          <w:rFonts w:ascii="Times New Roman" w:hAnsi="Times New Roman" w:cs="Times New Roman"/>
          <w:bCs/>
          <w:sz w:val="28"/>
          <w:szCs w:val="28"/>
          <w:shd w:val="clear" w:color="auto" w:fill="FFFFFF" w:themeFill="background1"/>
        </w:rPr>
        <w:t>зобов</w:t>
      </w:r>
      <w:r w:rsidR="007C207F" w:rsidRPr="00416E0D">
        <w:rPr>
          <w:rFonts w:ascii="Times New Roman" w:hAnsi="Times New Roman" w:cs="Times New Roman"/>
          <w:bCs/>
          <w:sz w:val="28"/>
          <w:szCs w:val="28"/>
          <w:shd w:val="clear" w:color="auto" w:fill="FFFFFF" w:themeFill="background1"/>
        </w:rPr>
        <w:t>’</w:t>
      </w:r>
      <w:r w:rsidR="001608F2" w:rsidRPr="00416E0D">
        <w:rPr>
          <w:rFonts w:ascii="Times New Roman" w:hAnsi="Times New Roman" w:cs="Times New Roman"/>
          <w:bCs/>
          <w:sz w:val="28"/>
          <w:szCs w:val="28"/>
          <w:shd w:val="clear" w:color="auto" w:fill="FFFFFF" w:themeFill="background1"/>
        </w:rPr>
        <w:t>язальне право</w:t>
      </w:r>
      <w:r w:rsidR="001608F2" w:rsidRPr="00416E0D">
        <w:rPr>
          <w:rFonts w:ascii="Times New Roman" w:hAnsi="Times New Roman" w:cs="Times New Roman"/>
          <w:sz w:val="28"/>
          <w:szCs w:val="28"/>
          <w:shd w:val="clear" w:color="auto" w:fill="FFFFFF" w:themeFill="background1"/>
        </w:rPr>
        <w:t xml:space="preserve"> вимоги не є речовим правом.</w:t>
      </w:r>
    </w:p>
    <w:p w14:paraId="177BDAEE" w14:textId="3A9E5CFD" w:rsidR="00863FD3" w:rsidRPr="00416E0D" w:rsidRDefault="00901247" w:rsidP="00863FD3">
      <w:pPr>
        <w:spacing w:after="0" w:line="240" w:lineRule="auto"/>
        <w:ind w:firstLine="720"/>
        <w:jc w:val="both"/>
        <w:rPr>
          <w:rFonts w:ascii="Times New Roman" w:hAnsi="Times New Roman"/>
          <w:sz w:val="28"/>
          <w:szCs w:val="28"/>
          <w:shd w:val="clear" w:color="auto" w:fill="FFFFFF" w:themeFill="background1"/>
        </w:rPr>
      </w:pPr>
      <w:r w:rsidRPr="00416E0D">
        <w:rPr>
          <w:rFonts w:ascii="Times New Roman" w:hAnsi="Times New Roman" w:cs="Times New Roman"/>
          <w:sz w:val="28"/>
          <w:szCs w:val="28"/>
        </w:rPr>
        <w:t xml:space="preserve">Доводиться, </w:t>
      </w:r>
      <w:proofErr w:type="spellStart"/>
      <w:r w:rsidR="00220319" w:rsidRPr="00416E0D">
        <w:rPr>
          <w:rFonts w:ascii="Times New Roman" w:hAnsi="Times New Roman" w:cs="Times New Roman"/>
          <w:sz w:val="28"/>
          <w:szCs w:val="28"/>
        </w:rPr>
        <w:t>обгрунтованість</w:t>
      </w:r>
      <w:proofErr w:type="spellEnd"/>
      <w:r w:rsidR="00220319" w:rsidRPr="00416E0D">
        <w:rPr>
          <w:rFonts w:ascii="Times New Roman" w:hAnsi="Times New Roman" w:cs="Times New Roman"/>
          <w:sz w:val="28"/>
          <w:szCs w:val="28"/>
        </w:rPr>
        <w:t xml:space="preserve"> позиції </w:t>
      </w:r>
      <w:proofErr w:type="spellStart"/>
      <w:r w:rsidR="00220319" w:rsidRPr="00416E0D">
        <w:rPr>
          <w:rFonts w:ascii="Times New Roman" w:hAnsi="Times New Roman" w:cs="Times New Roman"/>
          <w:sz w:val="28"/>
          <w:szCs w:val="28"/>
        </w:rPr>
        <w:t>В. Канар</w:t>
      </w:r>
      <w:proofErr w:type="spellEnd"/>
      <w:r w:rsidR="00220319" w:rsidRPr="00416E0D">
        <w:rPr>
          <w:rFonts w:ascii="Times New Roman" w:hAnsi="Times New Roman" w:cs="Times New Roman"/>
          <w:sz w:val="28"/>
          <w:szCs w:val="28"/>
        </w:rPr>
        <w:t>іса, який,</w:t>
      </w:r>
      <w:r w:rsidR="00DF4DC5" w:rsidRPr="00416E0D">
        <w:rPr>
          <w:rFonts w:ascii="Times New Roman" w:hAnsi="Times New Roman" w:cs="Times New Roman"/>
          <w:sz w:val="28"/>
          <w:szCs w:val="28"/>
        </w:rPr>
        <w:t xml:space="preserve"> </w:t>
      </w:r>
      <w:r w:rsidRPr="00416E0D">
        <w:rPr>
          <w:rFonts w:ascii="Times New Roman" w:hAnsi="Times New Roman" w:cs="Times New Roman"/>
          <w:sz w:val="28"/>
          <w:szCs w:val="28"/>
        </w:rPr>
        <w:t>в</w:t>
      </w:r>
      <w:r w:rsidR="00F37B5F" w:rsidRPr="00416E0D">
        <w:rPr>
          <w:rFonts w:ascii="Times New Roman" w:hAnsi="Times New Roman" w:cs="Times New Roman"/>
          <w:sz w:val="28"/>
          <w:szCs w:val="28"/>
        </w:rPr>
        <w:t>ідкривши поняття «речовність</w:t>
      </w:r>
      <w:r w:rsidR="005B3B98" w:rsidRPr="00416E0D">
        <w:rPr>
          <w:rFonts w:ascii="Times New Roman" w:hAnsi="Times New Roman" w:cs="Times New Roman"/>
          <w:sz w:val="28"/>
          <w:szCs w:val="28"/>
        </w:rPr>
        <w:t>» через ознаку «</w:t>
      </w:r>
      <w:r w:rsidR="008A4366" w:rsidRPr="00416E0D">
        <w:rPr>
          <w:rFonts w:ascii="Times New Roman" w:hAnsi="Times New Roman" w:cs="Times New Roman"/>
          <w:sz w:val="28"/>
          <w:szCs w:val="28"/>
        </w:rPr>
        <w:t>абсолютність</w:t>
      </w:r>
      <w:r w:rsidR="005B3B98" w:rsidRPr="00416E0D">
        <w:rPr>
          <w:rFonts w:ascii="Times New Roman" w:hAnsi="Times New Roman" w:cs="Times New Roman"/>
          <w:sz w:val="28"/>
          <w:szCs w:val="28"/>
        </w:rPr>
        <w:t>»</w:t>
      </w:r>
      <w:r w:rsidRPr="00416E0D">
        <w:rPr>
          <w:rFonts w:ascii="Times New Roman" w:hAnsi="Times New Roman" w:cs="Times New Roman"/>
          <w:sz w:val="28"/>
          <w:szCs w:val="28"/>
        </w:rPr>
        <w:t xml:space="preserve">, </w:t>
      </w:r>
      <w:r w:rsidR="00F37B5F" w:rsidRPr="00416E0D">
        <w:rPr>
          <w:rFonts w:ascii="Times New Roman" w:hAnsi="Times New Roman" w:cs="Times New Roman"/>
          <w:sz w:val="28"/>
          <w:szCs w:val="28"/>
        </w:rPr>
        <w:t>вийшов на якісно новий рівень визначення самого речового права, базовою функцією якого, як суб</w:t>
      </w:r>
      <w:r w:rsidR="007C207F" w:rsidRPr="00416E0D">
        <w:rPr>
          <w:rFonts w:ascii="Times New Roman" w:hAnsi="Times New Roman" w:cs="Times New Roman"/>
          <w:sz w:val="28"/>
          <w:szCs w:val="28"/>
        </w:rPr>
        <w:t>’</w:t>
      </w:r>
      <w:r w:rsidR="00F37B5F" w:rsidRPr="00416E0D">
        <w:rPr>
          <w:rFonts w:ascii="Times New Roman" w:hAnsi="Times New Roman" w:cs="Times New Roman"/>
          <w:sz w:val="28"/>
          <w:szCs w:val="28"/>
        </w:rPr>
        <w:t xml:space="preserve">єктивного права, є безпосереднє упорядкування приналежності </w:t>
      </w:r>
      <w:r w:rsidR="003F435C">
        <w:rPr>
          <w:rFonts w:ascii="Times New Roman" w:hAnsi="Times New Roman" w:cs="Times New Roman"/>
          <w:sz w:val="28"/>
          <w:szCs w:val="28"/>
        </w:rPr>
        <w:t>(</w:t>
      </w:r>
      <w:r w:rsidR="00F37B5F" w:rsidRPr="00416E0D">
        <w:rPr>
          <w:rFonts w:ascii="Times New Roman" w:hAnsi="Times New Roman" w:cs="Times New Roman"/>
          <w:sz w:val="28"/>
          <w:szCs w:val="28"/>
        </w:rPr>
        <w:t xml:space="preserve">нім.: </w:t>
      </w:r>
      <w:proofErr w:type="spellStart"/>
      <w:r w:rsidR="00F37B5F" w:rsidRPr="00416E0D">
        <w:rPr>
          <w:rFonts w:ascii="Times New Roman" w:hAnsi="Times New Roman" w:cs="Times New Roman"/>
          <w:sz w:val="28"/>
          <w:szCs w:val="28"/>
        </w:rPr>
        <w:t>Zuordnung</w:t>
      </w:r>
      <w:proofErr w:type="spellEnd"/>
      <w:r w:rsidR="003F435C">
        <w:rPr>
          <w:rFonts w:ascii="Times New Roman" w:hAnsi="Times New Roman" w:cs="Times New Roman"/>
          <w:sz w:val="28"/>
          <w:szCs w:val="28"/>
        </w:rPr>
        <w:t>)</w:t>
      </w:r>
      <w:r w:rsidR="00F37B5F" w:rsidRPr="00416E0D">
        <w:rPr>
          <w:rFonts w:ascii="Times New Roman" w:hAnsi="Times New Roman" w:cs="Times New Roman"/>
          <w:sz w:val="28"/>
          <w:szCs w:val="28"/>
        </w:rPr>
        <w:t xml:space="preserve"> відповідного об</w:t>
      </w:r>
      <w:r w:rsidR="007C207F" w:rsidRPr="00416E0D">
        <w:rPr>
          <w:rFonts w:ascii="Times New Roman" w:hAnsi="Times New Roman" w:cs="Times New Roman"/>
          <w:sz w:val="28"/>
          <w:szCs w:val="28"/>
        </w:rPr>
        <w:t>’</w:t>
      </w:r>
      <w:r w:rsidR="00F37B5F" w:rsidRPr="00416E0D">
        <w:rPr>
          <w:rFonts w:ascii="Times New Roman" w:hAnsi="Times New Roman" w:cs="Times New Roman"/>
          <w:sz w:val="28"/>
          <w:szCs w:val="28"/>
        </w:rPr>
        <w:t>єкта суб</w:t>
      </w:r>
      <w:r w:rsidR="007C207F" w:rsidRPr="00416E0D">
        <w:rPr>
          <w:rFonts w:ascii="Times New Roman" w:hAnsi="Times New Roman" w:cs="Times New Roman"/>
          <w:sz w:val="28"/>
          <w:szCs w:val="28"/>
        </w:rPr>
        <w:t>’</w:t>
      </w:r>
      <w:r w:rsidR="00F37B5F" w:rsidRPr="00416E0D">
        <w:rPr>
          <w:rFonts w:ascii="Times New Roman" w:hAnsi="Times New Roman" w:cs="Times New Roman"/>
          <w:sz w:val="28"/>
          <w:szCs w:val="28"/>
        </w:rPr>
        <w:t>єкту яке має абсолютний ефект. Отже, речове право слід розуміти, як абсолютне право панування. Згідно такого бачення, виключна наявність «тілесного елементу» не є обов</w:t>
      </w:r>
      <w:r w:rsidR="007C207F" w:rsidRPr="00416E0D">
        <w:rPr>
          <w:rFonts w:ascii="Times New Roman" w:hAnsi="Times New Roman" w:cs="Times New Roman"/>
          <w:sz w:val="28"/>
          <w:szCs w:val="28"/>
        </w:rPr>
        <w:t>’</w:t>
      </w:r>
      <w:r w:rsidR="00F37B5F" w:rsidRPr="00416E0D">
        <w:rPr>
          <w:rFonts w:ascii="Times New Roman" w:hAnsi="Times New Roman" w:cs="Times New Roman"/>
          <w:sz w:val="28"/>
          <w:szCs w:val="28"/>
        </w:rPr>
        <w:t xml:space="preserve">язковою передумовою речового права. Результатом доводів </w:t>
      </w:r>
      <w:proofErr w:type="spellStart"/>
      <w:r w:rsidR="00F37B5F" w:rsidRPr="00416E0D">
        <w:rPr>
          <w:rFonts w:ascii="Times New Roman" w:hAnsi="Times New Roman" w:cs="Times New Roman"/>
          <w:sz w:val="28"/>
          <w:szCs w:val="28"/>
        </w:rPr>
        <w:t>В. Канар</w:t>
      </w:r>
      <w:proofErr w:type="spellEnd"/>
      <w:r w:rsidR="00F37B5F" w:rsidRPr="00416E0D">
        <w:rPr>
          <w:rFonts w:ascii="Times New Roman" w:hAnsi="Times New Roman" w:cs="Times New Roman"/>
          <w:sz w:val="28"/>
          <w:szCs w:val="28"/>
        </w:rPr>
        <w:t xml:space="preserve">іса стало те, що </w:t>
      </w:r>
      <w:r w:rsidR="00F37B5F" w:rsidRPr="00416E0D">
        <w:rPr>
          <w:rFonts w:ascii="Times New Roman" w:hAnsi="Times New Roman" w:cs="Times New Roman"/>
          <w:sz w:val="28"/>
          <w:szCs w:val="28"/>
        </w:rPr>
        <w:lastRenderedPageBreak/>
        <w:t>речове право є абсолютне право пануванням над речами та правами.</w:t>
      </w:r>
      <w:r w:rsidR="00523330" w:rsidRPr="00416E0D">
        <w:rPr>
          <w:rFonts w:ascii="Times New Roman" w:hAnsi="Times New Roman"/>
          <w:sz w:val="28"/>
          <w:szCs w:val="28"/>
          <w:shd w:val="clear" w:color="auto" w:fill="FFFFFF" w:themeFill="background1"/>
        </w:rPr>
        <w:t xml:space="preserve"> </w:t>
      </w:r>
      <w:r w:rsidR="00523330" w:rsidRPr="00416E0D">
        <w:rPr>
          <w:rFonts w:ascii="Times New Roman" w:hAnsi="Times New Roman"/>
          <w:sz w:val="28"/>
          <w:szCs w:val="28"/>
        </w:rPr>
        <w:t xml:space="preserve">На таких засадах було вибудовано доктрину </w:t>
      </w:r>
      <w:proofErr w:type="spellStart"/>
      <w:r w:rsidR="00523330" w:rsidRPr="00416E0D">
        <w:rPr>
          <w:rFonts w:ascii="Times New Roman" w:hAnsi="Times New Roman"/>
          <w:sz w:val="28"/>
          <w:szCs w:val="28"/>
        </w:rPr>
        <w:t>Е.М. Ме</w:t>
      </w:r>
      <w:proofErr w:type="spellEnd"/>
      <w:r w:rsidR="00523330" w:rsidRPr="00416E0D">
        <w:rPr>
          <w:rFonts w:ascii="Times New Roman" w:hAnsi="Times New Roman"/>
          <w:sz w:val="28"/>
          <w:szCs w:val="28"/>
        </w:rPr>
        <w:t xml:space="preserve">йєрса, яка знайшла свій розвиток у Книзі третій «Book 3. </w:t>
      </w:r>
      <w:proofErr w:type="spellStart"/>
      <w:r w:rsidR="00523330" w:rsidRPr="00416E0D">
        <w:rPr>
          <w:rFonts w:ascii="Times New Roman" w:hAnsi="Times New Roman"/>
          <w:sz w:val="28"/>
          <w:szCs w:val="28"/>
        </w:rPr>
        <w:t>Property</w:t>
      </w:r>
      <w:proofErr w:type="spellEnd"/>
      <w:r w:rsidR="00523330" w:rsidRPr="00416E0D">
        <w:rPr>
          <w:rFonts w:ascii="Times New Roman" w:hAnsi="Times New Roman"/>
          <w:sz w:val="28"/>
          <w:szCs w:val="28"/>
        </w:rPr>
        <w:t xml:space="preserve"> </w:t>
      </w:r>
      <w:proofErr w:type="spellStart"/>
      <w:r w:rsidR="00523330" w:rsidRPr="00416E0D">
        <w:rPr>
          <w:rFonts w:ascii="Times New Roman" w:hAnsi="Times New Roman"/>
          <w:sz w:val="28"/>
          <w:szCs w:val="28"/>
        </w:rPr>
        <w:t>law</w:t>
      </w:r>
      <w:proofErr w:type="spellEnd"/>
      <w:r w:rsidR="00523330" w:rsidRPr="00416E0D">
        <w:rPr>
          <w:rFonts w:ascii="Times New Roman" w:hAnsi="Times New Roman"/>
          <w:sz w:val="28"/>
          <w:szCs w:val="28"/>
        </w:rPr>
        <w:t xml:space="preserve"> </w:t>
      </w:r>
      <w:proofErr w:type="spellStart"/>
      <w:r w:rsidR="00523330" w:rsidRPr="00416E0D">
        <w:rPr>
          <w:rFonts w:ascii="Times New Roman" w:hAnsi="Times New Roman"/>
          <w:sz w:val="28"/>
          <w:szCs w:val="28"/>
        </w:rPr>
        <w:t>in</w:t>
      </w:r>
      <w:proofErr w:type="spellEnd"/>
      <w:r w:rsidR="00523330" w:rsidRPr="00416E0D">
        <w:rPr>
          <w:rFonts w:ascii="Times New Roman" w:hAnsi="Times New Roman"/>
          <w:sz w:val="28"/>
          <w:szCs w:val="28"/>
        </w:rPr>
        <w:t xml:space="preserve"> </w:t>
      </w:r>
      <w:proofErr w:type="spellStart"/>
      <w:r w:rsidR="00523330" w:rsidRPr="00416E0D">
        <w:rPr>
          <w:rFonts w:ascii="Times New Roman" w:hAnsi="Times New Roman"/>
          <w:sz w:val="28"/>
          <w:szCs w:val="28"/>
        </w:rPr>
        <w:t>general</w:t>
      </w:r>
      <w:proofErr w:type="spellEnd"/>
      <w:r w:rsidR="00523330" w:rsidRPr="00416E0D">
        <w:rPr>
          <w:rFonts w:ascii="Times New Roman" w:hAnsi="Times New Roman"/>
          <w:sz w:val="28"/>
          <w:szCs w:val="28"/>
        </w:rPr>
        <w:t xml:space="preserve">» ЦК </w:t>
      </w:r>
      <w:r w:rsidR="00523330" w:rsidRPr="00416E0D">
        <w:rPr>
          <w:rFonts w:ascii="Times New Roman" w:hAnsi="Times New Roman"/>
          <w:sz w:val="28"/>
          <w:szCs w:val="28"/>
          <w:shd w:val="clear" w:color="auto" w:fill="FFFFFF" w:themeFill="background1"/>
        </w:rPr>
        <w:t xml:space="preserve">Нідерландів </w:t>
      </w:r>
      <w:r w:rsidR="00777F80" w:rsidRPr="00416E0D">
        <w:rPr>
          <w:rFonts w:ascii="Times New Roman" w:hAnsi="Times New Roman"/>
          <w:sz w:val="28"/>
          <w:szCs w:val="28"/>
        </w:rPr>
        <w:t>(</w:t>
      </w:r>
      <w:proofErr w:type="spellStart"/>
      <w:r w:rsidR="00777F80" w:rsidRPr="00416E0D">
        <w:rPr>
          <w:rFonts w:ascii="Times New Roman" w:hAnsi="Times New Roman"/>
          <w:sz w:val="28"/>
          <w:szCs w:val="28"/>
        </w:rPr>
        <w:t>Burgerlijk</w:t>
      </w:r>
      <w:proofErr w:type="spellEnd"/>
      <w:r w:rsidR="00777F80" w:rsidRPr="00416E0D">
        <w:rPr>
          <w:rFonts w:ascii="Times New Roman" w:hAnsi="Times New Roman"/>
          <w:sz w:val="28"/>
          <w:szCs w:val="28"/>
        </w:rPr>
        <w:t xml:space="preserve"> </w:t>
      </w:r>
      <w:proofErr w:type="spellStart"/>
      <w:r w:rsidR="00777F80" w:rsidRPr="00416E0D">
        <w:rPr>
          <w:rFonts w:ascii="Times New Roman" w:hAnsi="Times New Roman"/>
          <w:sz w:val="28"/>
          <w:szCs w:val="28"/>
        </w:rPr>
        <w:t>Wetboek</w:t>
      </w:r>
      <w:proofErr w:type="spellEnd"/>
      <w:r w:rsidR="00777F80" w:rsidRPr="00416E0D">
        <w:rPr>
          <w:rFonts w:ascii="Times New Roman" w:hAnsi="Times New Roman"/>
          <w:sz w:val="28"/>
          <w:szCs w:val="28"/>
        </w:rPr>
        <w:t>)</w:t>
      </w:r>
      <w:r w:rsidR="00523330" w:rsidRPr="00416E0D">
        <w:rPr>
          <w:rFonts w:ascii="Times New Roman" w:hAnsi="Times New Roman"/>
          <w:sz w:val="28"/>
          <w:szCs w:val="28"/>
          <w:shd w:val="clear" w:color="auto" w:fill="FFFFFF" w:themeFill="background1"/>
        </w:rPr>
        <w:t>.</w:t>
      </w:r>
    </w:p>
    <w:p w14:paraId="058AAD76" w14:textId="6BBCFEBC" w:rsidR="00F418D7" w:rsidRPr="00416E0D" w:rsidRDefault="007963BC" w:rsidP="00863FD3">
      <w:pPr>
        <w:spacing w:after="0" w:line="240" w:lineRule="auto"/>
        <w:ind w:firstLine="720"/>
        <w:jc w:val="both"/>
        <w:rPr>
          <w:rStyle w:val="12"/>
          <w:rFonts w:cs="Times New Roman"/>
          <w:sz w:val="28"/>
          <w:szCs w:val="28"/>
        </w:rPr>
      </w:pPr>
      <w:r w:rsidRPr="00416E0D">
        <w:rPr>
          <w:rFonts w:ascii="Times New Roman" w:hAnsi="Times New Roman" w:cs="Times New Roman"/>
          <w:sz w:val="28"/>
          <w:szCs w:val="28"/>
        </w:rPr>
        <w:t>З метою класифікації видів суб</w:t>
      </w:r>
      <w:r w:rsidR="007C207F" w:rsidRPr="00416E0D">
        <w:rPr>
          <w:rFonts w:ascii="Times New Roman" w:hAnsi="Times New Roman" w:cs="Times New Roman"/>
          <w:sz w:val="28"/>
          <w:szCs w:val="28"/>
        </w:rPr>
        <w:t>’</w:t>
      </w:r>
      <w:r w:rsidRPr="00416E0D">
        <w:rPr>
          <w:rFonts w:ascii="Times New Roman" w:hAnsi="Times New Roman" w:cs="Times New Roman"/>
          <w:sz w:val="28"/>
          <w:szCs w:val="28"/>
        </w:rPr>
        <w:t xml:space="preserve">єктивних прав </w:t>
      </w:r>
      <w:r w:rsidR="00FE424A" w:rsidRPr="00416E0D">
        <w:rPr>
          <w:rFonts w:ascii="Times New Roman" w:hAnsi="Times New Roman" w:cs="Times New Roman"/>
          <w:sz w:val="28"/>
          <w:szCs w:val="28"/>
        </w:rPr>
        <w:t xml:space="preserve">у </w:t>
      </w:r>
      <w:proofErr w:type="spellStart"/>
      <w:r w:rsidR="00FE424A" w:rsidRPr="00416E0D">
        <w:rPr>
          <w:rFonts w:ascii="Times New Roman" w:hAnsi="Times New Roman" w:cs="Times New Roman"/>
          <w:sz w:val="28"/>
          <w:szCs w:val="28"/>
        </w:rPr>
        <w:t>романо-германській</w:t>
      </w:r>
      <w:proofErr w:type="spellEnd"/>
      <w:r w:rsidR="00FE424A" w:rsidRPr="00416E0D">
        <w:rPr>
          <w:rFonts w:ascii="Times New Roman" w:hAnsi="Times New Roman" w:cs="Times New Roman"/>
          <w:sz w:val="28"/>
          <w:szCs w:val="28"/>
        </w:rPr>
        <w:t xml:space="preserve"> системі, </w:t>
      </w:r>
      <w:r w:rsidR="00220319" w:rsidRPr="00416E0D">
        <w:rPr>
          <w:rFonts w:ascii="Times New Roman" w:hAnsi="Times New Roman" w:cs="Times New Roman"/>
          <w:sz w:val="28"/>
          <w:szCs w:val="28"/>
        </w:rPr>
        <w:t xml:space="preserve">правознавці </w:t>
      </w:r>
      <w:r w:rsidR="00FE424A" w:rsidRPr="00416E0D">
        <w:rPr>
          <w:rFonts w:ascii="Times New Roman" w:hAnsi="Times New Roman" w:cs="Times New Roman"/>
          <w:sz w:val="28"/>
          <w:szCs w:val="28"/>
        </w:rPr>
        <w:t>вдаються до критерію «змістовності». Завдяки такому підходу розрізняють такі види суб</w:t>
      </w:r>
      <w:r w:rsidR="007C207F" w:rsidRPr="00416E0D">
        <w:rPr>
          <w:rFonts w:ascii="Times New Roman" w:hAnsi="Times New Roman" w:cs="Times New Roman"/>
          <w:sz w:val="28"/>
          <w:szCs w:val="28"/>
        </w:rPr>
        <w:t>’</w:t>
      </w:r>
      <w:r w:rsidR="00FE424A" w:rsidRPr="00416E0D">
        <w:rPr>
          <w:rFonts w:ascii="Times New Roman" w:hAnsi="Times New Roman" w:cs="Times New Roman"/>
          <w:sz w:val="28"/>
          <w:szCs w:val="28"/>
        </w:rPr>
        <w:t xml:space="preserve">єктивних прав, як </w:t>
      </w:r>
      <w:r w:rsidR="00220319" w:rsidRPr="00416E0D">
        <w:rPr>
          <w:rFonts w:ascii="Times New Roman" w:hAnsi="Times New Roman" w:cs="Times New Roman"/>
          <w:sz w:val="28"/>
          <w:szCs w:val="28"/>
        </w:rPr>
        <w:t>особисті права,</w:t>
      </w:r>
      <w:r w:rsidR="00FE424A" w:rsidRPr="00416E0D">
        <w:rPr>
          <w:rFonts w:ascii="Times New Roman" w:hAnsi="Times New Roman" w:cs="Times New Roman"/>
          <w:sz w:val="28"/>
          <w:szCs w:val="28"/>
        </w:rPr>
        <w:t xml:space="preserve"> </w:t>
      </w:r>
      <w:proofErr w:type="spellStart"/>
      <w:r w:rsidR="00FE424A" w:rsidRPr="00416E0D">
        <w:rPr>
          <w:rFonts w:ascii="Times New Roman" w:hAnsi="Times New Roman" w:cs="Times New Roman"/>
          <w:sz w:val="28"/>
          <w:szCs w:val="28"/>
        </w:rPr>
        <w:t>прав</w:t>
      </w:r>
      <w:r w:rsidR="0034715C" w:rsidRPr="00416E0D">
        <w:rPr>
          <w:rFonts w:ascii="Times New Roman" w:hAnsi="Times New Roman" w:cs="Times New Roman"/>
          <w:sz w:val="28"/>
          <w:szCs w:val="28"/>
        </w:rPr>
        <w:t>власності</w:t>
      </w:r>
      <w:proofErr w:type="spellEnd"/>
      <w:r w:rsidR="0034715C" w:rsidRPr="00416E0D">
        <w:rPr>
          <w:rFonts w:ascii="Times New Roman" w:hAnsi="Times New Roman" w:cs="Times New Roman"/>
          <w:sz w:val="28"/>
          <w:szCs w:val="28"/>
        </w:rPr>
        <w:t>,</w:t>
      </w:r>
      <w:r w:rsidR="00FE424A" w:rsidRPr="00416E0D">
        <w:rPr>
          <w:rFonts w:ascii="Times New Roman" w:hAnsi="Times New Roman" w:cs="Times New Roman"/>
          <w:sz w:val="28"/>
          <w:szCs w:val="28"/>
        </w:rPr>
        <w:t xml:space="preserve"> права вимоги</w:t>
      </w:r>
      <w:r w:rsidR="00220319" w:rsidRPr="00416E0D">
        <w:rPr>
          <w:rFonts w:ascii="Times New Roman" w:hAnsi="Times New Roman" w:cs="Times New Roman"/>
          <w:sz w:val="28"/>
          <w:szCs w:val="28"/>
        </w:rPr>
        <w:t xml:space="preserve"> тощо. </w:t>
      </w:r>
      <w:r w:rsidR="00366A0A" w:rsidRPr="00416E0D">
        <w:rPr>
          <w:rFonts w:ascii="Times New Roman" w:hAnsi="Times New Roman" w:cs="Times New Roman"/>
          <w:sz w:val="28"/>
          <w:szCs w:val="28"/>
        </w:rPr>
        <w:t>В</w:t>
      </w:r>
      <w:r w:rsidR="00F418D7" w:rsidRPr="00416E0D">
        <w:rPr>
          <w:rFonts w:ascii="Times New Roman" w:hAnsi="Times New Roman" w:cs="Times New Roman"/>
          <w:sz w:val="28"/>
          <w:szCs w:val="28"/>
        </w:rPr>
        <w:t>изначення поняття «суб</w:t>
      </w:r>
      <w:r w:rsidR="007C207F" w:rsidRPr="00416E0D">
        <w:rPr>
          <w:rFonts w:ascii="Times New Roman" w:hAnsi="Times New Roman" w:cs="Times New Roman"/>
          <w:sz w:val="28"/>
          <w:szCs w:val="28"/>
        </w:rPr>
        <w:t>’</w:t>
      </w:r>
      <w:r w:rsidR="00F418D7" w:rsidRPr="00416E0D">
        <w:rPr>
          <w:rFonts w:ascii="Times New Roman" w:hAnsi="Times New Roman" w:cs="Times New Roman"/>
          <w:sz w:val="28"/>
          <w:szCs w:val="28"/>
        </w:rPr>
        <w:t>єктивне цивільне право» у «</w:t>
      </w:r>
      <w:proofErr w:type="spellStart"/>
      <w:r w:rsidR="00F418D7" w:rsidRPr="00416E0D">
        <w:rPr>
          <w:rFonts w:ascii="Times New Roman" w:hAnsi="Times New Roman" w:cs="Times New Roman"/>
          <w:sz w:val="28"/>
          <w:szCs w:val="28"/>
        </w:rPr>
        <w:t>пост-радянській</w:t>
      </w:r>
      <w:proofErr w:type="spellEnd"/>
      <w:r w:rsidR="00F418D7" w:rsidRPr="00416E0D">
        <w:rPr>
          <w:rFonts w:ascii="Times New Roman" w:hAnsi="Times New Roman" w:cs="Times New Roman"/>
          <w:sz w:val="28"/>
          <w:szCs w:val="28"/>
        </w:rPr>
        <w:t>» та «європейській» доктринах виглядають нібито тотожними. Проте, більш глибинний аналіз вказує на існуючі суттєві відмінності у розумінні правової природи їх витоків та кваліфікуючих ознак</w:t>
      </w:r>
      <w:r w:rsidR="00366A0A" w:rsidRPr="00416E0D">
        <w:rPr>
          <w:rFonts w:ascii="Times New Roman" w:hAnsi="Times New Roman" w:cs="Times New Roman"/>
          <w:sz w:val="28"/>
          <w:szCs w:val="28"/>
        </w:rPr>
        <w:t>. Здебільшого такі відмінності</w:t>
      </w:r>
      <w:r w:rsidR="00F418D7" w:rsidRPr="00416E0D">
        <w:rPr>
          <w:rFonts w:ascii="Times New Roman" w:hAnsi="Times New Roman" w:cs="Times New Roman"/>
          <w:sz w:val="28"/>
          <w:szCs w:val="28"/>
        </w:rPr>
        <w:t xml:space="preserve"> </w:t>
      </w:r>
      <w:r w:rsidR="00366A0A" w:rsidRPr="00416E0D">
        <w:rPr>
          <w:rFonts w:ascii="Times New Roman" w:hAnsi="Times New Roman" w:cs="Times New Roman"/>
          <w:sz w:val="28"/>
          <w:szCs w:val="28"/>
        </w:rPr>
        <w:t xml:space="preserve">почали розвиватися </w:t>
      </w:r>
      <w:r w:rsidR="00F418D7" w:rsidRPr="00416E0D">
        <w:rPr>
          <w:rFonts w:ascii="Times New Roman" w:hAnsi="Times New Roman" w:cs="Times New Roman"/>
          <w:sz w:val="28"/>
          <w:szCs w:val="28"/>
        </w:rPr>
        <w:t>під впливом радянської</w:t>
      </w:r>
      <w:r w:rsidR="00366A0A" w:rsidRPr="00416E0D">
        <w:rPr>
          <w:rFonts w:ascii="Times New Roman" w:hAnsi="Times New Roman" w:cs="Times New Roman"/>
          <w:sz w:val="28"/>
          <w:szCs w:val="28"/>
        </w:rPr>
        <w:t xml:space="preserve"> </w:t>
      </w:r>
      <w:r w:rsidR="00F418D7" w:rsidRPr="00416E0D">
        <w:rPr>
          <w:rFonts w:ascii="Times New Roman" w:hAnsi="Times New Roman" w:cs="Times New Roman"/>
          <w:sz w:val="28"/>
          <w:szCs w:val="28"/>
        </w:rPr>
        <w:t>ідеології.</w:t>
      </w:r>
      <w:r w:rsidR="00366A0A" w:rsidRPr="00416E0D">
        <w:rPr>
          <w:rFonts w:ascii="Times New Roman" w:hAnsi="Times New Roman" w:cs="Times New Roman"/>
          <w:sz w:val="28"/>
          <w:szCs w:val="28"/>
        </w:rPr>
        <w:t xml:space="preserve"> Зокрема, у</w:t>
      </w:r>
      <w:r w:rsidR="00F418D7" w:rsidRPr="00416E0D">
        <w:rPr>
          <w:rFonts w:ascii="Times New Roman" w:hAnsi="Times New Roman" w:cs="Times New Roman"/>
          <w:sz w:val="28"/>
          <w:szCs w:val="28"/>
        </w:rPr>
        <w:t xml:space="preserve"> «радянській» та «</w:t>
      </w:r>
      <w:proofErr w:type="spellStart"/>
      <w:r w:rsidR="00F418D7" w:rsidRPr="00416E0D">
        <w:rPr>
          <w:rFonts w:ascii="Times New Roman" w:hAnsi="Times New Roman" w:cs="Times New Roman"/>
          <w:sz w:val="28"/>
          <w:szCs w:val="28"/>
        </w:rPr>
        <w:t>пост-радянській</w:t>
      </w:r>
      <w:proofErr w:type="spellEnd"/>
      <w:r w:rsidR="00F418D7" w:rsidRPr="00416E0D">
        <w:rPr>
          <w:rFonts w:ascii="Times New Roman" w:hAnsi="Times New Roman" w:cs="Times New Roman"/>
          <w:sz w:val="28"/>
          <w:szCs w:val="28"/>
        </w:rPr>
        <w:t xml:space="preserve">» моделях </w:t>
      </w:r>
      <w:r w:rsidR="00366A0A" w:rsidRPr="00416E0D">
        <w:rPr>
          <w:rFonts w:ascii="Times New Roman" w:hAnsi="Times New Roman" w:cs="Times New Roman"/>
          <w:sz w:val="28"/>
          <w:szCs w:val="28"/>
        </w:rPr>
        <w:t>домінує</w:t>
      </w:r>
      <w:r w:rsidR="00F418D7" w:rsidRPr="00416E0D">
        <w:rPr>
          <w:rFonts w:ascii="Times New Roman" w:hAnsi="Times New Roman" w:cs="Times New Roman"/>
          <w:sz w:val="28"/>
          <w:szCs w:val="28"/>
        </w:rPr>
        <w:t xml:space="preserve"> думк</w:t>
      </w:r>
      <w:r w:rsidR="00366A0A" w:rsidRPr="00416E0D">
        <w:rPr>
          <w:rFonts w:ascii="Times New Roman" w:hAnsi="Times New Roman" w:cs="Times New Roman"/>
          <w:sz w:val="28"/>
          <w:szCs w:val="28"/>
        </w:rPr>
        <w:t>а</w:t>
      </w:r>
      <w:r w:rsidR="00F418D7" w:rsidRPr="00416E0D">
        <w:rPr>
          <w:rFonts w:ascii="Times New Roman" w:hAnsi="Times New Roman" w:cs="Times New Roman"/>
          <w:sz w:val="28"/>
          <w:szCs w:val="28"/>
        </w:rPr>
        <w:t xml:space="preserve"> про те, що </w:t>
      </w:r>
      <w:r w:rsidR="00F418D7" w:rsidRPr="00416E0D">
        <w:rPr>
          <w:rFonts w:ascii="Times New Roman" w:hAnsi="Times New Roman" w:cs="Times New Roman"/>
          <w:sz w:val="28"/>
          <w:szCs w:val="28"/>
          <w:shd w:val="clear" w:color="auto" w:fill="FFFFFF" w:themeFill="background1"/>
        </w:rPr>
        <w:t>правовідносини, як суспільні відносини, виникають виключно на рівні «суб</w:t>
      </w:r>
      <w:r w:rsidR="007C207F" w:rsidRPr="00416E0D">
        <w:rPr>
          <w:rFonts w:ascii="Times New Roman" w:hAnsi="Times New Roman" w:cs="Times New Roman"/>
          <w:sz w:val="28"/>
          <w:szCs w:val="28"/>
          <w:shd w:val="clear" w:color="auto" w:fill="FFFFFF" w:themeFill="background1"/>
        </w:rPr>
        <w:t>’</w:t>
      </w:r>
      <w:r w:rsidR="00F418D7" w:rsidRPr="00416E0D">
        <w:rPr>
          <w:rFonts w:ascii="Times New Roman" w:hAnsi="Times New Roman" w:cs="Times New Roman"/>
          <w:sz w:val="28"/>
          <w:szCs w:val="28"/>
          <w:shd w:val="clear" w:color="auto" w:fill="FFFFFF" w:themeFill="background1"/>
        </w:rPr>
        <w:t>єкт» - «суб</w:t>
      </w:r>
      <w:r w:rsidR="007C207F" w:rsidRPr="00416E0D">
        <w:rPr>
          <w:rFonts w:ascii="Times New Roman" w:hAnsi="Times New Roman" w:cs="Times New Roman"/>
          <w:sz w:val="28"/>
          <w:szCs w:val="28"/>
          <w:shd w:val="clear" w:color="auto" w:fill="FFFFFF" w:themeFill="background1"/>
        </w:rPr>
        <w:t>’</w:t>
      </w:r>
      <w:r w:rsidR="00F418D7" w:rsidRPr="00416E0D">
        <w:rPr>
          <w:rFonts w:ascii="Times New Roman" w:hAnsi="Times New Roman" w:cs="Times New Roman"/>
          <w:sz w:val="28"/>
          <w:szCs w:val="28"/>
          <w:shd w:val="clear" w:color="auto" w:fill="FFFFFF" w:themeFill="background1"/>
        </w:rPr>
        <w:t>єкт».</w:t>
      </w:r>
      <w:r w:rsidR="00366A0A" w:rsidRPr="00416E0D">
        <w:rPr>
          <w:rFonts w:ascii="Times New Roman" w:hAnsi="Times New Roman" w:cs="Times New Roman"/>
          <w:sz w:val="28"/>
          <w:szCs w:val="28"/>
          <w:shd w:val="clear" w:color="auto" w:fill="FFFFFF" w:themeFill="background1"/>
        </w:rPr>
        <w:t xml:space="preserve"> </w:t>
      </w:r>
      <w:r w:rsidR="00F418D7" w:rsidRPr="00416E0D">
        <w:rPr>
          <w:rFonts w:ascii="Times New Roman" w:hAnsi="Times New Roman" w:cs="Times New Roman"/>
          <w:sz w:val="28"/>
          <w:szCs w:val="28"/>
        </w:rPr>
        <w:t>Не заперечуючи наявність такого виду правовідносин (</w:t>
      </w:r>
      <w:r w:rsidR="00F418D7" w:rsidRPr="00416E0D">
        <w:rPr>
          <w:rFonts w:ascii="Times New Roman" w:hAnsi="Times New Roman" w:cs="Times New Roman"/>
          <w:sz w:val="28"/>
          <w:szCs w:val="28"/>
          <w:shd w:val="clear" w:color="auto" w:fill="FFFFFF" w:themeFill="background1"/>
        </w:rPr>
        <w:t>«суб</w:t>
      </w:r>
      <w:r w:rsidR="007C207F" w:rsidRPr="00416E0D">
        <w:rPr>
          <w:rFonts w:ascii="Times New Roman" w:hAnsi="Times New Roman" w:cs="Times New Roman"/>
          <w:sz w:val="28"/>
          <w:szCs w:val="28"/>
          <w:shd w:val="clear" w:color="auto" w:fill="FFFFFF" w:themeFill="background1"/>
        </w:rPr>
        <w:t>’</w:t>
      </w:r>
      <w:r w:rsidR="00F418D7" w:rsidRPr="00416E0D">
        <w:rPr>
          <w:rFonts w:ascii="Times New Roman" w:hAnsi="Times New Roman" w:cs="Times New Roman"/>
          <w:sz w:val="28"/>
          <w:szCs w:val="28"/>
          <w:shd w:val="clear" w:color="auto" w:fill="FFFFFF" w:themeFill="background1"/>
        </w:rPr>
        <w:t>єкт» - «суб</w:t>
      </w:r>
      <w:r w:rsidR="007C207F" w:rsidRPr="00416E0D">
        <w:rPr>
          <w:rFonts w:ascii="Times New Roman" w:hAnsi="Times New Roman" w:cs="Times New Roman"/>
          <w:sz w:val="28"/>
          <w:szCs w:val="28"/>
          <w:shd w:val="clear" w:color="auto" w:fill="FFFFFF" w:themeFill="background1"/>
        </w:rPr>
        <w:t>’</w:t>
      </w:r>
      <w:r w:rsidR="00F418D7" w:rsidRPr="00416E0D">
        <w:rPr>
          <w:rFonts w:ascii="Times New Roman" w:hAnsi="Times New Roman" w:cs="Times New Roman"/>
          <w:sz w:val="28"/>
          <w:szCs w:val="28"/>
          <w:shd w:val="clear" w:color="auto" w:fill="FFFFFF" w:themeFill="background1"/>
        </w:rPr>
        <w:t>єкт»</w:t>
      </w:r>
      <w:r w:rsidR="00F418D7" w:rsidRPr="00416E0D">
        <w:rPr>
          <w:rFonts w:ascii="Times New Roman" w:hAnsi="Times New Roman" w:cs="Times New Roman"/>
          <w:sz w:val="28"/>
          <w:szCs w:val="28"/>
        </w:rPr>
        <w:t xml:space="preserve">), «європейська доктрина» додатково передбачає наявність </w:t>
      </w:r>
      <w:proofErr w:type="spellStart"/>
      <w:r w:rsidR="00F418D7" w:rsidRPr="00416E0D">
        <w:rPr>
          <w:rFonts w:ascii="Times New Roman" w:hAnsi="Times New Roman" w:cs="Times New Roman"/>
          <w:sz w:val="28"/>
          <w:szCs w:val="28"/>
        </w:rPr>
        <w:t>правовідношень</w:t>
      </w:r>
      <w:proofErr w:type="spellEnd"/>
      <w:r w:rsidR="00F418D7" w:rsidRPr="00416E0D">
        <w:rPr>
          <w:rFonts w:ascii="Times New Roman" w:hAnsi="Times New Roman" w:cs="Times New Roman"/>
          <w:sz w:val="28"/>
          <w:szCs w:val="28"/>
        </w:rPr>
        <w:t xml:space="preserve"> «суб</w:t>
      </w:r>
      <w:r w:rsidR="007C207F" w:rsidRPr="00416E0D">
        <w:rPr>
          <w:rFonts w:ascii="Times New Roman" w:hAnsi="Times New Roman" w:cs="Times New Roman"/>
          <w:sz w:val="28"/>
          <w:szCs w:val="28"/>
        </w:rPr>
        <w:t>’</w:t>
      </w:r>
      <w:r w:rsidR="00F418D7" w:rsidRPr="00416E0D">
        <w:rPr>
          <w:rFonts w:ascii="Times New Roman" w:hAnsi="Times New Roman" w:cs="Times New Roman"/>
          <w:sz w:val="28"/>
          <w:szCs w:val="28"/>
        </w:rPr>
        <w:t>єкта» до «об</w:t>
      </w:r>
      <w:r w:rsidR="007C207F" w:rsidRPr="00416E0D">
        <w:rPr>
          <w:rFonts w:ascii="Times New Roman" w:hAnsi="Times New Roman" w:cs="Times New Roman"/>
          <w:sz w:val="28"/>
          <w:szCs w:val="28"/>
        </w:rPr>
        <w:t>’</w:t>
      </w:r>
      <w:r w:rsidR="00F418D7" w:rsidRPr="00416E0D">
        <w:rPr>
          <w:rFonts w:ascii="Times New Roman" w:hAnsi="Times New Roman" w:cs="Times New Roman"/>
          <w:sz w:val="28"/>
          <w:szCs w:val="28"/>
        </w:rPr>
        <w:t>єкта»</w:t>
      </w:r>
      <w:r w:rsidR="00220319" w:rsidRPr="00416E0D">
        <w:rPr>
          <w:rFonts w:ascii="Times New Roman" w:hAnsi="Times New Roman" w:cs="Times New Roman"/>
          <w:sz w:val="28"/>
          <w:szCs w:val="28"/>
        </w:rPr>
        <w:t xml:space="preserve">. </w:t>
      </w:r>
      <w:r w:rsidR="00F418D7" w:rsidRPr="00416E0D">
        <w:rPr>
          <w:rFonts w:ascii="Times New Roman" w:hAnsi="Times New Roman" w:cs="Times New Roman"/>
          <w:sz w:val="28"/>
          <w:szCs w:val="28"/>
        </w:rPr>
        <w:t>Саме цей вид правовідносин упорядковує приналежність відповідного «об</w:t>
      </w:r>
      <w:r w:rsidR="007C207F" w:rsidRPr="00416E0D">
        <w:rPr>
          <w:rFonts w:ascii="Times New Roman" w:hAnsi="Times New Roman" w:cs="Times New Roman"/>
          <w:sz w:val="28"/>
          <w:szCs w:val="28"/>
        </w:rPr>
        <w:t>’</w:t>
      </w:r>
      <w:r w:rsidR="00F418D7" w:rsidRPr="00416E0D">
        <w:rPr>
          <w:rFonts w:ascii="Times New Roman" w:hAnsi="Times New Roman" w:cs="Times New Roman"/>
          <w:sz w:val="28"/>
          <w:szCs w:val="28"/>
        </w:rPr>
        <w:t>єкта» відповідному «суб</w:t>
      </w:r>
      <w:r w:rsidR="007C207F" w:rsidRPr="00416E0D">
        <w:rPr>
          <w:rFonts w:ascii="Times New Roman" w:hAnsi="Times New Roman" w:cs="Times New Roman"/>
          <w:sz w:val="28"/>
          <w:szCs w:val="28"/>
        </w:rPr>
        <w:t>’</w:t>
      </w:r>
      <w:r w:rsidR="00F418D7" w:rsidRPr="00416E0D">
        <w:rPr>
          <w:rFonts w:ascii="Times New Roman" w:hAnsi="Times New Roman" w:cs="Times New Roman"/>
          <w:sz w:val="28"/>
          <w:szCs w:val="28"/>
        </w:rPr>
        <w:t>єкту».</w:t>
      </w:r>
    </w:p>
    <w:p w14:paraId="342D48E8" w14:textId="66243EE8" w:rsidR="007963BC" w:rsidRPr="00416E0D" w:rsidRDefault="00A21E86" w:rsidP="00A21E86">
      <w:pPr>
        <w:shd w:val="clear" w:color="auto" w:fill="FFFFFF" w:themeFill="background1"/>
        <w:spacing w:after="0" w:line="240" w:lineRule="auto"/>
        <w:ind w:firstLine="709"/>
        <w:jc w:val="both"/>
        <w:rPr>
          <w:rStyle w:val="12"/>
          <w:rFonts w:cs="Times New Roman"/>
          <w:sz w:val="28"/>
          <w:szCs w:val="28"/>
        </w:rPr>
      </w:pPr>
      <w:r w:rsidRPr="00416E0D">
        <w:rPr>
          <w:rStyle w:val="12"/>
          <w:rFonts w:cs="Times New Roman"/>
          <w:sz w:val="28"/>
          <w:szCs w:val="28"/>
          <w:shd w:val="clear" w:color="auto" w:fill="FFFFFF" w:themeFill="background1"/>
        </w:rPr>
        <w:t>Оскільки цивільно-правовий зміст</w:t>
      </w:r>
      <w:r w:rsidR="007963BC" w:rsidRPr="00416E0D">
        <w:rPr>
          <w:rStyle w:val="12"/>
          <w:rFonts w:cs="Times New Roman"/>
          <w:sz w:val="28"/>
          <w:szCs w:val="28"/>
          <w:shd w:val="clear" w:color="auto" w:fill="FFFFFF" w:themeFill="background1"/>
        </w:rPr>
        <w:t xml:space="preserve"> поняття «суб</w:t>
      </w:r>
      <w:r w:rsidR="007C207F" w:rsidRPr="00416E0D">
        <w:rPr>
          <w:rStyle w:val="12"/>
          <w:rFonts w:cs="Times New Roman"/>
          <w:sz w:val="28"/>
          <w:szCs w:val="28"/>
          <w:shd w:val="clear" w:color="auto" w:fill="FFFFFF" w:themeFill="background1"/>
        </w:rPr>
        <w:t>’</w:t>
      </w:r>
      <w:r w:rsidR="007963BC" w:rsidRPr="00416E0D">
        <w:rPr>
          <w:rStyle w:val="12"/>
          <w:rFonts w:cs="Times New Roman"/>
          <w:sz w:val="28"/>
          <w:szCs w:val="28"/>
          <w:shd w:val="clear" w:color="auto" w:fill="FFFFFF" w:themeFill="background1"/>
        </w:rPr>
        <w:t>єктивн</w:t>
      </w:r>
      <w:r w:rsidRPr="00416E0D">
        <w:rPr>
          <w:rStyle w:val="12"/>
          <w:rFonts w:cs="Times New Roman"/>
          <w:sz w:val="28"/>
          <w:szCs w:val="28"/>
          <w:shd w:val="clear" w:color="auto" w:fill="FFFFFF" w:themeFill="background1"/>
        </w:rPr>
        <w:t>е право</w:t>
      </w:r>
      <w:r w:rsidR="007963BC" w:rsidRPr="00416E0D">
        <w:rPr>
          <w:rStyle w:val="12"/>
          <w:rFonts w:cs="Times New Roman"/>
          <w:sz w:val="28"/>
          <w:szCs w:val="28"/>
          <w:shd w:val="clear" w:color="auto" w:fill="FFFFFF" w:themeFill="background1"/>
        </w:rPr>
        <w:t>»</w:t>
      </w:r>
      <w:r w:rsidRPr="00416E0D">
        <w:rPr>
          <w:rStyle w:val="12"/>
          <w:rFonts w:cs="Times New Roman"/>
          <w:sz w:val="28"/>
          <w:szCs w:val="28"/>
          <w:shd w:val="clear" w:color="auto" w:fill="FFFFFF" w:themeFill="background1"/>
        </w:rPr>
        <w:t xml:space="preserve"> в українській доктрині</w:t>
      </w:r>
      <w:r w:rsidR="007963BC" w:rsidRPr="00416E0D">
        <w:rPr>
          <w:rStyle w:val="12"/>
          <w:rFonts w:cs="Times New Roman"/>
          <w:sz w:val="28"/>
          <w:szCs w:val="28"/>
          <w:shd w:val="clear" w:color="auto" w:fill="FFFFFF" w:themeFill="background1"/>
        </w:rPr>
        <w:t xml:space="preserve"> суттєв</w:t>
      </w:r>
      <w:r w:rsidRPr="00416E0D">
        <w:rPr>
          <w:rStyle w:val="12"/>
          <w:rFonts w:cs="Times New Roman"/>
          <w:sz w:val="28"/>
          <w:szCs w:val="28"/>
          <w:shd w:val="clear" w:color="auto" w:fill="FFFFFF" w:themeFill="background1"/>
        </w:rPr>
        <w:t>о</w:t>
      </w:r>
      <w:r w:rsidR="007963BC" w:rsidRPr="00416E0D">
        <w:rPr>
          <w:rStyle w:val="12"/>
          <w:rFonts w:cs="Times New Roman"/>
          <w:sz w:val="28"/>
          <w:szCs w:val="28"/>
          <w:shd w:val="clear" w:color="auto" w:fill="FFFFFF" w:themeFill="background1"/>
        </w:rPr>
        <w:t xml:space="preserve"> від</w:t>
      </w:r>
      <w:r w:rsidRPr="00416E0D">
        <w:rPr>
          <w:rStyle w:val="12"/>
          <w:rFonts w:cs="Times New Roman"/>
          <w:sz w:val="28"/>
          <w:szCs w:val="28"/>
          <w:shd w:val="clear" w:color="auto" w:fill="FFFFFF" w:themeFill="background1"/>
        </w:rPr>
        <w:t xml:space="preserve">різняється </w:t>
      </w:r>
      <w:r w:rsidR="007963BC" w:rsidRPr="00416E0D">
        <w:rPr>
          <w:rStyle w:val="12"/>
          <w:rFonts w:cs="Times New Roman"/>
          <w:sz w:val="28"/>
          <w:szCs w:val="28"/>
          <w:shd w:val="clear" w:color="auto" w:fill="FFFFFF" w:themeFill="background1"/>
        </w:rPr>
        <w:t xml:space="preserve">від </w:t>
      </w:r>
      <w:r w:rsidRPr="00416E0D">
        <w:rPr>
          <w:rStyle w:val="12"/>
          <w:rFonts w:cs="Times New Roman"/>
          <w:sz w:val="28"/>
          <w:szCs w:val="28"/>
          <w:shd w:val="clear" w:color="auto" w:fill="FFFFFF" w:themeFill="background1"/>
        </w:rPr>
        <w:t xml:space="preserve">його тлумачення представниками </w:t>
      </w:r>
      <w:r w:rsidR="00027391" w:rsidRPr="00416E0D">
        <w:rPr>
          <w:rStyle w:val="12"/>
          <w:rFonts w:cs="Times New Roman"/>
          <w:sz w:val="28"/>
          <w:szCs w:val="28"/>
          <w:shd w:val="clear" w:color="auto" w:fill="FFFFFF" w:themeFill="background1"/>
        </w:rPr>
        <w:t>західноєвропейської</w:t>
      </w:r>
      <w:r w:rsidR="007963BC" w:rsidRPr="00416E0D">
        <w:rPr>
          <w:rStyle w:val="12"/>
          <w:rFonts w:cs="Times New Roman"/>
          <w:sz w:val="28"/>
          <w:szCs w:val="28"/>
          <w:shd w:val="clear" w:color="auto" w:fill="FFFFFF" w:themeFill="background1"/>
        </w:rPr>
        <w:t xml:space="preserve"> </w:t>
      </w:r>
      <w:r w:rsidRPr="00416E0D">
        <w:rPr>
          <w:rStyle w:val="12"/>
          <w:rFonts w:cs="Times New Roman"/>
          <w:sz w:val="28"/>
          <w:szCs w:val="28"/>
          <w:shd w:val="clear" w:color="auto" w:fill="FFFFFF" w:themeFill="background1"/>
        </w:rPr>
        <w:t>доктрини</w:t>
      </w:r>
      <w:r w:rsidR="007963BC" w:rsidRPr="00416E0D">
        <w:rPr>
          <w:rStyle w:val="12"/>
          <w:rFonts w:cs="Times New Roman"/>
          <w:sz w:val="28"/>
          <w:szCs w:val="28"/>
          <w:shd w:val="clear" w:color="auto" w:fill="FFFFFF" w:themeFill="background1"/>
        </w:rPr>
        <w:t xml:space="preserve">, логічним </w:t>
      </w:r>
      <w:r w:rsidRPr="00416E0D">
        <w:rPr>
          <w:rStyle w:val="12"/>
          <w:rFonts w:cs="Times New Roman"/>
          <w:sz w:val="28"/>
          <w:szCs w:val="28"/>
          <w:shd w:val="clear" w:color="auto" w:fill="FFFFFF" w:themeFill="background1"/>
        </w:rPr>
        <w:t xml:space="preserve">стає </w:t>
      </w:r>
      <w:r w:rsidR="007963BC" w:rsidRPr="00416E0D">
        <w:rPr>
          <w:rStyle w:val="12"/>
          <w:rFonts w:cs="Times New Roman"/>
          <w:sz w:val="28"/>
          <w:szCs w:val="28"/>
          <w:shd w:val="clear" w:color="auto" w:fill="FFFFFF" w:themeFill="background1"/>
        </w:rPr>
        <w:t xml:space="preserve">те, що </w:t>
      </w:r>
      <w:r w:rsidRPr="00416E0D">
        <w:rPr>
          <w:rStyle w:val="12"/>
          <w:rFonts w:cs="Times New Roman"/>
          <w:sz w:val="28"/>
          <w:szCs w:val="28"/>
          <w:shd w:val="clear" w:color="auto" w:fill="FFFFFF" w:themeFill="background1"/>
        </w:rPr>
        <w:t>зміст</w:t>
      </w:r>
      <w:r w:rsidR="00DE4072" w:rsidRPr="00416E0D">
        <w:rPr>
          <w:rStyle w:val="12"/>
          <w:rFonts w:cs="Times New Roman"/>
          <w:sz w:val="28"/>
          <w:szCs w:val="28"/>
          <w:shd w:val="clear" w:color="auto" w:fill="FFFFFF" w:themeFill="background1"/>
        </w:rPr>
        <w:t xml:space="preserve"> поняття</w:t>
      </w:r>
      <w:r w:rsidR="007963BC" w:rsidRPr="00416E0D">
        <w:rPr>
          <w:rStyle w:val="12"/>
          <w:rFonts w:cs="Times New Roman"/>
          <w:sz w:val="28"/>
          <w:szCs w:val="28"/>
          <w:shd w:val="clear" w:color="auto" w:fill="FFFFFF" w:themeFill="background1"/>
        </w:rPr>
        <w:t xml:space="preserve"> «об</w:t>
      </w:r>
      <w:r w:rsidR="007C207F" w:rsidRPr="00416E0D">
        <w:rPr>
          <w:rStyle w:val="12"/>
          <w:rFonts w:cs="Times New Roman"/>
          <w:sz w:val="28"/>
          <w:szCs w:val="28"/>
          <w:shd w:val="clear" w:color="auto" w:fill="FFFFFF" w:themeFill="background1"/>
        </w:rPr>
        <w:t>’</w:t>
      </w:r>
      <w:r w:rsidR="007963BC" w:rsidRPr="00416E0D">
        <w:rPr>
          <w:rStyle w:val="12"/>
          <w:rFonts w:cs="Times New Roman"/>
          <w:sz w:val="28"/>
          <w:szCs w:val="28"/>
          <w:shd w:val="clear" w:color="auto" w:fill="FFFFFF" w:themeFill="background1"/>
        </w:rPr>
        <w:t>єкт»</w:t>
      </w:r>
      <w:r w:rsidR="00DE4072" w:rsidRPr="00416E0D">
        <w:rPr>
          <w:rStyle w:val="12"/>
          <w:rFonts w:cs="Times New Roman"/>
          <w:sz w:val="28"/>
          <w:szCs w:val="28"/>
          <w:shd w:val="clear" w:color="auto" w:fill="FFFFFF" w:themeFill="background1"/>
        </w:rPr>
        <w:t xml:space="preserve"> </w:t>
      </w:r>
      <w:r w:rsidR="0069489A" w:rsidRPr="00416E0D">
        <w:rPr>
          <w:rStyle w:val="12"/>
          <w:rFonts w:cs="Times New Roman"/>
          <w:sz w:val="28"/>
          <w:szCs w:val="28"/>
          <w:shd w:val="clear" w:color="auto" w:fill="FFFFFF" w:themeFill="background1"/>
        </w:rPr>
        <w:t>також</w:t>
      </w:r>
      <w:r w:rsidRPr="00416E0D">
        <w:rPr>
          <w:rStyle w:val="12"/>
          <w:rFonts w:cs="Times New Roman"/>
          <w:sz w:val="28"/>
          <w:szCs w:val="28"/>
          <w:shd w:val="clear" w:color="auto" w:fill="FFFFFF" w:themeFill="background1"/>
        </w:rPr>
        <w:t xml:space="preserve"> </w:t>
      </w:r>
      <w:r w:rsidR="007963BC" w:rsidRPr="00416E0D">
        <w:rPr>
          <w:rStyle w:val="12"/>
          <w:rFonts w:cs="Times New Roman"/>
          <w:sz w:val="28"/>
          <w:szCs w:val="28"/>
          <w:shd w:val="clear" w:color="auto" w:fill="FFFFFF" w:themeFill="background1"/>
        </w:rPr>
        <w:t>характеризується суттєвими відмінностями</w:t>
      </w:r>
      <w:r w:rsidR="00DE4072" w:rsidRPr="00416E0D">
        <w:rPr>
          <w:rStyle w:val="12"/>
          <w:rFonts w:cs="Times New Roman"/>
          <w:sz w:val="28"/>
          <w:szCs w:val="28"/>
        </w:rPr>
        <w:t xml:space="preserve">. Наведене </w:t>
      </w:r>
      <w:r w:rsidR="00DF7DF0" w:rsidRPr="00416E0D">
        <w:rPr>
          <w:rStyle w:val="12"/>
          <w:rFonts w:cs="Times New Roman"/>
          <w:sz w:val="28"/>
          <w:szCs w:val="28"/>
        </w:rPr>
        <w:t xml:space="preserve">дозволяє розкрити інший </w:t>
      </w:r>
      <w:r w:rsidR="00220002" w:rsidRPr="00416E0D">
        <w:rPr>
          <w:rStyle w:val="12"/>
          <w:rFonts w:cs="Times New Roman"/>
          <w:sz w:val="28"/>
          <w:szCs w:val="28"/>
        </w:rPr>
        <w:t>шлях для подальшого розуміння</w:t>
      </w:r>
      <w:r w:rsidR="008A4366" w:rsidRPr="00416E0D">
        <w:rPr>
          <w:rStyle w:val="12"/>
          <w:rFonts w:cs="Times New Roman"/>
          <w:sz w:val="28"/>
          <w:szCs w:val="28"/>
        </w:rPr>
        <w:t xml:space="preserve"> </w:t>
      </w:r>
      <w:r w:rsidR="00220002" w:rsidRPr="00416E0D">
        <w:rPr>
          <w:rStyle w:val="12"/>
          <w:rFonts w:cs="Times New Roman"/>
          <w:sz w:val="28"/>
          <w:szCs w:val="28"/>
        </w:rPr>
        <w:t>«</w:t>
      </w:r>
      <w:r w:rsidR="00DE4072" w:rsidRPr="00416E0D">
        <w:rPr>
          <w:rStyle w:val="12"/>
          <w:rFonts w:cs="Times New Roman"/>
          <w:sz w:val="28"/>
          <w:szCs w:val="28"/>
        </w:rPr>
        <w:t>майнов</w:t>
      </w:r>
      <w:r w:rsidR="00220002" w:rsidRPr="00416E0D">
        <w:rPr>
          <w:rStyle w:val="12"/>
          <w:rFonts w:cs="Times New Roman"/>
          <w:sz w:val="28"/>
          <w:szCs w:val="28"/>
        </w:rPr>
        <w:t>их</w:t>
      </w:r>
      <w:r w:rsidR="00DE4072" w:rsidRPr="00416E0D">
        <w:rPr>
          <w:rStyle w:val="12"/>
          <w:rFonts w:cs="Times New Roman"/>
          <w:sz w:val="28"/>
          <w:szCs w:val="28"/>
        </w:rPr>
        <w:t xml:space="preserve"> прав як об</w:t>
      </w:r>
      <w:r w:rsidR="007C207F" w:rsidRPr="00416E0D">
        <w:rPr>
          <w:rStyle w:val="12"/>
          <w:rFonts w:cs="Times New Roman"/>
          <w:sz w:val="28"/>
          <w:szCs w:val="28"/>
          <w:shd w:val="clear" w:color="auto" w:fill="FFFFFF" w:themeFill="background1"/>
        </w:rPr>
        <w:t>’</w:t>
      </w:r>
      <w:r w:rsidR="00DE4072" w:rsidRPr="00416E0D">
        <w:rPr>
          <w:rStyle w:val="12"/>
          <w:rFonts w:cs="Times New Roman"/>
          <w:sz w:val="28"/>
          <w:szCs w:val="28"/>
        </w:rPr>
        <w:t>єкт</w:t>
      </w:r>
      <w:r w:rsidR="00220002" w:rsidRPr="00416E0D">
        <w:rPr>
          <w:rStyle w:val="12"/>
          <w:rFonts w:cs="Times New Roman"/>
          <w:sz w:val="28"/>
          <w:szCs w:val="28"/>
        </w:rPr>
        <w:t>ів</w:t>
      </w:r>
      <w:r w:rsidR="00DE4072" w:rsidRPr="00416E0D">
        <w:rPr>
          <w:rStyle w:val="12"/>
          <w:rFonts w:cs="Times New Roman"/>
          <w:sz w:val="28"/>
          <w:szCs w:val="28"/>
        </w:rPr>
        <w:t xml:space="preserve"> цивільних прав»</w:t>
      </w:r>
      <w:r w:rsidR="00220002" w:rsidRPr="00416E0D">
        <w:rPr>
          <w:rStyle w:val="12"/>
          <w:rFonts w:cs="Times New Roman"/>
          <w:sz w:val="28"/>
          <w:szCs w:val="28"/>
        </w:rPr>
        <w:t>.</w:t>
      </w:r>
    </w:p>
    <w:p w14:paraId="4852B93C" w14:textId="59A34108" w:rsidR="00A07843" w:rsidRPr="00416E0D" w:rsidRDefault="00A07843" w:rsidP="0078714B">
      <w:pPr>
        <w:tabs>
          <w:tab w:val="left" w:pos="6946"/>
        </w:tabs>
        <w:spacing w:after="0" w:line="240" w:lineRule="auto"/>
        <w:ind w:firstLine="709"/>
        <w:jc w:val="both"/>
        <w:rPr>
          <w:rFonts w:ascii="Times New Roman" w:hAnsi="Times New Roman" w:cs="Times New Roman"/>
          <w:iCs/>
          <w:sz w:val="28"/>
          <w:szCs w:val="28"/>
        </w:rPr>
      </w:pPr>
      <w:r w:rsidRPr="00416E0D">
        <w:rPr>
          <w:rFonts w:ascii="Times New Roman" w:hAnsi="Times New Roman" w:cs="Times New Roman"/>
          <w:sz w:val="28"/>
          <w:szCs w:val="28"/>
          <w:lang w:eastAsia="ru-RU"/>
        </w:rPr>
        <w:t xml:space="preserve">У </w:t>
      </w:r>
      <w:proofErr w:type="spellStart"/>
      <w:r w:rsidRPr="00416E0D">
        <w:rPr>
          <w:rFonts w:ascii="Times New Roman" w:hAnsi="Times New Roman" w:cs="Times New Roman"/>
          <w:i/>
          <w:sz w:val="28"/>
          <w:szCs w:val="28"/>
          <w:lang w:eastAsia="ru-RU"/>
        </w:rPr>
        <w:t>під</w:t>
      </w:r>
      <w:proofErr w:type="spellEnd"/>
      <w:r w:rsidRPr="00416E0D">
        <w:rPr>
          <w:rFonts w:ascii="Times New Roman" w:hAnsi="Times New Roman" w:cs="Times New Roman"/>
          <w:i/>
          <w:sz w:val="28"/>
          <w:szCs w:val="28"/>
          <w:lang w:eastAsia="ru-RU"/>
        </w:rPr>
        <w:t>розділі 1.3. «Правовий режим як ідентифікація «об</w:t>
      </w:r>
      <w:r w:rsidR="007C207F" w:rsidRPr="00416E0D">
        <w:rPr>
          <w:rStyle w:val="12"/>
          <w:rFonts w:cs="Times New Roman"/>
          <w:i/>
          <w:sz w:val="28"/>
          <w:szCs w:val="28"/>
          <w:shd w:val="clear" w:color="auto" w:fill="FFFFFF" w:themeFill="background1"/>
        </w:rPr>
        <w:t>’</w:t>
      </w:r>
      <w:r w:rsidRPr="00416E0D">
        <w:rPr>
          <w:rFonts w:ascii="Times New Roman" w:hAnsi="Times New Roman" w:cs="Times New Roman"/>
          <w:i/>
          <w:sz w:val="28"/>
          <w:szCs w:val="28"/>
          <w:lang w:eastAsia="ru-RU"/>
        </w:rPr>
        <w:t>єкта цивільного права»»</w:t>
      </w:r>
      <w:r w:rsidRPr="00416E0D">
        <w:rPr>
          <w:rFonts w:ascii="Times New Roman" w:hAnsi="Times New Roman" w:cs="Times New Roman"/>
          <w:sz w:val="28"/>
          <w:szCs w:val="28"/>
          <w:lang w:eastAsia="ru-RU"/>
        </w:rPr>
        <w:t xml:space="preserve"> аналізується </w:t>
      </w:r>
      <w:r w:rsidRPr="00416E0D">
        <w:rPr>
          <w:rFonts w:ascii="Times New Roman" w:hAnsi="Times New Roman" w:cs="Times New Roman"/>
          <w:sz w:val="28"/>
          <w:szCs w:val="28"/>
        </w:rPr>
        <w:t xml:space="preserve">множинність законодавчого наповнення поняття «правовий режим». </w:t>
      </w:r>
      <w:r w:rsidRPr="00416E0D">
        <w:rPr>
          <w:rFonts w:ascii="Times New Roman" w:hAnsi="Times New Roman" w:cs="Times New Roman"/>
          <w:iCs/>
          <w:sz w:val="28"/>
          <w:szCs w:val="28"/>
        </w:rPr>
        <w:t>Актуальність проблеми «правового режиму» посилюється в силу сучасних тенденцій розвитку доктринального розуміння «об</w:t>
      </w:r>
      <w:r w:rsidR="007C207F" w:rsidRPr="00416E0D">
        <w:rPr>
          <w:rFonts w:ascii="Times New Roman" w:hAnsi="Times New Roman" w:cs="Times New Roman"/>
          <w:iCs/>
          <w:sz w:val="28"/>
          <w:szCs w:val="28"/>
        </w:rPr>
        <w:t>’</w:t>
      </w:r>
      <w:r w:rsidRPr="00416E0D">
        <w:rPr>
          <w:rFonts w:ascii="Times New Roman" w:hAnsi="Times New Roman" w:cs="Times New Roman"/>
          <w:iCs/>
          <w:sz w:val="28"/>
          <w:szCs w:val="28"/>
        </w:rPr>
        <w:t xml:space="preserve">єкта цивільних прав». </w:t>
      </w:r>
      <w:r w:rsidR="00DF7DF0" w:rsidRPr="003F435C">
        <w:rPr>
          <w:rFonts w:ascii="Times New Roman" w:hAnsi="Times New Roman" w:cs="Times New Roman"/>
          <w:iCs/>
          <w:sz w:val="28"/>
          <w:szCs w:val="28"/>
        </w:rPr>
        <w:t>А</w:t>
      </w:r>
      <w:r w:rsidR="00416E0D" w:rsidRPr="003F435C">
        <w:rPr>
          <w:rFonts w:ascii="Times New Roman" w:hAnsi="Times New Roman" w:cs="Times New Roman"/>
          <w:iCs/>
          <w:sz w:val="28"/>
          <w:szCs w:val="28"/>
        </w:rPr>
        <w:t>в</w:t>
      </w:r>
      <w:r w:rsidR="00DF7DF0" w:rsidRPr="003F435C">
        <w:rPr>
          <w:rFonts w:ascii="Times New Roman" w:hAnsi="Times New Roman" w:cs="Times New Roman"/>
          <w:iCs/>
          <w:sz w:val="28"/>
          <w:szCs w:val="28"/>
        </w:rPr>
        <w:t xml:space="preserve">тором </w:t>
      </w:r>
      <w:r w:rsidRPr="003F435C">
        <w:rPr>
          <w:rFonts w:ascii="Times New Roman" w:hAnsi="Times New Roman" w:cs="Times New Roman"/>
          <w:sz w:val="28"/>
          <w:szCs w:val="28"/>
        </w:rPr>
        <w:t>розглядає</w:t>
      </w:r>
      <w:r w:rsidR="00DF7DF0" w:rsidRPr="003F435C">
        <w:rPr>
          <w:rFonts w:ascii="Times New Roman" w:hAnsi="Times New Roman" w:cs="Times New Roman"/>
          <w:sz w:val="28"/>
          <w:szCs w:val="28"/>
        </w:rPr>
        <w:t xml:space="preserve">ться </w:t>
      </w:r>
      <w:r w:rsidRPr="003F435C">
        <w:rPr>
          <w:rFonts w:ascii="Times New Roman" w:hAnsi="Times New Roman" w:cs="Times New Roman"/>
          <w:sz w:val="28"/>
          <w:szCs w:val="28"/>
        </w:rPr>
        <w:t>категорі</w:t>
      </w:r>
      <w:r w:rsidR="00DF7DF0" w:rsidRPr="003F435C">
        <w:rPr>
          <w:rFonts w:ascii="Times New Roman" w:hAnsi="Times New Roman" w:cs="Times New Roman"/>
          <w:sz w:val="28"/>
          <w:szCs w:val="28"/>
        </w:rPr>
        <w:t>я</w:t>
      </w:r>
      <w:r w:rsidRPr="003F435C">
        <w:rPr>
          <w:rFonts w:ascii="Times New Roman" w:hAnsi="Times New Roman" w:cs="Times New Roman"/>
          <w:sz w:val="28"/>
          <w:szCs w:val="28"/>
        </w:rPr>
        <w:t xml:space="preserve"> «правовий режим» у контексті наукових висновків </w:t>
      </w:r>
      <w:proofErr w:type="spellStart"/>
      <w:r w:rsidRPr="003F435C">
        <w:rPr>
          <w:rFonts w:ascii="Times New Roman" w:hAnsi="Times New Roman" w:cs="Times New Roman"/>
          <w:sz w:val="28"/>
          <w:szCs w:val="28"/>
        </w:rPr>
        <w:t>Кр. Вендех</w:t>
      </w:r>
      <w:proofErr w:type="spellEnd"/>
      <w:r w:rsidRPr="003F435C">
        <w:rPr>
          <w:rFonts w:ascii="Times New Roman" w:hAnsi="Times New Roman" w:cs="Times New Roman"/>
          <w:sz w:val="28"/>
          <w:szCs w:val="28"/>
        </w:rPr>
        <w:t>орст</w:t>
      </w:r>
      <w:r w:rsidR="00DF7DF0" w:rsidRPr="003F435C">
        <w:rPr>
          <w:rFonts w:ascii="Times New Roman" w:hAnsi="Times New Roman" w:cs="Times New Roman"/>
          <w:sz w:val="28"/>
          <w:szCs w:val="28"/>
        </w:rPr>
        <w:t xml:space="preserve"> </w:t>
      </w:r>
      <w:r w:rsidRPr="003F435C">
        <w:rPr>
          <w:rFonts w:ascii="Times New Roman" w:hAnsi="Times New Roman" w:cs="Times New Roman"/>
          <w:sz w:val="28"/>
          <w:szCs w:val="28"/>
        </w:rPr>
        <w:t xml:space="preserve">про нескінченну </w:t>
      </w:r>
      <w:r w:rsidR="008A4366" w:rsidRPr="003F435C">
        <w:rPr>
          <w:rFonts w:ascii="Times New Roman" w:hAnsi="Times New Roman" w:cs="Times New Roman"/>
          <w:sz w:val="28"/>
          <w:szCs w:val="28"/>
        </w:rPr>
        <w:t>множинність</w:t>
      </w:r>
      <w:r w:rsidRPr="003F435C">
        <w:rPr>
          <w:rFonts w:ascii="Times New Roman" w:hAnsi="Times New Roman" w:cs="Times New Roman"/>
          <w:sz w:val="28"/>
          <w:szCs w:val="28"/>
        </w:rPr>
        <w:t xml:space="preserve"> уявлюваних матеріальних або ж нематеріальних благ</w:t>
      </w:r>
      <w:r w:rsidR="00DF7DF0" w:rsidRPr="003F435C">
        <w:rPr>
          <w:rFonts w:ascii="Times New Roman" w:hAnsi="Times New Roman" w:cs="Times New Roman"/>
          <w:sz w:val="28"/>
          <w:szCs w:val="28"/>
        </w:rPr>
        <w:t>,</w:t>
      </w:r>
      <w:r w:rsidRPr="003F435C">
        <w:rPr>
          <w:rFonts w:ascii="Times New Roman" w:hAnsi="Times New Roman" w:cs="Times New Roman"/>
          <w:sz w:val="28"/>
          <w:szCs w:val="28"/>
        </w:rPr>
        <w:t xml:space="preserve"> яким протистоїть порівняно мало типів «абсолютних прав панування», які не існують самі по собі, оскільки потребують правової легалізації</w:t>
      </w:r>
      <w:r w:rsidR="00DF7DF0" w:rsidRPr="003F435C">
        <w:rPr>
          <w:rFonts w:ascii="Times New Roman" w:hAnsi="Times New Roman" w:cs="Times New Roman"/>
          <w:sz w:val="28"/>
          <w:szCs w:val="28"/>
        </w:rPr>
        <w:t>.</w:t>
      </w:r>
      <w:r w:rsidRPr="003F435C">
        <w:rPr>
          <w:rFonts w:ascii="Times New Roman" w:hAnsi="Times New Roman" w:cs="Times New Roman"/>
          <w:sz w:val="28"/>
          <w:szCs w:val="28"/>
        </w:rPr>
        <w:t xml:space="preserve"> </w:t>
      </w:r>
      <w:r w:rsidRPr="003F435C">
        <w:rPr>
          <w:rFonts w:ascii="Times New Roman" w:hAnsi="Times New Roman" w:cs="Times New Roman"/>
          <w:bCs/>
          <w:kern w:val="36"/>
          <w:sz w:val="28"/>
          <w:szCs w:val="28"/>
          <w:lang w:eastAsia="uk-UA"/>
        </w:rPr>
        <w:t>Таким чином</w:t>
      </w:r>
      <w:r w:rsidR="00DF7DF0" w:rsidRPr="003F435C">
        <w:rPr>
          <w:rFonts w:ascii="Times New Roman" w:hAnsi="Times New Roman" w:cs="Times New Roman"/>
          <w:bCs/>
          <w:kern w:val="36"/>
          <w:sz w:val="28"/>
          <w:szCs w:val="28"/>
          <w:lang w:eastAsia="uk-UA"/>
        </w:rPr>
        <w:t>,</w:t>
      </w:r>
      <w:r w:rsidRPr="003F435C">
        <w:rPr>
          <w:rFonts w:ascii="Times New Roman" w:hAnsi="Times New Roman" w:cs="Times New Roman"/>
          <w:bCs/>
          <w:kern w:val="36"/>
          <w:sz w:val="28"/>
          <w:szCs w:val="28"/>
          <w:lang w:eastAsia="uk-UA"/>
        </w:rPr>
        <w:t xml:space="preserve"> </w:t>
      </w:r>
      <w:r w:rsidR="00416E0D" w:rsidRPr="003F435C">
        <w:rPr>
          <w:rFonts w:ascii="Times New Roman" w:hAnsi="Times New Roman" w:cs="Times New Roman"/>
          <w:bCs/>
          <w:kern w:val="36"/>
          <w:sz w:val="28"/>
          <w:szCs w:val="28"/>
          <w:lang w:eastAsia="uk-UA"/>
        </w:rPr>
        <w:t>зроблено висновок</w:t>
      </w:r>
      <w:r w:rsidR="00DF7DF0" w:rsidRPr="003F435C">
        <w:rPr>
          <w:rFonts w:ascii="Times New Roman" w:hAnsi="Times New Roman" w:cs="Times New Roman"/>
          <w:bCs/>
          <w:kern w:val="36"/>
          <w:sz w:val="28"/>
          <w:szCs w:val="28"/>
          <w:lang w:eastAsia="uk-UA"/>
        </w:rPr>
        <w:t xml:space="preserve">, що </w:t>
      </w:r>
      <w:r w:rsidRPr="003F435C">
        <w:rPr>
          <w:rFonts w:ascii="Times New Roman" w:hAnsi="Times New Roman" w:cs="Times New Roman"/>
          <w:bCs/>
          <w:kern w:val="36"/>
          <w:sz w:val="28"/>
          <w:szCs w:val="28"/>
          <w:lang w:eastAsia="uk-UA"/>
        </w:rPr>
        <w:t xml:space="preserve">«правовий режим» </w:t>
      </w:r>
      <w:r w:rsidR="00DF7DF0" w:rsidRPr="003F435C">
        <w:rPr>
          <w:rFonts w:ascii="Times New Roman" w:hAnsi="Times New Roman" w:cs="Times New Roman"/>
          <w:bCs/>
          <w:kern w:val="36"/>
          <w:sz w:val="28"/>
          <w:szCs w:val="28"/>
          <w:lang w:eastAsia="uk-UA"/>
        </w:rPr>
        <w:t>є</w:t>
      </w:r>
      <w:r w:rsidRPr="003F435C">
        <w:rPr>
          <w:rFonts w:ascii="Times New Roman" w:hAnsi="Times New Roman" w:cs="Times New Roman"/>
          <w:bCs/>
          <w:kern w:val="36"/>
          <w:sz w:val="28"/>
          <w:szCs w:val="28"/>
          <w:lang w:eastAsia="uk-UA"/>
        </w:rPr>
        <w:t xml:space="preserve"> наслід</w:t>
      </w:r>
      <w:r w:rsidR="00DF7DF0" w:rsidRPr="003F435C">
        <w:rPr>
          <w:rFonts w:ascii="Times New Roman" w:hAnsi="Times New Roman" w:cs="Times New Roman"/>
          <w:bCs/>
          <w:kern w:val="36"/>
          <w:sz w:val="28"/>
          <w:szCs w:val="28"/>
          <w:lang w:eastAsia="uk-UA"/>
        </w:rPr>
        <w:t>ком</w:t>
      </w:r>
      <w:r w:rsidRPr="003F435C">
        <w:rPr>
          <w:rFonts w:ascii="Times New Roman" w:hAnsi="Times New Roman" w:cs="Times New Roman"/>
          <w:bCs/>
          <w:kern w:val="36"/>
          <w:sz w:val="28"/>
          <w:szCs w:val="28"/>
          <w:lang w:eastAsia="uk-UA"/>
        </w:rPr>
        <w:t xml:space="preserve"> правового визнання «об</w:t>
      </w:r>
      <w:r w:rsidR="007C207F" w:rsidRPr="003F435C">
        <w:rPr>
          <w:rFonts w:ascii="Times New Roman" w:hAnsi="Times New Roman" w:cs="Times New Roman"/>
          <w:bCs/>
          <w:kern w:val="36"/>
          <w:sz w:val="28"/>
          <w:szCs w:val="28"/>
          <w:lang w:eastAsia="uk-UA"/>
        </w:rPr>
        <w:t>’</w:t>
      </w:r>
      <w:r w:rsidRPr="003F435C">
        <w:rPr>
          <w:rFonts w:ascii="Times New Roman" w:hAnsi="Times New Roman" w:cs="Times New Roman"/>
          <w:bCs/>
          <w:kern w:val="36"/>
          <w:sz w:val="28"/>
          <w:szCs w:val="28"/>
          <w:lang w:eastAsia="uk-UA"/>
        </w:rPr>
        <w:t>єкта» законодавством, який виникає через визнання відповідного</w:t>
      </w:r>
      <w:r w:rsidR="00DF7DF0" w:rsidRPr="003F435C">
        <w:rPr>
          <w:rFonts w:ascii="Times New Roman" w:hAnsi="Times New Roman" w:cs="Times New Roman"/>
          <w:bCs/>
          <w:kern w:val="36"/>
          <w:sz w:val="28"/>
          <w:szCs w:val="28"/>
          <w:lang w:eastAsia="uk-UA"/>
        </w:rPr>
        <w:t xml:space="preserve"> «права</w:t>
      </w:r>
      <w:r w:rsidRPr="003F435C">
        <w:rPr>
          <w:rFonts w:ascii="Times New Roman" w:hAnsi="Times New Roman" w:cs="Times New Roman"/>
          <w:bCs/>
          <w:kern w:val="36"/>
          <w:sz w:val="28"/>
          <w:szCs w:val="28"/>
          <w:lang w:eastAsia="uk-UA"/>
        </w:rPr>
        <w:t xml:space="preserve"> панування», яке є відповідним об</w:t>
      </w:r>
      <w:r w:rsidR="007C207F" w:rsidRPr="003F435C">
        <w:rPr>
          <w:rFonts w:ascii="Times New Roman" w:hAnsi="Times New Roman" w:cs="Times New Roman"/>
          <w:bCs/>
          <w:kern w:val="36"/>
          <w:sz w:val="28"/>
          <w:szCs w:val="28"/>
          <w:lang w:eastAsia="uk-UA"/>
        </w:rPr>
        <w:t>’</w:t>
      </w:r>
      <w:r w:rsidRPr="003F435C">
        <w:rPr>
          <w:rFonts w:ascii="Times New Roman" w:hAnsi="Times New Roman" w:cs="Times New Roman"/>
          <w:bCs/>
          <w:kern w:val="36"/>
          <w:sz w:val="28"/>
          <w:szCs w:val="28"/>
          <w:lang w:eastAsia="uk-UA"/>
        </w:rPr>
        <w:t>єктом розпорядження (в юриспруденції</w:t>
      </w:r>
      <w:r w:rsidRPr="00416E0D">
        <w:rPr>
          <w:rFonts w:ascii="Times New Roman" w:hAnsi="Times New Roman" w:cs="Times New Roman"/>
          <w:bCs/>
          <w:kern w:val="36"/>
          <w:sz w:val="28"/>
          <w:szCs w:val="28"/>
          <w:lang w:eastAsia="uk-UA"/>
        </w:rPr>
        <w:t xml:space="preserve"> об</w:t>
      </w:r>
      <w:r w:rsidR="007C207F" w:rsidRPr="00416E0D">
        <w:rPr>
          <w:rFonts w:ascii="Times New Roman" w:hAnsi="Times New Roman" w:cs="Times New Roman"/>
          <w:bCs/>
          <w:kern w:val="36"/>
          <w:sz w:val="28"/>
          <w:szCs w:val="28"/>
          <w:lang w:eastAsia="uk-UA"/>
        </w:rPr>
        <w:t>’</w:t>
      </w:r>
      <w:r w:rsidRPr="00416E0D">
        <w:rPr>
          <w:rFonts w:ascii="Times New Roman" w:hAnsi="Times New Roman" w:cs="Times New Roman"/>
          <w:bCs/>
          <w:kern w:val="36"/>
          <w:sz w:val="28"/>
          <w:szCs w:val="28"/>
          <w:lang w:eastAsia="uk-UA"/>
        </w:rPr>
        <w:t xml:space="preserve">єкт розпорядження – завжди право). </w:t>
      </w:r>
      <w:r w:rsidRPr="00416E0D">
        <w:rPr>
          <w:rFonts w:ascii="Times New Roman" w:hAnsi="Times New Roman" w:cs="Times New Roman"/>
          <w:sz w:val="28"/>
          <w:szCs w:val="28"/>
        </w:rPr>
        <w:t xml:space="preserve">Отже, як тільки «право панування» визнається правовою системою, воно формує відповідну групу з нескінченного числа явищ як </w:t>
      </w:r>
      <w:r w:rsidRPr="003F435C">
        <w:rPr>
          <w:rFonts w:ascii="Times New Roman" w:hAnsi="Times New Roman" w:cs="Times New Roman"/>
          <w:sz w:val="28"/>
          <w:szCs w:val="28"/>
        </w:rPr>
        <w:t>потенційного об</w:t>
      </w:r>
      <w:r w:rsidR="007C207F" w:rsidRPr="003F435C">
        <w:rPr>
          <w:rFonts w:ascii="Times New Roman" w:hAnsi="Times New Roman" w:cs="Times New Roman"/>
          <w:sz w:val="28"/>
          <w:szCs w:val="28"/>
        </w:rPr>
        <w:t>’</w:t>
      </w:r>
      <w:r w:rsidRPr="003F435C">
        <w:rPr>
          <w:rFonts w:ascii="Times New Roman" w:hAnsi="Times New Roman" w:cs="Times New Roman"/>
          <w:sz w:val="28"/>
          <w:szCs w:val="28"/>
        </w:rPr>
        <w:t>єкта і, таким чином, робить це законним об</w:t>
      </w:r>
      <w:r w:rsidR="007C207F" w:rsidRPr="003F435C">
        <w:rPr>
          <w:rFonts w:ascii="Times New Roman" w:hAnsi="Times New Roman" w:cs="Times New Roman"/>
          <w:sz w:val="28"/>
          <w:szCs w:val="28"/>
        </w:rPr>
        <w:t>’</w:t>
      </w:r>
      <w:r w:rsidRPr="003F435C">
        <w:rPr>
          <w:rFonts w:ascii="Times New Roman" w:hAnsi="Times New Roman" w:cs="Times New Roman"/>
          <w:sz w:val="28"/>
          <w:szCs w:val="28"/>
        </w:rPr>
        <w:t xml:space="preserve">єктом, але не навпаки. </w:t>
      </w:r>
      <w:r w:rsidR="00DF7DF0" w:rsidRPr="003F435C">
        <w:rPr>
          <w:rFonts w:ascii="Times New Roman" w:hAnsi="Times New Roman" w:cs="Times New Roman"/>
          <w:sz w:val="28"/>
          <w:szCs w:val="28"/>
        </w:rPr>
        <w:t>Доводиться положення про те, що, я</w:t>
      </w:r>
      <w:r w:rsidRPr="003F435C">
        <w:rPr>
          <w:rFonts w:ascii="Times New Roman" w:hAnsi="Times New Roman" w:cs="Times New Roman"/>
          <w:iCs/>
          <w:sz w:val="28"/>
          <w:szCs w:val="28"/>
        </w:rPr>
        <w:t>кщо право є</w:t>
      </w:r>
      <w:r w:rsidR="00DF7DF0" w:rsidRPr="003F435C">
        <w:rPr>
          <w:rFonts w:ascii="Times New Roman" w:hAnsi="Times New Roman" w:cs="Times New Roman"/>
          <w:iCs/>
          <w:sz w:val="28"/>
          <w:szCs w:val="28"/>
        </w:rPr>
        <w:t xml:space="preserve"> нічим іншим</w:t>
      </w:r>
      <w:r w:rsidRPr="003F435C">
        <w:rPr>
          <w:rFonts w:ascii="Times New Roman" w:hAnsi="Times New Roman" w:cs="Times New Roman"/>
          <w:iCs/>
          <w:sz w:val="28"/>
          <w:szCs w:val="28"/>
        </w:rPr>
        <w:t>, ніж широка</w:t>
      </w:r>
      <w:r w:rsidRPr="00416E0D">
        <w:rPr>
          <w:rFonts w:ascii="Times New Roman" w:hAnsi="Times New Roman" w:cs="Times New Roman"/>
          <w:iCs/>
          <w:sz w:val="28"/>
          <w:szCs w:val="28"/>
        </w:rPr>
        <w:t xml:space="preserve"> кількість (система) правил поведінки для людей (</w:t>
      </w:r>
      <w:proofErr w:type="spellStart"/>
      <w:r w:rsidRPr="00416E0D">
        <w:rPr>
          <w:rFonts w:ascii="Times New Roman" w:hAnsi="Times New Roman" w:cs="Times New Roman"/>
          <w:iCs/>
          <w:sz w:val="28"/>
          <w:szCs w:val="28"/>
        </w:rPr>
        <w:t>rules</w:t>
      </w:r>
      <w:proofErr w:type="spellEnd"/>
      <w:r w:rsidRPr="00416E0D">
        <w:rPr>
          <w:rFonts w:ascii="Times New Roman" w:hAnsi="Times New Roman" w:cs="Times New Roman"/>
          <w:iCs/>
          <w:sz w:val="28"/>
          <w:szCs w:val="28"/>
        </w:rPr>
        <w:t xml:space="preserve"> </w:t>
      </w:r>
      <w:proofErr w:type="spellStart"/>
      <w:r w:rsidRPr="00416E0D">
        <w:rPr>
          <w:rFonts w:ascii="Times New Roman" w:hAnsi="Times New Roman" w:cs="Times New Roman"/>
          <w:iCs/>
          <w:sz w:val="28"/>
          <w:szCs w:val="28"/>
        </w:rPr>
        <w:t>of</w:t>
      </w:r>
      <w:proofErr w:type="spellEnd"/>
      <w:r w:rsidRPr="00416E0D">
        <w:rPr>
          <w:rFonts w:ascii="Times New Roman" w:hAnsi="Times New Roman" w:cs="Times New Roman"/>
          <w:iCs/>
          <w:sz w:val="28"/>
          <w:szCs w:val="28"/>
        </w:rPr>
        <w:t xml:space="preserve"> </w:t>
      </w:r>
      <w:proofErr w:type="spellStart"/>
      <w:r w:rsidRPr="00416E0D">
        <w:rPr>
          <w:rFonts w:ascii="Times New Roman" w:hAnsi="Times New Roman" w:cs="Times New Roman"/>
          <w:iCs/>
          <w:sz w:val="28"/>
          <w:szCs w:val="28"/>
        </w:rPr>
        <w:t>conduct</w:t>
      </w:r>
      <w:proofErr w:type="spellEnd"/>
      <w:r w:rsidRPr="00416E0D">
        <w:rPr>
          <w:rFonts w:ascii="Times New Roman" w:hAnsi="Times New Roman" w:cs="Times New Roman"/>
          <w:iCs/>
          <w:sz w:val="28"/>
          <w:szCs w:val="28"/>
        </w:rPr>
        <w:t xml:space="preserve">), то </w:t>
      </w:r>
      <w:proofErr w:type="spellStart"/>
      <w:r w:rsidRPr="00416E0D">
        <w:rPr>
          <w:rFonts w:ascii="Times New Roman" w:hAnsi="Times New Roman" w:cs="Times New Roman"/>
          <w:iCs/>
          <w:sz w:val="28"/>
          <w:szCs w:val="28"/>
        </w:rPr>
        <w:t>об</w:t>
      </w:r>
      <w:r w:rsidR="007C207F" w:rsidRPr="00416E0D">
        <w:rPr>
          <w:rFonts w:ascii="Times New Roman" w:hAnsi="Times New Roman" w:cs="Times New Roman"/>
          <w:iCs/>
          <w:sz w:val="28"/>
          <w:szCs w:val="28"/>
        </w:rPr>
        <w:t>’</w:t>
      </w:r>
      <w:r w:rsidRPr="00416E0D">
        <w:rPr>
          <w:rFonts w:ascii="Times New Roman" w:hAnsi="Times New Roman" w:cs="Times New Roman"/>
          <w:iCs/>
          <w:sz w:val="28"/>
          <w:szCs w:val="28"/>
        </w:rPr>
        <w:t>єкт–</w:t>
      </w:r>
      <w:proofErr w:type="spellEnd"/>
      <w:r w:rsidRPr="00416E0D">
        <w:rPr>
          <w:rFonts w:ascii="Times New Roman" w:hAnsi="Times New Roman" w:cs="Times New Roman"/>
          <w:iCs/>
          <w:sz w:val="28"/>
          <w:szCs w:val="28"/>
        </w:rPr>
        <w:t xml:space="preserve"> правовий режим </w:t>
      </w:r>
      <w:r w:rsidR="00DF7DF0" w:rsidRPr="00416E0D">
        <w:rPr>
          <w:rFonts w:ascii="Times New Roman" w:hAnsi="Times New Roman" w:cs="Times New Roman"/>
          <w:iCs/>
          <w:sz w:val="28"/>
          <w:szCs w:val="28"/>
        </w:rPr>
        <w:t xml:space="preserve">- </w:t>
      </w:r>
      <w:r w:rsidRPr="00416E0D">
        <w:rPr>
          <w:rFonts w:ascii="Times New Roman" w:hAnsi="Times New Roman" w:cs="Times New Roman"/>
          <w:iCs/>
          <w:sz w:val="28"/>
          <w:szCs w:val="28"/>
        </w:rPr>
        <w:t>є законодавчо обумовлена підсистема правил поведінки для певного типу права панування.</w:t>
      </w:r>
    </w:p>
    <w:p w14:paraId="2898FB2E" w14:textId="52C12CF8" w:rsidR="001E1C43" w:rsidRPr="00416E0D" w:rsidRDefault="001A3E19" w:rsidP="001E1C43">
      <w:pPr>
        <w:tabs>
          <w:tab w:val="left" w:pos="6946"/>
        </w:tabs>
        <w:spacing w:after="0" w:line="240" w:lineRule="auto"/>
        <w:ind w:firstLine="709"/>
        <w:jc w:val="both"/>
        <w:rPr>
          <w:rFonts w:ascii="Times New Roman" w:hAnsi="Times New Roman" w:cs="Times New Roman"/>
          <w:sz w:val="28"/>
          <w:szCs w:val="28"/>
        </w:rPr>
      </w:pPr>
      <w:r w:rsidRPr="00B328DD">
        <w:rPr>
          <w:rFonts w:ascii="Times New Roman" w:hAnsi="Times New Roman" w:cs="Times New Roman"/>
          <w:iCs/>
          <w:sz w:val="28"/>
          <w:szCs w:val="28"/>
        </w:rPr>
        <w:lastRenderedPageBreak/>
        <w:t xml:space="preserve">Розглядаються складності легального визначення коректного </w:t>
      </w:r>
      <w:r w:rsidR="0087126D" w:rsidRPr="00B328DD">
        <w:rPr>
          <w:rFonts w:ascii="Times New Roman" w:hAnsi="Times New Roman" w:cs="Times New Roman"/>
          <w:iCs/>
          <w:sz w:val="28"/>
          <w:szCs w:val="28"/>
        </w:rPr>
        <w:t>право</w:t>
      </w:r>
      <w:r w:rsidRPr="00B328DD">
        <w:rPr>
          <w:rFonts w:ascii="Times New Roman" w:hAnsi="Times New Roman" w:cs="Times New Roman"/>
          <w:iCs/>
          <w:sz w:val="28"/>
          <w:szCs w:val="28"/>
        </w:rPr>
        <w:t xml:space="preserve">вого </w:t>
      </w:r>
      <w:r w:rsidR="0087126D" w:rsidRPr="00B328DD">
        <w:rPr>
          <w:rFonts w:ascii="Times New Roman" w:hAnsi="Times New Roman" w:cs="Times New Roman"/>
          <w:iCs/>
          <w:sz w:val="28"/>
          <w:szCs w:val="28"/>
        </w:rPr>
        <w:t>режим</w:t>
      </w:r>
      <w:r w:rsidRPr="00B328DD">
        <w:rPr>
          <w:rFonts w:ascii="Times New Roman" w:hAnsi="Times New Roman" w:cs="Times New Roman"/>
          <w:iCs/>
          <w:sz w:val="28"/>
          <w:szCs w:val="28"/>
        </w:rPr>
        <w:t>у</w:t>
      </w:r>
      <w:r w:rsidR="0087126D" w:rsidRPr="00B328DD">
        <w:rPr>
          <w:rFonts w:ascii="Times New Roman" w:hAnsi="Times New Roman" w:cs="Times New Roman"/>
          <w:iCs/>
          <w:sz w:val="28"/>
          <w:szCs w:val="28"/>
        </w:rPr>
        <w:t xml:space="preserve"> для нематеріальних об</w:t>
      </w:r>
      <w:r w:rsidR="007C207F" w:rsidRPr="00B328DD">
        <w:rPr>
          <w:rFonts w:ascii="Times New Roman" w:hAnsi="Times New Roman" w:cs="Times New Roman"/>
          <w:sz w:val="28"/>
          <w:szCs w:val="28"/>
        </w:rPr>
        <w:t>’</w:t>
      </w:r>
      <w:r w:rsidR="0087126D" w:rsidRPr="00B328DD">
        <w:rPr>
          <w:rFonts w:ascii="Times New Roman" w:hAnsi="Times New Roman" w:cs="Times New Roman"/>
          <w:iCs/>
          <w:sz w:val="28"/>
          <w:szCs w:val="28"/>
        </w:rPr>
        <w:t>єкт</w:t>
      </w:r>
      <w:r w:rsidRPr="00B328DD">
        <w:rPr>
          <w:rFonts w:ascii="Times New Roman" w:hAnsi="Times New Roman" w:cs="Times New Roman"/>
          <w:iCs/>
          <w:sz w:val="28"/>
          <w:szCs w:val="28"/>
        </w:rPr>
        <w:t>ів на прикладі права на інформацію.</w:t>
      </w:r>
      <w:r w:rsidR="0087126D" w:rsidRPr="00B328DD">
        <w:rPr>
          <w:rFonts w:ascii="Times New Roman" w:hAnsi="Times New Roman" w:cs="Times New Roman"/>
          <w:iCs/>
          <w:sz w:val="28"/>
          <w:szCs w:val="28"/>
        </w:rPr>
        <w:t xml:space="preserve"> </w:t>
      </w:r>
      <w:r w:rsidRPr="00B328DD">
        <w:rPr>
          <w:rFonts w:ascii="Times New Roman" w:hAnsi="Times New Roman" w:cs="Times New Roman"/>
          <w:iCs/>
          <w:sz w:val="28"/>
          <w:szCs w:val="28"/>
        </w:rPr>
        <w:t>Так, у</w:t>
      </w:r>
      <w:r w:rsidR="005D19F0" w:rsidRPr="00B328DD">
        <w:rPr>
          <w:rFonts w:ascii="Times New Roman" w:hAnsi="Times New Roman" w:cs="Times New Roman"/>
          <w:sz w:val="28"/>
          <w:szCs w:val="28"/>
        </w:rPr>
        <w:t xml:space="preserve"> тексті первинної редакції</w:t>
      </w:r>
      <w:r w:rsidR="0087126D" w:rsidRPr="00B328DD">
        <w:rPr>
          <w:rFonts w:ascii="Times New Roman" w:hAnsi="Times New Roman" w:cs="Times New Roman"/>
          <w:sz w:val="28"/>
          <w:szCs w:val="28"/>
        </w:rPr>
        <w:t xml:space="preserve"> Закон</w:t>
      </w:r>
      <w:r w:rsidR="005D19F0" w:rsidRPr="00B328DD">
        <w:rPr>
          <w:rFonts w:ascii="Times New Roman" w:hAnsi="Times New Roman" w:cs="Times New Roman"/>
          <w:sz w:val="28"/>
          <w:szCs w:val="28"/>
        </w:rPr>
        <w:t>у</w:t>
      </w:r>
      <w:r w:rsidR="0087126D" w:rsidRPr="00B328DD">
        <w:rPr>
          <w:rFonts w:ascii="Times New Roman" w:hAnsi="Times New Roman" w:cs="Times New Roman"/>
          <w:sz w:val="28"/>
          <w:szCs w:val="28"/>
        </w:rPr>
        <w:t xml:space="preserve"> «Про інформацію» (02.10.1992)</w:t>
      </w:r>
      <w:r w:rsidR="005D19F0" w:rsidRPr="00B328DD">
        <w:rPr>
          <w:rFonts w:ascii="Times New Roman" w:hAnsi="Times New Roman" w:cs="Times New Roman"/>
          <w:sz w:val="28"/>
          <w:szCs w:val="28"/>
        </w:rPr>
        <w:t xml:space="preserve"> </w:t>
      </w:r>
      <w:r w:rsidRPr="00B328DD">
        <w:rPr>
          <w:rFonts w:ascii="Times New Roman" w:hAnsi="Times New Roman" w:cs="Times New Roman"/>
          <w:sz w:val="28"/>
          <w:szCs w:val="28"/>
        </w:rPr>
        <w:t>містилась</w:t>
      </w:r>
      <w:r w:rsidR="0087126D" w:rsidRPr="00B328DD">
        <w:rPr>
          <w:rFonts w:ascii="Times New Roman" w:hAnsi="Times New Roman" w:cs="Times New Roman"/>
          <w:sz w:val="28"/>
          <w:szCs w:val="28"/>
        </w:rPr>
        <w:t xml:space="preserve"> </w:t>
      </w:r>
      <w:proofErr w:type="spellStart"/>
      <w:r w:rsidR="0087126D" w:rsidRPr="00B328DD">
        <w:rPr>
          <w:rFonts w:ascii="Times New Roman" w:hAnsi="Times New Roman" w:cs="Times New Roman"/>
          <w:sz w:val="28"/>
          <w:szCs w:val="28"/>
        </w:rPr>
        <w:t>ст</w:t>
      </w:r>
      <w:proofErr w:type="spellEnd"/>
      <w:r w:rsidR="0087126D" w:rsidRPr="00B328DD">
        <w:rPr>
          <w:rFonts w:ascii="Times New Roman" w:hAnsi="Times New Roman" w:cs="Times New Roman"/>
          <w:sz w:val="28"/>
          <w:szCs w:val="28"/>
        </w:rPr>
        <w:t>. 38 «Право власності на інформацію»</w:t>
      </w:r>
      <w:r w:rsidRPr="00B328DD">
        <w:rPr>
          <w:rFonts w:ascii="Times New Roman" w:hAnsi="Times New Roman" w:cs="Times New Roman"/>
          <w:sz w:val="28"/>
          <w:szCs w:val="28"/>
        </w:rPr>
        <w:t>, яка була згодом вилучена у наступній р</w:t>
      </w:r>
      <w:r w:rsidR="005D19F0" w:rsidRPr="00B328DD">
        <w:rPr>
          <w:rFonts w:ascii="Times New Roman" w:hAnsi="Times New Roman" w:cs="Times New Roman"/>
          <w:sz w:val="28"/>
          <w:szCs w:val="28"/>
        </w:rPr>
        <w:t>едакці</w:t>
      </w:r>
      <w:r w:rsidRPr="00B328DD">
        <w:rPr>
          <w:rFonts w:ascii="Times New Roman" w:hAnsi="Times New Roman" w:cs="Times New Roman"/>
          <w:sz w:val="28"/>
          <w:szCs w:val="28"/>
        </w:rPr>
        <w:t xml:space="preserve">ї Закону від </w:t>
      </w:r>
      <w:r w:rsidR="0087126D" w:rsidRPr="00B328DD">
        <w:rPr>
          <w:rFonts w:ascii="Times New Roman" w:hAnsi="Times New Roman" w:cs="Times New Roman"/>
          <w:sz w:val="28"/>
          <w:szCs w:val="28"/>
        </w:rPr>
        <w:t>09.05.2011</w:t>
      </w:r>
      <w:r w:rsidRPr="00B328DD">
        <w:rPr>
          <w:rFonts w:ascii="Times New Roman" w:hAnsi="Times New Roman" w:cs="Times New Roman"/>
          <w:sz w:val="28"/>
          <w:szCs w:val="28"/>
        </w:rPr>
        <w:t>.</w:t>
      </w:r>
      <w:r w:rsidR="005D19F0" w:rsidRPr="00B328DD">
        <w:rPr>
          <w:rFonts w:ascii="Times New Roman" w:hAnsi="Times New Roman" w:cs="Times New Roman"/>
          <w:sz w:val="28"/>
          <w:szCs w:val="28"/>
        </w:rPr>
        <w:t xml:space="preserve"> У наукових колах дискусії з приводу застосування інституту права власності до </w:t>
      </w:r>
      <w:r w:rsidR="008A4366" w:rsidRPr="00B328DD">
        <w:rPr>
          <w:rFonts w:ascii="Times New Roman" w:hAnsi="Times New Roman" w:cs="Times New Roman"/>
          <w:sz w:val="28"/>
          <w:szCs w:val="28"/>
        </w:rPr>
        <w:t>нематеріального</w:t>
      </w:r>
      <w:r w:rsidR="005D19F0" w:rsidRPr="00B328DD">
        <w:rPr>
          <w:rFonts w:ascii="Times New Roman" w:hAnsi="Times New Roman" w:cs="Times New Roman"/>
          <w:sz w:val="28"/>
          <w:szCs w:val="28"/>
        </w:rPr>
        <w:t xml:space="preserve"> об</w:t>
      </w:r>
      <w:r w:rsidR="007C207F" w:rsidRPr="00B328DD">
        <w:rPr>
          <w:rFonts w:ascii="Times New Roman" w:hAnsi="Times New Roman" w:cs="Times New Roman"/>
          <w:sz w:val="28"/>
          <w:szCs w:val="28"/>
        </w:rPr>
        <w:t>’</w:t>
      </w:r>
      <w:r w:rsidR="005D19F0" w:rsidRPr="00B328DD">
        <w:rPr>
          <w:rFonts w:ascii="Times New Roman" w:hAnsi="Times New Roman" w:cs="Times New Roman"/>
          <w:sz w:val="28"/>
          <w:szCs w:val="28"/>
        </w:rPr>
        <w:t xml:space="preserve">єкта інформації тривають до </w:t>
      </w:r>
      <w:r w:rsidR="008A4366" w:rsidRPr="00B328DD">
        <w:rPr>
          <w:rFonts w:ascii="Times New Roman" w:hAnsi="Times New Roman" w:cs="Times New Roman"/>
          <w:sz w:val="28"/>
          <w:szCs w:val="28"/>
        </w:rPr>
        <w:t>сьогоднішнього</w:t>
      </w:r>
      <w:r w:rsidR="005D19F0" w:rsidRPr="00B328DD">
        <w:rPr>
          <w:rFonts w:ascii="Times New Roman" w:hAnsi="Times New Roman" w:cs="Times New Roman"/>
          <w:sz w:val="28"/>
          <w:szCs w:val="28"/>
        </w:rPr>
        <w:t xml:space="preserve"> дня.</w:t>
      </w:r>
      <w:r w:rsidR="001E1C43" w:rsidRPr="00B328DD">
        <w:rPr>
          <w:rFonts w:ascii="Times New Roman" w:hAnsi="Times New Roman" w:cs="Times New Roman"/>
          <w:sz w:val="28"/>
          <w:szCs w:val="28"/>
        </w:rPr>
        <w:t xml:space="preserve"> </w:t>
      </w:r>
      <w:r w:rsidRPr="00B328DD">
        <w:rPr>
          <w:rFonts w:ascii="Times New Roman" w:hAnsi="Times New Roman" w:cs="Times New Roman"/>
          <w:sz w:val="28"/>
          <w:szCs w:val="28"/>
        </w:rPr>
        <w:t xml:space="preserve">Доводиться позиція про </w:t>
      </w:r>
      <w:proofErr w:type="spellStart"/>
      <w:r w:rsidRPr="00B328DD">
        <w:rPr>
          <w:rFonts w:ascii="Times New Roman" w:hAnsi="Times New Roman" w:cs="Times New Roman"/>
          <w:sz w:val="28"/>
          <w:szCs w:val="28"/>
        </w:rPr>
        <w:t>необхіднясть</w:t>
      </w:r>
      <w:proofErr w:type="spellEnd"/>
      <w:r w:rsidRPr="00B328DD">
        <w:rPr>
          <w:rFonts w:ascii="Times New Roman" w:hAnsi="Times New Roman" w:cs="Times New Roman"/>
          <w:sz w:val="28"/>
          <w:szCs w:val="28"/>
        </w:rPr>
        <w:t xml:space="preserve"> визнання права власності на інформацію, з огляду на те, що</w:t>
      </w:r>
      <w:r w:rsidR="00DF4DC5" w:rsidRPr="00B328DD">
        <w:rPr>
          <w:rFonts w:ascii="Times New Roman" w:hAnsi="Times New Roman" w:cs="Times New Roman"/>
          <w:sz w:val="28"/>
          <w:szCs w:val="28"/>
        </w:rPr>
        <w:t xml:space="preserve"> </w:t>
      </w:r>
      <w:r w:rsidR="001E1C43" w:rsidRPr="00B328DD">
        <w:rPr>
          <w:rFonts w:ascii="Times New Roman" w:hAnsi="Times New Roman" w:cs="Times New Roman"/>
          <w:sz w:val="28"/>
          <w:szCs w:val="28"/>
        </w:rPr>
        <w:t>без права панування об</w:t>
      </w:r>
      <w:r w:rsidR="007C207F" w:rsidRPr="00B328DD">
        <w:rPr>
          <w:rFonts w:ascii="Times New Roman" w:hAnsi="Times New Roman" w:cs="Times New Roman"/>
          <w:sz w:val="28"/>
          <w:szCs w:val="28"/>
        </w:rPr>
        <w:t>’</w:t>
      </w:r>
      <w:r w:rsidR="001E1C43" w:rsidRPr="00B328DD">
        <w:rPr>
          <w:rFonts w:ascii="Times New Roman" w:hAnsi="Times New Roman" w:cs="Times New Roman"/>
          <w:sz w:val="28"/>
          <w:szCs w:val="28"/>
        </w:rPr>
        <w:t>єкт не може юридично існувати.</w:t>
      </w:r>
    </w:p>
    <w:p w14:paraId="0FE8D906" w14:textId="0D3FC507" w:rsidR="00CD32CD" w:rsidRPr="003F435C" w:rsidRDefault="00A07843" w:rsidP="00B656DA">
      <w:pPr>
        <w:spacing w:after="0" w:line="240" w:lineRule="auto"/>
        <w:ind w:firstLine="720"/>
        <w:jc w:val="both"/>
        <w:rPr>
          <w:rFonts w:ascii="Times New Roman" w:hAnsi="Times New Roman"/>
          <w:sz w:val="28"/>
          <w:szCs w:val="28"/>
        </w:rPr>
      </w:pPr>
      <w:r w:rsidRPr="003F435C">
        <w:rPr>
          <w:rFonts w:ascii="Times New Roman" w:hAnsi="Times New Roman" w:cs="Times New Roman"/>
          <w:sz w:val="28"/>
          <w:szCs w:val="28"/>
          <w:lang w:eastAsia="ru-RU"/>
        </w:rPr>
        <w:t xml:space="preserve">У </w:t>
      </w:r>
      <w:proofErr w:type="spellStart"/>
      <w:r w:rsidRPr="003F435C">
        <w:rPr>
          <w:rFonts w:ascii="Times New Roman" w:hAnsi="Times New Roman" w:cs="Times New Roman"/>
          <w:i/>
          <w:sz w:val="28"/>
          <w:szCs w:val="28"/>
          <w:lang w:eastAsia="ru-RU"/>
        </w:rPr>
        <w:t>під</w:t>
      </w:r>
      <w:proofErr w:type="spellEnd"/>
      <w:r w:rsidRPr="003F435C">
        <w:rPr>
          <w:rFonts w:ascii="Times New Roman" w:hAnsi="Times New Roman" w:cs="Times New Roman"/>
          <w:i/>
          <w:sz w:val="28"/>
          <w:szCs w:val="28"/>
          <w:lang w:eastAsia="ru-RU"/>
        </w:rPr>
        <w:t>розділі 1.4</w:t>
      </w:r>
      <w:r w:rsidR="008F51EC" w:rsidRPr="003F435C">
        <w:rPr>
          <w:rFonts w:ascii="Times New Roman" w:hAnsi="Times New Roman" w:cs="Times New Roman"/>
          <w:i/>
          <w:sz w:val="28"/>
          <w:szCs w:val="28"/>
          <w:lang w:eastAsia="ru-RU"/>
        </w:rPr>
        <w:t>.</w:t>
      </w:r>
      <w:r w:rsidRPr="003F435C">
        <w:rPr>
          <w:rFonts w:ascii="Times New Roman" w:hAnsi="Times New Roman" w:cs="Times New Roman"/>
          <w:i/>
          <w:sz w:val="28"/>
          <w:szCs w:val="28"/>
          <w:lang w:eastAsia="ru-RU"/>
        </w:rPr>
        <w:t xml:space="preserve"> «</w:t>
      </w:r>
      <w:r w:rsidRPr="003F435C">
        <w:rPr>
          <w:rFonts w:ascii="Times New Roman" w:hAnsi="Times New Roman" w:cs="Times New Roman"/>
          <w:i/>
          <w:sz w:val="28"/>
          <w:szCs w:val="28"/>
        </w:rPr>
        <w:t>Поняття «майно» у заставних відносинах та його тлумачення в правовому режимі «Речі. Майно»</w:t>
      </w:r>
      <w:r w:rsidR="001A3E19" w:rsidRPr="003F435C">
        <w:rPr>
          <w:rFonts w:ascii="Times New Roman" w:hAnsi="Times New Roman" w:cs="Times New Roman"/>
          <w:sz w:val="28"/>
          <w:szCs w:val="28"/>
        </w:rPr>
        <w:t xml:space="preserve"> </w:t>
      </w:r>
      <w:r w:rsidR="00220F98" w:rsidRPr="003F435C">
        <w:rPr>
          <w:rFonts w:ascii="Times New Roman" w:hAnsi="Times New Roman" w:cs="Times New Roman"/>
          <w:sz w:val="28"/>
          <w:szCs w:val="28"/>
        </w:rPr>
        <w:t>-</w:t>
      </w:r>
      <w:r w:rsidRPr="003F435C">
        <w:rPr>
          <w:rFonts w:ascii="Times New Roman" w:hAnsi="Times New Roman" w:cs="Times New Roman"/>
          <w:sz w:val="28"/>
          <w:szCs w:val="28"/>
          <w:lang w:eastAsia="ru-RU"/>
        </w:rPr>
        <w:t xml:space="preserve"> </w:t>
      </w:r>
      <w:r w:rsidRPr="003F435C">
        <w:rPr>
          <w:rFonts w:ascii="Times New Roman" w:hAnsi="Times New Roman" w:cs="Times New Roman"/>
          <w:sz w:val="28"/>
          <w:szCs w:val="28"/>
        </w:rPr>
        <w:t>відповідно до давньо</w:t>
      </w:r>
      <w:r w:rsidR="001A3E19" w:rsidRPr="003F435C">
        <w:rPr>
          <w:rFonts w:ascii="Times New Roman" w:hAnsi="Times New Roman" w:cs="Times New Roman"/>
          <w:sz w:val="28"/>
          <w:szCs w:val="28"/>
        </w:rPr>
        <w:t>римської</w:t>
      </w:r>
      <w:r w:rsidRPr="003F435C">
        <w:rPr>
          <w:rFonts w:ascii="Times New Roman" w:hAnsi="Times New Roman" w:cs="Times New Roman"/>
          <w:sz w:val="28"/>
          <w:szCs w:val="28"/>
        </w:rPr>
        <w:t xml:space="preserve"> аксіоми «</w:t>
      </w:r>
      <w:r w:rsidRPr="003F435C">
        <w:rPr>
          <w:rStyle w:val="a8"/>
          <w:rFonts w:eastAsiaTheme="minorHAnsi"/>
          <w:i w:val="0"/>
          <w:color w:val="auto"/>
          <w:sz w:val="28"/>
          <w:szCs w:val="28"/>
          <w:lang w:val="uk-UA"/>
        </w:rPr>
        <w:t xml:space="preserve">усе, що можна продати, можна заставити» </w:t>
      </w:r>
      <w:r w:rsidRPr="003F435C">
        <w:rPr>
          <w:rFonts w:ascii="Times New Roman" w:hAnsi="Times New Roman" w:cs="Times New Roman"/>
          <w:sz w:val="28"/>
          <w:szCs w:val="28"/>
        </w:rPr>
        <w:t>(лат.:</w:t>
      </w:r>
      <w:r w:rsidR="00DF4DC5" w:rsidRPr="003F435C">
        <w:rPr>
          <w:rFonts w:ascii="Times New Roman" w:hAnsi="Times New Roman" w:cs="Times New Roman"/>
          <w:sz w:val="28"/>
          <w:szCs w:val="28"/>
        </w:rPr>
        <w:t xml:space="preserve"> </w:t>
      </w:r>
      <w:r w:rsidRPr="003F435C">
        <w:rPr>
          <w:rFonts w:ascii="Times New Roman" w:hAnsi="Times New Roman" w:cs="Times New Roman"/>
          <w:sz w:val="28"/>
          <w:szCs w:val="28"/>
        </w:rPr>
        <w:t>«</w:t>
      </w:r>
      <w:proofErr w:type="spellStart"/>
      <w:r w:rsidRPr="003F435C">
        <w:rPr>
          <w:rFonts w:ascii="Times New Roman" w:hAnsi="Times New Roman" w:cs="Times New Roman"/>
          <w:sz w:val="28"/>
          <w:szCs w:val="28"/>
        </w:rPr>
        <w:t>quod</w:t>
      </w:r>
      <w:proofErr w:type="spellEnd"/>
      <w:r w:rsidRPr="003F435C">
        <w:rPr>
          <w:rFonts w:ascii="Times New Roman" w:hAnsi="Times New Roman" w:cs="Times New Roman"/>
          <w:sz w:val="28"/>
          <w:szCs w:val="28"/>
        </w:rPr>
        <w:t xml:space="preserve"> </w:t>
      </w:r>
      <w:proofErr w:type="spellStart"/>
      <w:r w:rsidRPr="003F435C">
        <w:rPr>
          <w:rFonts w:ascii="Times New Roman" w:hAnsi="Times New Roman" w:cs="Times New Roman"/>
          <w:sz w:val="28"/>
          <w:szCs w:val="28"/>
        </w:rPr>
        <w:t>emtionem</w:t>
      </w:r>
      <w:proofErr w:type="spellEnd"/>
      <w:r w:rsidRPr="003F435C">
        <w:rPr>
          <w:rFonts w:ascii="Times New Roman" w:hAnsi="Times New Roman" w:cs="Times New Roman"/>
          <w:sz w:val="28"/>
          <w:szCs w:val="28"/>
        </w:rPr>
        <w:t xml:space="preserve"> </w:t>
      </w:r>
      <w:proofErr w:type="spellStart"/>
      <w:r w:rsidRPr="003F435C">
        <w:rPr>
          <w:rFonts w:ascii="Times New Roman" w:hAnsi="Times New Roman" w:cs="Times New Roman"/>
          <w:sz w:val="28"/>
          <w:szCs w:val="28"/>
        </w:rPr>
        <w:t>venditionem</w:t>
      </w:r>
      <w:proofErr w:type="spellEnd"/>
      <w:r w:rsidRPr="003F435C">
        <w:rPr>
          <w:rFonts w:ascii="Times New Roman" w:hAnsi="Times New Roman" w:cs="Times New Roman"/>
          <w:sz w:val="28"/>
          <w:szCs w:val="28"/>
        </w:rPr>
        <w:t xml:space="preserve"> </w:t>
      </w:r>
      <w:proofErr w:type="spellStart"/>
      <w:r w:rsidRPr="003F435C">
        <w:rPr>
          <w:rFonts w:ascii="Times New Roman" w:hAnsi="Times New Roman" w:cs="Times New Roman"/>
          <w:sz w:val="28"/>
          <w:szCs w:val="28"/>
        </w:rPr>
        <w:t>recipit</w:t>
      </w:r>
      <w:proofErr w:type="spellEnd"/>
      <w:r w:rsidRPr="003F435C">
        <w:rPr>
          <w:rFonts w:ascii="Times New Roman" w:hAnsi="Times New Roman" w:cs="Times New Roman"/>
          <w:sz w:val="28"/>
          <w:szCs w:val="28"/>
        </w:rPr>
        <w:t xml:space="preserve">, </w:t>
      </w:r>
      <w:proofErr w:type="spellStart"/>
      <w:r w:rsidRPr="003F435C">
        <w:rPr>
          <w:rFonts w:ascii="Times New Roman" w:hAnsi="Times New Roman" w:cs="Times New Roman"/>
          <w:sz w:val="28"/>
          <w:szCs w:val="28"/>
        </w:rPr>
        <w:t>etiarm</w:t>
      </w:r>
      <w:proofErr w:type="spellEnd"/>
      <w:r w:rsidRPr="003F435C">
        <w:rPr>
          <w:rFonts w:ascii="Times New Roman" w:hAnsi="Times New Roman" w:cs="Times New Roman"/>
          <w:sz w:val="28"/>
          <w:szCs w:val="28"/>
        </w:rPr>
        <w:t xml:space="preserve"> </w:t>
      </w:r>
      <w:proofErr w:type="spellStart"/>
      <w:r w:rsidRPr="003F435C">
        <w:rPr>
          <w:rFonts w:ascii="Times New Roman" w:hAnsi="Times New Roman" w:cs="Times New Roman"/>
          <w:sz w:val="28"/>
          <w:szCs w:val="28"/>
        </w:rPr>
        <w:t>pignerationem</w:t>
      </w:r>
      <w:proofErr w:type="spellEnd"/>
      <w:r w:rsidRPr="003F435C">
        <w:rPr>
          <w:rFonts w:ascii="Times New Roman" w:hAnsi="Times New Roman" w:cs="Times New Roman"/>
          <w:sz w:val="28"/>
          <w:szCs w:val="28"/>
        </w:rPr>
        <w:t xml:space="preserve"> </w:t>
      </w:r>
      <w:proofErr w:type="spellStart"/>
      <w:r w:rsidRPr="003F435C">
        <w:rPr>
          <w:rFonts w:ascii="Times New Roman" w:hAnsi="Times New Roman" w:cs="Times New Roman"/>
          <w:sz w:val="28"/>
          <w:szCs w:val="28"/>
        </w:rPr>
        <w:t>recipere</w:t>
      </w:r>
      <w:proofErr w:type="spellEnd"/>
      <w:r w:rsidRPr="003F435C">
        <w:rPr>
          <w:rFonts w:ascii="Times New Roman" w:hAnsi="Times New Roman" w:cs="Times New Roman"/>
          <w:sz w:val="28"/>
          <w:szCs w:val="28"/>
        </w:rPr>
        <w:t xml:space="preserve"> </w:t>
      </w:r>
      <w:proofErr w:type="spellStart"/>
      <w:r w:rsidRPr="003F435C">
        <w:rPr>
          <w:rFonts w:ascii="Times New Roman" w:hAnsi="Times New Roman" w:cs="Times New Roman"/>
          <w:sz w:val="28"/>
          <w:szCs w:val="28"/>
        </w:rPr>
        <w:t>potest</w:t>
      </w:r>
      <w:proofErr w:type="spellEnd"/>
      <w:r w:rsidRPr="003F435C">
        <w:rPr>
          <w:rFonts w:ascii="Times New Roman" w:hAnsi="Times New Roman" w:cs="Times New Roman"/>
          <w:sz w:val="28"/>
          <w:szCs w:val="28"/>
        </w:rPr>
        <w:t>»)</w:t>
      </w:r>
      <w:r w:rsidRPr="003F435C">
        <w:rPr>
          <w:rStyle w:val="a8"/>
          <w:rFonts w:eastAsiaTheme="minorHAnsi"/>
          <w:i w:val="0"/>
          <w:color w:val="auto"/>
          <w:sz w:val="28"/>
          <w:szCs w:val="28"/>
          <w:lang w:val="uk-UA"/>
        </w:rPr>
        <w:t xml:space="preserve"> </w:t>
      </w:r>
      <w:r w:rsidRPr="003F435C">
        <w:rPr>
          <w:rFonts w:ascii="Times New Roman" w:hAnsi="Times New Roman" w:cs="Times New Roman"/>
          <w:sz w:val="28"/>
          <w:szCs w:val="28"/>
        </w:rPr>
        <w:t xml:space="preserve">більш </w:t>
      </w:r>
      <w:r w:rsidR="0034715C" w:rsidRPr="003F435C">
        <w:rPr>
          <w:rFonts w:ascii="Times New Roman" w:hAnsi="Times New Roman" w:cs="Times New Roman"/>
          <w:sz w:val="28"/>
          <w:szCs w:val="28"/>
        </w:rPr>
        <w:t>детально</w:t>
      </w:r>
      <w:r w:rsidRPr="003F435C">
        <w:rPr>
          <w:rFonts w:ascii="Times New Roman" w:hAnsi="Times New Roman" w:cs="Times New Roman"/>
          <w:sz w:val="28"/>
          <w:szCs w:val="28"/>
        </w:rPr>
        <w:t xml:space="preserve"> розгляда</w:t>
      </w:r>
      <w:r w:rsidR="00220F98" w:rsidRPr="003F435C">
        <w:rPr>
          <w:rFonts w:ascii="Times New Roman" w:hAnsi="Times New Roman" w:cs="Times New Roman"/>
          <w:sz w:val="28"/>
          <w:szCs w:val="28"/>
        </w:rPr>
        <w:t xml:space="preserve">ються </w:t>
      </w:r>
      <w:r w:rsidRPr="003F435C">
        <w:rPr>
          <w:rFonts w:ascii="Times New Roman" w:hAnsi="Times New Roman" w:cs="Times New Roman"/>
          <w:sz w:val="28"/>
          <w:szCs w:val="28"/>
        </w:rPr>
        <w:t xml:space="preserve">о ключові положення ЦК України. Із змісту аксіоми </w:t>
      </w:r>
      <w:r w:rsidR="00220F98" w:rsidRPr="003F435C">
        <w:rPr>
          <w:rFonts w:ascii="Times New Roman" w:hAnsi="Times New Roman" w:cs="Times New Roman"/>
          <w:sz w:val="28"/>
          <w:szCs w:val="28"/>
        </w:rPr>
        <w:t>вбачається</w:t>
      </w:r>
      <w:r w:rsidRPr="003F435C">
        <w:rPr>
          <w:rFonts w:ascii="Times New Roman" w:hAnsi="Times New Roman" w:cs="Times New Roman"/>
          <w:sz w:val="28"/>
          <w:szCs w:val="28"/>
        </w:rPr>
        <w:t>, що «купівля-продаж» перебуває в особливому взаємозв</w:t>
      </w:r>
      <w:r w:rsidR="007C207F" w:rsidRPr="003F435C">
        <w:rPr>
          <w:rFonts w:ascii="Times New Roman" w:hAnsi="Times New Roman" w:cs="Times New Roman"/>
          <w:sz w:val="28"/>
          <w:szCs w:val="28"/>
        </w:rPr>
        <w:t>’</w:t>
      </w:r>
      <w:r w:rsidRPr="003F435C">
        <w:rPr>
          <w:rFonts w:ascii="Times New Roman" w:hAnsi="Times New Roman" w:cs="Times New Roman"/>
          <w:sz w:val="28"/>
          <w:szCs w:val="28"/>
        </w:rPr>
        <w:t>язку із «за</w:t>
      </w:r>
      <w:r w:rsidR="008F51EC" w:rsidRPr="003F435C">
        <w:rPr>
          <w:rFonts w:ascii="Times New Roman" w:hAnsi="Times New Roman" w:cs="Times New Roman"/>
          <w:sz w:val="28"/>
          <w:szCs w:val="28"/>
        </w:rPr>
        <w:t>ставою» та відповідно «заставними</w:t>
      </w:r>
      <w:r w:rsidRPr="003F435C">
        <w:rPr>
          <w:rFonts w:ascii="Times New Roman" w:hAnsi="Times New Roman" w:cs="Times New Roman"/>
          <w:sz w:val="28"/>
          <w:szCs w:val="28"/>
        </w:rPr>
        <w:t xml:space="preserve"> відносин</w:t>
      </w:r>
      <w:r w:rsidR="008F51EC" w:rsidRPr="003F435C">
        <w:rPr>
          <w:rFonts w:ascii="Times New Roman" w:hAnsi="Times New Roman" w:cs="Times New Roman"/>
          <w:sz w:val="28"/>
          <w:szCs w:val="28"/>
        </w:rPr>
        <w:t>ами</w:t>
      </w:r>
      <w:r w:rsidRPr="003F435C">
        <w:rPr>
          <w:rFonts w:ascii="Times New Roman" w:hAnsi="Times New Roman" w:cs="Times New Roman"/>
          <w:sz w:val="28"/>
          <w:szCs w:val="28"/>
        </w:rPr>
        <w:t xml:space="preserve">». </w:t>
      </w:r>
      <w:r w:rsidR="009C411A" w:rsidRPr="003F435C">
        <w:rPr>
          <w:rFonts w:ascii="Times New Roman" w:hAnsi="Times New Roman" w:cs="Times New Roman"/>
          <w:sz w:val="28"/>
          <w:szCs w:val="28"/>
        </w:rPr>
        <w:t xml:space="preserve">Подальший предмет дослідження було скеровано на низку </w:t>
      </w:r>
      <w:r w:rsidR="008A4366" w:rsidRPr="003F435C">
        <w:rPr>
          <w:rFonts w:ascii="Times New Roman" w:hAnsi="Times New Roman" w:cs="Times New Roman"/>
          <w:sz w:val="28"/>
          <w:szCs w:val="28"/>
        </w:rPr>
        <w:t>положень</w:t>
      </w:r>
      <w:r w:rsidR="009C411A" w:rsidRPr="003F435C">
        <w:rPr>
          <w:rFonts w:ascii="Times New Roman" w:hAnsi="Times New Roman" w:cs="Times New Roman"/>
          <w:sz w:val="28"/>
          <w:szCs w:val="28"/>
        </w:rPr>
        <w:t xml:space="preserve"> ЦК України, зокрема статті 177, 178</w:t>
      </w:r>
      <w:r w:rsidR="008A4366" w:rsidRPr="003F435C">
        <w:rPr>
          <w:rFonts w:ascii="Times New Roman" w:hAnsi="Times New Roman" w:cs="Times New Roman"/>
          <w:sz w:val="28"/>
          <w:szCs w:val="28"/>
        </w:rPr>
        <w:t>, 190, 316, 583, 655, 761 та ін</w:t>
      </w:r>
      <w:r w:rsidR="009C411A" w:rsidRPr="003F435C">
        <w:rPr>
          <w:rFonts w:ascii="Times New Roman" w:hAnsi="Times New Roman" w:cs="Times New Roman"/>
          <w:sz w:val="28"/>
          <w:szCs w:val="28"/>
        </w:rPr>
        <w:t>.</w:t>
      </w:r>
      <w:r w:rsidR="002476E9" w:rsidRPr="003F435C">
        <w:rPr>
          <w:rFonts w:ascii="Times New Roman" w:hAnsi="Times New Roman" w:cs="Times New Roman"/>
          <w:sz w:val="28"/>
          <w:szCs w:val="28"/>
        </w:rPr>
        <w:t xml:space="preserve">, </w:t>
      </w:r>
      <w:r w:rsidR="009C411A" w:rsidRPr="003F435C">
        <w:rPr>
          <w:rFonts w:ascii="Times New Roman" w:hAnsi="Times New Roman" w:cs="Times New Roman"/>
          <w:sz w:val="28"/>
          <w:szCs w:val="28"/>
        </w:rPr>
        <w:t xml:space="preserve">у яких згадується поняття «майно», яке є одним з наріжних каменів усієї системи приватного права. </w:t>
      </w:r>
      <w:r w:rsidR="00220F98" w:rsidRPr="003F435C">
        <w:rPr>
          <w:rFonts w:ascii="Times New Roman" w:hAnsi="Times New Roman" w:cs="Times New Roman"/>
          <w:sz w:val="28"/>
          <w:szCs w:val="28"/>
        </w:rPr>
        <w:t xml:space="preserve">Аргументовано, що його </w:t>
      </w:r>
      <w:r w:rsidR="00FC2D5B" w:rsidRPr="003F435C">
        <w:rPr>
          <w:rFonts w:ascii="Times New Roman" w:hAnsi="Times New Roman" w:cs="Times New Roman"/>
          <w:sz w:val="28"/>
          <w:szCs w:val="28"/>
        </w:rPr>
        <w:t>правильне розуміння</w:t>
      </w:r>
      <w:r w:rsidR="009C411A" w:rsidRPr="003F435C">
        <w:rPr>
          <w:rFonts w:ascii="Times New Roman" w:hAnsi="Times New Roman" w:cs="Times New Roman"/>
          <w:sz w:val="28"/>
          <w:szCs w:val="28"/>
        </w:rPr>
        <w:t xml:space="preserve"> </w:t>
      </w:r>
      <w:r w:rsidR="00FC2D5B" w:rsidRPr="003F435C">
        <w:rPr>
          <w:rFonts w:ascii="Times New Roman" w:hAnsi="Times New Roman" w:cs="Times New Roman"/>
          <w:sz w:val="28"/>
          <w:szCs w:val="28"/>
        </w:rPr>
        <w:t>у різних значеннях практично важливе для визначення конкретних прав та обов</w:t>
      </w:r>
      <w:r w:rsidR="007C207F" w:rsidRPr="003F435C">
        <w:rPr>
          <w:rFonts w:ascii="Times New Roman" w:hAnsi="Times New Roman" w:cs="Times New Roman"/>
          <w:sz w:val="28"/>
          <w:szCs w:val="28"/>
        </w:rPr>
        <w:t>’</w:t>
      </w:r>
      <w:r w:rsidR="00FC2D5B" w:rsidRPr="003F435C">
        <w:rPr>
          <w:rFonts w:ascii="Times New Roman" w:hAnsi="Times New Roman" w:cs="Times New Roman"/>
          <w:sz w:val="28"/>
          <w:szCs w:val="28"/>
        </w:rPr>
        <w:t>язків сторін у правовідносинах.</w:t>
      </w:r>
      <w:r w:rsidR="009C411A" w:rsidRPr="003F435C">
        <w:rPr>
          <w:rFonts w:ascii="Times New Roman" w:hAnsi="Times New Roman" w:cs="Times New Roman"/>
          <w:sz w:val="28"/>
          <w:szCs w:val="28"/>
        </w:rPr>
        <w:t xml:space="preserve"> </w:t>
      </w:r>
      <w:r w:rsidR="00FC2D5B" w:rsidRPr="003F435C">
        <w:rPr>
          <w:rFonts w:ascii="Times New Roman" w:hAnsi="Times New Roman" w:cs="Times New Roman"/>
          <w:sz w:val="28"/>
          <w:szCs w:val="28"/>
        </w:rPr>
        <w:t>У законодавстві України термін «майно» використовується у різних нормативних контекстах</w:t>
      </w:r>
      <w:r w:rsidR="009C411A" w:rsidRPr="003F435C">
        <w:rPr>
          <w:rFonts w:ascii="Times New Roman" w:hAnsi="Times New Roman" w:cs="Times New Roman"/>
          <w:sz w:val="28"/>
          <w:szCs w:val="28"/>
        </w:rPr>
        <w:t xml:space="preserve">, проте </w:t>
      </w:r>
      <w:r w:rsidR="002476E9" w:rsidRPr="003F435C">
        <w:rPr>
          <w:rFonts w:ascii="Times New Roman" w:hAnsi="Times New Roman" w:cs="Times New Roman"/>
          <w:sz w:val="28"/>
          <w:szCs w:val="28"/>
        </w:rPr>
        <w:t>в теорії та на</w:t>
      </w:r>
      <w:r w:rsidR="009C411A" w:rsidRPr="003F435C">
        <w:rPr>
          <w:rFonts w:ascii="Times New Roman" w:hAnsi="Times New Roman" w:cs="Times New Roman"/>
          <w:sz w:val="28"/>
          <w:szCs w:val="28"/>
        </w:rPr>
        <w:t xml:space="preserve"> практиці у</w:t>
      </w:r>
      <w:r w:rsidR="00FC2D5B" w:rsidRPr="003F435C">
        <w:rPr>
          <w:rFonts w:ascii="Times New Roman" w:hAnsi="Times New Roman" w:cs="Times New Roman"/>
          <w:sz w:val="28"/>
          <w:szCs w:val="28"/>
          <w:shd w:val="clear" w:color="auto" w:fill="FFFFFF"/>
        </w:rPr>
        <w:t xml:space="preserve">перто тримається думка про те, що </w:t>
      </w:r>
      <w:proofErr w:type="spellStart"/>
      <w:r w:rsidR="00FC2D5B" w:rsidRPr="003F435C">
        <w:rPr>
          <w:rFonts w:ascii="Times New Roman" w:hAnsi="Times New Roman" w:cs="Times New Roman"/>
          <w:sz w:val="28"/>
          <w:szCs w:val="28"/>
          <w:shd w:val="clear" w:color="auto" w:fill="FFFFFF"/>
        </w:rPr>
        <w:t>ст</w:t>
      </w:r>
      <w:r w:rsidR="009C411A" w:rsidRPr="003F435C">
        <w:rPr>
          <w:rFonts w:ascii="Times New Roman" w:hAnsi="Times New Roman" w:cs="Times New Roman"/>
          <w:sz w:val="28"/>
          <w:szCs w:val="28"/>
          <w:shd w:val="clear" w:color="auto" w:fill="FFFFFF"/>
        </w:rPr>
        <w:t>.</w:t>
      </w:r>
      <w:proofErr w:type="spellEnd"/>
      <w:r w:rsidR="009C411A" w:rsidRPr="003F435C">
        <w:rPr>
          <w:rFonts w:ascii="Times New Roman" w:hAnsi="Times New Roman" w:cs="Times New Roman"/>
          <w:sz w:val="28"/>
          <w:szCs w:val="28"/>
          <w:shd w:val="clear" w:color="auto" w:fill="FFFFFF"/>
        </w:rPr>
        <w:t> 190 ЦК України</w:t>
      </w:r>
      <w:r w:rsidR="00FC2D5B" w:rsidRPr="003F435C">
        <w:rPr>
          <w:rFonts w:ascii="Times New Roman" w:hAnsi="Times New Roman" w:cs="Times New Roman"/>
          <w:sz w:val="28"/>
          <w:szCs w:val="28"/>
          <w:shd w:val="clear" w:color="auto" w:fill="FFFFFF"/>
        </w:rPr>
        <w:t xml:space="preserve"> визнач</w:t>
      </w:r>
      <w:r w:rsidR="009C411A" w:rsidRPr="003F435C">
        <w:rPr>
          <w:rFonts w:ascii="Times New Roman" w:hAnsi="Times New Roman" w:cs="Times New Roman"/>
          <w:sz w:val="28"/>
          <w:szCs w:val="28"/>
          <w:shd w:val="clear" w:color="auto" w:fill="FFFFFF"/>
        </w:rPr>
        <w:t>ено</w:t>
      </w:r>
      <w:r w:rsidR="00FC2D5B" w:rsidRPr="003F435C">
        <w:rPr>
          <w:rFonts w:ascii="Times New Roman" w:hAnsi="Times New Roman" w:cs="Times New Roman"/>
          <w:sz w:val="28"/>
          <w:szCs w:val="28"/>
          <w:shd w:val="clear" w:color="auto" w:fill="FFFFFF"/>
        </w:rPr>
        <w:t xml:space="preserve"> структуру «майна як об</w:t>
      </w:r>
      <w:r w:rsidR="007C207F" w:rsidRPr="003F435C">
        <w:rPr>
          <w:rFonts w:ascii="Times New Roman" w:hAnsi="Times New Roman" w:cs="Times New Roman"/>
          <w:sz w:val="28"/>
          <w:szCs w:val="28"/>
          <w:shd w:val="clear" w:color="auto" w:fill="FFFFFF"/>
        </w:rPr>
        <w:t>’</w:t>
      </w:r>
      <w:r w:rsidR="00FC2D5B" w:rsidRPr="003F435C">
        <w:rPr>
          <w:rFonts w:ascii="Times New Roman" w:hAnsi="Times New Roman" w:cs="Times New Roman"/>
          <w:sz w:val="28"/>
          <w:szCs w:val="28"/>
          <w:shd w:val="clear" w:color="auto" w:fill="FFFFFF"/>
        </w:rPr>
        <w:t>єкта права власності»</w:t>
      </w:r>
      <w:r w:rsidR="00FC2D5B" w:rsidRPr="003F435C">
        <w:rPr>
          <w:rStyle w:val="a8"/>
          <w:rFonts w:eastAsia="Calibri"/>
          <w:i w:val="0"/>
          <w:color w:val="auto"/>
          <w:sz w:val="28"/>
          <w:szCs w:val="28"/>
          <w:lang w:val="uk-UA"/>
        </w:rPr>
        <w:t>.</w:t>
      </w:r>
      <w:r w:rsidR="00220F98" w:rsidRPr="003F435C">
        <w:rPr>
          <w:rStyle w:val="a8"/>
          <w:rFonts w:eastAsia="Calibri"/>
          <w:i w:val="0"/>
          <w:color w:val="auto"/>
          <w:sz w:val="28"/>
          <w:szCs w:val="28"/>
          <w:lang w:val="uk-UA"/>
        </w:rPr>
        <w:t xml:space="preserve"> Доведено</w:t>
      </w:r>
      <w:r w:rsidR="00D41872" w:rsidRPr="003F435C">
        <w:rPr>
          <w:rFonts w:ascii="Times New Roman" w:hAnsi="Times New Roman" w:cs="Times New Roman"/>
          <w:sz w:val="28"/>
          <w:szCs w:val="28"/>
        </w:rPr>
        <w:t xml:space="preserve">, </w:t>
      </w:r>
      <w:r w:rsidR="00D41872" w:rsidRPr="003F435C">
        <w:rPr>
          <w:rFonts w:ascii="Times New Roman" w:hAnsi="Times New Roman"/>
          <w:sz w:val="28"/>
          <w:szCs w:val="28"/>
        </w:rPr>
        <w:t xml:space="preserve">що без попереднього визначення контексту </w:t>
      </w:r>
      <w:r w:rsidR="002476E9" w:rsidRPr="003F435C">
        <w:rPr>
          <w:rFonts w:ascii="Times New Roman" w:hAnsi="Times New Roman"/>
          <w:sz w:val="28"/>
          <w:szCs w:val="28"/>
        </w:rPr>
        <w:t xml:space="preserve">поняття «майно» </w:t>
      </w:r>
      <w:r w:rsidR="00D41872" w:rsidRPr="003F435C">
        <w:rPr>
          <w:rFonts w:ascii="Times New Roman" w:hAnsi="Times New Roman"/>
          <w:sz w:val="28"/>
          <w:szCs w:val="28"/>
        </w:rPr>
        <w:t xml:space="preserve">завжди буде існувати потенційна небезпека непорозумінь та підміни його правового змісту. </w:t>
      </w:r>
      <w:r w:rsidR="00220F98" w:rsidRPr="003F435C">
        <w:rPr>
          <w:rFonts w:ascii="Times New Roman" w:hAnsi="Times New Roman"/>
          <w:sz w:val="28"/>
          <w:szCs w:val="28"/>
        </w:rPr>
        <w:t>Аргументовано, що у</w:t>
      </w:r>
      <w:r w:rsidR="00B656DA" w:rsidRPr="003F435C">
        <w:rPr>
          <w:rFonts w:ascii="Times New Roman" w:hAnsi="Times New Roman"/>
          <w:sz w:val="28"/>
          <w:szCs w:val="28"/>
        </w:rPr>
        <w:t xml:space="preserve"> </w:t>
      </w:r>
      <w:r w:rsidR="0004189E" w:rsidRPr="003F435C">
        <w:rPr>
          <w:rFonts w:ascii="Times New Roman" w:hAnsi="Times New Roman"/>
          <w:sz w:val="28"/>
          <w:szCs w:val="28"/>
        </w:rPr>
        <w:t>ч.</w:t>
      </w:r>
      <w:r w:rsidR="00B656DA" w:rsidRPr="003F435C">
        <w:rPr>
          <w:rFonts w:ascii="Times New Roman" w:hAnsi="Times New Roman"/>
          <w:sz w:val="28"/>
          <w:szCs w:val="28"/>
        </w:rPr>
        <w:t xml:space="preserve"> 1 </w:t>
      </w:r>
      <w:proofErr w:type="spellStart"/>
      <w:r w:rsidR="00B656DA" w:rsidRPr="003F435C">
        <w:rPr>
          <w:rFonts w:ascii="Times New Roman" w:hAnsi="Times New Roman"/>
          <w:sz w:val="28"/>
          <w:szCs w:val="28"/>
        </w:rPr>
        <w:t>ст.</w:t>
      </w:r>
      <w:proofErr w:type="spellEnd"/>
      <w:r w:rsidR="00B656DA" w:rsidRPr="003F435C">
        <w:rPr>
          <w:rFonts w:ascii="Times New Roman" w:hAnsi="Times New Roman"/>
          <w:sz w:val="28"/>
          <w:szCs w:val="28"/>
        </w:rPr>
        <w:t> 190 ЦК України мова ведеться про майно у розумінні «юридичної сукупності/єдності» – «</w:t>
      </w:r>
      <w:proofErr w:type="spellStart"/>
      <w:r w:rsidR="00B656DA" w:rsidRPr="003F435C">
        <w:rPr>
          <w:rFonts w:ascii="Times New Roman" w:hAnsi="Times New Roman"/>
          <w:sz w:val="28"/>
          <w:szCs w:val="28"/>
        </w:rPr>
        <w:t>universitas</w:t>
      </w:r>
      <w:proofErr w:type="spellEnd"/>
      <w:r w:rsidR="00B656DA" w:rsidRPr="003F435C">
        <w:rPr>
          <w:rFonts w:ascii="Times New Roman" w:hAnsi="Times New Roman"/>
          <w:sz w:val="28"/>
          <w:szCs w:val="28"/>
        </w:rPr>
        <w:t xml:space="preserve"> </w:t>
      </w:r>
      <w:proofErr w:type="spellStart"/>
      <w:r w:rsidR="00B656DA" w:rsidRPr="003F435C">
        <w:rPr>
          <w:rFonts w:ascii="Times New Roman" w:hAnsi="Times New Roman"/>
          <w:sz w:val="28"/>
          <w:szCs w:val="28"/>
        </w:rPr>
        <w:t>iuris</w:t>
      </w:r>
      <w:proofErr w:type="spellEnd"/>
      <w:r w:rsidR="00B656DA" w:rsidRPr="003F435C">
        <w:rPr>
          <w:rFonts w:ascii="Times New Roman" w:hAnsi="Times New Roman"/>
          <w:sz w:val="28"/>
          <w:szCs w:val="28"/>
        </w:rPr>
        <w:t xml:space="preserve">». </w:t>
      </w:r>
      <w:r w:rsidR="00B656DA" w:rsidRPr="003F435C">
        <w:rPr>
          <w:rFonts w:ascii="Times New Roman" w:hAnsi="Times New Roman"/>
          <w:sz w:val="28"/>
          <w:szCs w:val="28"/>
          <w:shd w:val="clear" w:color="auto" w:fill="FFFFFF" w:themeFill="background1"/>
        </w:rPr>
        <w:t>Об</w:t>
      </w:r>
      <w:r w:rsidR="007C207F" w:rsidRPr="003F435C">
        <w:rPr>
          <w:rFonts w:ascii="Times New Roman" w:hAnsi="Times New Roman"/>
          <w:sz w:val="28"/>
          <w:szCs w:val="28"/>
          <w:shd w:val="clear" w:color="auto" w:fill="FFFFFF" w:themeFill="background1"/>
        </w:rPr>
        <w:t>’</w:t>
      </w:r>
      <w:r w:rsidR="00B656DA" w:rsidRPr="003F435C">
        <w:rPr>
          <w:rFonts w:ascii="Times New Roman" w:hAnsi="Times New Roman"/>
          <w:sz w:val="28"/>
          <w:szCs w:val="28"/>
          <w:shd w:val="clear" w:color="auto" w:fill="FFFFFF" w:themeFill="background1"/>
        </w:rPr>
        <w:t>єкт характеризується наявною множинністю структурних «об</w:t>
      </w:r>
      <w:r w:rsidR="007C207F" w:rsidRPr="003F435C">
        <w:rPr>
          <w:rFonts w:ascii="Times New Roman" w:hAnsi="Times New Roman"/>
          <w:sz w:val="28"/>
          <w:szCs w:val="28"/>
          <w:shd w:val="clear" w:color="auto" w:fill="FFFFFF" w:themeFill="background1"/>
        </w:rPr>
        <w:t>’</w:t>
      </w:r>
      <w:r w:rsidR="00B656DA" w:rsidRPr="003F435C">
        <w:rPr>
          <w:rFonts w:ascii="Times New Roman" w:hAnsi="Times New Roman"/>
          <w:sz w:val="28"/>
          <w:szCs w:val="28"/>
          <w:shd w:val="clear" w:color="auto" w:fill="FFFFFF" w:themeFill="background1"/>
        </w:rPr>
        <w:t xml:space="preserve">єктів-елементів». При </w:t>
      </w:r>
      <w:r w:rsidR="00220F98" w:rsidRPr="003F435C">
        <w:rPr>
          <w:rFonts w:ascii="Times New Roman" w:hAnsi="Times New Roman"/>
          <w:sz w:val="28"/>
          <w:szCs w:val="28"/>
          <w:shd w:val="clear" w:color="auto" w:fill="FFFFFF" w:themeFill="background1"/>
        </w:rPr>
        <w:t>цьому</w:t>
      </w:r>
      <w:r w:rsidR="00B656DA" w:rsidRPr="003F435C">
        <w:rPr>
          <w:rFonts w:ascii="Times New Roman" w:hAnsi="Times New Roman"/>
          <w:sz w:val="28"/>
          <w:szCs w:val="28"/>
          <w:shd w:val="clear" w:color="auto" w:fill="FFFFFF" w:themeFill="background1"/>
        </w:rPr>
        <w:t>, одне майно упорядковується одному суб</w:t>
      </w:r>
      <w:r w:rsidR="007C207F" w:rsidRPr="003F435C">
        <w:rPr>
          <w:rFonts w:ascii="Times New Roman" w:hAnsi="Times New Roman"/>
          <w:sz w:val="28"/>
          <w:szCs w:val="28"/>
          <w:shd w:val="clear" w:color="auto" w:fill="FFFFFF" w:themeFill="background1"/>
        </w:rPr>
        <w:t>’</w:t>
      </w:r>
      <w:r w:rsidR="00B656DA" w:rsidRPr="003F435C">
        <w:rPr>
          <w:rFonts w:ascii="Times New Roman" w:hAnsi="Times New Roman"/>
          <w:sz w:val="28"/>
          <w:szCs w:val="28"/>
          <w:shd w:val="clear" w:color="auto" w:fill="FFFFFF" w:themeFill="background1"/>
        </w:rPr>
        <w:t>єкту.</w:t>
      </w:r>
      <w:r w:rsidR="00220F98" w:rsidRPr="003F435C">
        <w:rPr>
          <w:rFonts w:ascii="Times New Roman" w:hAnsi="Times New Roman"/>
          <w:sz w:val="28"/>
          <w:szCs w:val="28"/>
          <w:shd w:val="clear" w:color="auto" w:fill="FFFFFF" w:themeFill="background1"/>
        </w:rPr>
        <w:t xml:space="preserve"> Аргументується позиція, що</w:t>
      </w:r>
      <w:r w:rsidR="00DF4DC5" w:rsidRPr="003F435C">
        <w:rPr>
          <w:rFonts w:ascii="Times New Roman" w:hAnsi="Times New Roman"/>
          <w:sz w:val="28"/>
          <w:szCs w:val="28"/>
          <w:shd w:val="clear" w:color="auto" w:fill="FFFFFF" w:themeFill="background1"/>
        </w:rPr>
        <w:t xml:space="preserve"> </w:t>
      </w:r>
      <w:r w:rsidR="00C70A49" w:rsidRPr="003F435C">
        <w:rPr>
          <w:rFonts w:ascii="Times New Roman" w:hAnsi="Times New Roman"/>
          <w:sz w:val="28"/>
          <w:szCs w:val="32"/>
        </w:rPr>
        <w:t xml:space="preserve">у згаданій статті термін «особливий» означає </w:t>
      </w:r>
      <w:r w:rsidR="00C70A49" w:rsidRPr="003F435C">
        <w:rPr>
          <w:rFonts w:ascii="Times New Roman" w:hAnsi="Times New Roman"/>
          <w:sz w:val="28"/>
          <w:szCs w:val="28"/>
        </w:rPr>
        <w:t xml:space="preserve">конгруентність </w:t>
      </w:r>
      <w:r w:rsidR="003F435C" w:rsidRPr="003F435C">
        <w:rPr>
          <w:rFonts w:ascii="Times New Roman" w:hAnsi="Times New Roman"/>
          <w:sz w:val="28"/>
          <w:szCs w:val="28"/>
        </w:rPr>
        <w:t>(</w:t>
      </w:r>
      <w:r w:rsidR="00C70A49" w:rsidRPr="003F435C">
        <w:rPr>
          <w:rFonts w:ascii="Times New Roman" w:hAnsi="Times New Roman"/>
          <w:sz w:val="28"/>
          <w:szCs w:val="28"/>
        </w:rPr>
        <w:t xml:space="preserve">лат.: </w:t>
      </w:r>
      <w:proofErr w:type="spellStart"/>
      <w:r w:rsidR="00C70A49" w:rsidRPr="003F435C">
        <w:rPr>
          <w:rFonts w:ascii="Times New Roman" w:hAnsi="Times New Roman"/>
          <w:sz w:val="28"/>
          <w:szCs w:val="28"/>
        </w:rPr>
        <w:t>congruens</w:t>
      </w:r>
      <w:proofErr w:type="spellEnd"/>
      <w:r w:rsidR="003F435C" w:rsidRPr="003F435C">
        <w:rPr>
          <w:rFonts w:ascii="Times New Roman" w:hAnsi="Times New Roman"/>
          <w:sz w:val="28"/>
          <w:szCs w:val="28"/>
        </w:rPr>
        <w:t>)</w:t>
      </w:r>
      <w:r w:rsidR="00C70A49" w:rsidRPr="003F435C">
        <w:rPr>
          <w:rFonts w:ascii="Times New Roman" w:hAnsi="Times New Roman"/>
          <w:sz w:val="28"/>
          <w:szCs w:val="28"/>
        </w:rPr>
        <w:t xml:space="preserve"> «суб</w:t>
      </w:r>
      <w:r w:rsidR="007C207F" w:rsidRPr="003F435C">
        <w:rPr>
          <w:rFonts w:ascii="Times New Roman" w:hAnsi="Times New Roman"/>
          <w:sz w:val="28"/>
          <w:szCs w:val="28"/>
        </w:rPr>
        <w:t>’</w:t>
      </w:r>
      <w:r w:rsidR="00C70A49" w:rsidRPr="003F435C">
        <w:rPr>
          <w:rFonts w:ascii="Times New Roman" w:hAnsi="Times New Roman"/>
          <w:sz w:val="28"/>
          <w:szCs w:val="28"/>
        </w:rPr>
        <w:t>єкта» та «об</w:t>
      </w:r>
      <w:r w:rsidR="007C207F" w:rsidRPr="003F435C">
        <w:rPr>
          <w:rFonts w:ascii="Times New Roman" w:hAnsi="Times New Roman"/>
          <w:sz w:val="28"/>
          <w:szCs w:val="28"/>
        </w:rPr>
        <w:t>’</w:t>
      </w:r>
      <w:r w:rsidR="00C70A49" w:rsidRPr="003F435C">
        <w:rPr>
          <w:rFonts w:ascii="Times New Roman" w:hAnsi="Times New Roman"/>
          <w:sz w:val="28"/>
          <w:szCs w:val="28"/>
        </w:rPr>
        <w:t>єкта» (особливий об</w:t>
      </w:r>
      <w:r w:rsidR="007C207F" w:rsidRPr="003F435C">
        <w:rPr>
          <w:rFonts w:ascii="Times New Roman" w:hAnsi="Times New Roman"/>
          <w:sz w:val="28"/>
          <w:szCs w:val="32"/>
        </w:rPr>
        <w:t>’</w:t>
      </w:r>
      <w:r w:rsidR="00C70A49" w:rsidRPr="003F435C">
        <w:rPr>
          <w:rFonts w:ascii="Times New Roman" w:hAnsi="Times New Roman"/>
          <w:sz w:val="28"/>
          <w:szCs w:val="28"/>
        </w:rPr>
        <w:t>єкт).</w:t>
      </w:r>
      <w:r w:rsidR="00B656DA" w:rsidRPr="003F435C">
        <w:rPr>
          <w:rFonts w:ascii="Times New Roman" w:hAnsi="Times New Roman"/>
          <w:sz w:val="28"/>
          <w:szCs w:val="28"/>
          <w:shd w:val="clear" w:color="auto" w:fill="FFFFFF" w:themeFill="background1"/>
        </w:rPr>
        <w:t xml:space="preserve"> </w:t>
      </w:r>
      <w:r w:rsidR="00220F98" w:rsidRPr="003F435C">
        <w:rPr>
          <w:rFonts w:ascii="Times New Roman" w:hAnsi="Times New Roman"/>
          <w:sz w:val="28"/>
          <w:szCs w:val="28"/>
          <w:shd w:val="clear" w:color="auto" w:fill="FFFFFF" w:themeFill="background1"/>
        </w:rPr>
        <w:t xml:space="preserve">Доводиться, що </w:t>
      </w:r>
      <w:proofErr w:type="spellStart"/>
      <w:r w:rsidR="00220F98" w:rsidRPr="003F435C">
        <w:rPr>
          <w:rFonts w:ascii="Times New Roman" w:hAnsi="Times New Roman"/>
          <w:sz w:val="28"/>
          <w:szCs w:val="28"/>
          <w:shd w:val="clear" w:color="auto" w:fill="FFFFFF" w:themeFill="background1"/>
        </w:rPr>
        <w:t>ст.</w:t>
      </w:r>
      <w:proofErr w:type="spellEnd"/>
      <w:r w:rsidR="00B656DA" w:rsidRPr="003F435C">
        <w:rPr>
          <w:rFonts w:ascii="Times New Roman" w:hAnsi="Times New Roman"/>
          <w:sz w:val="28"/>
          <w:szCs w:val="28"/>
        </w:rPr>
        <w:t xml:space="preserve"> 190 ЦК України формує нормативну базу для правового інструменту </w:t>
      </w:r>
      <w:r w:rsidR="00B656DA" w:rsidRPr="003F435C">
        <w:rPr>
          <w:rFonts w:ascii="Times New Roman" w:hAnsi="Times New Roman"/>
          <w:sz w:val="28"/>
          <w:szCs w:val="28"/>
          <w:shd w:val="clear" w:color="auto" w:fill="FFFFFF" w:themeFill="background1"/>
        </w:rPr>
        <w:t>передачі «майна» під режимом речі/нерухомості,</w:t>
      </w:r>
      <w:r w:rsidR="00B656DA" w:rsidRPr="003F435C">
        <w:rPr>
          <w:rFonts w:ascii="Times New Roman" w:hAnsi="Times New Roman"/>
          <w:sz w:val="28"/>
          <w:szCs w:val="28"/>
        </w:rPr>
        <w:t xml:space="preserve"> як наприклад: підприємство як єдиний майновий комплекс (або його частина) </w:t>
      </w:r>
      <w:r w:rsidR="003F435C" w:rsidRPr="003F435C">
        <w:rPr>
          <w:rFonts w:ascii="Times New Roman" w:hAnsi="Times New Roman"/>
          <w:sz w:val="28"/>
          <w:szCs w:val="28"/>
        </w:rPr>
        <w:t>(</w:t>
      </w:r>
      <w:r w:rsidR="0004189E" w:rsidRPr="003F435C">
        <w:rPr>
          <w:rFonts w:ascii="Times New Roman" w:hAnsi="Times New Roman"/>
          <w:sz w:val="28"/>
          <w:szCs w:val="28"/>
        </w:rPr>
        <w:t>ч.</w:t>
      </w:r>
      <w:r w:rsidR="00B656DA" w:rsidRPr="003F435C">
        <w:rPr>
          <w:rFonts w:ascii="Times New Roman" w:hAnsi="Times New Roman"/>
          <w:sz w:val="28"/>
          <w:szCs w:val="28"/>
        </w:rPr>
        <w:t xml:space="preserve"> 1 </w:t>
      </w:r>
      <w:proofErr w:type="spellStart"/>
      <w:r w:rsidR="00B656DA" w:rsidRPr="003F435C">
        <w:rPr>
          <w:rFonts w:ascii="Times New Roman" w:hAnsi="Times New Roman"/>
          <w:sz w:val="28"/>
          <w:szCs w:val="28"/>
        </w:rPr>
        <w:t>ст.</w:t>
      </w:r>
      <w:proofErr w:type="spellEnd"/>
      <w:r w:rsidR="00B656DA" w:rsidRPr="003F435C">
        <w:rPr>
          <w:rFonts w:ascii="Times New Roman" w:hAnsi="Times New Roman"/>
          <w:sz w:val="28"/>
          <w:szCs w:val="28"/>
        </w:rPr>
        <w:t> 190 – «окрема</w:t>
      </w:r>
      <w:r w:rsidR="00B656DA" w:rsidRPr="00416E0D">
        <w:rPr>
          <w:rFonts w:ascii="Times New Roman" w:hAnsi="Times New Roman"/>
          <w:sz w:val="28"/>
          <w:szCs w:val="28"/>
        </w:rPr>
        <w:t xml:space="preserve"> річ» пов</w:t>
      </w:r>
      <w:r w:rsidR="007C207F" w:rsidRPr="00416E0D">
        <w:rPr>
          <w:rFonts w:ascii="Times New Roman" w:hAnsi="Times New Roman"/>
          <w:sz w:val="28"/>
          <w:szCs w:val="28"/>
        </w:rPr>
        <w:t>’</w:t>
      </w:r>
      <w:r w:rsidR="00B656DA" w:rsidRPr="00416E0D">
        <w:rPr>
          <w:rFonts w:ascii="Times New Roman" w:hAnsi="Times New Roman"/>
          <w:sz w:val="28"/>
          <w:szCs w:val="28"/>
        </w:rPr>
        <w:t xml:space="preserve">язано з </w:t>
      </w:r>
      <w:r w:rsidR="0004189E" w:rsidRPr="00416E0D">
        <w:rPr>
          <w:rFonts w:ascii="Times New Roman" w:hAnsi="Times New Roman"/>
          <w:sz w:val="28"/>
          <w:szCs w:val="28"/>
        </w:rPr>
        <w:t>ч.</w:t>
      </w:r>
      <w:r w:rsidR="00B656DA" w:rsidRPr="00416E0D">
        <w:rPr>
          <w:rFonts w:ascii="Times New Roman" w:hAnsi="Times New Roman"/>
          <w:sz w:val="28"/>
          <w:szCs w:val="28"/>
        </w:rPr>
        <w:t xml:space="preserve"> 3 та 4 </w:t>
      </w:r>
      <w:proofErr w:type="spellStart"/>
      <w:r w:rsidR="00B656DA" w:rsidRPr="00416E0D">
        <w:rPr>
          <w:rFonts w:ascii="Times New Roman" w:hAnsi="Times New Roman"/>
          <w:sz w:val="28"/>
          <w:szCs w:val="28"/>
        </w:rPr>
        <w:t>ст.</w:t>
      </w:r>
      <w:proofErr w:type="spellEnd"/>
      <w:r w:rsidR="00B656DA" w:rsidRPr="00416E0D">
        <w:rPr>
          <w:rFonts w:ascii="Times New Roman" w:hAnsi="Times New Roman"/>
          <w:sz w:val="28"/>
          <w:szCs w:val="28"/>
        </w:rPr>
        <w:t> 191</w:t>
      </w:r>
      <w:r w:rsidR="003F435C">
        <w:rPr>
          <w:rFonts w:ascii="Times New Roman" w:hAnsi="Times New Roman"/>
          <w:sz w:val="28"/>
          <w:szCs w:val="28"/>
        </w:rPr>
        <w:t>)</w:t>
      </w:r>
      <w:r w:rsidR="00B656DA" w:rsidRPr="00416E0D">
        <w:rPr>
          <w:rFonts w:ascii="Times New Roman" w:hAnsi="Times New Roman"/>
          <w:sz w:val="28"/>
          <w:szCs w:val="28"/>
        </w:rPr>
        <w:t>. Передача майна проходить шляхом універсального правонаступництва як «</w:t>
      </w:r>
      <w:proofErr w:type="spellStart"/>
      <w:r w:rsidR="00B656DA" w:rsidRPr="00416E0D">
        <w:rPr>
          <w:rFonts w:ascii="Times New Roman" w:hAnsi="Times New Roman"/>
          <w:sz w:val="28"/>
          <w:szCs w:val="28"/>
        </w:rPr>
        <w:t>uno</w:t>
      </w:r>
      <w:proofErr w:type="spellEnd"/>
      <w:r w:rsidR="00B656DA" w:rsidRPr="00416E0D">
        <w:rPr>
          <w:rFonts w:ascii="Times New Roman" w:hAnsi="Times New Roman"/>
          <w:sz w:val="28"/>
          <w:szCs w:val="28"/>
        </w:rPr>
        <w:t xml:space="preserve"> </w:t>
      </w:r>
      <w:proofErr w:type="spellStart"/>
      <w:r w:rsidR="00B656DA" w:rsidRPr="00416E0D">
        <w:rPr>
          <w:rFonts w:ascii="Times New Roman" w:hAnsi="Times New Roman"/>
          <w:sz w:val="28"/>
          <w:szCs w:val="28"/>
        </w:rPr>
        <w:t>actu</w:t>
      </w:r>
      <w:proofErr w:type="spellEnd"/>
      <w:r w:rsidR="00B656DA" w:rsidRPr="00416E0D">
        <w:rPr>
          <w:rFonts w:ascii="Times New Roman" w:hAnsi="Times New Roman"/>
          <w:sz w:val="28"/>
          <w:szCs w:val="28"/>
        </w:rPr>
        <w:t>» i «</w:t>
      </w:r>
      <w:proofErr w:type="spellStart"/>
      <w:r w:rsidR="00B656DA" w:rsidRPr="00416E0D">
        <w:rPr>
          <w:rFonts w:ascii="Times New Roman" w:hAnsi="Times New Roman"/>
          <w:sz w:val="28"/>
          <w:szCs w:val="28"/>
        </w:rPr>
        <w:t>ex</w:t>
      </w:r>
      <w:proofErr w:type="spellEnd"/>
      <w:r w:rsidR="00B656DA" w:rsidRPr="00416E0D">
        <w:rPr>
          <w:rFonts w:ascii="Times New Roman" w:hAnsi="Times New Roman"/>
          <w:sz w:val="28"/>
          <w:szCs w:val="28"/>
        </w:rPr>
        <w:t xml:space="preserve"> </w:t>
      </w:r>
      <w:proofErr w:type="spellStart"/>
      <w:r w:rsidR="00B656DA" w:rsidRPr="00416E0D">
        <w:rPr>
          <w:rFonts w:ascii="Times New Roman" w:hAnsi="Times New Roman"/>
          <w:sz w:val="28"/>
          <w:szCs w:val="28"/>
        </w:rPr>
        <w:t>lege</w:t>
      </w:r>
      <w:proofErr w:type="spellEnd"/>
      <w:r w:rsidR="00B656DA" w:rsidRPr="00416E0D">
        <w:rPr>
          <w:rFonts w:ascii="Times New Roman" w:hAnsi="Times New Roman"/>
          <w:sz w:val="28"/>
          <w:szCs w:val="28"/>
        </w:rPr>
        <w:t>».</w:t>
      </w:r>
      <w:r w:rsidR="00CD32CD" w:rsidRPr="00416E0D">
        <w:rPr>
          <w:rFonts w:ascii="Times New Roman" w:hAnsi="Times New Roman"/>
          <w:sz w:val="28"/>
          <w:szCs w:val="28"/>
        </w:rPr>
        <w:t xml:space="preserve"> У західній правовій доктрині у</w:t>
      </w:r>
      <w:r w:rsidR="00F35B00" w:rsidRPr="00416E0D">
        <w:rPr>
          <w:rFonts w:ascii="Times New Roman" w:hAnsi="Times New Roman"/>
          <w:sz w:val="28"/>
          <w:szCs w:val="28"/>
        </w:rPr>
        <w:t xml:space="preserve">годи, предметом яких є </w:t>
      </w:r>
      <w:r w:rsidR="00F35B00" w:rsidRPr="003F435C">
        <w:rPr>
          <w:rFonts w:ascii="Times New Roman" w:hAnsi="Times New Roman"/>
          <w:sz w:val="28"/>
          <w:szCs w:val="28"/>
        </w:rPr>
        <w:t>підприємство як сукупність майнових елементів, отримали назву «</w:t>
      </w:r>
      <w:proofErr w:type="spellStart"/>
      <w:r w:rsidR="00F35B00" w:rsidRPr="003F435C">
        <w:rPr>
          <w:rFonts w:ascii="Times New Roman" w:hAnsi="Times New Roman"/>
          <w:sz w:val="28"/>
          <w:szCs w:val="28"/>
        </w:rPr>
        <w:t>asset</w:t>
      </w:r>
      <w:proofErr w:type="spellEnd"/>
      <w:r w:rsidR="00CD32CD" w:rsidRPr="003F435C">
        <w:rPr>
          <w:rFonts w:ascii="Times New Roman" w:hAnsi="Times New Roman"/>
          <w:sz w:val="28"/>
          <w:szCs w:val="28"/>
        </w:rPr>
        <w:t xml:space="preserve"> </w:t>
      </w:r>
      <w:proofErr w:type="spellStart"/>
      <w:r w:rsidR="00F35B00" w:rsidRPr="003F435C">
        <w:rPr>
          <w:rFonts w:ascii="Times New Roman" w:hAnsi="Times New Roman"/>
          <w:sz w:val="28"/>
          <w:szCs w:val="28"/>
        </w:rPr>
        <w:t>deal</w:t>
      </w:r>
      <w:proofErr w:type="spellEnd"/>
      <w:r w:rsidR="00F35B00" w:rsidRPr="003F435C">
        <w:rPr>
          <w:rFonts w:ascii="Times New Roman" w:hAnsi="Times New Roman"/>
          <w:sz w:val="28"/>
          <w:szCs w:val="28"/>
        </w:rPr>
        <w:t>».</w:t>
      </w:r>
    </w:p>
    <w:p w14:paraId="72DA6F54" w14:textId="2A6E2F2A" w:rsidR="008607DE" w:rsidRPr="00416E0D" w:rsidRDefault="00D41872" w:rsidP="00777F80">
      <w:pPr>
        <w:spacing w:after="0" w:line="240" w:lineRule="auto"/>
        <w:ind w:firstLine="720"/>
        <w:jc w:val="both"/>
        <w:rPr>
          <w:rFonts w:ascii="Times New Roman" w:hAnsi="Times New Roman"/>
          <w:sz w:val="28"/>
          <w:szCs w:val="28"/>
        </w:rPr>
      </w:pPr>
      <w:r w:rsidRPr="003F435C">
        <w:rPr>
          <w:rFonts w:ascii="Times New Roman" w:hAnsi="Times New Roman"/>
          <w:sz w:val="28"/>
          <w:szCs w:val="28"/>
        </w:rPr>
        <w:t>Аналізу логічн</w:t>
      </w:r>
      <w:r w:rsidR="00220F98" w:rsidRPr="003F435C">
        <w:rPr>
          <w:rFonts w:ascii="Times New Roman" w:hAnsi="Times New Roman"/>
          <w:sz w:val="28"/>
          <w:szCs w:val="28"/>
        </w:rPr>
        <w:t>ого</w:t>
      </w:r>
      <w:r w:rsidRPr="003F435C">
        <w:rPr>
          <w:rFonts w:ascii="Times New Roman" w:hAnsi="Times New Roman"/>
          <w:sz w:val="28"/>
          <w:szCs w:val="28"/>
        </w:rPr>
        <w:t xml:space="preserve"> ряд</w:t>
      </w:r>
      <w:r w:rsidR="00220F98" w:rsidRPr="003F435C">
        <w:rPr>
          <w:rFonts w:ascii="Times New Roman" w:hAnsi="Times New Roman"/>
          <w:sz w:val="28"/>
          <w:szCs w:val="28"/>
        </w:rPr>
        <w:t>у</w:t>
      </w:r>
      <w:r w:rsidRPr="003F435C">
        <w:rPr>
          <w:rFonts w:ascii="Times New Roman" w:hAnsi="Times New Roman"/>
          <w:sz w:val="28"/>
          <w:szCs w:val="28"/>
        </w:rPr>
        <w:t xml:space="preserve"> об</w:t>
      </w:r>
      <w:r w:rsidR="007C207F" w:rsidRPr="003F435C">
        <w:rPr>
          <w:rFonts w:ascii="Times New Roman" w:hAnsi="Times New Roman"/>
          <w:sz w:val="28"/>
          <w:szCs w:val="28"/>
        </w:rPr>
        <w:t>’</w:t>
      </w:r>
      <w:r w:rsidRPr="003F435C">
        <w:rPr>
          <w:rFonts w:ascii="Times New Roman" w:hAnsi="Times New Roman"/>
          <w:sz w:val="28"/>
          <w:szCs w:val="28"/>
        </w:rPr>
        <w:t>єктів цивільного права (</w:t>
      </w:r>
      <w:proofErr w:type="spellStart"/>
      <w:r w:rsidRPr="003F435C">
        <w:rPr>
          <w:rFonts w:ascii="Times New Roman" w:hAnsi="Times New Roman"/>
          <w:sz w:val="28"/>
          <w:szCs w:val="28"/>
        </w:rPr>
        <w:t>ст.</w:t>
      </w:r>
      <w:proofErr w:type="spellEnd"/>
      <w:r w:rsidRPr="003F435C">
        <w:rPr>
          <w:rFonts w:ascii="Times New Roman" w:hAnsi="Times New Roman"/>
          <w:sz w:val="28"/>
          <w:szCs w:val="28"/>
        </w:rPr>
        <w:t xml:space="preserve"> 177 ЦК України), </w:t>
      </w:r>
      <w:r w:rsidR="00220F98" w:rsidRPr="003F435C">
        <w:rPr>
          <w:rFonts w:ascii="Times New Roman" w:hAnsi="Times New Roman"/>
          <w:sz w:val="28"/>
          <w:szCs w:val="28"/>
        </w:rPr>
        <w:t xml:space="preserve">дозволив </w:t>
      </w:r>
      <w:r w:rsidRPr="003F435C">
        <w:rPr>
          <w:rFonts w:ascii="Times New Roman" w:hAnsi="Times New Roman"/>
          <w:sz w:val="28"/>
          <w:szCs w:val="28"/>
        </w:rPr>
        <w:t>підій</w:t>
      </w:r>
      <w:r w:rsidR="00220F98" w:rsidRPr="003F435C">
        <w:rPr>
          <w:rFonts w:ascii="Times New Roman" w:hAnsi="Times New Roman"/>
          <w:sz w:val="28"/>
          <w:szCs w:val="28"/>
        </w:rPr>
        <w:t>ти</w:t>
      </w:r>
      <w:r w:rsidRPr="003F435C">
        <w:rPr>
          <w:rFonts w:ascii="Times New Roman" w:hAnsi="Times New Roman"/>
          <w:sz w:val="28"/>
          <w:szCs w:val="28"/>
        </w:rPr>
        <w:t xml:space="preserve"> до розуміння понять «майно з речей» та «інше майно»</w:t>
      </w:r>
      <w:r w:rsidR="00777F80" w:rsidRPr="003F435C">
        <w:rPr>
          <w:rFonts w:ascii="Times New Roman" w:hAnsi="Times New Roman"/>
          <w:sz w:val="28"/>
          <w:szCs w:val="28"/>
        </w:rPr>
        <w:t>, яке розглядається як особлива категорія об</w:t>
      </w:r>
      <w:r w:rsidR="007C207F" w:rsidRPr="003F435C">
        <w:rPr>
          <w:rFonts w:ascii="Times New Roman" w:hAnsi="Times New Roman"/>
          <w:sz w:val="28"/>
          <w:szCs w:val="28"/>
        </w:rPr>
        <w:t>’</w:t>
      </w:r>
      <w:r w:rsidR="00777F80" w:rsidRPr="003F435C">
        <w:rPr>
          <w:rFonts w:ascii="Times New Roman" w:hAnsi="Times New Roman"/>
          <w:sz w:val="28"/>
          <w:szCs w:val="28"/>
        </w:rPr>
        <w:t xml:space="preserve">єктів (майнових благ). Категорію «інше майно» </w:t>
      </w:r>
      <w:r w:rsidR="00220F98" w:rsidRPr="003F435C">
        <w:rPr>
          <w:rFonts w:ascii="Times New Roman" w:hAnsi="Times New Roman"/>
          <w:sz w:val="28"/>
          <w:szCs w:val="28"/>
        </w:rPr>
        <w:t>о</w:t>
      </w:r>
      <w:r w:rsidR="00777F80" w:rsidRPr="003F435C">
        <w:rPr>
          <w:rFonts w:ascii="Times New Roman" w:hAnsi="Times New Roman"/>
          <w:sz w:val="28"/>
          <w:szCs w:val="28"/>
        </w:rPr>
        <w:t>характериз</w:t>
      </w:r>
      <w:r w:rsidR="00220F98" w:rsidRPr="003F435C">
        <w:rPr>
          <w:rFonts w:ascii="Times New Roman" w:hAnsi="Times New Roman"/>
          <w:sz w:val="28"/>
          <w:szCs w:val="28"/>
        </w:rPr>
        <w:t>овано</w:t>
      </w:r>
      <w:r w:rsidR="00777F80" w:rsidRPr="003F435C">
        <w:rPr>
          <w:rFonts w:ascii="Times New Roman" w:hAnsi="Times New Roman"/>
          <w:sz w:val="28"/>
          <w:szCs w:val="28"/>
        </w:rPr>
        <w:t xml:space="preserve"> як «реєстраційне майно», оскільки для упорядкування його приналежності необхідно зробити відповідний запис у </w:t>
      </w:r>
      <w:r w:rsidR="00777F80" w:rsidRPr="003F435C">
        <w:rPr>
          <w:rFonts w:ascii="Times New Roman" w:hAnsi="Times New Roman"/>
          <w:sz w:val="28"/>
          <w:szCs w:val="28"/>
        </w:rPr>
        <w:lastRenderedPageBreak/>
        <w:t>публічному реєстрі. Аналогічний підхід зустрічає</w:t>
      </w:r>
      <w:r w:rsidR="00220F98" w:rsidRPr="003F435C">
        <w:rPr>
          <w:rFonts w:ascii="Times New Roman" w:hAnsi="Times New Roman"/>
          <w:sz w:val="28"/>
          <w:szCs w:val="28"/>
        </w:rPr>
        <w:t xml:space="preserve">ться </w:t>
      </w:r>
      <w:r w:rsidR="008607DE" w:rsidRPr="003F435C">
        <w:rPr>
          <w:rFonts w:ascii="Times New Roman" w:hAnsi="Times New Roman"/>
          <w:sz w:val="28"/>
          <w:szCs w:val="28"/>
        </w:rPr>
        <w:t>у</w:t>
      </w:r>
      <w:r w:rsidR="00777F80" w:rsidRPr="00416E0D">
        <w:rPr>
          <w:rFonts w:ascii="Times New Roman" w:hAnsi="Times New Roman"/>
          <w:sz w:val="28"/>
          <w:szCs w:val="28"/>
        </w:rPr>
        <w:t xml:space="preserve"> </w:t>
      </w:r>
      <w:proofErr w:type="spellStart"/>
      <w:r w:rsidR="008607DE" w:rsidRPr="00416E0D">
        <w:rPr>
          <w:rStyle w:val="24"/>
          <w:rFonts w:eastAsia="Arial Unicode MS"/>
          <w:sz w:val="28"/>
          <w:szCs w:val="28"/>
        </w:rPr>
        <w:t>ст</w:t>
      </w:r>
      <w:proofErr w:type="spellEnd"/>
      <w:r w:rsidR="008607DE" w:rsidRPr="00416E0D">
        <w:rPr>
          <w:rStyle w:val="24"/>
          <w:rFonts w:eastAsia="Arial Unicode MS"/>
          <w:sz w:val="28"/>
          <w:szCs w:val="28"/>
        </w:rPr>
        <w:t xml:space="preserve">. 10 книги 3 </w:t>
      </w:r>
      <w:r w:rsidR="008607DE" w:rsidRPr="00416E0D">
        <w:rPr>
          <w:rFonts w:ascii="Times New Roman" w:hAnsi="Times New Roman"/>
          <w:sz w:val="28"/>
          <w:szCs w:val="28"/>
        </w:rPr>
        <w:t>ЦК Нідерландів (</w:t>
      </w:r>
      <w:proofErr w:type="spellStart"/>
      <w:r w:rsidR="008607DE" w:rsidRPr="003F435C">
        <w:rPr>
          <w:rFonts w:ascii="Times New Roman" w:hAnsi="Times New Roman"/>
          <w:sz w:val="28"/>
          <w:szCs w:val="28"/>
        </w:rPr>
        <w:t>Burgerlijk</w:t>
      </w:r>
      <w:proofErr w:type="spellEnd"/>
      <w:r w:rsidR="008607DE" w:rsidRPr="003F435C">
        <w:rPr>
          <w:rFonts w:ascii="Times New Roman" w:hAnsi="Times New Roman"/>
          <w:sz w:val="28"/>
          <w:szCs w:val="28"/>
        </w:rPr>
        <w:t xml:space="preserve"> </w:t>
      </w:r>
      <w:proofErr w:type="spellStart"/>
      <w:r w:rsidR="008607DE" w:rsidRPr="003F435C">
        <w:rPr>
          <w:rFonts w:ascii="Times New Roman" w:hAnsi="Times New Roman"/>
          <w:sz w:val="28"/>
          <w:szCs w:val="28"/>
        </w:rPr>
        <w:t>Wetboek</w:t>
      </w:r>
      <w:proofErr w:type="spellEnd"/>
      <w:r w:rsidR="008607DE" w:rsidRPr="003F435C">
        <w:rPr>
          <w:rFonts w:ascii="Times New Roman" w:hAnsi="Times New Roman"/>
          <w:sz w:val="28"/>
          <w:szCs w:val="28"/>
        </w:rPr>
        <w:t xml:space="preserve">). В українському законодавстві подібне («реєстраційне майно») </w:t>
      </w:r>
      <w:r w:rsidR="00220F98" w:rsidRPr="003F435C">
        <w:rPr>
          <w:rFonts w:ascii="Times New Roman" w:hAnsi="Times New Roman"/>
          <w:sz w:val="28"/>
          <w:szCs w:val="28"/>
        </w:rPr>
        <w:t xml:space="preserve">міститься </w:t>
      </w:r>
      <w:r w:rsidR="008607DE" w:rsidRPr="003F435C">
        <w:rPr>
          <w:rFonts w:ascii="Times New Roman" w:hAnsi="Times New Roman"/>
          <w:sz w:val="28"/>
          <w:szCs w:val="28"/>
        </w:rPr>
        <w:t xml:space="preserve">саме в абз. 2 п. 1 </w:t>
      </w:r>
      <w:proofErr w:type="spellStart"/>
      <w:r w:rsidR="008607DE" w:rsidRPr="003F435C">
        <w:rPr>
          <w:rFonts w:ascii="Times New Roman" w:hAnsi="Times New Roman"/>
          <w:sz w:val="28"/>
          <w:szCs w:val="28"/>
        </w:rPr>
        <w:t>ст.</w:t>
      </w:r>
      <w:proofErr w:type="spellEnd"/>
      <w:r w:rsidR="008607DE" w:rsidRPr="003F435C">
        <w:rPr>
          <w:rFonts w:ascii="Times New Roman" w:hAnsi="Times New Roman"/>
          <w:sz w:val="28"/>
          <w:szCs w:val="28"/>
        </w:rPr>
        <w:t xml:space="preserve"> 181 ЦК України та у </w:t>
      </w:r>
      <w:proofErr w:type="spellStart"/>
      <w:r w:rsidR="008607DE" w:rsidRPr="003F435C">
        <w:rPr>
          <w:rFonts w:ascii="Times New Roman" w:hAnsi="Times New Roman"/>
          <w:sz w:val="28"/>
          <w:szCs w:val="28"/>
        </w:rPr>
        <w:t>ст.</w:t>
      </w:r>
      <w:proofErr w:type="spellEnd"/>
      <w:r w:rsidR="008607DE" w:rsidRPr="003F435C">
        <w:rPr>
          <w:rFonts w:ascii="Times New Roman" w:hAnsi="Times New Roman"/>
          <w:sz w:val="28"/>
          <w:szCs w:val="28"/>
        </w:rPr>
        <w:t> 182 ЦК України.</w:t>
      </w:r>
    </w:p>
    <w:p w14:paraId="40EDD38A" w14:textId="12B544F5" w:rsidR="008F0209" w:rsidRPr="00416E0D" w:rsidRDefault="005A0E34" w:rsidP="00C70A49">
      <w:pPr>
        <w:spacing w:after="0" w:line="240" w:lineRule="auto"/>
        <w:ind w:firstLine="720"/>
        <w:jc w:val="both"/>
        <w:rPr>
          <w:rFonts w:ascii="Times New Roman" w:eastAsia="Arial Unicode MS" w:hAnsi="Times New Roman"/>
          <w:sz w:val="28"/>
          <w:szCs w:val="28"/>
        </w:rPr>
      </w:pPr>
      <w:bookmarkStart w:id="0" w:name="_Toc533100727"/>
      <w:bookmarkStart w:id="1" w:name="_Toc531442377"/>
      <w:r w:rsidRPr="00416E0D">
        <w:rPr>
          <w:rFonts w:ascii="Times New Roman" w:hAnsi="Times New Roman" w:cs="Times New Roman"/>
          <w:sz w:val="28"/>
          <w:szCs w:val="28"/>
          <w:lang w:eastAsia="ru-RU"/>
        </w:rPr>
        <w:t xml:space="preserve">У </w:t>
      </w:r>
      <w:proofErr w:type="spellStart"/>
      <w:r w:rsidRPr="003F435C">
        <w:rPr>
          <w:rFonts w:ascii="Times New Roman" w:hAnsi="Times New Roman" w:cs="Times New Roman"/>
          <w:i/>
          <w:sz w:val="28"/>
          <w:szCs w:val="28"/>
          <w:lang w:eastAsia="ru-RU"/>
        </w:rPr>
        <w:t>під</w:t>
      </w:r>
      <w:proofErr w:type="spellEnd"/>
      <w:r w:rsidRPr="003F435C">
        <w:rPr>
          <w:rFonts w:ascii="Times New Roman" w:hAnsi="Times New Roman" w:cs="Times New Roman"/>
          <w:i/>
          <w:sz w:val="28"/>
          <w:szCs w:val="28"/>
          <w:lang w:eastAsia="ru-RU"/>
        </w:rPr>
        <w:t>розділі 1.5</w:t>
      </w:r>
      <w:r w:rsidRPr="003F435C">
        <w:rPr>
          <w:rFonts w:ascii="Times New Roman" w:hAnsi="Times New Roman" w:cs="Times New Roman"/>
          <w:i/>
          <w:sz w:val="28"/>
          <w:szCs w:val="28"/>
        </w:rPr>
        <w:t>. «Майнов</w:t>
      </w:r>
      <w:r w:rsidR="00731DC0" w:rsidRPr="003F435C">
        <w:rPr>
          <w:rFonts w:ascii="Times New Roman" w:hAnsi="Times New Roman" w:cs="Times New Roman"/>
          <w:i/>
          <w:sz w:val="28"/>
          <w:szCs w:val="28"/>
        </w:rPr>
        <w:t>і права на прикладі права вимоги у заставних відносинах</w:t>
      </w:r>
      <w:bookmarkEnd w:id="0"/>
      <w:bookmarkEnd w:id="1"/>
      <w:r w:rsidRPr="003F435C">
        <w:rPr>
          <w:rFonts w:ascii="Times New Roman" w:hAnsi="Times New Roman" w:cs="Times New Roman"/>
          <w:i/>
          <w:sz w:val="28"/>
          <w:szCs w:val="28"/>
        </w:rPr>
        <w:t>»</w:t>
      </w:r>
      <w:r w:rsidR="006067F4" w:rsidRPr="00416E0D">
        <w:rPr>
          <w:rFonts w:ascii="Times New Roman" w:hAnsi="Times New Roman" w:cs="Times New Roman"/>
          <w:b/>
          <w:sz w:val="28"/>
          <w:szCs w:val="28"/>
        </w:rPr>
        <w:t xml:space="preserve"> </w:t>
      </w:r>
      <w:r w:rsidR="00C26F4A" w:rsidRPr="00416E0D">
        <w:rPr>
          <w:rFonts w:ascii="Times New Roman" w:hAnsi="Times New Roman" w:cs="Times New Roman"/>
          <w:sz w:val="28"/>
          <w:szCs w:val="28"/>
        </w:rPr>
        <w:t xml:space="preserve">увага звертається на те, що </w:t>
      </w:r>
      <w:r w:rsidR="00C26F4A" w:rsidRPr="00B328DD">
        <w:rPr>
          <w:rFonts w:ascii="Times New Roman" w:eastAsia="Times New Roman" w:hAnsi="Times New Roman" w:cs="Times New Roman"/>
          <w:sz w:val="28"/>
          <w:szCs w:val="28"/>
          <w:lang w:eastAsia="uk-UA"/>
        </w:rPr>
        <w:t>з</w:t>
      </w:r>
      <w:r w:rsidR="00C26F4A" w:rsidRPr="00B328DD">
        <w:rPr>
          <w:rFonts w:ascii="Times New Roman" w:hAnsi="Times New Roman"/>
          <w:sz w:val="28"/>
          <w:szCs w:val="28"/>
        </w:rPr>
        <w:t>аставні відносини мож</w:t>
      </w:r>
      <w:r w:rsidR="00220F98" w:rsidRPr="00B328DD">
        <w:rPr>
          <w:rFonts w:ascii="Times New Roman" w:hAnsi="Times New Roman"/>
          <w:sz w:val="28"/>
          <w:szCs w:val="28"/>
        </w:rPr>
        <w:t xml:space="preserve">уть </w:t>
      </w:r>
      <w:r w:rsidR="00C26F4A" w:rsidRPr="00B328DD">
        <w:rPr>
          <w:rFonts w:ascii="Times New Roman" w:hAnsi="Times New Roman"/>
          <w:sz w:val="28"/>
          <w:szCs w:val="28"/>
        </w:rPr>
        <w:t>розглядати</w:t>
      </w:r>
      <w:r w:rsidR="00220F98" w:rsidRPr="00B328DD">
        <w:rPr>
          <w:rFonts w:ascii="Times New Roman" w:hAnsi="Times New Roman"/>
          <w:sz w:val="28"/>
          <w:szCs w:val="28"/>
        </w:rPr>
        <w:t>сь</w:t>
      </w:r>
      <w:r w:rsidR="00C26F4A" w:rsidRPr="00B328DD">
        <w:rPr>
          <w:rFonts w:ascii="Times New Roman" w:hAnsi="Times New Roman"/>
          <w:sz w:val="28"/>
          <w:szCs w:val="28"/>
        </w:rPr>
        <w:t xml:space="preserve"> </w:t>
      </w:r>
      <w:r w:rsidR="007B328F" w:rsidRPr="00B328DD">
        <w:rPr>
          <w:rFonts w:ascii="Times New Roman" w:hAnsi="Times New Roman"/>
          <w:sz w:val="28"/>
          <w:szCs w:val="28"/>
        </w:rPr>
        <w:t xml:space="preserve">у вузькому та широкому </w:t>
      </w:r>
      <w:r w:rsidR="00220F98" w:rsidRPr="00B328DD">
        <w:rPr>
          <w:rFonts w:ascii="Times New Roman" w:hAnsi="Times New Roman"/>
          <w:sz w:val="28"/>
          <w:szCs w:val="28"/>
        </w:rPr>
        <w:t>аспектах</w:t>
      </w:r>
      <w:r w:rsidR="007B328F" w:rsidRPr="00B328DD">
        <w:rPr>
          <w:rFonts w:ascii="Times New Roman" w:hAnsi="Times New Roman"/>
          <w:sz w:val="28"/>
          <w:szCs w:val="28"/>
        </w:rPr>
        <w:t>.</w:t>
      </w:r>
      <w:r w:rsidR="00907ADF" w:rsidRPr="00B328DD">
        <w:rPr>
          <w:rFonts w:ascii="Times New Roman" w:hAnsi="Times New Roman"/>
          <w:sz w:val="28"/>
          <w:szCs w:val="28"/>
        </w:rPr>
        <w:t xml:space="preserve"> </w:t>
      </w:r>
      <w:r w:rsidR="00C26F4A" w:rsidRPr="00B328DD">
        <w:rPr>
          <w:rFonts w:ascii="Times New Roman" w:hAnsi="Times New Roman"/>
          <w:sz w:val="28"/>
          <w:szCs w:val="28"/>
        </w:rPr>
        <w:t>У широкому значенні застава розглядається як з позиції зобов</w:t>
      </w:r>
      <w:r w:rsidR="007C207F" w:rsidRPr="00B328DD">
        <w:rPr>
          <w:rFonts w:ascii="Times New Roman" w:hAnsi="Times New Roman"/>
          <w:sz w:val="28"/>
          <w:szCs w:val="28"/>
        </w:rPr>
        <w:t>’</w:t>
      </w:r>
      <w:r w:rsidR="00C26F4A" w:rsidRPr="00B328DD">
        <w:rPr>
          <w:rFonts w:ascii="Times New Roman" w:hAnsi="Times New Roman"/>
          <w:sz w:val="28"/>
          <w:szCs w:val="28"/>
        </w:rPr>
        <w:t>язального</w:t>
      </w:r>
      <w:r w:rsidR="00220F98" w:rsidRPr="00B328DD">
        <w:rPr>
          <w:rFonts w:ascii="Times New Roman" w:hAnsi="Times New Roman"/>
          <w:sz w:val="28"/>
          <w:szCs w:val="28"/>
        </w:rPr>
        <w:t>,</w:t>
      </w:r>
      <w:r w:rsidR="00DF4DC5" w:rsidRPr="00B328DD">
        <w:rPr>
          <w:rFonts w:ascii="Times New Roman" w:hAnsi="Times New Roman"/>
          <w:sz w:val="28"/>
          <w:szCs w:val="28"/>
        </w:rPr>
        <w:t xml:space="preserve"> </w:t>
      </w:r>
      <w:r w:rsidR="00C26F4A" w:rsidRPr="00B328DD">
        <w:rPr>
          <w:rFonts w:ascii="Times New Roman" w:hAnsi="Times New Roman"/>
          <w:sz w:val="28"/>
          <w:szCs w:val="28"/>
        </w:rPr>
        <w:t xml:space="preserve">так і речового права. </w:t>
      </w:r>
      <w:r w:rsidR="00C70A49" w:rsidRPr="00B328DD">
        <w:rPr>
          <w:rFonts w:ascii="Times New Roman" w:hAnsi="Times New Roman"/>
          <w:sz w:val="28"/>
          <w:szCs w:val="28"/>
        </w:rPr>
        <w:t>У</w:t>
      </w:r>
      <w:r w:rsidR="00C26F4A" w:rsidRPr="00B328DD">
        <w:rPr>
          <w:rFonts w:ascii="Times New Roman" w:hAnsi="Times New Roman"/>
          <w:sz w:val="28"/>
          <w:szCs w:val="28"/>
        </w:rPr>
        <w:t xml:space="preserve"> вузькому сенсі, заставні відносини слід розглядати виключно</w:t>
      </w:r>
      <w:r w:rsidR="00C70A49" w:rsidRPr="00B328DD">
        <w:rPr>
          <w:rFonts w:ascii="Times New Roman" w:hAnsi="Times New Roman"/>
          <w:sz w:val="28"/>
          <w:szCs w:val="28"/>
        </w:rPr>
        <w:t xml:space="preserve"> з</w:t>
      </w:r>
      <w:r w:rsidR="00C26F4A" w:rsidRPr="00B328DD">
        <w:rPr>
          <w:rFonts w:ascii="Times New Roman" w:hAnsi="Times New Roman"/>
          <w:sz w:val="28"/>
          <w:szCs w:val="28"/>
        </w:rPr>
        <w:t xml:space="preserve"> позиції речового, точніше майнового права як «над-категорії».</w:t>
      </w:r>
      <w:r w:rsidR="00DD6DF6" w:rsidRPr="00B328DD">
        <w:rPr>
          <w:rFonts w:ascii="Times New Roman" w:hAnsi="Times New Roman"/>
          <w:sz w:val="28"/>
          <w:szCs w:val="28"/>
        </w:rPr>
        <w:t xml:space="preserve"> </w:t>
      </w:r>
      <w:r w:rsidR="00C70A49" w:rsidRPr="00B328DD">
        <w:rPr>
          <w:rFonts w:ascii="Times New Roman" w:hAnsi="Times New Roman"/>
          <w:sz w:val="28"/>
          <w:szCs w:val="28"/>
        </w:rPr>
        <w:t>Проте</w:t>
      </w:r>
      <w:r w:rsidR="00C70A49" w:rsidRPr="00B328DD">
        <w:rPr>
          <w:rFonts w:ascii="Times New Roman" w:eastAsia="Arial Unicode MS" w:hAnsi="Times New Roman"/>
          <w:sz w:val="28"/>
          <w:szCs w:val="28"/>
        </w:rPr>
        <w:t xml:space="preserve"> у</w:t>
      </w:r>
      <w:r w:rsidR="008F0209" w:rsidRPr="00B328DD">
        <w:rPr>
          <w:rFonts w:ascii="Times New Roman" w:eastAsia="Arial Unicode MS" w:hAnsi="Times New Roman"/>
          <w:sz w:val="28"/>
          <w:szCs w:val="28"/>
        </w:rPr>
        <w:t xml:space="preserve"> сучасній </w:t>
      </w:r>
      <w:proofErr w:type="spellStart"/>
      <w:r w:rsidR="008F0209" w:rsidRPr="00B328DD">
        <w:rPr>
          <w:rFonts w:ascii="Times New Roman" w:eastAsia="Arial Unicode MS" w:hAnsi="Times New Roman"/>
          <w:sz w:val="28"/>
          <w:szCs w:val="28"/>
        </w:rPr>
        <w:t>пост-радянській</w:t>
      </w:r>
      <w:proofErr w:type="spellEnd"/>
      <w:r w:rsidR="008F0209" w:rsidRPr="00B328DD">
        <w:rPr>
          <w:rFonts w:ascii="Times New Roman" w:eastAsia="Arial Unicode MS" w:hAnsi="Times New Roman"/>
          <w:sz w:val="28"/>
          <w:szCs w:val="28"/>
        </w:rPr>
        <w:t xml:space="preserve"> літературі їх нерідко почали відносити до зобов</w:t>
      </w:r>
      <w:r w:rsidR="007C207F" w:rsidRPr="00B328DD">
        <w:rPr>
          <w:rFonts w:ascii="Times New Roman" w:eastAsia="Arial Unicode MS" w:hAnsi="Times New Roman"/>
          <w:sz w:val="28"/>
          <w:szCs w:val="28"/>
        </w:rPr>
        <w:t>’</w:t>
      </w:r>
      <w:r w:rsidR="008F0209" w:rsidRPr="00B328DD">
        <w:rPr>
          <w:rFonts w:ascii="Times New Roman" w:eastAsia="Arial Unicode MS" w:hAnsi="Times New Roman"/>
          <w:sz w:val="28"/>
          <w:szCs w:val="28"/>
        </w:rPr>
        <w:t xml:space="preserve">язальних, а не речових прав. </w:t>
      </w:r>
      <w:r w:rsidR="00220F98" w:rsidRPr="00B328DD">
        <w:rPr>
          <w:rFonts w:ascii="Times New Roman" w:eastAsia="Arial Unicode MS" w:hAnsi="Times New Roman"/>
          <w:sz w:val="28"/>
          <w:szCs w:val="28"/>
        </w:rPr>
        <w:t xml:space="preserve">Ряд науковців </w:t>
      </w:r>
      <w:r w:rsidR="008F0209" w:rsidRPr="00B328DD">
        <w:rPr>
          <w:rFonts w:ascii="Times New Roman" w:eastAsia="Arial Unicode MS" w:hAnsi="Times New Roman"/>
          <w:sz w:val="28"/>
          <w:szCs w:val="28"/>
        </w:rPr>
        <w:t>говор</w:t>
      </w:r>
      <w:r w:rsidR="00220F98" w:rsidRPr="00B328DD">
        <w:rPr>
          <w:rFonts w:ascii="Times New Roman" w:eastAsia="Arial Unicode MS" w:hAnsi="Times New Roman"/>
          <w:sz w:val="28"/>
          <w:szCs w:val="28"/>
        </w:rPr>
        <w:t>ить</w:t>
      </w:r>
      <w:r w:rsidR="008F0209" w:rsidRPr="00B328DD">
        <w:rPr>
          <w:rFonts w:ascii="Times New Roman" w:eastAsia="Arial Unicode MS" w:hAnsi="Times New Roman"/>
          <w:sz w:val="28"/>
          <w:szCs w:val="28"/>
        </w:rPr>
        <w:t xml:space="preserve"> про їх особливу «зміш</w:t>
      </w:r>
      <w:r w:rsidR="008F0209" w:rsidRPr="00416E0D">
        <w:rPr>
          <w:rFonts w:ascii="Times New Roman" w:eastAsia="Arial Unicode MS" w:hAnsi="Times New Roman"/>
          <w:sz w:val="28"/>
          <w:szCs w:val="28"/>
        </w:rPr>
        <w:t>ану» («речово-зобов</w:t>
      </w:r>
      <w:r w:rsidR="007C207F" w:rsidRPr="00416E0D">
        <w:rPr>
          <w:rFonts w:ascii="Times New Roman" w:eastAsia="Arial Unicode MS" w:hAnsi="Times New Roman"/>
          <w:sz w:val="28"/>
          <w:szCs w:val="28"/>
        </w:rPr>
        <w:t>’</w:t>
      </w:r>
      <w:r w:rsidR="008F0209" w:rsidRPr="00416E0D">
        <w:rPr>
          <w:rFonts w:ascii="Times New Roman" w:eastAsia="Arial Unicode MS" w:hAnsi="Times New Roman"/>
          <w:sz w:val="28"/>
          <w:szCs w:val="28"/>
        </w:rPr>
        <w:t>язальну») природу.</w:t>
      </w:r>
    </w:p>
    <w:p w14:paraId="7ED92FDE" w14:textId="6868CE90" w:rsidR="007E62D7" w:rsidRPr="00416E0D" w:rsidRDefault="008F0209" w:rsidP="007E62D7">
      <w:pPr>
        <w:spacing w:after="0" w:line="240" w:lineRule="auto"/>
        <w:ind w:firstLine="720"/>
        <w:jc w:val="both"/>
        <w:rPr>
          <w:rFonts w:ascii="Times New Roman" w:eastAsia="Arial Unicode MS" w:hAnsi="Times New Roman"/>
          <w:sz w:val="28"/>
          <w:szCs w:val="28"/>
        </w:rPr>
      </w:pPr>
      <w:r w:rsidRPr="00416E0D">
        <w:rPr>
          <w:rFonts w:ascii="Times New Roman" w:eastAsia="Arial Unicode MS" w:hAnsi="Times New Roman"/>
          <w:sz w:val="28"/>
          <w:szCs w:val="28"/>
        </w:rPr>
        <w:t>Сучасна європейська доктрина</w:t>
      </w:r>
      <w:r w:rsidR="00DF4DC5" w:rsidRPr="00416E0D">
        <w:rPr>
          <w:rFonts w:ascii="Times New Roman" w:eastAsia="Arial Unicode MS" w:hAnsi="Times New Roman"/>
          <w:sz w:val="28"/>
          <w:szCs w:val="28"/>
        </w:rPr>
        <w:t xml:space="preserve"> </w:t>
      </w:r>
      <w:r w:rsidRPr="00416E0D">
        <w:rPr>
          <w:rFonts w:ascii="Times New Roman" w:eastAsia="Arial Unicode MS" w:hAnsi="Times New Roman"/>
          <w:sz w:val="28"/>
          <w:szCs w:val="28"/>
        </w:rPr>
        <w:t xml:space="preserve">розрізняє три основні групи обмежених речових прав (права користування чужими речами / сервітути, емфітевзис, </w:t>
      </w:r>
      <w:proofErr w:type="spellStart"/>
      <w:r w:rsidRPr="00416E0D">
        <w:rPr>
          <w:rFonts w:ascii="Times New Roman" w:eastAsia="Arial Unicode MS" w:hAnsi="Times New Roman"/>
          <w:sz w:val="28"/>
          <w:szCs w:val="28"/>
        </w:rPr>
        <w:t>суперфіцій</w:t>
      </w:r>
      <w:proofErr w:type="spellEnd"/>
      <w:r w:rsidRPr="00416E0D">
        <w:rPr>
          <w:rFonts w:ascii="Times New Roman" w:eastAsia="Arial Unicode MS" w:hAnsi="Times New Roman"/>
          <w:sz w:val="28"/>
          <w:szCs w:val="28"/>
        </w:rPr>
        <w:t>; права на отримання відомої цінності з чужої речі / заставне право або право на отримання ренти за рахунок вартості нерухомої речі; права на набуття відомої речі / переважне право купівлі нерухомої р</w:t>
      </w:r>
      <w:r w:rsidR="007E62D7" w:rsidRPr="00416E0D">
        <w:rPr>
          <w:rFonts w:ascii="Times New Roman" w:eastAsia="Arial Unicode MS" w:hAnsi="Times New Roman"/>
          <w:sz w:val="28"/>
          <w:szCs w:val="28"/>
        </w:rPr>
        <w:t>ечі або частки у праві на неї).</w:t>
      </w:r>
    </w:p>
    <w:p w14:paraId="6D0E5693" w14:textId="6EC46D5C" w:rsidR="007E62D7" w:rsidRPr="00416E0D" w:rsidRDefault="007E62D7" w:rsidP="007E62D7">
      <w:pPr>
        <w:spacing w:after="0" w:line="240" w:lineRule="auto"/>
        <w:ind w:firstLine="720"/>
        <w:jc w:val="both"/>
        <w:rPr>
          <w:rFonts w:ascii="Times New Roman" w:hAnsi="Times New Roman"/>
          <w:sz w:val="28"/>
          <w:szCs w:val="28"/>
          <w:shd w:val="clear" w:color="auto" w:fill="FFFFFF" w:themeFill="background1"/>
        </w:rPr>
      </w:pPr>
      <w:proofErr w:type="spellStart"/>
      <w:r w:rsidRPr="00416E0D">
        <w:rPr>
          <w:rFonts w:ascii="Times New Roman" w:hAnsi="Times New Roman"/>
          <w:sz w:val="28"/>
          <w:szCs w:val="28"/>
        </w:rPr>
        <w:t>В. Кана</w:t>
      </w:r>
      <w:proofErr w:type="spellEnd"/>
      <w:r w:rsidRPr="00416E0D">
        <w:rPr>
          <w:rFonts w:ascii="Times New Roman" w:hAnsi="Times New Roman"/>
          <w:sz w:val="28"/>
          <w:szCs w:val="28"/>
        </w:rPr>
        <w:t xml:space="preserve">ріс, </w:t>
      </w:r>
      <w:proofErr w:type="spellStart"/>
      <w:r w:rsidRPr="00416E0D">
        <w:rPr>
          <w:rFonts w:ascii="Times New Roman" w:hAnsi="Times New Roman"/>
          <w:bCs/>
          <w:sz w:val="28"/>
          <w:szCs w:val="28"/>
        </w:rPr>
        <w:t>К. Вендехо</w:t>
      </w:r>
      <w:proofErr w:type="spellEnd"/>
      <w:r w:rsidRPr="00416E0D">
        <w:rPr>
          <w:rFonts w:ascii="Times New Roman" w:hAnsi="Times New Roman"/>
          <w:bCs/>
          <w:sz w:val="28"/>
          <w:szCs w:val="28"/>
        </w:rPr>
        <w:t xml:space="preserve">рст, </w:t>
      </w:r>
      <w:proofErr w:type="spellStart"/>
      <w:r w:rsidRPr="00416E0D">
        <w:rPr>
          <w:rFonts w:ascii="Times New Roman" w:hAnsi="Times New Roman"/>
          <w:sz w:val="28"/>
          <w:szCs w:val="28"/>
        </w:rPr>
        <w:t>Ф. Штай</w:t>
      </w:r>
      <w:proofErr w:type="spellEnd"/>
      <w:r w:rsidRPr="00416E0D">
        <w:rPr>
          <w:rFonts w:ascii="Times New Roman" w:hAnsi="Times New Roman"/>
          <w:sz w:val="28"/>
          <w:szCs w:val="28"/>
        </w:rPr>
        <w:t xml:space="preserve">нер, </w:t>
      </w:r>
      <w:proofErr w:type="spellStart"/>
      <w:r w:rsidRPr="00416E0D">
        <w:rPr>
          <w:rFonts w:ascii="Times New Roman" w:hAnsi="Times New Roman"/>
          <w:sz w:val="28"/>
          <w:szCs w:val="28"/>
          <w:shd w:val="clear" w:color="auto" w:fill="FFFFFF" w:themeFill="background1"/>
        </w:rPr>
        <w:t>П. Кр</w:t>
      </w:r>
      <w:proofErr w:type="spellEnd"/>
      <w:r w:rsidRPr="00416E0D">
        <w:rPr>
          <w:rFonts w:ascii="Times New Roman" w:hAnsi="Times New Roman"/>
          <w:sz w:val="28"/>
          <w:szCs w:val="28"/>
          <w:shd w:val="clear" w:color="auto" w:fill="FFFFFF" w:themeFill="background1"/>
        </w:rPr>
        <w:t>ойц та інші</w:t>
      </w:r>
      <w:r w:rsidRPr="00416E0D">
        <w:rPr>
          <w:rFonts w:ascii="Times New Roman" w:eastAsia="Arial Unicode MS" w:hAnsi="Times New Roman"/>
          <w:sz w:val="28"/>
          <w:szCs w:val="28"/>
        </w:rPr>
        <w:t xml:space="preserve"> притримуються теоретичної моделі згідно якої «</w:t>
      </w:r>
      <w:r w:rsidRPr="00416E0D">
        <w:rPr>
          <w:rFonts w:ascii="Times New Roman" w:hAnsi="Times New Roman"/>
          <w:bCs/>
          <w:sz w:val="28"/>
          <w:szCs w:val="28"/>
        </w:rPr>
        <w:t>існують зобов</w:t>
      </w:r>
      <w:r w:rsidR="007C207F" w:rsidRPr="00416E0D">
        <w:rPr>
          <w:rFonts w:ascii="Times New Roman" w:hAnsi="Times New Roman"/>
          <w:bCs/>
          <w:sz w:val="28"/>
          <w:szCs w:val="28"/>
        </w:rPr>
        <w:t>’</w:t>
      </w:r>
      <w:r w:rsidRPr="00416E0D">
        <w:rPr>
          <w:rFonts w:ascii="Times New Roman" w:hAnsi="Times New Roman"/>
          <w:bCs/>
          <w:sz w:val="28"/>
          <w:szCs w:val="28"/>
        </w:rPr>
        <w:t>язальні права, які мають речовий або абсолютний характер». При цьому, «у випадку права застави на право вимоги мова йде про справжнє речове право» яке</w:t>
      </w:r>
      <w:r w:rsidRPr="00416E0D">
        <w:rPr>
          <w:rFonts w:ascii="Times New Roman" w:hAnsi="Times New Roman"/>
          <w:sz w:val="28"/>
          <w:szCs w:val="28"/>
        </w:rPr>
        <w:t xml:space="preserve"> є «абсолютним правом пануванням над речами та правами» </w:t>
      </w:r>
      <w:r w:rsidR="003F435C">
        <w:rPr>
          <w:rFonts w:ascii="Times New Roman" w:hAnsi="Times New Roman"/>
          <w:sz w:val="28"/>
          <w:szCs w:val="28"/>
        </w:rPr>
        <w:t>(</w:t>
      </w:r>
      <w:r w:rsidRPr="00416E0D">
        <w:rPr>
          <w:rFonts w:ascii="Times New Roman" w:hAnsi="Times New Roman"/>
          <w:sz w:val="28"/>
          <w:szCs w:val="28"/>
        </w:rPr>
        <w:t xml:space="preserve">ЦК </w:t>
      </w:r>
      <w:r w:rsidRPr="00416E0D">
        <w:rPr>
          <w:rFonts w:ascii="Times New Roman" w:hAnsi="Times New Roman"/>
          <w:sz w:val="28"/>
          <w:szCs w:val="28"/>
          <w:shd w:val="clear" w:color="auto" w:fill="FFFFFF" w:themeFill="background1"/>
        </w:rPr>
        <w:t>Нідерландів</w:t>
      </w:r>
      <w:r w:rsidR="003F435C">
        <w:rPr>
          <w:rFonts w:ascii="Times New Roman" w:hAnsi="Times New Roman"/>
          <w:sz w:val="28"/>
          <w:szCs w:val="28"/>
        </w:rPr>
        <w:t>)</w:t>
      </w:r>
      <w:r w:rsidRPr="00416E0D">
        <w:rPr>
          <w:rFonts w:ascii="Times New Roman" w:hAnsi="Times New Roman"/>
          <w:sz w:val="28"/>
          <w:szCs w:val="28"/>
          <w:shd w:val="clear" w:color="auto" w:fill="FFFFFF" w:themeFill="background1"/>
        </w:rPr>
        <w:t>.</w:t>
      </w:r>
    </w:p>
    <w:p w14:paraId="5A1C3A37" w14:textId="74DE7B50" w:rsidR="007E62D7" w:rsidRPr="003F435C" w:rsidRDefault="007E62D7" w:rsidP="007E62D7">
      <w:pPr>
        <w:spacing w:after="0" w:line="240" w:lineRule="auto"/>
        <w:ind w:firstLine="720"/>
        <w:jc w:val="both"/>
        <w:rPr>
          <w:rFonts w:ascii="Times New Roman" w:hAnsi="Times New Roman"/>
          <w:sz w:val="28"/>
          <w:szCs w:val="28"/>
        </w:rPr>
      </w:pPr>
      <w:r w:rsidRPr="00416E0D">
        <w:rPr>
          <w:rFonts w:ascii="Times New Roman" w:hAnsi="Times New Roman"/>
          <w:iCs/>
          <w:sz w:val="28"/>
          <w:szCs w:val="28"/>
        </w:rPr>
        <w:t>П</w:t>
      </w:r>
      <w:r w:rsidRPr="00416E0D">
        <w:rPr>
          <w:rFonts w:ascii="Times New Roman" w:hAnsi="Times New Roman"/>
          <w:sz w:val="28"/>
          <w:szCs w:val="28"/>
        </w:rPr>
        <w:t>раво панування є тісно пов</w:t>
      </w:r>
      <w:r w:rsidR="007C207F" w:rsidRPr="00416E0D">
        <w:rPr>
          <w:rFonts w:ascii="Times New Roman" w:hAnsi="Times New Roman"/>
          <w:sz w:val="28"/>
          <w:szCs w:val="28"/>
        </w:rPr>
        <w:t>’</w:t>
      </w:r>
      <w:r w:rsidRPr="00416E0D">
        <w:rPr>
          <w:rFonts w:ascii="Times New Roman" w:hAnsi="Times New Roman"/>
          <w:sz w:val="28"/>
          <w:szCs w:val="28"/>
        </w:rPr>
        <w:t xml:space="preserve">язане із </w:t>
      </w:r>
      <w:r w:rsidRPr="00416E0D">
        <w:rPr>
          <w:rFonts w:ascii="Times New Roman" w:hAnsi="Times New Roman"/>
          <w:iCs/>
          <w:sz w:val="28"/>
          <w:szCs w:val="28"/>
        </w:rPr>
        <w:t>з</w:t>
      </w:r>
      <w:r w:rsidRPr="00416E0D">
        <w:rPr>
          <w:rFonts w:ascii="Times New Roman" w:hAnsi="Times New Roman"/>
          <w:sz w:val="28"/>
          <w:szCs w:val="28"/>
        </w:rPr>
        <w:t xml:space="preserve">аставою, оскільки завдяки </w:t>
      </w:r>
      <w:r w:rsidRPr="003F435C">
        <w:rPr>
          <w:rFonts w:ascii="Times New Roman" w:hAnsi="Times New Roman"/>
          <w:sz w:val="28"/>
          <w:szCs w:val="28"/>
        </w:rPr>
        <w:t>першому юридично формується об</w:t>
      </w:r>
      <w:r w:rsidR="007C207F" w:rsidRPr="003F435C">
        <w:rPr>
          <w:rFonts w:ascii="Times New Roman" w:hAnsi="Times New Roman"/>
          <w:sz w:val="28"/>
          <w:szCs w:val="28"/>
        </w:rPr>
        <w:t>’</w:t>
      </w:r>
      <w:r w:rsidRPr="003F435C">
        <w:rPr>
          <w:rFonts w:ascii="Times New Roman" w:hAnsi="Times New Roman"/>
          <w:sz w:val="28"/>
          <w:szCs w:val="28"/>
        </w:rPr>
        <w:t>єкт.</w:t>
      </w:r>
    </w:p>
    <w:p w14:paraId="07F230B7" w14:textId="3AA22521" w:rsidR="007E62D7" w:rsidRPr="00416E0D" w:rsidRDefault="00462762" w:rsidP="007E62D7">
      <w:pPr>
        <w:spacing w:after="0" w:line="240" w:lineRule="auto"/>
        <w:ind w:firstLine="720"/>
        <w:jc w:val="both"/>
        <w:rPr>
          <w:rFonts w:ascii="Times New Roman" w:eastAsia="Arial Unicode MS" w:hAnsi="Times New Roman"/>
          <w:spacing w:val="-4"/>
          <w:sz w:val="28"/>
          <w:szCs w:val="28"/>
        </w:rPr>
      </w:pPr>
      <w:r w:rsidRPr="003F435C">
        <w:rPr>
          <w:rFonts w:ascii="Times New Roman" w:hAnsi="Times New Roman"/>
          <w:spacing w:val="-4"/>
          <w:sz w:val="28"/>
          <w:szCs w:val="28"/>
          <w:shd w:val="clear" w:color="auto" w:fill="FFFFFF" w:themeFill="background1"/>
        </w:rPr>
        <w:t>Напр</w:t>
      </w:r>
      <w:r w:rsidR="003F435C" w:rsidRPr="003F435C">
        <w:rPr>
          <w:rFonts w:ascii="Times New Roman" w:hAnsi="Times New Roman"/>
          <w:spacing w:val="-4"/>
          <w:sz w:val="28"/>
          <w:szCs w:val="28"/>
          <w:shd w:val="clear" w:color="auto" w:fill="FFFFFF" w:themeFill="background1"/>
        </w:rPr>
        <w:t>и</w:t>
      </w:r>
      <w:r w:rsidRPr="003F435C">
        <w:rPr>
          <w:rFonts w:ascii="Times New Roman" w:hAnsi="Times New Roman"/>
          <w:spacing w:val="-4"/>
          <w:sz w:val="28"/>
          <w:szCs w:val="28"/>
          <w:shd w:val="clear" w:color="auto" w:fill="FFFFFF" w:themeFill="background1"/>
        </w:rPr>
        <w:t>клад, в</w:t>
      </w:r>
      <w:r w:rsidR="007E62D7" w:rsidRPr="003F435C">
        <w:rPr>
          <w:rFonts w:ascii="Times New Roman" w:hAnsi="Times New Roman"/>
          <w:spacing w:val="-4"/>
          <w:sz w:val="28"/>
          <w:szCs w:val="28"/>
        </w:rPr>
        <w:t xml:space="preserve">ідповідно до </w:t>
      </w:r>
      <w:r w:rsidR="007E62D7" w:rsidRPr="003F435C">
        <w:rPr>
          <w:rFonts w:ascii="Times New Roman" w:eastAsia="Arial Unicode MS" w:hAnsi="Times New Roman"/>
          <w:spacing w:val="-4"/>
          <w:sz w:val="28"/>
          <w:szCs w:val="28"/>
        </w:rPr>
        <w:t xml:space="preserve">ст. 3:8 </w:t>
      </w:r>
      <w:r w:rsidRPr="003F435C">
        <w:rPr>
          <w:rFonts w:ascii="Times New Roman" w:hAnsi="Times New Roman"/>
          <w:sz w:val="28"/>
          <w:szCs w:val="28"/>
        </w:rPr>
        <w:t xml:space="preserve">ЦК </w:t>
      </w:r>
      <w:r w:rsidRPr="003F435C">
        <w:rPr>
          <w:rFonts w:ascii="Times New Roman" w:hAnsi="Times New Roman"/>
          <w:sz w:val="28"/>
          <w:szCs w:val="28"/>
          <w:shd w:val="clear" w:color="auto" w:fill="FFFFFF" w:themeFill="background1"/>
        </w:rPr>
        <w:t>Нідерландів</w:t>
      </w:r>
      <w:r w:rsidRPr="003F435C">
        <w:rPr>
          <w:rFonts w:ascii="Times New Roman" w:hAnsi="Times New Roman"/>
          <w:spacing w:val="-4"/>
          <w:sz w:val="28"/>
          <w:szCs w:val="28"/>
        </w:rPr>
        <w:t xml:space="preserve"> </w:t>
      </w:r>
      <w:r w:rsidR="007E62D7" w:rsidRPr="003F435C">
        <w:rPr>
          <w:rFonts w:ascii="Times New Roman" w:hAnsi="Times New Roman"/>
          <w:spacing w:val="-4"/>
          <w:sz w:val="28"/>
          <w:szCs w:val="28"/>
        </w:rPr>
        <w:t xml:space="preserve">заставне право </w:t>
      </w:r>
      <w:r w:rsidRPr="003F435C">
        <w:rPr>
          <w:rFonts w:ascii="Times New Roman" w:hAnsi="Times New Roman"/>
          <w:spacing w:val="-4"/>
          <w:sz w:val="28"/>
          <w:szCs w:val="28"/>
        </w:rPr>
        <w:t>визнається</w:t>
      </w:r>
      <w:r w:rsidR="00DF4DC5" w:rsidRPr="003F435C">
        <w:rPr>
          <w:rFonts w:ascii="Times New Roman" w:hAnsi="Times New Roman"/>
          <w:spacing w:val="-4"/>
          <w:sz w:val="28"/>
          <w:szCs w:val="28"/>
        </w:rPr>
        <w:t xml:space="preserve"> </w:t>
      </w:r>
      <w:r w:rsidR="007E62D7" w:rsidRPr="003F435C">
        <w:rPr>
          <w:rFonts w:ascii="Times New Roman" w:hAnsi="Times New Roman"/>
          <w:spacing w:val="-4"/>
          <w:sz w:val="28"/>
          <w:szCs w:val="28"/>
        </w:rPr>
        <w:t xml:space="preserve">як </w:t>
      </w:r>
      <w:r w:rsidR="007E62D7" w:rsidRPr="003F435C">
        <w:rPr>
          <w:rFonts w:ascii="Times New Roman" w:eastAsia="Arial Unicode MS" w:hAnsi="Times New Roman"/>
          <w:spacing w:val="-4"/>
          <w:sz w:val="28"/>
          <w:szCs w:val="28"/>
        </w:rPr>
        <w:t>«обмежене майнове право», яке походить від більш повного (всеосяжного) права</w:t>
      </w:r>
      <w:r w:rsidRPr="003F435C">
        <w:rPr>
          <w:rFonts w:ascii="Times New Roman" w:eastAsia="Arial Unicode MS" w:hAnsi="Times New Roman"/>
          <w:spacing w:val="-4"/>
          <w:sz w:val="28"/>
          <w:szCs w:val="28"/>
        </w:rPr>
        <w:t>, тобто - п</w:t>
      </w:r>
      <w:r w:rsidR="007E62D7" w:rsidRPr="003F435C">
        <w:rPr>
          <w:rFonts w:ascii="Times New Roman" w:eastAsia="Arial Unicode MS" w:hAnsi="Times New Roman"/>
          <w:spacing w:val="-4"/>
          <w:sz w:val="28"/>
          <w:szCs w:val="28"/>
        </w:rPr>
        <w:t>овне (всеосяжне) право</w:t>
      </w:r>
      <w:r w:rsidRPr="003F435C">
        <w:rPr>
          <w:rFonts w:ascii="Times New Roman" w:eastAsia="Arial Unicode MS" w:hAnsi="Times New Roman"/>
          <w:spacing w:val="-4"/>
          <w:sz w:val="28"/>
          <w:szCs w:val="28"/>
        </w:rPr>
        <w:t>,</w:t>
      </w:r>
      <w:r w:rsidR="007E62D7" w:rsidRPr="003F435C">
        <w:rPr>
          <w:rFonts w:ascii="Times New Roman" w:eastAsia="Arial Unicode MS" w:hAnsi="Times New Roman"/>
          <w:spacing w:val="-4"/>
          <w:sz w:val="28"/>
          <w:szCs w:val="28"/>
        </w:rPr>
        <w:t xml:space="preserve"> обтяжене обмеженим майновим правом</w:t>
      </w:r>
      <w:r w:rsidRPr="003F435C">
        <w:rPr>
          <w:rFonts w:ascii="Times New Roman" w:eastAsia="Arial Unicode MS" w:hAnsi="Times New Roman"/>
          <w:spacing w:val="-4"/>
          <w:sz w:val="28"/>
          <w:szCs w:val="28"/>
        </w:rPr>
        <w:t>.</w:t>
      </w:r>
    </w:p>
    <w:p w14:paraId="7143A30F" w14:textId="0B4FDBDB" w:rsidR="007E62D7" w:rsidRPr="003F435C" w:rsidRDefault="00C26F4A" w:rsidP="007E62D7">
      <w:pPr>
        <w:spacing w:after="0" w:line="240" w:lineRule="auto"/>
        <w:ind w:firstLine="720"/>
        <w:jc w:val="both"/>
        <w:rPr>
          <w:rFonts w:ascii="Times New Roman" w:eastAsia="Arial Unicode MS" w:hAnsi="Times New Roman"/>
          <w:spacing w:val="-4"/>
          <w:sz w:val="28"/>
          <w:szCs w:val="28"/>
        </w:rPr>
      </w:pPr>
      <w:r w:rsidRPr="003F435C">
        <w:rPr>
          <w:rFonts w:ascii="Times New Roman" w:hAnsi="Times New Roman"/>
          <w:sz w:val="28"/>
          <w:szCs w:val="28"/>
        </w:rPr>
        <w:t>Заставне право розглядається</w:t>
      </w:r>
      <w:r w:rsidR="00DF4DC5" w:rsidRPr="003F435C">
        <w:rPr>
          <w:rFonts w:ascii="Times New Roman" w:hAnsi="Times New Roman"/>
          <w:sz w:val="28"/>
          <w:szCs w:val="28"/>
        </w:rPr>
        <w:t xml:space="preserve"> </w:t>
      </w:r>
      <w:r w:rsidR="00462762" w:rsidRPr="003F435C">
        <w:rPr>
          <w:rFonts w:ascii="Times New Roman" w:hAnsi="Times New Roman"/>
          <w:sz w:val="28"/>
          <w:szCs w:val="28"/>
        </w:rPr>
        <w:t xml:space="preserve">автором </w:t>
      </w:r>
      <w:r w:rsidRPr="003F435C">
        <w:rPr>
          <w:rFonts w:ascii="Times New Roman" w:hAnsi="Times New Roman"/>
          <w:sz w:val="28"/>
          <w:szCs w:val="28"/>
        </w:rPr>
        <w:t xml:space="preserve">як «відщеплене право з права панування» (відщеплена правомочність на реалізацію). </w:t>
      </w:r>
      <w:r w:rsidR="00AB7B66" w:rsidRPr="003F435C">
        <w:rPr>
          <w:rFonts w:ascii="Times New Roman" w:hAnsi="Times New Roman"/>
          <w:sz w:val="28"/>
          <w:szCs w:val="28"/>
        </w:rPr>
        <w:t xml:space="preserve">З огляду </w:t>
      </w:r>
      <w:r w:rsidRPr="003F435C">
        <w:rPr>
          <w:rFonts w:ascii="Times New Roman" w:hAnsi="Times New Roman"/>
          <w:sz w:val="28"/>
          <w:szCs w:val="28"/>
        </w:rPr>
        <w:t xml:space="preserve">на наведені доводи, </w:t>
      </w:r>
      <w:r w:rsidR="00AB7B66" w:rsidRPr="003F435C">
        <w:rPr>
          <w:rFonts w:ascii="Times New Roman" w:hAnsi="Times New Roman"/>
          <w:sz w:val="28"/>
          <w:szCs w:val="28"/>
        </w:rPr>
        <w:t>вбачається</w:t>
      </w:r>
      <w:r w:rsidR="00DF4DC5" w:rsidRPr="003F435C">
        <w:rPr>
          <w:rFonts w:ascii="Times New Roman" w:hAnsi="Times New Roman"/>
          <w:sz w:val="28"/>
          <w:szCs w:val="28"/>
        </w:rPr>
        <w:t xml:space="preserve"> </w:t>
      </w:r>
      <w:r w:rsidRPr="003F435C">
        <w:rPr>
          <w:rFonts w:ascii="Times New Roman" w:hAnsi="Times New Roman"/>
          <w:sz w:val="28"/>
          <w:szCs w:val="28"/>
        </w:rPr>
        <w:t>недоречним те, що в сучасному українському праві застава регулюється положеннями зобов</w:t>
      </w:r>
      <w:r w:rsidR="007C207F" w:rsidRPr="003F435C">
        <w:rPr>
          <w:rFonts w:ascii="Times New Roman" w:hAnsi="Times New Roman"/>
          <w:sz w:val="28"/>
          <w:szCs w:val="28"/>
        </w:rPr>
        <w:t>’</w:t>
      </w:r>
      <w:r w:rsidRPr="003F435C">
        <w:rPr>
          <w:rFonts w:ascii="Times New Roman" w:hAnsi="Times New Roman"/>
          <w:sz w:val="28"/>
          <w:szCs w:val="28"/>
        </w:rPr>
        <w:t xml:space="preserve">язального права (див.: </w:t>
      </w:r>
      <w:proofErr w:type="spellStart"/>
      <w:r w:rsidRPr="003F435C">
        <w:rPr>
          <w:rFonts w:ascii="Times New Roman" w:hAnsi="Times New Roman"/>
          <w:sz w:val="28"/>
          <w:szCs w:val="28"/>
        </w:rPr>
        <w:t>ст.</w:t>
      </w:r>
      <w:proofErr w:type="spellEnd"/>
      <w:r w:rsidRPr="003F435C">
        <w:rPr>
          <w:rFonts w:ascii="Times New Roman" w:hAnsi="Times New Roman"/>
          <w:sz w:val="28"/>
          <w:szCs w:val="28"/>
        </w:rPr>
        <w:t> 572 «Поняття застави» § 6 «Застава» Книги п</w:t>
      </w:r>
      <w:r w:rsidR="007C207F" w:rsidRPr="003F435C">
        <w:rPr>
          <w:rFonts w:ascii="Times New Roman" w:hAnsi="Times New Roman"/>
          <w:sz w:val="28"/>
          <w:szCs w:val="28"/>
        </w:rPr>
        <w:t>’</w:t>
      </w:r>
      <w:r w:rsidRPr="003F435C">
        <w:rPr>
          <w:rFonts w:ascii="Times New Roman" w:hAnsi="Times New Roman"/>
          <w:sz w:val="28"/>
          <w:szCs w:val="28"/>
        </w:rPr>
        <w:t>ятої «Зобов</w:t>
      </w:r>
      <w:r w:rsidR="007C207F" w:rsidRPr="003F435C">
        <w:rPr>
          <w:rFonts w:ascii="Times New Roman" w:hAnsi="Times New Roman"/>
          <w:sz w:val="28"/>
          <w:szCs w:val="28"/>
        </w:rPr>
        <w:t>’</w:t>
      </w:r>
      <w:r w:rsidRPr="003F435C">
        <w:rPr>
          <w:rFonts w:ascii="Times New Roman" w:hAnsi="Times New Roman"/>
          <w:sz w:val="28"/>
          <w:szCs w:val="28"/>
        </w:rPr>
        <w:t>язальне право» ЦК України). Такий стан речей мож</w:t>
      </w:r>
      <w:r w:rsidR="00AB7B66" w:rsidRPr="003F435C">
        <w:rPr>
          <w:rFonts w:ascii="Times New Roman" w:hAnsi="Times New Roman"/>
          <w:sz w:val="28"/>
          <w:szCs w:val="28"/>
        </w:rPr>
        <w:t>е</w:t>
      </w:r>
      <w:r w:rsidRPr="003F435C">
        <w:rPr>
          <w:rFonts w:ascii="Times New Roman" w:hAnsi="Times New Roman"/>
          <w:sz w:val="28"/>
          <w:szCs w:val="28"/>
        </w:rPr>
        <w:t xml:space="preserve"> </w:t>
      </w:r>
      <w:proofErr w:type="spellStart"/>
      <w:r w:rsidRPr="003F435C">
        <w:rPr>
          <w:rFonts w:ascii="Times New Roman" w:hAnsi="Times New Roman"/>
          <w:sz w:val="28"/>
          <w:szCs w:val="28"/>
        </w:rPr>
        <w:t>розглядат</w:t>
      </w:r>
      <w:r w:rsidR="00AB7B66" w:rsidRPr="003F435C">
        <w:rPr>
          <w:rFonts w:ascii="Times New Roman" w:hAnsi="Times New Roman"/>
          <w:sz w:val="28"/>
          <w:szCs w:val="28"/>
        </w:rPr>
        <w:t>сь</w:t>
      </w:r>
      <w:proofErr w:type="spellEnd"/>
      <w:r w:rsidRPr="003F435C">
        <w:rPr>
          <w:rFonts w:ascii="Times New Roman" w:hAnsi="Times New Roman"/>
          <w:sz w:val="28"/>
          <w:szCs w:val="28"/>
        </w:rPr>
        <w:t xml:space="preserve"> лише як «релікт» радянської правової</w:t>
      </w:r>
      <w:r w:rsidRPr="00416E0D">
        <w:rPr>
          <w:rFonts w:ascii="Times New Roman" w:hAnsi="Times New Roman"/>
          <w:sz w:val="28"/>
          <w:szCs w:val="28"/>
        </w:rPr>
        <w:t xml:space="preserve"> доктрини</w:t>
      </w:r>
      <w:r w:rsidRPr="003F435C">
        <w:rPr>
          <w:rFonts w:ascii="Times New Roman" w:hAnsi="Times New Roman"/>
          <w:sz w:val="28"/>
          <w:szCs w:val="28"/>
        </w:rPr>
        <w:t>, яка ставила основний акцент на заставі, як «способі забезпечення» належного виконання зобов</w:t>
      </w:r>
      <w:r w:rsidR="007C207F" w:rsidRPr="003F435C">
        <w:rPr>
          <w:rFonts w:ascii="Times New Roman" w:hAnsi="Times New Roman"/>
          <w:sz w:val="28"/>
          <w:szCs w:val="28"/>
        </w:rPr>
        <w:t>’</w:t>
      </w:r>
      <w:r w:rsidRPr="003F435C">
        <w:rPr>
          <w:rFonts w:ascii="Times New Roman" w:hAnsi="Times New Roman"/>
          <w:sz w:val="28"/>
          <w:szCs w:val="28"/>
        </w:rPr>
        <w:t>язання у цивільно-правових відносинах.</w:t>
      </w:r>
    </w:p>
    <w:p w14:paraId="4AD37AB3" w14:textId="4C4FEAA8" w:rsidR="007E62D7" w:rsidRPr="00416E0D" w:rsidRDefault="007E62D7" w:rsidP="007E62D7">
      <w:pPr>
        <w:spacing w:after="0" w:line="240" w:lineRule="auto"/>
        <w:ind w:firstLine="720"/>
        <w:jc w:val="both"/>
        <w:rPr>
          <w:rFonts w:ascii="Times New Roman" w:eastAsia="Arial Unicode MS" w:hAnsi="Times New Roman"/>
          <w:spacing w:val="-4"/>
          <w:sz w:val="28"/>
          <w:szCs w:val="28"/>
        </w:rPr>
      </w:pPr>
      <w:r w:rsidRPr="003F435C">
        <w:rPr>
          <w:rFonts w:ascii="Times New Roman" w:eastAsia="Arial Unicode MS" w:hAnsi="Times New Roman"/>
          <w:spacing w:val="-4"/>
          <w:sz w:val="28"/>
          <w:szCs w:val="28"/>
        </w:rPr>
        <w:t xml:space="preserve">Пострадянська цивілістика під впливом суспільно-політичних подій </w:t>
      </w:r>
      <w:r w:rsidR="00AB7B66" w:rsidRPr="003F435C">
        <w:rPr>
          <w:rFonts w:ascii="Times New Roman" w:eastAsia="Arial Unicode MS" w:hAnsi="Times New Roman"/>
          <w:spacing w:val="-4"/>
          <w:sz w:val="28"/>
          <w:szCs w:val="28"/>
        </w:rPr>
        <w:t xml:space="preserve">останніх </w:t>
      </w:r>
      <w:proofErr w:type="spellStart"/>
      <w:r w:rsidR="00AB7B66" w:rsidRPr="003F435C">
        <w:rPr>
          <w:rFonts w:ascii="Times New Roman" w:eastAsia="Arial Unicode MS" w:hAnsi="Times New Roman"/>
          <w:spacing w:val="-4"/>
          <w:sz w:val="28"/>
          <w:szCs w:val="28"/>
        </w:rPr>
        <w:t>десятилітій</w:t>
      </w:r>
      <w:proofErr w:type="spellEnd"/>
      <w:r w:rsidR="00AB7B66" w:rsidRPr="003F435C">
        <w:rPr>
          <w:rFonts w:ascii="Times New Roman" w:eastAsia="Arial Unicode MS" w:hAnsi="Times New Roman"/>
          <w:spacing w:val="-4"/>
          <w:sz w:val="28"/>
          <w:szCs w:val="28"/>
        </w:rPr>
        <w:t xml:space="preserve"> </w:t>
      </w:r>
      <w:r w:rsidRPr="003F435C">
        <w:rPr>
          <w:rStyle w:val="23"/>
          <w:rFonts w:eastAsiaTheme="minorHAnsi"/>
          <w:color w:val="auto"/>
          <w:spacing w:val="-4"/>
          <w:u w:val="none"/>
        </w:rPr>
        <w:t>ХХ ст.,</w:t>
      </w:r>
      <w:r w:rsidRPr="003F435C">
        <w:rPr>
          <w:rFonts w:ascii="Times New Roman" w:eastAsia="Arial Unicode MS" w:hAnsi="Times New Roman"/>
          <w:spacing w:val="-4"/>
          <w:sz w:val="28"/>
          <w:szCs w:val="28"/>
        </w:rPr>
        <w:t xml:space="preserve"> відійшла від цих класичних підходів, створивши конструкцію обмежених речових прав</w:t>
      </w:r>
      <w:r w:rsidR="00AB7B66" w:rsidRPr="003F435C">
        <w:rPr>
          <w:rFonts w:ascii="Times New Roman" w:eastAsia="Arial Unicode MS" w:hAnsi="Times New Roman"/>
          <w:spacing w:val="-4"/>
          <w:sz w:val="28"/>
          <w:szCs w:val="28"/>
        </w:rPr>
        <w:t>,</w:t>
      </w:r>
      <w:r w:rsidR="00DF4DC5" w:rsidRPr="003F435C">
        <w:rPr>
          <w:rFonts w:ascii="Times New Roman" w:eastAsia="Arial Unicode MS" w:hAnsi="Times New Roman"/>
          <w:spacing w:val="-4"/>
          <w:sz w:val="28"/>
          <w:szCs w:val="28"/>
        </w:rPr>
        <w:t xml:space="preserve"> </w:t>
      </w:r>
      <w:r w:rsidRPr="003F435C">
        <w:rPr>
          <w:rFonts w:ascii="Times New Roman" w:eastAsia="Arial Unicode MS" w:hAnsi="Times New Roman"/>
          <w:spacing w:val="-4"/>
          <w:sz w:val="28"/>
          <w:szCs w:val="28"/>
        </w:rPr>
        <w:t xml:space="preserve">яка </w:t>
      </w:r>
      <w:r w:rsidR="00AB7B66" w:rsidRPr="003F435C">
        <w:rPr>
          <w:rFonts w:ascii="Times New Roman" w:eastAsia="Arial Unicode MS" w:hAnsi="Times New Roman"/>
          <w:spacing w:val="-4"/>
          <w:sz w:val="28"/>
          <w:szCs w:val="28"/>
        </w:rPr>
        <w:t xml:space="preserve">все ж </w:t>
      </w:r>
      <w:r w:rsidRPr="003F435C">
        <w:rPr>
          <w:rFonts w:ascii="Times New Roman" w:eastAsia="Arial Unicode MS" w:hAnsi="Times New Roman"/>
          <w:spacing w:val="-4"/>
          <w:sz w:val="28"/>
          <w:szCs w:val="28"/>
        </w:rPr>
        <w:t>суперечить традиційній європейській моделі. Проте на даний час (у чинній кодифікації цивільного права України) робляться доктринальні спр</w:t>
      </w:r>
      <w:r w:rsidR="0008516C" w:rsidRPr="003F435C">
        <w:rPr>
          <w:rFonts w:ascii="Times New Roman" w:eastAsia="Arial Unicode MS" w:hAnsi="Times New Roman"/>
          <w:spacing w:val="-4"/>
          <w:sz w:val="28"/>
          <w:szCs w:val="28"/>
        </w:rPr>
        <w:t>оби відродити згадані традиції.</w:t>
      </w:r>
    </w:p>
    <w:p w14:paraId="2E16EF6F" w14:textId="41FC5872" w:rsidR="001547FE" w:rsidRPr="00416E0D" w:rsidRDefault="00DC69A9" w:rsidP="00B15591">
      <w:pPr>
        <w:spacing w:after="0" w:line="240" w:lineRule="auto"/>
        <w:ind w:firstLine="720"/>
        <w:jc w:val="both"/>
        <w:rPr>
          <w:rFonts w:ascii="Times New Roman" w:hAnsi="Times New Roman" w:cs="Times New Roman"/>
          <w:sz w:val="28"/>
          <w:szCs w:val="28"/>
        </w:rPr>
      </w:pPr>
      <w:r w:rsidRPr="00416E0D">
        <w:rPr>
          <w:rFonts w:ascii="Times New Roman" w:hAnsi="Times New Roman" w:cs="Times New Roman"/>
          <w:b/>
          <w:sz w:val="28"/>
          <w:szCs w:val="28"/>
        </w:rPr>
        <w:lastRenderedPageBreak/>
        <w:t>Розділ </w:t>
      </w:r>
      <w:r w:rsidR="00E435DF" w:rsidRPr="00416E0D">
        <w:rPr>
          <w:rFonts w:ascii="Times New Roman" w:hAnsi="Times New Roman" w:cs="Times New Roman"/>
          <w:b/>
          <w:sz w:val="28"/>
          <w:szCs w:val="28"/>
        </w:rPr>
        <w:t>2 «</w:t>
      </w:r>
      <w:r w:rsidR="002B0205" w:rsidRPr="00416E0D">
        <w:rPr>
          <w:rFonts w:ascii="Times New Roman" w:hAnsi="Times New Roman" w:cs="Times New Roman"/>
          <w:b/>
          <w:sz w:val="28"/>
          <w:szCs w:val="28"/>
        </w:rPr>
        <w:t>Майн</w:t>
      </w:r>
      <w:r w:rsidR="008C31BD" w:rsidRPr="00416E0D">
        <w:rPr>
          <w:rFonts w:ascii="Times New Roman" w:hAnsi="Times New Roman" w:cs="Times New Roman"/>
          <w:b/>
          <w:sz w:val="28"/>
          <w:szCs w:val="28"/>
        </w:rPr>
        <w:t>ові права під режимом нерухомості</w:t>
      </w:r>
      <w:r w:rsidR="002B0205" w:rsidRPr="00416E0D">
        <w:rPr>
          <w:rFonts w:ascii="Times New Roman" w:hAnsi="Times New Roman" w:cs="Times New Roman"/>
          <w:b/>
          <w:sz w:val="28"/>
          <w:szCs w:val="28"/>
        </w:rPr>
        <w:t>, як предмет іпотеки</w:t>
      </w:r>
      <w:r w:rsidR="00E435DF" w:rsidRPr="00416E0D">
        <w:rPr>
          <w:rFonts w:ascii="Times New Roman" w:hAnsi="Times New Roman" w:cs="Times New Roman"/>
          <w:b/>
          <w:sz w:val="28"/>
          <w:szCs w:val="28"/>
        </w:rPr>
        <w:t xml:space="preserve">» </w:t>
      </w:r>
      <w:r w:rsidR="00E435DF" w:rsidRPr="00416E0D">
        <w:rPr>
          <w:rFonts w:ascii="Times New Roman" w:hAnsi="Times New Roman" w:cs="Times New Roman"/>
          <w:sz w:val="28"/>
          <w:szCs w:val="28"/>
        </w:rPr>
        <w:t xml:space="preserve">складається із </w:t>
      </w:r>
      <w:r w:rsidR="002B0205" w:rsidRPr="00416E0D">
        <w:rPr>
          <w:rFonts w:ascii="Times New Roman" w:hAnsi="Times New Roman" w:cs="Times New Roman"/>
          <w:sz w:val="28"/>
          <w:szCs w:val="28"/>
        </w:rPr>
        <w:t>чотирьох</w:t>
      </w:r>
      <w:r w:rsidR="00E435DF" w:rsidRPr="00416E0D">
        <w:rPr>
          <w:rFonts w:ascii="Times New Roman" w:hAnsi="Times New Roman" w:cs="Times New Roman"/>
          <w:sz w:val="28"/>
          <w:szCs w:val="28"/>
        </w:rPr>
        <w:t xml:space="preserve"> підрозділів.</w:t>
      </w:r>
      <w:r w:rsidR="00B15591" w:rsidRPr="00416E0D">
        <w:rPr>
          <w:rFonts w:ascii="Times New Roman" w:hAnsi="Times New Roman" w:cs="Times New Roman"/>
          <w:sz w:val="28"/>
          <w:szCs w:val="28"/>
        </w:rPr>
        <w:t xml:space="preserve"> </w:t>
      </w:r>
      <w:r w:rsidR="00E435DF" w:rsidRPr="00416E0D">
        <w:rPr>
          <w:rFonts w:ascii="Times New Roman" w:hAnsi="Times New Roman" w:cs="Times New Roman"/>
          <w:sz w:val="28"/>
          <w:szCs w:val="28"/>
        </w:rPr>
        <w:t xml:space="preserve">У </w:t>
      </w:r>
      <w:r w:rsidR="00E435DF" w:rsidRPr="00416E0D">
        <w:rPr>
          <w:rFonts w:ascii="Times New Roman" w:hAnsi="Times New Roman" w:cs="Times New Roman"/>
          <w:i/>
          <w:sz w:val="28"/>
          <w:szCs w:val="28"/>
        </w:rPr>
        <w:t>підрозділі 2.1</w:t>
      </w:r>
      <w:r w:rsidR="00731DC0" w:rsidRPr="00416E0D">
        <w:rPr>
          <w:rFonts w:ascii="Times New Roman" w:hAnsi="Times New Roman" w:cs="Times New Roman"/>
          <w:i/>
          <w:sz w:val="28"/>
          <w:szCs w:val="28"/>
        </w:rPr>
        <w:t> </w:t>
      </w:r>
      <w:r w:rsidR="00E435DF" w:rsidRPr="00416E0D">
        <w:rPr>
          <w:rFonts w:ascii="Times New Roman" w:hAnsi="Times New Roman" w:cs="Times New Roman"/>
          <w:i/>
          <w:sz w:val="28"/>
          <w:szCs w:val="28"/>
        </w:rPr>
        <w:t>«</w:t>
      </w:r>
      <w:r w:rsidR="00731DC0" w:rsidRPr="00416E0D">
        <w:rPr>
          <w:rFonts w:ascii="Times New Roman" w:hAnsi="Times New Roman" w:cs="Times New Roman"/>
          <w:i/>
          <w:sz w:val="28"/>
          <w:szCs w:val="28"/>
        </w:rPr>
        <w:t xml:space="preserve">Регулювання майнових прав за частиною 2 статті 190 Цивільного </w:t>
      </w:r>
      <w:r w:rsidR="001547FE" w:rsidRPr="00416E0D">
        <w:rPr>
          <w:rFonts w:ascii="Times New Roman" w:hAnsi="Times New Roman" w:cs="Times New Roman"/>
          <w:i/>
          <w:sz w:val="28"/>
          <w:szCs w:val="28"/>
        </w:rPr>
        <w:t xml:space="preserve">кодексу </w:t>
      </w:r>
      <w:r w:rsidR="00731DC0" w:rsidRPr="00416E0D">
        <w:rPr>
          <w:rFonts w:ascii="Times New Roman" w:hAnsi="Times New Roman" w:cs="Times New Roman"/>
          <w:i/>
          <w:sz w:val="28"/>
          <w:szCs w:val="28"/>
        </w:rPr>
        <w:t>України</w:t>
      </w:r>
      <w:r w:rsidR="00E435DF" w:rsidRPr="00416E0D">
        <w:rPr>
          <w:rFonts w:ascii="Times New Roman" w:hAnsi="Times New Roman" w:cs="Times New Roman"/>
          <w:i/>
          <w:sz w:val="28"/>
          <w:szCs w:val="28"/>
        </w:rPr>
        <w:t>»</w:t>
      </w:r>
      <w:r w:rsidR="00E435DF" w:rsidRPr="00416E0D">
        <w:rPr>
          <w:rFonts w:ascii="Times New Roman" w:hAnsi="Times New Roman" w:cs="Times New Roman"/>
          <w:sz w:val="28"/>
        </w:rPr>
        <w:t xml:space="preserve"> </w:t>
      </w:r>
      <w:r w:rsidR="00B15591" w:rsidRPr="00416E0D">
        <w:rPr>
          <w:rFonts w:ascii="Times New Roman" w:hAnsi="Times New Roman" w:cs="Times New Roman"/>
          <w:sz w:val="28"/>
          <w:szCs w:val="28"/>
        </w:rPr>
        <w:t>р</w:t>
      </w:r>
      <w:r w:rsidR="00B15591" w:rsidRPr="00416E0D">
        <w:rPr>
          <w:rFonts w:ascii="Times New Roman" w:hAnsi="Times New Roman" w:cs="Times New Roman"/>
          <w:iCs/>
          <w:sz w:val="28"/>
          <w:szCs w:val="28"/>
        </w:rPr>
        <w:t>озглядаються спірні питання врегулювання майнових прав за частиною 2 статті 190 Цивільного кодексу України. Н</w:t>
      </w:r>
      <w:r w:rsidR="001547FE" w:rsidRPr="00416E0D">
        <w:rPr>
          <w:rFonts w:ascii="Times New Roman" w:hAnsi="Times New Roman" w:cs="Times New Roman"/>
          <w:bCs/>
          <w:kern w:val="36"/>
          <w:sz w:val="28"/>
          <w:szCs w:val="28"/>
        </w:rPr>
        <w:t>а основі системного аналізу супровідної документації законопроектів № 7482 від 06.07.2005, № 8141 від 13.09.2005 та №</w:t>
      </w:r>
      <w:r w:rsidR="001547FE" w:rsidRPr="00416E0D">
        <w:rPr>
          <w:rFonts w:ascii="Times New Roman" w:hAnsi="Times New Roman" w:cs="Times New Roman"/>
          <w:bCs/>
          <w:sz w:val="28"/>
          <w:szCs w:val="28"/>
          <w:shd w:val="clear" w:color="auto" w:fill="FFFFFF"/>
        </w:rPr>
        <w:t> </w:t>
      </w:r>
      <w:r w:rsidR="001547FE" w:rsidRPr="00416E0D">
        <w:rPr>
          <w:rFonts w:ascii="Times New Roman" w:hAnsi="Times New Roman" w:cs="Times New Roman"/>
          <w:sz w:val="28"/>
          <w:szCs w:val="28"/>
          <w:shd w:val="clear" w:color="auto" w:fill="FFFFFF"/>
        </w:rPr>
        <w:t>0883 від 23.11.2007,</w:t>
      </w:r>
      <w:r w:rsidR="001547FE" w:rsidRPr="00416E0D">
        <w:rPr>
          <w:rFonts w:ascii="Times New Roman" w:hAnsi="Times New Roman" w:cs="Times New Roman"/>
          <w:bCs/>
          <w:kern w:val="36"/>
          <w:sz w:val="28"/>
          <w:szCs w:val="28"/>
        </w:rPr>
        <w:t xml:space="preserve"> положень чинного законодавства України та сучасних наукових підходів подається тлумачення змісту частини 2 </w:t>
      </w:r>
      <w:proofErr w:type="spellStart"/>
      <w:r w:rsidR="001547FE" w:rsidRPr="00416E0D">
        <w:rPr>
          <w:rFonts w:ascii="Times New Roman" w:hAnsi="Times New Roman" w:cs="Times New Roman"/>
          <w:bCs/>
          <w:kern w:val="36"/>
          <w:sz w:val="28"/>
          <w:szCs w:val="28"/>
        </w:rPr>
        <w:t>ст.</w:t>
      </w:r>
      <w:proofErr w:type="spellEnd"/>
      <w:r w:rsidR="001547FE" w:rsidRPr="00416E0D">
        <w:rPr>
          <w:rFonts w:ascii="Times New Roman" w:hAnsi="Times New Roman" w:cs="Times New Roman"/>
          <w:bCs/>
          <w:kern w:val="36"/>
          <w:sz w:val="28"/>
          <w:szCs w:val="28"/>
        </w:rPr>
        <w:t> 190 ЦК України.</w:t>
      </w:r>
      <w:r w:rsidR="00B15591" w:rsidRPr="00416E0D">
        <w:rPr>
          <w:rFonts w:ascii="Times New Roman" w:hAnsi="Times New Roman" w:cs="Times New Roman"/>
          <w:bCs/>
          <w:kern w:val="36"/>
          <w:sz w:val="28"/>
          <w:szCs w:val="28"/>
        </w:rPr>
        <w:t xml:space="preserve"> </w:t>
      </w:r>
      <w:r w:rsidR="0004189E" w:rsidRPr="00416E0D">
        <w:rPr>
          <w:rFonts w:ascii="Times New Roman" w:hAnsi="Times New Roman" w:cs="Times New Roman"/>
          <w:sz w:val="28"/>
          <w:szCs w:val="28"/>
        </w:rPr>
        <w:t>Ч.</w:t>
      </w:r>
      <w:r w:rsidR="00B15591" w:rsidRPr="00416E0D">
        <w:rPr>
          <w:rFonts w:ascii="Times New Roman" w:hAnsi="Times New Roman" w:cs="Times New Roman"/>
          <w:sz w:val="28"/>
          <w:szCs w:val="28"/>
        </w:rPr>
        <w:t> </w:t>
      </w:r>
      <w:r w:rsidR="001547FE" w:rsidRPr="00416E0D">
        <w:rPr>
          <w:rFonts w:ascii="Times New Roman" w:hAnsi="Times New Roman" w:cs="Times New Roman"/>
          <w:sz w:val="28"/>
          <w:szCs w:val="28"/>
        </w:rPr>
        <w:t xml:space="preserve">1 </w:t>
      </w:r>
      <w:proofErr w:type="spellStart"/>
      <w:r w:rsidR="001547FE" w:rsidRPr="00416E0D">
        <w:rPr>
          <w:rFonts w:ascii="Times New Roman" w:hAnsi="Times New Roman" w:cs="Times New Roman"/>
          <w:sz w:val="28"/>
          <w:szCs w:val="28"/>
        </w:rPr>
        <w:t>ст</w:t>
      </w:r>
      <w:r w:rsidR="00B15591" w:rsidRPr="00416E0D">
        <w:rPr>
          <w:rFonts w:ascii="Times New Roman" w:hAnsi="Times New Roman" w:cs="Times New Roman"/>
          <w:sz w:val="28"/>
          <w:szCs w:val="28"/>
        </w:rPr>
        <w:t>.</w:t>
      </w:r>
      <w:proofErr w:type="spellEnd"/>
      <w:r w:rsidR="00B15591" w:rsidRPr="00416E0D">
        <w:rPr>
          <w:rFonts w:ascii="Times New Roman" w:hAnsi="Times New Roman" w:cs="Times New Roman"/>
          <w:sz w:val="28"/>
          <w:szCs w:val="28"/>
        </w:rPr>
        <w:t> </w:t>
      </w:r>
      <w:r w:rsidR="001547FE" w:rsidRPr="00416E0D">
        <w:rPr>
          <w:rFonts w:ascii="Times New Roman" w:hAnsi="Times New Roman" w:cs="Times New Roman"/>
          <w:sz w:val="28"/>
          <w:szCs w:val="28"/>
        </w:rPr>
        <w:t>190 ЦК України, яка закріплює, що «майном як особливим об</w:t>
      </w:r>
      <w:r w:rsidR="007C207F" w:rsidRPr="00416E0D">
        <w:rPr>
          <w:rFonts w:ascii="Times New Roman" w:hAnsi="Times New Roman" w:cs="Times New Roman"/>
          <w:sz w:val="28"/>
          <w:szCs w:val="28"/>
        </w:rPr>
        <w:t>’</w:t>
      </w:r>
      <w:r w:rsidR="001547FE" w:rsidRPr="00416E0D">
        <w:rPr>
          <w:rFonts w:ascii="Times New Roman" w:hAnsi="Times New Roman" w:cs="Times New Roman"/>
          <w:sz w:val="28"/>
          <w:szCs w:val="28"/>
        </w:rPr>
        <w:t>єктом вважаються окрема річ, сукупність речей, а також майнові права та обов</w:t>
      </w:r>
      <w:r w:rsidR="007C207F" w:rsidRPr="00416E0D">
        <w:rPr>
          <w:rFonts w:ascii="Times New Roman" w:hAnsi="Times New Roman" w:cs="Times New Roman"/>
          <w:sz w:val="28"/>
          <w:szCs w:val="28"/>
        </w:rPr>
        <w:t>’</w:t>
      </w:r>
      <w:r w:rsidR="001547FE" w:rsidRPr="00416E0D">
        <w:rPr>
          <w:rFonts w:ascii="Times New Roman" w:hAnsi="Times New Roman" w:cs="Times New Roman"/>
          <w:sz w:val="28"/>
          <w:szCs w:val="28"/>
        </w:rPr>
        <w:t>язки» слід розглядати як загальне правило.</w:t>
      </w:r>
      <w:r w:rsidR="00B15591" w:rsidRPr="00416E0D">
        <w:rPr>
          <w:rFonts w:ascii="Times New Roman" w:hAnsi="Times New Roman" w:cs="Times New Roman"/>
          <w:sz w:val="28"/>
          <w:szCs w:val="28"/>
        </w:rPr>
        <w:t xml:space="preserve"> </w:t>
      </w:r>
      <w:r w:rsidR="001547FE" w:rsidRPr="00416E0D">
        <w:rPr>
          <w:rFonts w:ascii="Times New Roman" w:hAnsi="Times New Roman" w:cs="Times New Roman"/>
          <w:sz w:val="28"/>
          <w:szCs w:val="28"/>
        </w:rPr>
        <w:t>Через юридичну фікцію у Законі № 3201-IV від 15.12.2005 було внесено зміни до ЦК України якими було врегульовано правовий виняток, а не загальне правило для майнових прав</w:t>
      </w:r>
      <w:r w:rsidR="001547FE" w:rsidRPr="00416E0D">
        <w:rPr>
          <w:rFonts w:ascii="Times New Roman" w:hAnsi="Times New Roman" w:cs="Times New Roman"/>
          <w:sz w:val="28"/>
          <w:szCs w:val="28"/>
          <w:lang w:eastAsia="uk-UA"/>
        </w:rPr>
        <w:t xml:space="preserve"> </w:t>
      </w:r>
      <w:r w:rsidR="001547FE" w:rsidRPr="00416E0D">
        <w:rPr>
          <w:rFonts w:ascii="Times New Roman" w:hAnsi="Times New Roman" w:cs="Times New Roman"/>
          <w:sz w:val="28"/>
          <w:szCs w:val="28"/>
        </w:rPr>
        <w:t>(</w:t>
      </w:r>
      <w:r w:rsidR="0004189E" w:rsidRPr="00416E0D">
        <w:rPr>
          <w:rFonts w:ascii="Times New Roman" w:hAnsi="Times New Roman" w:cs="Times New Roman"/>
          <w:sz w:val="28"/>
          <w:szCs w:val="28"/>
        </w:rPr>
        <w:t>ч.</w:t>
      </w:r>
      <w:r w:rsidR="001547FE" w:rsidRPr="00416E0D">
        <w:rPr>
          <w:rFonts w:ascii="Times New Roman" w:hAnsi="Times New Roman" w:cs="Times New Roman"/>
          <w:sz w:val="28"/>
          <w:szCs w:val="28"/>
        </w:rPr>
        <w:t xml:space="preserve"> 2 </w:t>
      </w:r>
      <w:proofErr w:type="spellStart"/>
      <w:r w:rsidR="001547FE" w:rsidRPr="00416E0D">
        <w:rPr>
          <w:rFonts w:ascii="Times New Roman" w:hAnsi="Times New Roman" w:cs="Times New Roman"/>
          <w:sz w:val="28"/>
          <w:szCs w:val="28"/>
        </w:rPr>
        <w:t>ст.</w:t>
      </w:r>
      <w:proofErr w:type="spellEnd"/>
      <w:r w:rsidR="001547FE" w:rsidRPr="00416E0D">
        <w:rPr>
          <w:rFonts w:ascii="Times New Roman" w:hAnsi="Times New Roman" w:cs="Times New Roman"/>
          <w:sz w:val="28"/>
          <w:szCs w:val="28"/>
        </w:rPr>
        <w:t> 190). Проте, у</w:t>
      </w:r>
      <w:r w:rsidR="001547FE" w:rsidRPr="00416E0D">
        <w:rPr>
          <w:rFonts w:ascii="Times New Roman" w:hAnsi="Times New Roman" w:cs="Times New Roman"/>
          <w:bCs/>
          <w:kern w:val="36"/>
          <w:sz w:val="28"/>
          <w:szCs w:val="28"/>
        </w:rPr>
        <w:t xml:space="preserve"> </w:t>
      </w:r>
      <w:r w:rsidR="001547FE" w:rsidRPr="00416E0D">
        <w:rPr>
          <w:rFonts w:ascii="Times New Roman" w:hAnsi="Times New Roman" w:cs="Times New Roman"/>
          <w:sz w:val="28"/>
          <w:szCs w:val="28"/>
        </w:rPr>
        <w:t xml:space="preserve">процесі законодавчої фіксації згаданої новели було </w:t>
      </w:r>
      <w:proofErr w:type="spellStart"/>
      <w:r w:rsidR="001547FE" w:rsidRPr="00416E0D">
        <w:rPr>
          <w:rFonts w:ascii="Times New Roman" w:hAnsi="Times New Roman" w:cs="Times New Roman"/>
          <w:sz w:val="28"/>
          <w:szCs w:val="28"/>
        </w:rPr>
        <w:t>знехтувано</w:t>
      </w:r>
      <w:proofErr w:type="spellEnd"/>
      <w:r w:rsidR="001547FE" w:rsidRPr="00416E0D">
        <w:rPr>
          <w:rFonts w:ascii="Times New Roman" w:hAnsi="Times New Roman" w:cs="Times New Roman"/>
          <w:sz w:val="28"/>
          <w:szCs w:val="28"/>
        </w:rPr>
        <w:t xml:space="preserve"> правилами юридичної техніки, що в кінцевому результаті породило хибне уявлення про ототожнення «майнових» та «речових» прав. </w:t>
      </w:r>
    </w:p>
    <w:p w14:paraId="40EC36F6" w14:textId="170EDFEA" w:rsidR="00F416B1" w:rsidRPr="00416E0D" w:rsidRDefault="002B0205" w:rsidP="00A70A01">
      <w:pPr>
        <w:pStyle w:val="21"/>
        <w:spacing w:after="0" w:line="240" w:lineRule="auto"/>
        <w:ind w:left="0" w:firstLine="720"/>
        <w:jc w:val="both"/>
        <w:rPr>
          <w:sz w:val="28"/>
          <w:shd w:val="clear" w:color="auto" w:fill="E2EFD9" w:themeFill="accent6" w:themeFillTint="33"/>
        </w:rPr>
      </w:pPr>
      <w:r w:rsidRPr="00416E0D">
        <w:rPr>
          <w:sz w:val="28"/>
          <w:szCs w:val="28"/>
        </w:rPr>
        <w:t xml:space="preserve">У </w:t>
      </w:r>
      <w:r w:rsidRPr="003F435C">
        <w:rPr>
          <w:i/>
          <w:sz w:val="28"/>
          <w:szCs w:val="28"/>
        </w:rPr>
        <w:t>підрозділі 2.2</w:t>
      </w:r>
      <w:r w:rsidR="00731DC0" w:rsidRPr="003F435C">
        <w:rPr>
          <w:i/>
          <w:sz w:val="28"/>
          <w:szCs w:val="28"/>
        </w:rPr>
        <w:t> </w:t>
      </w:r>
      <w:r w:rsidRPr="003F435C">
        <w:rPr>
          <w:i/>
          <w:sz w:val="28"/>
          <w:szCs w:val="28"/>
        </w:rPr>
        <w:t>«</w:t>
      </w:r>
      <w:r w:rsidR="00D865A5" w:rsidRPr="003F435C">
        <w:rPr>
          <w:i/>
          <w:sz w:val="28"/>
          <w:szCs w:val="28"/>
        </w:rPr>
        <w:t>Право очікування</w:t>
      </w:r>
      <w:r w:rsidRPr="003F435C">
        <w:rPr>
          <w:i/>
          <w:sz w:val="28"/>
          <w:szCs w:val="28"/>
        </w:rPr>
        <w:t>»</w:t>
      </w:r>
      <w:r w:rsidR="00D865A5" w:rsidRPr="003F435C">
        <w:rPr>
          <w:i/>
          <w:sz w:val="28"/>
          <w:szCs w:val="28"/>
        </w:rPr>
        <w:t xml:space="preserve"> в контексті частини 2 статті 190 Цивільного Кодексу України»</w:t>
      </w:r>
      <w:r w:rsidR="00B15591" w:rsidRPr="00416E0D">
        <w:rPr>
          <w:rFonts w:cstheme="minorBidi"/>
          <w:bCs/>
          <w:kern w:val="36"/>
          <w:sz w:val="28"/>
          <w:szCs w:val="28"/>
        </w:rPr>
        <w:t xml:space="preserve"> </w:t>
      </w:r>
      <w:r w:rsidR="00B15591" w:rsidRPr="00416E0D">
        <w:rPr>
          <w:bCs/>
          <w:kern w:val="36"/>
          <w:sz w:val="28"/>
          <w:szCs w:val="28"/>
        </w:rPr>
        <w:t xml:space="preserve">розглядаються спірні питання використання на практиці «права очікування». Уперше </w:t>
      </w:r>
      <w:r w:rsidR="00A70A01" w:rsidRPr="00416E0D">
        <w:rPr>
          <w:bCs/>
          <w:kern w:val="36"/>
          <w:sz w:val="28"/>
          <w:szCs w:val="28"/>
        </w:rPr>
        <w:t xml:space="preserve">легальне визначення </w:t>
      </w:r>
      <w:r w:rsidR="00B15591" w:rsidRPr="00416E0D">
        <w:rPr>
          <w:bCs/>
          <w:kern w:val="36"/>
          <w:sz w:val="28"/>
          <w:szCs w:val="28"/>
        </w:rPr>
        <w:t>«прав</w:t>
      </w:r>
      <w:r w:rsidR="00A70A01" w:rsidRPr="00416E0D">
        <w:rPr>
          <w:bCs/>
          <w:kern w:val="36"/>
          <w:sz w:val="28"/>
          <w:szCs w:val="28"/>
        </w:rPr>
        <w:t>а</w:t>
      </w:r>
      <w:r w:rsidR="00B15591" w:rsidRPr="00416E0D">
        <w:rPr>
          <w:bCs/>
          <w:kern w:val="36"/>
          <w:sz w:val="28"/>
          <w:szCs w:val="28"/>
        </w:rPr>
        <w:t xml:space="preserve"> очікування» було </w:t>
      </w:r>
      <w:r w:rsidR="00A70A01" w:rsidRPr="00416E0D">
        <w:rPr>
          <w:bCs/>
          <w:kern w:val="36"/>
          <w:sz w:val="28"/>
          <w:szCs w:val="28"/>
        </w:rPr>
        <w:t xml:space="preserve">подано у </w:t>
      </w:r>
      <w:r w:rsidR="00B15591" w:rsidRPr="00416E0D">
        <w:rPr>
          <w:bCs/>
          <w:kern w:val="36"/>
          <w:sz w:val="28"/>
          <w:szCs w:val="28"/>
        </w:rPr>
        <w:t>Постанов</w:t>
      </w:r>
      <w:r w:rsidR="00A70A01" w:rsidRPr="00416E0D">
        <w:rPr>
          <w:bCs/>
          <w:kern w:val="36"/>
          <w:sz w:val="28"/>
          <w:szCs w:val="28"/>
        </w:rPr>
        <w:t>і</w:t>
      </w:r>
      <w:r w:rsidR="00B15591" w:rsidRPr="00416E0D">
        <w:rPr>
          <w:bCs/>
          <w:kern w:val="36"/>
          <w:sz w:val="28"/>
          <w:szCs w:val="28"/>
        </w:rPr>
        <w:t xml:space="preserve"> Судово</w:t>
      </w:r>
      <w:r w:rsidR="00A70A01" w:rsidRPr="00416E0D">
        <w:rPr>
          <w:bCs/>
          <w:kern w:val="36"/>
          <w:sz w:val="28"/>
          <w:szCs w:val="28"/>
        </w:rPr>
        <w:t>ї</w:t>
      </w:r>
      <w:r w:rsidR="00B15591" w:rsidRPr="00416E0D">
        <w:rPr>
          <w:bCs/>
          <w:kern w:val="36"/>
          <w:sz w:val="28"/>
          <w:szCs w:val="28"/>
        </w:rPr>
        <w:t xml:space="preserve"> палат</w:t>
      </w:r>
      <w:r w:rsidR="00A70A01" w:rsidRPr="00416E0D">
        <w:rPr>
          <w:bCs/>
          <w:kern w:val="36"/>
          <w:sz w:val="28"/>
          <w:szCs w:val="28"/>
        </w:rPr>
        <w:t>и</w:t>
      </w:r>
      <w:r w:rsidR="00B15591" w:rsidRPr="00416E0D">
        <w:rPr>
          <w:bCs/>
          <w:kern w:val="36"/>
          <w:sz w:val="28"/>
          <w:szCs w:val="28"/>
        </w:rPr>
        <w:t xml:space="preserve"> у цивільних справах Верховного Суду України від 30.01.2013 у справі № 6-168цс12. До цього юридичний термін </w:t>
      </w:r>
      <w:r w:rsidR="00B15591" w:rsidRPr="00416E0D">
        <w:rPr>
          <w:sz w:val="28"/>
          <w:szCs w:val="28"/>
        </w:rPr>
        <w:t xml:space="preserve">«право очікування» </w:t>
      </w:r>
      <w:r w:rsidR="00A70A01" w:rsidRPr="00416E0D">
        <w:rPr>
          <w:sz w:val="28"/>
          <w:szCs w:val="28"/>
        </w:rPr>
        <w:t xml:space="preserve">правова доктрина </w:t>
      </w:r>
      <w:r w:rsidR="00B15591" w:rsidRPr="00416E0D">
        <w:rPr>
          <w:sz w:val="28"/>
          <w:szCs w:val="28"/>
        </w:rPr>
        <w:t>не використовувал</w:t>
      </w:r>
      <w:r w:rsidR="00A70A01" w:rsidRPr="00416E0D">
        <w:rPr>
          <w:sz w:val="28"/>
          <w:szCs w:val="28"/>
        </w:rPr>
        <w:t>а</w:t>
      </w:r>
      <w:r w:rsidR="00B15591" w:rsidRPr="00416E0D">
        <w:rPr>
          <w:sz w:val="28"/>
          <w:szCs w:val="28"/>
        </w:rPr>
        <w:t>.</w:t>
      </w:r>
      <w:r w:rsidR="00A70A01" w:rsidRPr="00416E0D">
        <w:rPr>
          <w:sz w:val="28"/>
          <w:szCs w:val="28"/>
        </w:rPr>
        <w:t xml:space="preserve"> </w:t>
      </w:r>
      <w:r w:rsidR="00A70A01" w:rsidRPr="003F435C">
        <w:rPr>
          <w:sz w:val="28"/>
          <w:szCs w:val="28"/>
        </w:rPr>
        <w:t>Проте</w:t>
      </w:r>
      <w:r w:rsidR="00025F16" w:rsidRPr="003F435C">
        <w:rPr>
          <w:sz w:val="28"/>
          <w:szCs w:val="28"/>
        </w:rPr>
        <w:t>,</w:t>
      </w:r>
      <w:r w:rsidR="00A70A01" w:rsidRPr="003F435C">
        <w:rPr>
          <w:rFonts w:eastAsiaTheme="minorHAnsi" w:cstheme="minorBidi"/>
          <w:sz w:val="28"/>
          <w:szCs w:val="28"/>
          <w:shd w:val="clear" w:color="auto" w:fill="FFFFFF"/>
          <w:lang w:eastAsia="en-US"/>
        </w:rPr>
        <w:t xml:space="preserve"> </w:t>
      </w:r>
      <w:r w:rsidR="00B15591" w:rsidRPr="003F435C">
        <w:rPr>
          <w:sz w:val="28"/>
          <w:szCs w:val="28"/>
          <w:shd w:val="clear" w:color="auto" w:fill="FFFFFF"/>
        </w:rPr>
        <w:t>н</w:t>
      </w:r>
      <w:r w:rsidR="00B15591" w:rsidRPr="003F435C">
        <w:rPr>
          <w:bCs/>
          <w:kern w:val="36"/>
          <w:sz w:val="28"/>
          <w:szCs w:val="28"/>
        </w:rPr>
        <w:t xml:space="preserve">евдала імплементація юридичної категорії «право очікування» у </w:t>
      </w:r>
      <w:r w:rsidR="00025F16" w:rsidRPr="003F435C">
        <w:rPr>
          <w:bCs/>
          <w:kern w:val="36"/>
          <w:sz w:val="28"/>
          <w:szCs w:val="28"/>
        </w:rPr>
        <w:t xml:space="preserve">наявне </w:t>
      </w:r>
      <w:r w:rsidR="00B15591" w:rsidRPr="003F435C">
        <w:rPr>
          <w:bCs/>
          <w:kern w:val="36"/>
          <w:sz w:val="28"/>
          <w:szCs w:val="28"/>
        </w:rPr>
        <w:t>право</w:t>
      </w:r>
      <w:r w:rsidR="00025F16" w:rsidRPr="003F435C">
        <w:rPr>
          <w:bCs/>
          <w:kern w:val="36"/>
          <w:sz w:val="28"/>
          <w:szCs w:val="28"/>
        </w:rPr>
        <w:t>застосування</w:t>
      </w:r>
      <w:r w:rsidR="00B15591" w:rsidRPr="003F435C">
        <w:rPr>
          <w:bCs/>
          <w:kern w:val="36"/>
          <w:sz w:val="28"/>
          <w:szCs w:val="28"/>
        </w:rPr>
        <w:t xml:space="preserve"> негативно вплинула на </w:t>
      </w:r>
      <w:r w:rsidR="00A70A01" w:rsidRPr="003F435C">
        <w:rPr>
          <w:bCs/>
          <w:kern w:val="36"/>
          <w:sz w:val="28"/>
          <w:szCs w:val="28"/>
        </w:rPr>
        <w:t>подальший</w:t>
      </w:r>
      <w:r w:rsidR="00B15591" w:rsidRPr="003F435C">
        <w:rPr>
          <w:bCs/>
          <w:kern w:val="36"/>
          <w:sz w:val="28"/>
          <w:szCs w:val="28"/>
        </w:rPr>
        <w:t xml:space="preserve"> розвиток цивільно-правових відносин в Україні.</w:t>
      </w:r>
      <w:r w:rsidR="002115DD" w:rsidRPr="003F435C">
        <w:rPr>
          <w:bCs/>
          <w:kern w:val="36"/>
          <w:sz w:val="28"/>
          <w:szCs w:val="28"/>
        </w:rPr>
        <w:t xml:space="preserve"> Доводиться спірність о</w:t>
      </w:r>
      <w:r w:rsidR="00B15591" w:rsidRPr="003F435C">
        <w:rPr>
          <w:bCs/>
          <w:kern w:val="36"/>
          <w:sz w:val="28"/>
          <w:szCs w:val="28"/>
        </w:rPr>
        <w:t>бсяг</w:t>
      </w:r>
      <w:r w:rsidR="002115DD" w:rsidRPr="003F435C">
        <w:rPr>
          <w:bCs/>
          <w:kern w:val="36"/>
          <w:sz w:val="28"/>
          <w:szCs w:val="28"/>
        </w:rPr>
        <w:t>у</w:t>
      </w:r>
      <w:r w:rsidR="00B15591" w:rsidRPr="003F435C">
        <w:rPr>
          <w:bCs/>
          <w:kern w:val="36"/>
          <w:sz w:val="28"/>
          <w:szCs w:val="28"/>
        </w:rPr>
        <w:t xml:space="preserve"> поняття «право очікування</w:t>
      </w:r>
      <w:r w:rsidR="002115DD" w:rsidRPr="003F435C">
        <w:rPr>
          <w:bCs/>
          <w:kern w:val="36"/>
          <w:sz w:val="28"/>
          <w:szCs w:val="28"/>
        </w:rPr>
        <w:t xml:space="preserve"> та хибність </w:t>
      </w:r>
      <w:r w:rsidR="00B15591" w:rsidRPr="003F435C">
        <w:rPr>
          <w:bCs/>
          <w:kern w:val="36"/>
          <w:sz w:val="28"/>
          <w:szCs w:val="28"/>
        </w:rPr>
        <w:t>ототожнення змісту понять «право очікування», «</w:t>
      </w:r>
      <w:proofErr w:type="spellStart"/>
      <w:r w:rsidR="00B15591" w:rsidRPr="003F435C">
        <w:rPr>
          <w:bCs/>
          <w:kern w:val="36"/>
          <w:sz w:val="28"/>
          <w:szCs w:val="28"/>
        </w:rPr>
        <w:t>Anwartschaftsrecht</w:t>
      </w:r>
      <w:proofErr w:type="spellEnd"/>
      <w:r w:rsidR="00B15591" w:rsidRPr="003F435C">
        <w:rPr>
          <w:bCs/>
          <w:kern w:val="36"/>
          <w:sz w:val="28"/>
          <w:szCs w:val="28"/>
        </w:rPr>
        <w:t>» та «лег</w:t>
      </w:r>
      <w:r w:rsidR="002115DD" w:rsidRPr="003F435C">
        <w:rPr>
          <w:bCs/>
          <w:kern w:val="36"/>
          <w:sz w:val="28"/>
          <w:szCs w:val="28"/>
        </w:rPr>
        <w:t>ітимні («законні») очікування»</w:t>
      </w:r>
      <w:r w:rsidR="00B15591" w:rsidRPr="003F435C">
        <w:rPr>
          <w:bCs/>
          <w:kern w:val="36"/>
          <w:sz w:val="28"/>
          <w:szCs w:val="28"/>
        </w:rPr>
        <w:t>.</w:t>
      </w:r>
      <w:r w:rsidR="00B15591" w:rsidRPr="00416E0D">
        <w:rPr>
          <w:bCs/>
          <w:kern w:val="36"/>
          <w:sz w:val="28"/>
          <w:szCs w:val="28"/>
        </w:rPr>
        <w:t xml:space="preserve"> Сформувалися правові передумови для </w:t>
      </w:r>
      <w:r w:rsidR="00B15591" w:rsidRPr="003F435C">
        <w:rPr>
          <w:bCs/>
          <w:kern w:val="36"/>
          <w:sz w:val="28"/>
          <w:szCs w:val="28"/>
        </w:rPr>
        <w:t>«особливого» тлумачення поняття «майнові права».</w:t>
      </w:r>
      <w:r w:rsidR="00A70A01" w:rsidRPr="003F435C">
        <w:rPr>
          <w:bCs/>
          <w:kern w:val="36"/>
          <w:sz w:val="28"/>
          <w:szCs w:val="28"/>
        </w:rPr>
        <w:t xml:space="preserve"> Із </w:t>
      </w:r>
      <w:r w:rsidR="00B15591" w:rsidRPr="003F435C">
        <w:rPr>
          <w:sz w:val="28"/>
          <w:szCs w:val="28"/>
        </w:rPr>
        <w:t>введенням у юридичний оборот вищезгаданої дефініції майнового права як «права очікування» була с</w:t>
      </w:r>
      <w:r w:rsidR="002115DD" w:rsidRPr="003F435C">
        <w:rPr>
          <w:sz w:val="28"/>
          <w:szCs w:val="28"/>
        </w:rPr>
        <w:t xml:space="preserve">формована певна і достатньо хибна </w:t>
      </w:r>
      <w:r w:rsidR="00B15591" w:rsidRPr="003F435C">
        <w:rPr>
          <w:sz w:val="28"/>
          <w:szCs w:val="28"/>
        </w:rPr>
        <w:t xml:space="preserve">«науково-практична </w:t>
      </w:r>
      <w:r w:rsidR="002115DD" w:rsidRPr="003F435C">
        <w:rPr>
          <w:sz w:val="28"/>
          <w:szCs w:val="28"/>
        </w:rPr>
        <w:t>позиція</w:t>
      </w:r>
      <w:r w:rsidR="00B15591" w:rsidRPr="003F435C">
        <w:rPr>
          <w:sz w:val="28"/>
          <w:szCs w:val="28"/>
        </w:rPr>
        <w:t>»</w:t>
      </w:r>
      <w:r w:rsidR="002115DD" w:rsidRPr="003F435C">
        <w:rPr>
          <w:sz w:val="28"/>
          <w:szCs w:val="28"/>
        </w:rPr>
        <w:t>, яка з</w:t>
      </w:r>
      <w:r w:rsidR="00B15591" w:rsidRPr="003F435C">
        <w:rPr>
          <w:sz w:val="28"/>
          <w:szCs w:val="28"/>
        </w:rPr>
        <w:t>годом, знайшла своє відображення у цілій низці судових рішень.</w:t>
      </w:r>
      <w:r w:rsidR="002115DD" w:rsidRPr="003F435C">
        <w:rPr>
          <w:sz w:val="28"/>
          <w:szCs w:val="28"/>
        </w:rPr>
        <w:t xml:space="preserve"> Наводяться приклади</w:t>
      </w:r>
      <w:r w:rsidR="00B15591" w:rsidRPr="003F435C">
        <w:rPr>
          <w:sz w:val="28"/>
          <w:szCs w:val="28"/>
        </w:rPr>
        <w:t xml:space="preserve">, коли судові органи вже інших держав, посилаючись на рішення судів України, використовують </w:t>
      </w:r>
      <w:r w:rsidR="002115DD" w:rsidRPr="003F435C">
        <w:rPr>
          <w:sz w:val="28"/>
          <w:szCs w:val="28"/>
        </w:rPr>
        <w:t>таку позицію,</w:t>
      </w:r>
      <w:r w:rsidR="00DF4DC5" w:rsidRPr="003F435C">
        <w:rPr>
          <w:sz w:val="28"/>
          <w:szCs w:val="28"/>
        </w:rPr>
        <w:t xml:space="preserve"> </w:t>
      </w:r>
      <w:r w:rsidR="00B15591" w:rsidRPr="003F435C">
        <w:rPr>
          <w:sz w:val="28"/>
          <w:szCs w:val="28"/>
        </w:rPr>
        <w:t xml:space="preserve">не розуміючи її </w:t>
      </w:r>
      <w:r w:rsidR="002115DD" w:rsidRPr="003F435C">
        <w:rPr>
          <w:sz w:val="28"/>
          <w:szCs w:val="28"/>
        </w:rPr>
        <w:t xml:space="preserve">правдивого </w:t>
      </w:r>
      <w:r w:rsidR="00B15591" w:rsidRPr="003F435C">
        <w:rPr>
          <w:sz w:val="28"/>
          <w:szCs w:val="28"/>
        </w:rPr>
        <w:t xml:space="preserve">змісту. Зустрічаються випадки, </w:t>
      </w:r>
      <w:r w:rsidR="002115DD" w:rsidRPr="003F435C">
        <w:rPr>
          <w:sz w:val="28"/>
          <w:szCs w:val="28"/>
        </w:rPr>
        <w:t xml:space="preserve">коли </w:t>
      </w:r>
      <w:r w:rsidR="00B15591" w:rsidRPr="003F435C">
        <w:rPr>
          <w:sz w:val="28"/>
          <w:szCs w:val="28"/>
        </w:rPr>
        <w:t>під «правом очікуванням» вбачають</w:t>
      </w:r>
      <w:r w:rsidR="00DF4DC5" w:rsidRPr="003F435C">
        <w:rPr>
          <w:sz w:val="28"/>
          <w:szCs w:val="28"/>
        </w:rPr>
        <w:t xml:space="preserve"> </w:t>
      </w:r>
      <w:r w:rsidR="00B15591" w:rsidRPr="003F435C">
        <w:rPr>
          <w:sz w:val="28"/>
        </w:rPr>
        <w:t>заробітну плату, пенсію, стипендія, інші</w:t>
      </w:r>
      <w:r w:rsidR="00B15591" w:rsidRPr="00416E0D">
        <w:rPr>
          <w:sz w:val="28"/>
        </w:rPr>
        <w:t xml:space="preserve"> доходи, тощо</w:t>
      </w:r>
      <w:r w:rsidR="00A70A01" w:rsidRPr="00416E0D">
        <w:rPr>
          <w:sz w:val="28"/>
        </w:rPr>
        <w:t>.</w:t>
      </w:r>
    </w:p>
    <w:p w14:paraId="410559B4" w14:textId="20235F50" w:rsidR="009B6A6C" w:rsidRPr="00416E0D" w:rsidRDefault="002B0205" w:rsidP="009B6A6C">
      <w:pPr>
        <w:spacing w:after="0" w:line="240" w:lineRule="auto"/>
        <w:ind w:firstLine="720"/>
        <w:jc w:val="both"/>
        <w:rPr>
          <w:rFonts w:ascii="Times New Roman" w:hAnsi="Times New Roman"/>
          <w:sz w:val="28"/>
        </w:rPr>
      </w:pPr>
      <w:r w:rsidRPr="00416E0D">
        <w:rPr>
          <w:rFonts w:ascii="Times New Roman" w:hAnsi="Times New Roman" w:cs="Times New Roman"/>
          <w:sz w:val="28"/>
          <w:szCs w:val="28"/>
        </w:rPr>
        <w:t xml:space="preserve">У </w:t>
      </w:r>
      <w:r w:rsidRPr="00416E0D">
        <w:rPr>
          <w:rFonts w:ascii="Times New Roman" w:hAnsi="Times New Roman" w:cs="Times New Roman"/>
          <w:i/>
          <w:sz w:val="28"/>
          <w:szCs w:val="28"/>
        </w:rPr>
        <w:t>підрозділі</w:t>
      </w:r>
      <w:r w:rsidR="00D865A5" w:rsidRPr="00416E0D">
        <w:rPr>
          <w:rFonts w:ascii="Times New Roman" w:hAnsi="Times New Roman" w:cs="Times New Roman"/>
          <w:i/>
          <w:sz w:val="28"/>
          <w:szCs w:val="28"/>
        </w:rPr>
        <w:t> </w:t>
      </w:r>
      <w:r w:rsidRPr="00416E0D">
        <w:rPr>
          <w:rFonts w:ascii="Times New Roman" w:hAnsi="Times New Roman" w:cs="Times New Roman"/>
          <w:i/>
          <w:sz w:val="28"/>
          <w:szCs w:val="28"/>
        </w:rPr>
        <w:t>2.3</w:t>
      </w:r>
      <w:r w:rsidR="00D865A5" w:rsidRPr="00416E0D">
        <w:rPr>
          <w:rFonts w:ascii="Times New Roman" w:hAnsi="Times New Roman" w:cs="Times New Roman"/>
          <w:i/>
          <w:sz w:val="28"/>
          <w:szCs w:val="28"/>
        </w:rPr>
        <w:t> </w:t>
      </w:r>
      <w:r w:rsidRPr="00416E0D">
        <w:rPr>
          <w:rFonts w:ascii="Times New Roman" w:hAnsi="Times New Roman" w:cs="Times New Roman"/>
          <w:i/>
          <w:sz w:val="28"/>
          <w:szCs w:val="28"/>
        </w:rPr>
        <w:t>«</w:t>
      </w:r>
      <w:r w:rsidR="00D865A5" w:rsidRPr="00416E0D">
        <w:rPr>
          <w:rFonts w:ascii="Times New Roman" w:hAnsi="Times New Roman" w:cs="Times New Roman"/>
          <w:i/>
          <w:sz w:val="28"/>
          <w:szCs w:val="28"/>
        </w:rPr>
        <w:t>Цивільно-правові наслідки введення частини 2 до статті 190 Цивільного кодексу України</w:t>
      </w:r>
      <w:r w:rsidR="00897D74" w:rsidRPr="00416E0D">
        <w:rPr>
          <w:rFonts w:ascii="Times New Roman" w:hAnsi="Times New Roman" w:cs="Times New Roman"/>
          <w:i/>
          <w:sz w:val="28"/>
          <w:szCs w:val="28"/>
        </w:rPr>
        <w:t>»</w:t>
      </w:r>
      <w:r w:rsidR="009B6A6C" w:rsidRPr="00416E0D">
        <w:rPr>
          <w:rFonts w:ascii="Times New Roman" w:hAnsi="Times New Roman" w:cs="Times New Roman"/>
          <w:sz w:val="28"/>
          <w:szCs w:val="28"/>
        </w:rPr>
        <w:t xml:space="preserve"> </w:t>
      </w:r>
      <w:r w:rsidR="002115DD" w:rsidRPr="003F435C">
        <w:rPr>
          <w:rFonts w:ascii="Times New Roman" w:hAnsi="Times New Roman" w:cs="Times New Roman"/>
          <w:sz w:val="28"/>
          <w:szCs w:val="28"/>
        </w:rPr>
        <w:t xml:space="preserve">звертається увага </w:t>
      </w:r>
      <w:r w:rsidR="009B6A6C" w:rsidRPr="003F435C">
        <w:rPr>
          <w:rFonts w:ascii="Times New Roman" w:hAnsi="Times New Roman" w:cs="Times New Roman"/>
          <w:sz w:val="28"/>
          <w:szCs w:val="28"/>
        </w:rPr>
        <w:t xml:space="preserve">на </w:t>
      </w:r>
      <w:r w:rsidR="009B6A6C" w:rsidRPr="003F435C">
        <w:rPr>
          <w:rFonts w:ascii="Times New Roman" w:hAnsi="Times New Roman"/>
          <w:sz w:val="28"/>
        </w:rPr>
        <w:t xml:space="preserve">особливості відлуння </w:t>
      </w:r>
      <w:r w:rsidR="0004189E" w:rsidRPr="003F435C">
        <w:rPr>
          <w:rFonts w:ascii="Times New Roman" w:hAnsi="Times New Roman"/>
          <w:sz w:val="28"/>
        </w:rPr>
        <w:t>ч.</w:t>
      </w:r>
      <w:r w:rsidR="009B6A6C" w:rsidRPr="003F435C">
        <w:rPr>
          <w:rFonts w:ascii="Times New Roman" w:hAnsi="Times New Roman"/>
          <w:sz w:val="28"/>
        </w:rPr>
        <w:t xml:space="preserve"> 2 </w:t>
      </w:r>
      <w:proofErr w:type="spellStart"/>
      <w:r w:rsidR="009B6A6C" w:rsidRPr="003F435C">
        <w:rPr>
          <w:rFonts w:ascii="Times New Roman" w:hAnsi="Times New Roman"/>
          <w:sz w:val="28"/>
        </w:rPr>
        <w:t>ст.</w:t>
      </w:r>
      <w:proofErr w:type="spellEnd"/>
      <w:r w:rsidR="009B6A6C" w:rsidRPr="003F435C">
        <w:rPr>
          <w:rFonts w:ascii="Times New Roman" w:hAnsi="Times New Roman"/>
          <w:sz w:val="28"/>
        </w:rPr>
        <w:t> 190 ЦК України в законодавстві України</w:t>
      </w:r>
      <w:r w:rsidR="002115DD" w:rsidRPr="003F435C">
        <w:rPr>
          <w:rFonts w:ascii="Times New Roman" w:hAnsi="Times New Roman"/>
          <w:sz w:val="28"/>
        </w:rPr>
        <w:t>, зокрема,</w:t>
      </w:r>
      <w:r w:rsidR="00DF4DC5" w:rsidRPr="003F435C">
        <w:rPr>
          <w:rFonts w:ascii="Times New Roman" w:hAnsi="Times New Roman"/>
          <w:sz w:val="28"/>
        </w:rPr>
        <w:t xml:space="preserve"> </w:t>
      </w:r>
      <w:r w:rsidR="009B6A6C" w:rsidRPr="003F435C">
        <w:rPr>
          <w:rFonts w:ascii="Times New Roman" w:hAnsi="Times New Roman"/>
          <w:sz w:val="28"/>
        </w:rPr>
        <w:t>на правове наповнення змісту понять «право оренди» та «право забудови (</w:t>
      </w:r>
      <w:proofErr w:type="spellStart"/>
      <w:r w:rsidR="009B6A6C" w:rsidRPr="003F435C">
        <w:rPr>
          <w:rFonts w:ascii="Times New Roman" w:hAnsi="Times New Roman"/>
          <w:sz w:val="28"/>
        </w:rPr>
        <w:t>суперфіцій</w:t>
      </w:r>
      <w:proofErr w:type="spellEnd"/>
      <w:r w:rsidR="009B6A6C" w:rsidRPr="003F435C">
        <w:rPr>
          <w:rFonts w:ascii="Times New Roman" w:hAnsi="Times New Roman"/>
          <w:sz w:val="28"/>
        </w:rPr>
        <w:t>)».</w:t>
      </w:r>
      <w:r w:rsidR="00897D74" w:rsidRPr="003F435C">
        <w:rPr>
          <w:rFonts w:ascii="Times New Roman" w:hAnsi="Times New Roman"/>
          <w:sz w:val="28"/>
        </w:rPr>
        <w:t xml:space="preserve"> </w:t>
      </w:r>
      <w:r w:rsidR="009B6A6C" w:rsidRPr="003F435C">
        <w:rPr>
          <w:rFonts w:ascii="Times New Roman" w:hAnsi="Times New Roman"/>
          <w:sz w:val="28"/>
        </w:rPr>
        <w:t xml:space="preserve">Із введенням </w:t>
      </w:r>
      <w:r w:rsidR="0004189E" w:rsidRPr="003F435C">
        <w:rPr>
          <w:rFonts w:ascii="Times New Roman" w:hAnsi="Times New Roman"/>
          <w:sz w:val="28"/>
        </w:rPr>
        <w:t>ч.</w:t>
      </w:r>
      <w:r w:rsidR="009B6A6C" w:rsidRPr="003F435C">
        <w:rPr>
          <w:rFonts w:ascii="Times New Roman" w:hAnsi="Times New Roman"/>
          <w:sz w:val="28"/>
        </w:rPr>
        <w:t xml:space="preserve"> 4 </w:t>
      </w:r>
      <w:proofErr w:type="spellStart"/>
      <w:r w:rsidR="009B6A6C" w:rsidRPr="003F435C">
        <w:rPr>
          <w:rFonts w:ascii="Times New Roman" w:hAnsi="Times New Roman"/>
          <w:sz w:val="28"/>
        </w:rPr>
        <w:t>ст</w:t>
      </w:r>
      <w:proofErr w:type="spellEnd"/>
      <w:r w:rsidR="009B6A6C" w:rsidRPr="003F435C">
        <w:rPr>
          <w:rFonts w:ascii="Times New Roman" w:hAnsi="Times New Roman"/>
          <w:sz w:val="28"/>
        </w:rPr>
        <w:t xml:space="preserve">. 93 </w:t>
      </w:r>
      <w:proofErr w:type="spellStart"/>
      <w:r w:rsidR="009B6A6C" w:rsidRPr="003F435C">
        <w:rPr>
          <w:rFonts w:ascii="Times New Roman" w:hAnsi="Times New Roman"/>
          <w:sz w:val="28"/>
        </w:rPr>
        <w:t>ЗК</w:t>
      </w:r>
      <w:proofErr w:type="spellEnd"/>
      <w:r w:rsidR="009B6A6C" w:rsidRPr="003F435C">
        <w:rPr>
          <w:rFonts w:ascii="Times New Roman" w:hAnsi="Times New Roman"/>
          <w:sz w:val="28"/>
        </w:rPr>
        <w:t xml:space="preserve"> України (на даний час </w:t>
      </w:r>
      <w:r w:rsidR="00EF63C5" w:rsidRPr="003F435C">
        <w:rPr>
          <w:rFonts w:ascii="Times New Roman" w:hAnsi="Times New Roman"/>
          <w:sz w:val="28"/>
        </w:rPr>
        <w:t>-</w:t>
      </w:r>
      <w:r w:rsidR="009B6A6C" w:rsidRPr="003F435C">
        <w:rPr>
          <w:rFonts w:ascii="Times New Roman" w:hAnsi="Times New Roman"/>
          <w:sz w:val="28"/>
        </w:rPr>
        <w:t xml:space="preserve"> </w:t>
      </w:r>
      <w:r w:rsidR="0004189E" w:rsidRPr="003F435C">
        <w:rPr>
          <w:rFonts w:ascii="Times New Roman" w:hAnsi="Times New Roman"/>
          <w:sz w:val="28"/>
        </w:rPr>
        <w:t>ч.</w:t>
      </w:r>
      <w:r w:rsidR="009B6A6C" w:rsidRPr="003F435C">
        <w:rPr>
          <w:rFonts w:ascii="Times New Roman" w:hAnsi="Times New Roman"/>
          <w:sz w:val="28"/>
        </w:rPr>
        <w:t xml:space="preserve"> 5) сформувалось бачення, що «право оренди» стало речовим. </w:t>
      </w:r>
      <w:r w:rsidR="002115DD" w:rsidRPr="003F435C">
        <w:rPr>
          <w:rFonts w:ascii="Times New Roman" w:hAnsi="Times New Roman"/>
          <w:sz w:val="28"/>
        </w:rPr>
        <w:t>Аргументується твердження про те, що це є наочним</w:t>
      </w:r>
      <w:r w:rsidR="009B6A6C" w:rsidRPr="003F435C">
        <w:rPr>
          <w:rFonts w:ascii="Times New Roman" w:hAnsi="Times New Roman"/>
          <w:sz w:val="28"/>
        </w:rPr>
        <w:t xml:space="preserve"> приклад</w:t>
      </w:r>
      <w:r w:rsidR="002115DD" w:rsidRPr="003F435C">
        <w:rPr>
          <w:rFonts w:ascii="Times New Roman" w:hAnsi="Times New Roman"/>
          <w:sz w:val="28"/>
        </w:rPr>
        <w:t>ом</w:t>
      </w:r>
      <w:r w:rsidR="009B6A6C" w:rsidRPr="003F435C">
        <w:rPr>
          <w:rFonts w:ascii="Times New Roman" w:hAnsi="Times New Roman"/>
          <w:sz w:val="28"/>
        </w:rPr>
        <w:t xml:space="preserve"> відлуння </w:t>
      </w:r>
      <w:r w:rsidR="0004189E" w:rsidRPr="003F435C">
        <w:rPr>
          <w:rFonts w:ascii="Times New Roman" w:hAnsi="Times New Roman"/>
          <w:sz w:val="28"/>
        </w:rPr>
        <w:t>ч.</w:t>
      </w:r>
      <w:r w:rsidR="009B6A6C" w:rsidRPr="003F435C">
        <w:rPr>
          <w:rFonts w:ascii="Times New Roman" w:hAnsi="Times New Roman"/>
          <w:sz w:val="28"/>
        </w:rPr>
        <w:t xml:space="preserve">2 </w:t>
      </w:r>
      <w:proofErr w:type="spellStart"/>
      <w:r w:rsidR="009B6A6C" w:rsidRPr="003F435C">
        <w:rPr>
          <w:rFonts w:ascii="Times New Roman" w:hAnsi="Times New Roman"/>
          <w:sz w:val="28"/>
        </w:rPr>
        <w:t>ст.</w:t>
      </w:r>
      <w:proofErr w:type="spellEnd"/>
      <w:r w:rsidR="009B6A6C" w:rsidRPr="003F435C">
        <w:rPr>
          <w:rFonts w:ascii="Times New Roman" w:hAnsi="Times New Roman"/>
          <w:sz w:val="28"/>
        </w:rPr>
        <w:t xml:space="preserve"> 190 ЦК </w:t>
      </w:r>
      <w:r w:rsidR="009B6A6C" w:rsidRPr="003F435C">
        <w:rPr>
          <w:rFonts w:ascii="Times New Roman" w:hAnsi="Times New Roman"/>
          <w:sz w:val="28"/>
        </w:rPr>
        <w:lastRenderedPageBreak/>
        <w:t>України та кореспондуючої</w:t>
      </w:r>
      <w:r w:rsidR="009B6A6C" w:rsidRPr="00416E0D">
        <w:rPr>
          <w:rFonts w:ascii="Times New Roman" w:hAnsi="Times New Roman"/>
          <w:sz w:val="28"/>
        </w:rPr>
        <w:t xml:space="preserve"> до неї </w:t>
      </w:r>
      <w:r w:rsidR="0004189E" w:rsidRPr="00416E0D">
        <w:rPr>
          <w:rFonts w:ascii="Times New Roman" w:hAnsi="Times New Roman"/>
          <w:sz w:val="28"/>
        </w:rPr>
        <w:t>ч.</w:t>
      </w:r>
      <w:r w:rsidR="009B6A6C" w:rsidRPr="00416E0D">
        <w:rPr>
          <w:rFonts w:ascii="Times New Roman" w:hAnsi="Times New Roman"/>
          <w:sz w:val="28"/>
        </w:rPr>
        <w:t> 8 ст. 5 Закону № 898-IV від 05.06.2003 «Про іпотеку».</w:t>
      </w:r>
    </w:p>
    <w:p w14:paraId="054F1C2C" w14:textId="59311651" w:rsidR="009B6A6C" w:rsidRPr="00416E0D" w:rsidRDefault="002115DD" w:rsidP="009B6A6C">
      <w:pPr>
        <w:spacing w:after="0" w:line="240" w:lineRule="auto"/>
        <w:ind w:firstLine="720"/>
        <w:jc w:val="both"/>
        <w:rPr>
          <w:rFonts w:ascii="Times New Roman" w:hAnsi="Times New Roman"/>
          <w:sz w:val="28"/>
        </w:rPr>
      </w:pPr>
      <w:r w:rsidRPr="003F435C">
        <w:rPr>
          <w:rFonts w:ascii="Times New Roman" w:hAnsi="Times New Roman"/>
          <w:sz w:val="28"/>
        </w:rPr>
        <w:t>Доводиться, що в</w:t>
      </w:r>
      <w:r w:rsidR="009B6A6C" w:rsidRPr="003F435C">
        <w:rPr>
          <w:rFonts w:ascii="Times New Roman" w:hAnsi="Times New Roman"/>
          <w:sz w:val="28"/>
        </w:rPr>
        <w:t xml:space="preserve">ідчуження «права оренди» за </w:t>
      </w:r>
      <w:r w:rsidR="0004189E" w:rsidRPr="003F435C">
        <w:rPr>
          <w:rFonts w:ascii="Times New Roman" w:hAnsi="Times New Roman"/>
          <w:sz w:val="28"/>
        </w:rPr>
        <w:t>ч.</w:t>
      </w:r>
      <w:r w:rsidR="009B6A6C" w:rsidRPr="003F435C">
        <w:rPr>
          <w:rFonts w:ascii="Times New Roman" w:hAnsi="Times New Roman"/>
          <w:sz w:val="28"/>
        </w:rPr>
        <w:t xml:space="preserve"> 5 </w:t>
      </w:r>
      <w:proofErr w:type="spellStart"/>
      <w:r w:rsidR="009B6A6C" w:rsidRPr="003F435C">
        <w:rPr>
          <w:rFonts w:ascii="Times New Roman" w:hAnsi="Times New Roman"/>
          <w:sz w:val="28"/>
        </w:rPr>
        <w:t>ст</w:t>
      </w:r>
      <w:proofErr w:type="spellEnd"/>
      <w:r w:rsidR="009B6A6C" w:rsidRPr="003F435C">
        <w:rPr>
          <w:rFonts w:ascii="Times New Roman" w:hAnsi="Times New Roman"/>
          <w:sz w:val="28"/>
        </w:rPr>
        <w:t xml:space="preserve">. 93 </w:t>
      </w:r>
      <w:proofErr w:type="spellStart"/>
      <w:r w:rsidR="009B6A6C" w:rsidRPr="003F435C">
        <w:rPr>
          <w:rFonts w:ascii="Times New Roman" w:hAnsi="Times New Roman"/>
          <w:sz w:val="28"/>
        </w:rPr>
        <w:t>ЗК</w:t>
      </w:r>
      <w:proofErr w:type="spellEnd"/>
      <w:r w:rsidR="009B6A6C" w:rsidRPr="003F435C">
        <w:rPr>
          <w:rFonts w:ascii="Times New Roman" w:hAnsi="Times New Roman"/>
          <w:sz w:val="28"/>
        </w:rPr>
        <w:t xml:space="preserve"> України може здійснюватися через заміну сторони основ</w:t>
      </w:r>
      <w:r w:rsidRPr="003F435C">
        <w:rPr>
          <w:rFonts w:ascii="Times New Roman" w:hAnsi="Times New Roman"/>
          <w:sz w:val="28"/>
        </w:rPr>
        <w:t>ного</w:t>
      </w:r>
      <w:r w:rsidR="00DF4DC5" w:rsidRPr="003F435C">
        <w:rPr>
          <w:rFonts w:ascii="Times New Roman" w:hAnsi="Times New Roman"/>
          <w:sz w:val="28"/>
        </w:rPr>
        <w:t xml:space="preserve"> </w:t>
      </w:r>
      <w:r w:rsidR="009B6A6C" w:rsidRPr="003F435C">
        <w:rPr>
          <w:rFonts w:ascii="Times New Roman" w:hAnsi="Times New Roman"/>
          <w:sz w:val="28"/>
        </w:rPr>
        <w:t xml:space="preserve">«договору оренди» або без заміни сторони </w:t>
      </w:r>
      <w:r w:rsidR="009B6A6C" w:rsidRPr="003F435C">
        <w:rPr>
          <w:rFonts w:ascii="Times New Roman" w:hAnsi="Times New Roman"/>
          <w:sz w:val="28"/>
        </w:rPr>
        <w:noBreakHyphen/>
        <w:t xml:space="preserve"> шляхом укладання «договору</w:t>
      </w:r>
      <w:r w:rsidR="009B6A6C" w:rsidRPr="00416E0D">
        <w:rPr>
          <w:rFonts w:ascii="Times New Roman" w:hAnsi="Times New Roman"/>
          <w:sz w:val="28"/>
        </w:rPr>
        <w:t xml:space="preserve"> суборенди». Відчуження «прав оренди» державних та комунальних земель можливе лише через укладення договору суборенди </w:t>
      </w:r>
      <w:r w:rsidR="003F435C">
        <w:rPr>
          <w:rFonts w:ascii="Times New Roman" w:hAnsi="Times New Roman"/>
          <w:sz w:val="28"/>
        </w:rPr>
        <w:t>(</w:t>
      </w:r>
      <w:proofErr w:type="spellStart"/>
      <w:r w:rsidR="009B6A6C" w:rsidRPr="00416E0D">
        <w:rPr>
          <w:rFonts w:ascii="Times New Roman" w:hAnsi="Times New Roman"/>
          <w:sz w:val="28"/>
        </w:rPr>
        <w:t>ст.</w:t>
      </w:r>
      <w:proofErr w:type="spellEnd"/>
      <w:r w:rsidR="009B6A6C" w:rsidRPr="00416E0D">
        <w:rPr>
          <w:rFonts w:ascii="Times New Roman" w:hAnsi="Times New Roman"/>
          <w:sz w:val="28"/>
        </w:rPr>
        <w:t> 8-1 Закону України № 161-XIV від 06.10.1998 «Про оренду землі»</w:t>
      </w:r>
      <w:r w:rsidR="003F435C">
        <w:rPr>
          <w:rFonts w:ascii="Times New Roman" w:hAnsi="Times New Roman"/>
          <w:sz w:val="28"/>
        </w:rPr>
        <w:t>)</w:t>
      </w:r>
      <w:r w:rsidR="009B6A6C" w:rsidRPr="00416E0D">
        <w:rPr>
          <w:rFonts w:ascii="Times New Roman" w:hAnsi="Times New Roman"/>
          <w:sz w:val="28"/>
        </w:rPr>
        <w:t>.</w:t>
      </w:r>
    </w:p>
    <w:p w14:paraId="46F865ED" w14:textId="26ECE8DE" w:rsidR="00F416B1" w:rsidRPr="00132AE8" w:rsidRDefault="002B0205" w:rsidP="00897D74">
      <w:pPr>
        <w:spacing w:after="0" w:line="240" w:lineRule="auto"/>
        <w:ind w:firstLine="720"/>
        <w:jc w:val="both"/>
        <w:rPr>
          <w:rFonts w:ascii="Times New Roman" w:hAnsi="Times New Roman" w:cs="Times New Roman"/>
          <w:sz w:val="28"/>
          <w:szCs w:val="24"/>
          <w:shd w:val="clear" w:color="auto" w:fill="E2EFD9" w:themeFill="accent6" w:themeFillTint="33"/>
        </w:rPr>
      </w:pPr>
      <w:r w:rsidRPr="00591D58">
        <w:rPr>
          <w:rFonts w:ascii="Times New Roman" w:hAnsi="Times New Roman" w:cs="Times New Roman"/>
          <w:sz w:val="28"/>
          <w:szCs w:val="28"/>
        </w:rPr>
        <w:t xml:space="preserve">У </w:t>
      </w:r>
      <w:r w:rsidRPr="00591D58">
        <w:rPr>
          <w:rFonts w:ascii="Times New Roman" w:hAnsi="Times New Roman" w:cs="Times New Roman"/>
          <w:i/>
          <w:sz w:val="28"/>
          <w:szCs w:val="28"/>
        </w:rPr>
        <w:t>підрозділі 2.4 «</w:t>
      </w:r>
      <w:r w:rsidR="00D865A5" w:rsidRPr="00591D58">
        <w:rPr>
          <w:rFonts w:ascii="Times New Roman" w:hAnsi="Times New Roman" w:cs="Times New Roman"/>
          <w:i/>
          <w:sz w:val="28"/>
          <w:szCs w:val="28"/>
        </w:rPr>
        <w:t>Майнові права за частиною 7 статті 5 Закону України «Про іпотеку», зокрема «користування» нерухомим майном</w:t>
      </w:r>
      <w:r w:rsidRPr="00591D58">
        <w:rPr>
          <w:rFonts w:ascii="Times New Roman" w:hAnsi="Times New Roman" w:cs="Times New Roman"/>
          <w:i/>
          <w:sz w:val="28"/>
          <w:szCs w:val="28"/>
        </w:rPr>
        <w:t>»</w:t>
      </w:r>
      <w:r w:rsidRPr="00591D58">
        <w:rPr>
          <w:rFonts w:ascii="Times New Roman" w:hAnsi="Times New Roman" w:cs="Times New Roman"/>
          <w:sz w:val="24"/>
          <w:szCs w:val="24"/>
        </w:rPr>
        <w:t xml:space="preserve"> </w:t>
      </w:r>
      <w:r w:rsidR="002115DD" w:rsidRPr="00591D58">
        <w:rPr>
          <w:rFonts w:ascii="Times New Roman" w:hAnsi="Times New Roman" w:cs="Times New Roman"/>
          <w:sz w:val="28"/>
          <w:szCs w:val="28"/>
        </w:rPr>
        <w:t>аргументується</w:t>
      </w:r>
      <w:r w:rsidR="00897D74" w:rsidRPr="00591D58">
        <w:rPr>
          <w:rFonts w:ascii="Times New Roman" w:hAnsi="Times New Roman"/>
          <w:bCs/>
          <w:sz w:val="28"/>
          <w:szCs w:val="28"/>
          <w:bdr w:val="none" w:sz="0" w:space="0" w:color="auto" w:frame="1"/>
          <w:lang w:eastAsia="uk-UA"/>
        </w:rPr>
        <w:t>, що</w:t>
      </w:r>
      <w:r w:rsidR="00DF4DC5" w:rsidRPr="00591D58">
        <w:rPr>
          <w:rFonts w:ascii="Times New Roman" w:hAnsi="Times New Roman"/>
          <w:bCs/>
          <w:sz w:val="28"/>
          <w:szCs w:val="28"/>
          <w:bdr w:val="none" w:sz="0" w:space="0" w:color="auto" w:frame="1"/>
          <w:lang w:eastAsia="uk-UA"/>
        </w:rPr>
        <w:t xml:space="preserve"> </w:t>
      </w:r>
      <w:r w:rsidR="00897D74" w:rsidRPr="00591D58">
        <w:rPr>
          <w:rFonts w:ascii="Times New Roman" w:hAnsi="Times New Roman"/>
          <w:sz w:val="28"/>
          <w:szCs w:val="28"/>
          <w:lang w:eastAsia="uk-UA"/>
        </w:rPr>
        <w:t xml:space="preserve">«користування» у контексті </w:t>
      </w:r>
      <w:r w:rsidR="0004189E" w:rsidRPr="00591D58">
        <w:rPr>
          <w:rFonts w:ascii="Times New Roman" w:hAnsi="Times New Roman"/>
          <w:iCs/>
          <w:sz w:val="28"/>
          <w:szCs w:val="28"/>
          <w:bdr w:val="none" w:sz="0" w:space="0" w:color="auto" w:frame="1"/>
          <w:lang w:eastAsia="uk-UA"/>
        </w:rPr>
        <w:t>ч.</w:t>
      </w:r>
      <w:r w:rsidR="00897D74" w:rsidRPr="00591D58">
        <w:rPr>
          <w:rFonts w:ascii="Times New Roman" w:hAnsi="Times New Roman"/>
          <w:iCs/>
          <w:sz w:val="28"/>
          <w:szCs w:val="28"/>
          <w:bdr w:val="none" w:sz="0" w:space="0" w:color="auto" w:frame="1"/>
          <w:lang w:eastAsia="uk-UA"/>
        </w:rPr>
        <w:t xml:space="preserve"> 8 ст. 5 </w:t>
      </w:r>
      <w:r w:rsidR="00897D74" w:rsidRPr="00591D58">
        <w:rPr>
          <w:rFonts w:ascii="Times New Roman" w:hAnsi="Times New Roman"/>
          <w:bCs/>
          <w:kern w:val="36"/>
          <w:sz w:val="28"/>
          <w:szCs w:val="28"/>
          <w:lang w:eastAsia="uk-UA"/>
        </w:rPr>
        <w:t>З</w:t>
      </w:r>
      <w:r w:rsidR="00897D74" w:rsidRPr="00591D58">
        <w:rPr>
          <w:rFonts w:ascii="Times New Roman" w:hAnsi="Times New Roman"/>
          <w:bCs/>
          <w:sz w:val="28"/>
          <w:szCs w:val="28"/>
          <w:bdr w:val="none" w:sz="0" w:space="0" w:color="auto" w:frame="1"/>
          <w:lang w:eastAsia="uk-UA"/>
        </w:rPr>
        <w:t xml:space="preserve">акону «Про іпотеку» дозволяє законодавцю відобразити «ідеальну частку в </w:t>
      </w:r>
      <w:proofErr w:type="spellStart"/>
      <w:r w:rsidR="00897D74" w:rsidRPr="00591D58">
        <w:rPr>
          <w:rFonts w:ascii="Times New Roman" w:hAnsi="Times New Roman"/>
          <w:bCs/>
          <w:sz w:val="28"/>
          <w:szCs w:val="28"/>
          <w:bdr w:val="none" w:sz="0" w:space="0" w:color="auto" w:frame="1"/>
          <w:lang w:eastAsia="uk-UA"/>
        </w:rPr>
        <w:t>співвласності</w:t>
      </w:r>
      <w:proofErr w:type="spellEnd"/>
      <w:r w:rsidR="00897D74" w:rsidRPr="00591D58">
        <w:rPr>
          <w:rFonts w:ascii="Times New Roman" w:hAnsi="Times New Roman"/>
          <w:bCs/>
          <w:sz w:val="28"/>
          <w:szCs w:val="28"/>
          <w:bdr w:val="none" w:sz="0" w:space="0" w:color="auto" w:frame="1"/>
          <w:lang w:eastAsia="uk-UA"/>
        </w:rPr>
        <w:t xml:space="preserve"> як окреме нерухоме майно». </w:t>
      </w:r>
      <w:r w:rsidR="00897D74" w:rsidRPr="00591D58">
        <w:rPr>
          <w:rFonts w:ascii="Times New Roman" w:hAnsi="Times New Roman"/>
          <w:sz w:val="28"/>
          <w:szCs w:val="28"/>
        </w:rPr>
        <w:t xml:space="preserve">Таким чином відкривається повна картина законодавчого рішення, закладеного у </w:t>
      </w:r>
      <w:r w:rsidR="0004189E" w:rsidRPr="00591D58">
        <w:rPr>
          <w:rFonts w:ascii="Times New Roman" w:hAnsi="Times New Roman"/>
          <w:bCs/>
          <w:sz w:val="28"/>
          <w:szCs w:val="28"/>
          <w:bdr w:val="none" w:sz="0" w:space="0" w:color="auto" w:frame="1"/>
          <w:lang w:eastAsia="uk-UA"/>
        </w:rPr>
        <w:t>ч.</w:t>
      </w:r>
      <w:r w:rsidR="00897D74" w:rsidRPr="00591D58">
        <w:rPr>
          <w:rFonts w:ascii="Times New Roman" w:hAnsi="Times New Roman"/>
          <w:bCs/>
          <w:sz w:val="28"/>
          <w:szCs w:val="28"/>
          <w:bdr w:val="none" w:sz="0" w:space="0" w:color="auto" w:frame="1"/>
          <w:lang w:eastAsia="uk-UA"/>
        </w:rPr>
        <w:t xml:space="preserve"> 2 </w:t>
      </w:r>
      <w:proofErr w:type="spellStart"/>
      <w:r w:rsidR="00897D74" w:rsidRPr="00591D58">
        <w:rPr>
          <w:rFonts w:ascii="Times New Roman" w:hAnsi="Times New Roman"/>
          <w:bCs/>
          <w:sz w:val="28"/>
          <w:szCs w:val="28"/>
          <w:bdr w:val="none" w:sz="0" w:space="0" w:color="auto" w:frame="1"/>
          <w:lang w:eastAsia="uk-UA"/>
        </w:rPr>
        <w:t>ст.</w:t>
      </w:r>
      <w:proofErr w:type="spellEnd"/>
      <w:r w:rsidR="00897D74" w:rsidRPr="00591D58">
        <w:rPr>
          <w:rFonts w:ascii="Times New Roman" w:hAnsi="Times New Roman"/>
          <w:bCs/>
          <w:sz w:val="28"/>
          <w:szCs w:val="28"/>
          <w:bdr w:val="none" w:sz="0" w:space="0" w:color="auto" w:frame="1"/>
          <w:lang w:eastAsia="uk-UA"/>
        </w:rPr>
        <w:t xml:space="preserve"> 190 ЦК України та </w:t>
      </w:r>
      <w:r w:rsidR="0004189E" w:rsidRPr="00591D58">
        <w:rPr>
          <w:rFonts w:ascii="Times New Roman" w:hAnsi="Times New Roman"/>
          <w:iCs/>
          <w:sz w:val="28"/>
          <w:szCs w:val="28"/>
          <w:bdr w:val="none" w:sz="0" w:space="0" w:color="auto" w:frame="1"/>
          <w:lang w:eastAsia="uk-UA"/>
        </w:rPr>
        <w:t>ч.</w:t>
      </w:r>
      <w:r w:rsidR="00897D74" w:rsidRPr="00591D58">
        <w:rPr>
          <w:rFonts w:ascii="Times New Roman" w:hAnsi="Times New Roman"/>
          <w:iCs/>
          <w:sz w:val="28"/>
          <w:szCs w:val="28"/>
          <w:bdr w:val="none" w:sz="0" w:space="0" w:color="auto" w:frame="1"/>
          <w:lang w:eastAsia="uk-UA"/>
        </w:rPr>
        <w:t xml:space="preserve"> 8 ст. 5 </w:t>
      </w:r>
      <w:r w:rsidR="00897D74" w:rsidRPr="00591D58">
        <w:rPr>
          <w:rFonts w:ascii="Times New Roman" w:hAnsi="Times New Roman"/>
          <w:bCs/>
          <w:kern w:val="36"/>
          <w:sz w:val="28"/>
          <w:szCs w:val="28"/>
          <w:lang w:eastAsia="uk-UA"/>
        </w:rPr>
        <w:t>З</w:t>
      </w:r>
      <w:r w:rsidR="00897D74" w:rsidRPr="00591D58">
        <w:rPr>
          <w:rFonts w:ascii="Times New Roman" w:hAnsi="Times New Roman"/>
          <w:bCs/>
          <w:sz w:val="28"/>
          <w:szCs w:val="28"/>
          <w:bdr w:val="none" w:sz="0" w:space="0" w:color="auto" w:frame="1"/>
          <w:lang w:eastAsia="uk-UA"/>
        </w:rPr>
        <w:t xml:space="preserve">акону «Про іпотеку». </w:t>
      </w:r>
      <w:r w:rsidR="002115DD" w:rsidRPr="00591D58">
        <w:rPr>
          <w:rFonts w:ascii="Times New Roman" w:hAnsi="Times New Roman"/>
          <w:bCs/>
          <w:sz w:val="28"/>
          <w:szCs w:val="28"/>
          <w:bdr w:val="none" w:sz="0" w:space="0" w:color="auto" w:frame="1"/>
          <w:lang w:eastAsia="uk-UA"/>
        </w:rPr>
        <w:t>К</w:t>
      </w:r>
      <w:r w:rsidR="008A4366" w:rsidRPr="00591D58">
        <w:rPr>
          <w:rFonts w:ascii="Times New Roman" w:hAnsi="Times New Roman"/>
          <w:bCs/>
          <w:sz w:val="28"/>
          <w:szCs w:val="28"/>
          <w:bdr w:val="none" w:sz="0" w:space="0" w:color="auto" w:frame="1"/>
          <w:lang w:eastAsia="uk-UA"/>
        </w:rPr>
        <w:t>онстат</w:t>
      </w:r>
      <w:r w:rsidR="002115DD" w:rsidRPr="00591D58">
        <w:rPr>
          <w:rFonts w:ascii="Times New Roman" w:hAnsi="Times New Roman"/>
          <w:bCs/>
          <w:sz w:val="28"/>
          <w:szCs w:val="28"/>
          <w:bdr w:val="none" w:sz="0" w:space="0" w:color="auto" w:frame="1"/>
          <w:lang w:eastAsia="uk-UA"/>
        </w:rPr>
        <w:t>овано</w:t>
      </w:r>
      <w:r w:rsidR="00897D74" w:rsidRPr="00591D58">
        <w:rPr>
          <w:rFonts w:ascii="Times New Roman" w:hAnsi="Times New Roman"/>
          <w:bCs/>
          <w:sz w:val="28"/>
          <w:szCs w:val="28"/>
          <w:bdr w:val="none" w:sz="0" w:space="0" w:color="auto" w:frame="1"/>
          <w:lang w:eastAsia="uk-UA"/>
        </w:rPr>
        <w:t xml:space="preserve">, що згадані статті стосуються трьох </w:t>
      </w:r>
      <w:r w:rsidR="00897D74" w:rsidRPr="00591D58">
        <w:rPr>
          <w:rFonts w:ascii="Times New Roman" w:hAnsi="Times New Roman"/>
          <w:sz w:val="28"/>
          <w:szCs w:val="28"/>
        </w:rPr>
        <w:t xml:space="preserve">рівнів </w:t>
      </w:r>
      <w:r w:rsidR="00897D74" w:rsidRPr="00591D58">
        <w:rPr>
          <w:rFonts w:ascii="Times New Roman" w:hAnsi="Times New Roman"/>
          <w:bCs/>
          <w:sz w:val="28"/>
          <w:szCs w:val="28"/>
          <w:bdr w:val="none" w:sz="0" w:space="0" w:color="auto" w:frame="1"/>
          <w:lang w:eastAsia="uk-UA"/>
        </w:rPr>
        <w:t>нерухомого майна</w:t>
      </w:r>
      <w:r w:rsidR="00897D74" w:rsidRPr="00591D58">
        <w:rPr>
          <w:rFonts w:ascii="Times New Roman" w:hAnsi="Times New Roman"/>
          <w:sz w:val="28"/>
          <w:szCs w:val="28"/>
        </w:rPr>
        <w:t xml:space="preserve">. Точніше </w:t>
      </w:r>
      <w:r w:rsidR="00897D74" w:rsidRPr="00591D58">
        <w:rPr>
          <w:rFonts w:ascii="Times New Roman" w:hAnsi="Times New Roman"/>
          <w:sz w:val="28"/>
          <w:szCs w:val="28"/>
        </w:rPr>
        <w:noBreakHyphen/>
        <w:t xml:space="preserve"> трьох земельних ділянок. Одна з яких є та, яка виділена в натурі, дві – фіктивні, які сформовані завдяки парадигмі фікції.</w:t>
      </w:r>
      <w:r w:rsidR="00897D74" w:rsidRPr="00591D58">
        <w:rPr>
          <w:rFonts w:ascii="Times New Roman" w:hAnsi="Times New Roman"/>
          <w:bCs/>
          <w:sz w:val="28"/>
          <w:szCs w:val="28"/>
          <w:bdr w:val="none" w:sz="0" w:space="0" w:color="auto" w:frame="1"/>
          <w:lang w:eastAsia="uk-UA"/>
        </w:rPr>
        <w:t xml:space="preserve"> Майнові права на майбутню квартиру </w:t>
      </w:r>
      <w:r w:rsidR="003F435C">
        <w:rPr>
          <w:rFonts w:ascii="Times New Roman" w:hAnsi="Times New Roman"/>
          <w:bCs/>
          <w:sz w:val="28"/>
          <w:szCs w:val="28"/>
          <w:bdr w:val="none" w:sz="0" w:space="0" w:color="auto" w:frame="1"/>
          <w:lang w:eastAsia="uk-UA"/>
        </w:rPr>
        <w:t>(</w:t>
      </w:r>
      <w:r w:rsidR="00897D74" w:rsidRPr="00591D58">
        <w:rPr>
          <w:rFonts w:ascii="Times New Roman" w:hAnsi="Times New Roman"/>
          <w:bCs/>
          <w:sz w:val="28"/>
          <w:szCs w:val="28"/>
          <w:bdr w:val="none" w:sz="0" w:space="0" w:color="auto" w:frame="1"/>
          <w:lang w:eastAsia="uk-UA"/>
        </w:rPr>
        <w:t>«м</w:t>
      </w:r>
      <w:r w:rsidR="00897D74" w:rsidRPr="00591D58">
        <w:rPr>
          <w:rFonts w:ascii="Times New Roman" w:hAnsi="Times New Roman"/>
          <w:sz w:val="28"/>
          <w:szCs w:val="28"/>
        </w:rPr>
        <w:t xml:space="preserve">айнові права на нерухомість, будівництво якої ще не завершено» або «майнові права на неіснуючу в </w:t>
      </w:r>
      <w:proofErr w:type="spellStart"/>
      <w:r w:rsidR="00897D74" w:rsidRPr="00591D58">
        <w:rPr>
          <w:rFonts w:ascii="Times New Roman" w:hAnsi="Times New Roman"/>
          <w:sz w:val="28"/>
          <w:szCs w:val="28"/>
        </w:rPr>
        <w:t>іпотекодавця</w:t>
      </w:r>
      <w:proofErr w:type="spellEnd"/>
      <w:r w:rsidR="00897D74" w:rsidRPr="00591D58">
        <w:rPr>
          <w:rFonts w:ascii="Times New Roman" w:hAnsi="Times New Roman"/>
          <w:sz w:val="28"/>
          <w:szCs w:val="28"/>
        </w:rPr>
        <w:t xml:space="preserve"> нерухомість»</w:t>
      </w:r>
      <w:r w:rsidR="003F435C">
        <w:rPr>
          <w:rFonts w:ascii="Times New Roman" w:hAnsi="Times New Roman"/>
          <w:sz w:val="28"/>
          <w:szCs w:val="28"/>
        </w:rPr>
        <w:t>)</w:t>
      </w:r>
      <w:r w:rsidR="00897D74" w:rsidRPr="00591D58">
        <w:rPr>
          <w:rFonts w:ascii="Times New Roman" w:hAnsi="Times New Roman"/>
          <w:sz w:val="28"/>
          <w:szCs w:val="28"/>
        </w:rPr>
        <w:t xml:space="preserve"> </w:t>
      </w:r>
      <w:r w:rsidR="00897D74" w:rsidRPr="00591D58">
        <w:rPr>
          <w:rFonts w:ascii="Times New Roman" w:hAnsi="Times New Roman"/>
          <w:bCs/>
          <w:sz w:val="28"/>
          <w:szCs w:val="28"/>
          <w:bdr w:val="none" w:sz="0" w:space="0" w:color="auto" w:frame="1"/>
          <w:lang w:eastAsia="uk-UA"/>
        </w:rPr>
        <w:t xml:space="preserve">у першу чергу є правами на землю, які підтверджують право на набуте у власність відповідне нерухоме майно у майбутньому. А не просто право вимоги на майбутню квартиру, оскільки таке право </w:t>
      </w:r>
      <w:r w:rsidR="00897D74" w:rsidRPr="00132AE8">
        <w:rPr>
          <w:rFonts w:ascii="Times New Roman" w:hAnsi="Times New Roman"/>
          <w:bCs/>
          <w:sz w:val="28"/>
          <w:szCs w:val="28"/>
          <w:bdr w:val="none" w:sz="0" w:space="0" w:color="auto" w:frame="1"/>
          <w:lang w:eastAsia="uk-UA"/>
        </w:rPr>
        <w:t xml:space="preserve">вимоги </w:t>
      </w:r>
      <w:r w:rsidR="003F435C" w:rsidRPr="00132AE8">
        <w:rPr>
          <w:rFonts w:ascii="Times New Roman" w:hAnsi="Times New Roman"/>
          <w:bCs/>
          <w:sz w:val="28"/>
          <w:szCs w:val="28"/>
          <w:bdr w:val="none" w:sz="0" w:space="0" w:color="auto" w:frame="1"/>
          <w:lang w:eastAsia="uk-UA"/>
        </w:rPr>
        <w:t>(</w:t>
      </w:r>
      <w:r w:rsidR="00897D74" w:rsidRPr="00132AE8">
        <w:rPr>
          <w:rFonts w:ascii="Times New Roman" w:hAnsi="Times New Roman"/>
          <w:bCs/>
          <w:sz w:val="28"/>
          <w:szCs w:val="28"/>
          <w:bdr w:val="none" w:sz="0" w:space="0" w:color="auto" w:frame="1"/>
          <w:lang w:eastAsia="uk-UA"/>
        </w:rPr>
        <w:t>без «прив</w:t>
      </w:r>
      <w:r w:rsidR="007C207F" w:rsidRPr="00132AE8">
        <w:rPr>
          <w:rFonts w:ascii="Times New Roman" w:hAnsi="Times New Roman"/>
          <w:bCs/>
          <w:sz w:val="28"/>
          <w:szCs w:val="28"/>
          <w:bdr w:val="none" w:sz="0" w:space="0" w:color="auto" w:frame="1"/>
          <w:lang w:eastAsia="uk-UA"/>
        </w:rPr>
        <w:t>’</w:t>
      </w:r>
      <w:r w:rsidR="00897D74" w:rsidRPr="00132AE8">
        <w:rPr>
          <w:rFonts w:ascii="Times New Roman" w:hAnsi="Times New Roman"/>
          <w:bCs/>
          <w:sz w:val="28"/>
          <w:szCs w:val="28"/>
          <w:bdr w:val="none" w:sz="0" w:space="0" w:color="auto" w:frame="1"/>
          <w:lang w:eastAsia="uk-UA"/>
        </w:rPr>
        <w:t>язки» до землі</w:t>
      </w:r>
      <w:r w:rsidR="003F435C" w:rsidRPr="00132AE8">
        <w:rPr>
          <w:rFonts w:ascii="Times New Roman" w:hAnsi="Times New Roman"/>
          <w:bCs/>
          <w:sz w:val="28"/>
          <w:szCs w:val="28"/>
          <w:bdr w:val="none" w:sz="0" w:space="0" w:color="auto" w:frame="1"/>
          <w:lang w:eastAsia="uk-UA"/>
        </w:rPr>
        <w:t>)</w:t>
      </w:r>
      <w:r w:rsidR="00897D74" w:rsidRPr="00132AE8">
        <w:rPr>
          <w:rFonts w:ascii="Times New Roman" w:hAnsi="Times New Roman"/>
          <w:bCs/>
          <w:sz w:val="28"/>
          <w:szCs w:val="28"/>
          <w:bdr w:val="none" w:sz="0" w:space="0" w:color="auto" w:frame="1"/>
          <w:lang w:eastAsia="uk-UA"/>
        </w:rPr>
        <w:t xml:space="preserve"> не є предметом іпотеки у розумінні Закону «Про іпотеку».</w:t>
      </w:r>
    </w:p>
    <w:p w14:paraId="426B19CD" w14:textId="77777777" w:rsidR="00E435DF" w:rsidRPr="00132AE8" w:rsidRDefault="00E435DF" w:rsidP="002B0205">
      <w:pPr>
        <w:spacing w:before="240" w:after="240" w:line="240" w:lineRule="auto"/>
        <w:jc w:val="center"/>
        <w:rPr>
          <w:rFonts w:ascii="Times New Roman" w:hAnsi="Times New Roman" w:cs="Times New Roman"/>
          <w:b/>
          <w:bCs/>
          <w:sz w:val="28"/>
          <w:szCs w:val="24"/>
        </w:rPr>
      </w:pPr>
      <w:r w:rsidRPr="00132AE8">
        <w:rPr>
          <w:rFonts w:ascii="Times New Roman" w:hAnsi="Times New Roman" w:cs="Times New Roman"/>
          <w:b/>
          <w:bCs/>
          <w:sz w:val="28"/>
          <w:szCs w:val="24"/>
        </w:rPr>
        <w:t>ВИСНОВКИ</w:t>
      </w:r>
    </w:p>
    <w:p w14:paraId="21C9AC1C" w14:textId="66C158CF" w:rsidR="00052647" w:rsidRPr="00132AE8" w:rsidRDefault="000163B3" w:rsidP="00052647">
      <w:pPr>
        <w:spacing w:after="0" w:line="240" w:lineRule="auto"/>
        <w:ind w:firstLine="720"/>
        <w:jc w:val="both"/>
        <w:rPr>
          <w:rFonts w:ascii="Times New Roman" w:hAnsi="Times New Roman"/>
          <w:sz w:val="28"/>
          <w:szCs w:val="20"/>
        </w:rPr>
      </w:pPr>
      <w:r w:rsidRPr="00132AE8">
        <w:rPr>
          <w:rFonts w:ascii="Times New Roman" w:hAnsi="Times New Roman" w:cs="Times New Roman"/>
          <w:sz w:val="28"/>
        </w:rPr>
        <w:t xml:space="preserve">У дисертації здійснено теоретичне узагальнення й запропоновано нове вирішення наукової </w:t>
      </w:r>
      <w:r w:rsidR="00130495">
        <w:rPr>
          <w:rFonts w:ascii="Times New Roman" w:hAnsi="Times New Roman" w:cs="Times New Roman"/>
          <w:sz w:val="28"/>
        </w:rPr>
        <w:t>задачі</w:t>
      </w:r>
      <w:r w:rsidRPr="00132AE8">
        <w:rPr>
          <w:rFonts w:ascii="Times New Roman" w:hAnsi="Times New Roman" w:cs="Times New Roman"/>
          <w:sz w:val="28"/>
        </w:rPr>
        <w:t xml:space="preserve">, що полягає у </w:t>
      </w:r>
      <w:r w:rsidR="00052647" w:rsidRPr="00132AE8">
        <w:rPr>
          <w:rFonts w:ascii="Times New Roman" w:hAnsi="Times New Roman" w:cs="Times New Roman"/>
          <w:sz w:val="28"/>
        </w:rPr>
        <w:t xml:space="preserve">порівняльно-правовому </w:t>
      </w:r>
      <w:r w:rsidRPr="00132AE8">
        <w:rPr>
          <w:rFonts w:ascii="Times New Roman" w:hAnsi="Times New Roman" w:cs="Times New Roman"/>
          <w:sz w:val="28"/>
        </w:rPr>
        <w:t xml:space="preserve">дослідженні </w:t>
      </w:r>
      <w:r w:rsidR="00052647" w:rsidRPr="00132AE8">
        <w:rPr>
          <w:rFonts w:ascii="Times New Roman" w:hAnsi="Times New Roman"/>
          <w:sz w:val="28"/>
          <w:szCs w:val="32"/>
        </w:rPr>
        <w:t>майнових прав як об</w:t>
      </w:r>
      <w:r w:rsidR="007C207F" w:rsidRPr="00132AE8">
        <w:rPr>
          <w:rFonts w:ascii="Times New Roman" w:hAnsi="Times New Roman"/>
          <w:sz w:val="28"/>
          <w:szCs w:val="32"/>
        </w:rPr>
        <w:t>’</w:t>
      </w:r>
      <w:r w:rsidR="00052647" w:rsidRPr="00132AE8">
        <w:rPr>
          <w:rFonts w:ascii="Times New Roman" w:hAnsi="Times New Roman"/>
          <w:sz w:val="28"/>
          <w:szCs w:val="32"/>
        </w:rPr>
        <w:t>єктів заставних відносин</w:t>
      </w:r>
      <w:r w:rsidR="00462F7F" w:rsidRPr="00132AE8">
        <w:rPr>
          <w:rFonts w:ascii="Times New Roman" w:hAnsi="Times New Roman"/>
          <w:sz w:val="28"/>
          <w:szCs w:val="32"/>
        </w:rPr>
        <w:t xml:space="preserve"> у цивілістичній доктрині та правовому регулюванн</w:t>
      </w:r>
      <w:r w:rsidR="00130495">
        <w:rPr>
          <w:rFonts w:ascii="Times New Roman" w:hAnsi="Times New Roman"/>
          <w:sz w:val="28"/>
          <w:szCs w:val="32"/>
        </w:rPr>
        <w:t>і</w:t>
      </w:r>
      <w:r w:rsidR="00462F7F" w:rsidRPr="00132AE8">
        <w:rPr>
          <w:rFonts w:ascii="Times New Roman" w:hAnsi="Times New Roman"/>
          <w:sz w:val="28"/>
          <w:szCs w:val="32"/>
        </w:rPr>
        <w:t xml:space="preserve"> України та західноєвропейських </w:t>
      </w:r>
      <w:r w:rsidR="007017C7" w:rsidRPr="00132AE8">
        <w:rPr>
          <w:rFonts w:ascii="Times New Roman" w:hAnsi="Times New Roman"/>
          <w:sz w:val="28"/>
          <w:szCs w:val="32"/>
        </w:rPr>
        <w:t>держав</w:t>
      </w:r>
      <w:r w:rsidR="00052647" w:rsidRPr="00132AE8">
        <w:rPr>
          <w:rFonts w:ascii="Times New Roman" w:hAnsi="Times New Roman"/>
          <w:sz w:val="28"/>
          <w:szCs w:val="32"/>
        </w:rPr>
        <w:t>.</w:t>
      </w:r>
      <w:r w:rsidR="00052647" w:rsidRPr="00132AE8">
        <w:rPr>
          <w:rFonts w:ascii="Times New Roman" w:hAnsi="Times New Roman" w:cs="Times New Roman"/>
          <w:sz w:val="28"/>
        </w:rPr>
        <w:t xml:space="preserve"> </w:t>
      </w:r>
      <w:r w:rsidRPr="00132AE8">
        <w:rPr>
          <w:rFonts w:ascii="Times New Roman" w:hAnsi="Times New Roman" w:cs="Times New Roman"/>
          <w:sz w:val="28"/>
        </w:rPr>
        <w:t xml:space="preserve">Проведене дослідження дало можливість сформулювати пропозиції та рекомендації, спрямовані на удосконалення цивільного законодавства України. </w:t>
      </w:r>
      <w:r w:rsidR="00052647" w:rsidRPr="00132AE8">
        <w:rPr>
          <w:rFonts w:ascii="Times New Roman" w:hAnsi="Times New Roman" w:cs="Times New Roman"/>
          <w:sz w:val="28"/>
        </w:rPr>
        <w:t>На відміну від</w:t>
      </w:r>
      <w:r w:rsidR="00462F7F" w:rsidRPr="00132AE8">
        <w:rPr>
          <w:rFonts w:ascii="Times New Roman" w:hAnsi="Times New Roman" w:cs="Times New Roman"/>
          <w:sz w:val="28"/>
        </w:rPr>
        <w:t xml:space="preserve"> української цивілістичної доктрини</w:t>
      </w:r>
      <w:r w:rsidR="00052647" w:rsidRPr="00132AE8">
        <w:rPr>
          <w:rFonts w:ascii="Times New Roman" w:hAnsi="Times New Roman"/>
          <w:sz w:val="28"/>
          <w:szCs w:val="28"/>
        </w:rPr>
        <w:t xml:space="preserve">, яка робить акцент на </w:t>
      </w:r>
      <w:r w:rsidR="00052647" w:rsidRPr="00132AE8">
        <w:rPr>
          <w:rFonts w:ascii="Times New Roman" w:hAnsi="Times New Roman"/>
          <w:sz w:val="28"/>
          <w:szCs w:val="32"/>
        </w:rPr>
        <w:t>парадигм</w:t>
      </w:r>
      <w:r w:rsidR="00462F7F" w:rsidRPr="00132AE8">
        <w:rPr>
          <w:rFonts w:ascii="Times New Roman" w:hAnsi="Times New Roman"/>
          <w:sz w:val="28"/>
          <w:szCs w:val="32"/>
        </w:rPr>
        <w:t>і</w:t>
      </w:r>
      <w:r w:rsidR="00052647" w:rsidRPr="00132AE8">
        <w:rPr>
          <w:rFonts w:ascii="Times New Roman" w:hAnsi="Times New Roman"/>
          <w:sz w:val="28"/>
          <w:szCs w:val="32"/>
        </w:rPr>
        <w:t xml:space="preserve"> «майнових прав як об</w:t>
      </w:r>
      <w:r w:rsidR="007C207F" w:rsidRPr="00132AE8">
        <w:rPr>
          <w:rFonts w:ascii="Times New Roman" w:hAnsi="Times New Roman"/>
          <w:sz w:val="28"/>
          <w:szCs w:val="32"/>
        </w:rPr>
        <w:t>’</w:t>
      </w:r>
      <w:r w:rsidR="00052647" w:rsidRPr="00132AE8">
        <w:rPr>
          <w:rFonts w:ascii="Times New Roman" w:hAnsi="Times New Roman"/>
          <w:sz w:val="28"/>
          <w:szCs w:val="32"/>
        </w:rPr>
        <w:t xml:space="preserve">єктів цивільних правовідносин», західноєвропейська доктрина будується на парадигмі «речі та права власності на річ». Згадані парадигми суттєво різняться між собою, а їх доктринальне застосування </w:t>
      </w:r>
      <w:r w:rsidR="00462F7F" w:rsidRPr="00132AE8">
        <w:rPr>
          <w:rFonts w:ascii="Times New Roman" w:hAnsi="Times New Roman"/>
          <w:sz w:val="28"/>
          <w:szCs w:val="32"/>
        </w:rPr>
        <w:t xml:space="preserve">часто </w:t>
      </w:r>
      <w:r w:rsidR="00052647" w:rsidRPr="00132AE8">
        <w:rPr>
          <w:rFonts w:ascii="Times New Roman" w:hAnsi="Times New Roman"/>
          <w:sz w:val="28"/>
          <w:szCs w:val="32"/>
        </w:rPr>
        <w:t xml:space="preserve">породжує діаметрально протилежні наслідки. На основі парадигми </w:t>
      </w:r>
      <w:r w:rsidR="00052647" w:rsidRPr="00132AE8">
        <w:rPr>
          <w:rFonts w:ascii="Times New Roman" w:eastAsia="Arial Unicode MS" w:hAnsi="Times New Roman"/>
          <w:sz w:val="28"/>
          <w:szCs w:val="28"/>
        </w:rPr>
        <w:t>речі та права власності на річ</w:t>
      </w:r>
      <w:r w:rsidR="00052647" w:rsidRPr="00132AE8">
        <w:rPr>
          <w:rFonts w:ascii="Times New Roman" w:hAnsi="Times New Roman"/>
          <w:sz w:val="28"/>
          <w:szCs w:val="32"/>
        </w:rPr>
        <w:t xml:space="preserve"> </w:t>
      </w:r>
      <w:r w:rsidR="00462F7F" w:rsidRPr="00132AE8">
        <w:rPr>
          <w:rFonts w:ascii="Times New Roman" w:hAnsi="Times New Roman"/>
          <w:sz w:val="28"/>
          <w:szCs w:val="32"/>
        </w:rPr>
        <w:t>доводиться</w:t>
      </w:r>
      <w:r w:rsidR="00DF4DC5" w:rsidRPr="00132AE8">
        <w:rPr>
          <w:rFonts w:ascii="Times New Roman" w:hAnsi="Times New Roman"/>
          <w:sz w:val="28"/>
          <w:szCs w:val="32"/>
        </w:rPr>
        <w:t xml:space="preserve"> </w:t>
      </w:r>
      <w:r w:rsidR="00052647" w:rsidRPr="00132AE8">
        <w:rPr>
          <w:rFonts w:ascii="Times New Roman" w:hAnsi="Times New Roman"/>
          <w:sz w:val="28"/>
          <w:szCs w:val="32"/>
        </w:rPr>
        <w:t>виснов</w:t>
      </w:r>
      <w:r w:rsidR="00462F7F" w:rsidRPr="00132AE8">
        <w:rPr>
          <w:rFonts w:ascii="Times New Roman" w:hAnsi="Times New Roman"/>
          <w:sz w:val="28"/>
          <w:szCs w:val="32"/>
        </w:rPr>
        <w:t>о</w:t>
      </w:r>
      <w:r w:rsidR="00052647" w:rsidRPr="00132AE8">
        <w:rPr>
          <w:rFonts w:ascii="Times New Roman" w:hAnsi="Times New Roman"/>
          <w:sz w:val="28"/>
          <w:szCs w:val="32"/>
        </w:rPr>
        <w:t>к</w:t>
      </w:r>
      <w:r w:rsidR="00462F7F" w:rsidRPr="00132AE8">
        <w:rPr>
          <w:rFonts w:ascii="Times New Roman" w:hAnsi="Times New Roman"/>
          <w:sz w:val="28"/>
          <w:szCs w:val="32"/>
        </w:rPr>
        <w:t xml:space="preserve"> про те</w:t>
      </w:r>
      <w:r w:rsidR="00052647" w:rsidRPr="00132AE8">
        <w:rPr>
          <w:rFonts w:ascii="Times New Roman" w:hAnsi="Times New Roman"/>
          <w:sz w:val="28"/>
          <w:szCs w:val="32"/>
        </w:rPr>
        <w:t xml:space="preserve">, що саме завдяки ключовій ролі </w:t>
      </w:r>
      <w:r w:rsidR="00052647" w:rsidRPr="00132AE8">
        <w:rPr>
          <w:rFonts w:ascii="Times New Roman" w:hAnsi="Times New Roman"/>
          <w:sz w:val="28"/>
          <w:szCs w:val="32"/>
          <w:shd w:val="clear" w:color="auto" w:fill="FFFFFF" w:themeFill="background1"/>
        </w:rPr>
        <w:t>«права панування»</w:t>
      </w:r>
      <w:r w:rsidR="00052647" w:rsidRPr="00132AE8">
        <w:rPr>
          <w:rFonts w:ascii="Times New Roman" w:hAnsi="Times New Roman"/>
          <w:sz w:val="28"/>
          <w:szCs w:val="32"/>
        </w:rPr>
        <w:t xml:space="preserve"> породжується «об</w:t>
      </w:r>
      <w:r w:rsidR="007C207F" w:rsidRPr="00132AE8">
        <w:rPr>
          <w:rFonts w:ascii="Times New Roman" w:hAnsi="Times New Roman"/>
          <w:sz w:val="28"/>
          <w:szCs w:val="32"/>
        </w:rPr>
        <w:t>’</w:t>
      </w:r>
      <w:r w:rsidR="00052647" w:rsidRPr="00132AE8">
        <w:rPr>
          <w:rFonts w:ascii="Times New Roman" w:hAnsi="Times New Roman"/>
          <w:sz w:val="28"/>
          <w:szCs w:val="32"/>
        </w:rPr>
        <w:t>єкт цивільного права», що є об</w:t>
      </w:r>
      <w:r w:rsidR="007C207F" w:rsidRPr="00132AE8">
        <w:rPr>
          <w:rFonts w:ascii="Times New Roman" w:hAnsi="Times New Roman"/>
          <w:sz w:val="28"/>
          <w:szCs w:val="32"/>
        </w:rPr>
        <w:t>’</w:t>
      </w:r>
      <w:r w:rsidR="00052647" w:rsidRPr="00132AE8">
        <w:rPr>
          <w:rFonts w:ascii="Times New Roman" w:hAnsi="Times New Roman"/>
          <w:sz w:val="28"/>
          <w:szCs w:val="32"/>
        </w:rPr>
        <w:t xml:space="preserve">єктом в юридичному сенсі, а саме в розумінні </w:t>
      </w:r>
      <w:proofErr w:type="spellStart"/>
      <w:r w:rsidR="00052647" w:rsidRPr="00132AE8">
        <w:rPr>
          <w:rFonts w:ascii="Times New Roman" w:hAnsi="Times New Roman"/>
          <w:sz w:val="28"/>
          <w:szCs w:val="32"/>
        </w:rPr>
        <w:t>ст.</w:t>
      </w:r>
      <w:proofErr w:type="spellEnd"/>
      <w:r w:rsidR="00052647" w:rsidRPr="00132AE8">
        <w:rPr>
          <w:rFonts w:ascii="Times New Roman" w:hAnsi="Times New Roman"/>
          <w:sz w:val="28"/>
          <w:szCs w:val="32"/>
        </w:rPr>
        <w:t xml:space="preserve"> 177 ЦК України. </w:t>
      </w:r>
      <w:r w:rsidR="00052647" w:rsidRPr="00132AE8">
        <w:rPr>
          <w:rFonts w:ascii="Times New Roman" w:hAnsi="Times New Roman"/>
          <w:sz w:val="28"/>
          <w:szCs w:val="20"/>
        </w:rPr>
        <w:t xml:space="preserve">Кожна з парадигм творить відповідні інструменти, застосування яких породжуватиме відповідний результат. </w:t>
      </w:r>
      <w:r w:rsidR="0000458E" w:rsidRPr="00132AE8">
        <w:rPr>
          <w:rFonts w:ascii="Times New Roman" w:hAnsi="Times New Roman"/>
          <w:sz w:val="28"/>
          <w:szCs w:val="20"/>
          <w:shd w:val="clear" w:color="auto" w:fill="FFFFFF" w:themeFill="background1"/>
        </w:rPr>
        <w:t>П</w:t>
      </w:r>
      <w:r w:rsidR="00052647" w:rsidRPr="00132AE8">
        <w:rPr>
          <w:rFonts w:ascii="Times New Roman" w:hAnsi="Times New Roman"/>
          <w:sz w:val="28"/>
          <w:szCs w:val="20"/>
          <w:shd w:val="clear" w:color="auto" w:fill="FFFFFF" w:themeFill="background1"/>
        </w:rPr>
        <w:t>рикладом цього є доктринальне тлумачення поняття «суб</w:t>
      </w:r>
      <w:r w:rsidR="007C207F" w:rsidRPr="00132AE8">
        <w:rPr>
          <w:rFonts w:ascii="Times New Roman" w:hAnsi="Times New Roman"/>
          <w:sz w:val="28"/>
          <w:szCs w:val="20"/>
          <w:shd w:val="clear" w:color="auto" w:fill="FFFFFF" w:themeFill="background1"/>
        </w:rPr>
        <w:t>’</w:t>
      </w:r>
      <w:r w:rsidR="00052647" w:rsidRPr="00132AE8">
        <w:rPr>
          <w:rFonts w:ascii="Times New Roman" w:hAnsi="Times New Roman"/>
          <w:sz w:val="28"/>
          <w:szCs w:val="20"/>
          <w:shd w:val="clear" w:color="auto" w:fill="FFFFFF" w:themeFill="background1"/>
        </w:rPr>
        <w:t xml:space="preserve">єктивне право» у контексті різних парадигм та його </w:t>
      </w:r>
      <w:r w:rsidR="00052647" w:rsidRPr="00132AE8">
        <w:rPr>
          <w:rFonts w:ascii="Times New Roman" w:hAnsi="Times New Roman"/>
          <w:sz w:val="28"/>
          <w:szCs w:val="20"/>
          <w:shd w:val="clear" w:color="auto" w:fill="FFFFFF" w:themeFill="background1"/>
        </w:rPr>
        <w:lastRenderedPageBreak/>
        <w:t>подальший потенційний вплив на розуміння «цивільно-правового обороту», юридичної природи «застави», «майнових прав» і т.д.</w:t>
      </w:r>
    </w:p>
    <w:p w14:paraId="50DC7175" w14:textId="77777777" w:rsidR="000163B3" w:rsidRPr="00132AE8" w:rsidRDefault="000163B3" w:rsidP="00052647">
      <w:pPr>
        <w:spacing w:after="0" w:line="240" w:lineRule="auto"/>
        <w:ind w:firstLine="720"/>
        <w:jc w:val="both"/>
        <w:rPr>
          <w:rFonts w:ascii="Times New Roman" w:hAnsi="Times New Roman" w:cs="Times New Roman"/>
          <w:sz w:val="28"/>
        </w:rPr>
      </w:pPr>
      <w:r w:rsidRPr="00132AE8">
        <w:rPr>
          <w:rFonts w:ascii="Times New Roman" w:hAnsi="Times New Roman" w:cs="Times New Roman"/>
          <w:sz w:val="28"/>
        </w:rPr>
        <w:t xml:space="preserve">Найбільш вагомими науковими результатами </w:t>
      </w:r>
      <w:r w:rsidR="00981F29" w:rsidRPr="00132AE8">
        <w:rPr>
          <w:rFonts w:ascii="Times New Roman" w:hAnsi="Times New Roman" w:cs="Times New Roman"/>
          <w:sz w:val="28"/>
        </w:rPr>
        <w:t xml:space="preserve">дисертаційної </w:t>
      </w:r>
      <w:r w:rsidRPr="00132AE8">
        <w:rPr>
          <w:rFonts w:ascii="Times New Roman" w:hAnsi="Times New Roman" w:cs="Times New Roman"/>
          <w:sz w:val="28"/>
        </w:rPr>
        <w:t>роботи є такі висновки</w:t>
      </w:r>
      <w:r w:rsidR="00052647" w:rsidRPr="00132AE8">
        <w:rPr>
          <w:rFonts w:ascii="Times New Roman" w:hAnsi="Times New Roman" w:cs="Times New Roman"/>
          <w:sz w:val="28"/>
        </w:rPr>
        <w:t>.</w:t>
      </w:r>
    </w:p>
    <w:p w14:paraId="33F973B1" w14:textId="100B7D50" w:rsidR="00EF63AB" w:rsidRPr="00132AE8" w:rsidRDefault="00797167" w:rsidP="002506CD">
      <w:pPr>
        <w:shd w:val="clear" w:color="auto" w:fill="FFFFFF"/>
        <w:spacing w:after="0" w:line="240" w:lineRule="auto"/>
        <w:ind w:firstLine="720"/>
        <w:jc w:val="both"/>
        <w:rPr>
          <w:rFonts w:ascii="Times New Roman" w:hAnsi="Times New Roman"/>
          <w:sz w:val="28"/>
          <w:szCs w:val="28"/>
        </w:rPr>
      </w:pPr>
      <w:r w:rsidRPr="00132AE8">
        <w:rPr>
          <w:rFonts w:ascii="Times New Roman" w:hAnsi="Times New Roman"/>
          <w:sz w:val="28"/>
          <w:szCs w:val="28"/>
        </w:rPr>
        <w:t>1. </w:t>
      </w:r>
      <w:r w:rsidRPr="00132AE8">
        <w:rPr>
          <w:rFonts w:ascii="Times New Roman" w:hAnsi="Times New Roman"/>
          <w:sz w:val="28"/>
        </w:rPr>
        <w:t>На основі парадигми «речі та права власності на річ» та догматичного правового аналізу відповідних положень чинного ЦК України (</w:t>
      </w:r>
      <w:r w:rsidR="0004189E" w:rsidRPr="00132AE8">
        <w:rPr>
          <w:rFonts w:ascii="Times New Roman" w:hAnsi="Times New Roman"/>
          <w:sz w:val="28"/>
        </w:rPr>
        <w:t>ч.</w:t>
      </w:r>
      <w:r w:rsidRPr="00132AE8">
        <w:rPr>
          <w:rFonts w:ascii="Times New Roman" w:hAnsi="Times New Roman"/>
          <w:sz w:val="28"/>
        </w:rPr>
        <w:t xml:space="preserve"> 1 </w:t>
      </w:r>
      <w:proofErr w:type="spellStart"/>
      <w:r w:rsidRPr="00132AE8">
        <w:rPr>
          <w:rFonts w:ascii="Times New Roman" w:hAnsi="Times New Roman"/>
          <w:sz w:val="28"/>
        </w:rPr>
        <w:t>ст.</w:t>
      </w:r>
      <w:proofErr w:type="spellEnd"/>
      <w:r w:rsidRPr="00132AE8">
        <w:rPr>
          <w:rFonts w:ascii="Times New Roman" w:hAnsi="Times New Roman"/>
          <w:sz w:val="28"/>
        </w:rPr>
        <w:t xml:space="preserve"> 177; </w:t>
      </w:r>
      <w:proofErr w:type="spellStart"/>
      <w:r w:rsidRPr="00132AE8">
        <w:rPr>
          <w:rFonts w:ascii="Times New Roman" w:hAnsi="Times New Roman"/>
          <w:sz w:val="28"/>
        </w:rPr>
        <w:t>ст.</w:t>
      </w:r>
      <w:proofErr w:type="spellEnd"/>
      <w:r w:rsidRPr="00132AE8">
        <w:rPr>
          <w:rFonts w:ascii="Times New Roman" w:hAnsi="Times New Roman"/>
          <w:sz w:val="28"/>
        </w:rPr>
        <w:t xml:space="preserve"> 179; </w:t>
      </w:r>
      <w:r w:rsidR="0004189E" w:rsidRPr="00132AE8">
        <w:rPr>
          <w:rFonts w:ascii="Times New Roman" w:hAnsi="Times New Roman"/>
          <w:sz w:val="28"/>
        </w:rPr>
        <w:t>ч.</w:t>
      </w:r>
      <w:r w:rsidRPr="00132AE8">
        <w:rPr>
          <w:rFonts w:ascii="Times New Roman" w:hAnsi="Times New Roman"/>
          <w:sz w:val="28"/>
        </w:rPr>
        <w:t xml:space="preserve"> 1 </w:t>
      </w:r>
      <w:proofErr w:type="spellStart"/>
      <w:r w:rsidRPr="00132AE8">
        <w:rPr>
          <w:rFonts w:ascii="Times New Roman" w:hAnsi="Times New Roman"/>
          <w:sz w:val="28"/>
        </w:rPr>
        <w:t>ст.</w:t>
      </w:r>
      <w:proofErr w:type="spellEnd"/>
      <w:r w:rsidRPr="00132AE8">
        <w:rPr>
          <w:rFonts w:ascii="Times New Roman" w:hAnsi="Times New Roman"/>
          <w:sz w:val="28"/>
        </w:rPr>
        <w:t> 316)</w:t>
      </w:r>
      <w:r w:rsidR="00DF4DC5" w:rsidRPr="00132AE8">
        <w:rPr>
          <w:rFonts w:ascii="Times New Roman" w:hAnsi="Times New Roman"/>
          <w:sz w:val="28"/>
        </w:rPr>
        <w:t xml:space="preserve"> </w:t>
      </w:r>
      <w:r w:rsidR="00462F7F" w:rsidRPr="00132AE8">
        <w:rPr>
          <w:rFonts w:ascii="Times New Roman" w:hAnsi="Times New Roman"/>
          <w:sz w:val="28"/>
        </w:rPr>
        <w:t xml:space="preserve">аргументується </w:t>
      </w:r>
      <w:r w:rsidRPr="00132AE8">
        <w:rPr>
          <w:rFonts w:ascii="Times New Roman" w:hAnsi="Times New Roman"/>
          <w:sz w:val="28"/>
        </w:rPr>
        <w:t>наявність двох об</w:t>
      </w:r>
      <w:r w:rsidR="007C207F" w:rsidRPr="00132AE8">
        <w:rPr>
          <w:rFonts w:ascii="Times New Roman" w:hAnsi="Times New Roman"/>
          <w:sz w:val="28"/>
        </w:rPr>
        <w:t>’</w:t>
      </w:r>
      <w:r w:rsidRPr="00132AE8">
        <w:rPr>
          <w:rFonts w:ascii="Times New Roman" w:hAnsi="Times New Roman"/>
          <w:sz w:val="28"/>
        </w:rPr>
        <w:t xml:space="preserve">єктів, які </w:t>
      </w:r>
      <w:proofErr w:type="spellStart"/>
      <w:r w:rsidRPr="00132AE8">
        <w:rPr>
          <w:rFonts w:ascii="Times New Roman" w:hAnsi="Times New Roman"/>
          <w:sz w:val="28"/>
        </w:rPr>
        <w:t>К. Лар</w:t>
      </w:r>
      <w:proofErr w:type="spellEnd"/>
      <w:r w:rsidRPr="00132AE8">
        <w:rPr>
          <w:rFonts w:ascii="Times New Roman" w:hAnsi="Times New Roman"/>
          <w:sz w:val="28"/>
        </w:rPr>
        <w:t>енц</w:t>
      </w:r>
      <w:r w:rsidRPr="00132AE8">
        <w:rPr>
          <w:rFonts w:ascii="Times New Roman" w:hAnsi="Times New Roman"/>
          <w:sz w:val="28"/>
          <w:szCs w:val="28"/>
        </w:rPr>
        <w:t xml:space="preserve"> </w:t>
      </w:r>
      <w:r w:rsidR="003F435C" w:rsidRPr="00132AE8">
        <w:rPr>
          <w:rFonts w:ascii="Times New Roman" w:hAnsi="Times New Roman"/>
          <w:sz w:val="28"/>
          <w:szCs w:val="28"/>
        </w:rPr>
        <w:t>(</w:t>
      </w:r>
      <w:proofErr w:type="spellStart"/>
      <w:r w:rsidRPr="00132AE8">
        <w:rPr>
          <w:rFonts w:ascii="Times New Roman" w:hAnsi="Times New Roman"/>
          <w:sz w:val="28"/>
          <w:szCs w:val="28"/>
        </w:rPr>
        <w:t>Allgemeiner</w:t>
      </w:r>
      <w:proofErr w:type="spellEnd"/>
      <w:r w:rsidRPr="00132AE8">
        <w:rPr>
          <w:rFonts w:ascii="Times New Roman" w:hAnsi="Times New Roman"/>
          <w:sz w:val="28"/>
          <w:szCs w:val="28"/>
        </w:rPr>
        <w:t xml:space="preserve"> </w:t>
      </w:r>
      <w:proofErr w:type="spellStart"/>
      <w:r w:rsidRPr="00132AE8">
        <w:rPr>
          <w:rFonts w:ascii="Times New Roman" w:hAnsi="Times New Roman"/>
          <w:sz w:val="28"/>
          <w:szCs w:val="28"/>
        </w:rPr>
        <w:t>Teil</w:t>
      </w:r>
      <w:proofErr w:type="spellEnd"/>
      <w:r w:rsidRPr="00132AE8">
        <w:rPr>
          <w:rFonts w:ascii="Times New Roman" w:hAnsi="Times New Roman"/>
          <w:sz w:val="28"/>
          <w:szCs w:val="28"/>
        </w:rPr>
        <w:t xml:space="preserve"> </w:t>
      </w:r>
      <w:proofErr w:type="spellStart"/>
      <w:r w:rsidRPr="00132AE8">
        <w:rPr>
          <w:rFonts w:ascii="Times New Roman" w:hAnsi="Times New Roman"/>
          <w:sz w:val="28"/>
          <w:szCs w:val="28"/>
        </w:rPr>
        <w:t>des</w:t>
      </w:r>
      <w:proofErr w:type="spellEnd"/>
      <w:r w:rsidRPr="00132AE8">
        <w:rPr>
          <w:rFonts w:ascii="Times New Roman" w:hAnsi="Times New Roman"/>
          <w:sz w:val="28"/>
          <w:szCs w:val="28"/>
        </w:rPr>
        <w:t xml:space="preserve"> </w:t>
      </w:r>
      <w:proofErr w:type="spellStart"/>
      <w:r w:rsidRPr="00132AE8">
        <w:rPr>
          <w:rFonts w:ascii="Times New Roman" w:hAnsi="Times New Roman"/>
          <w:sz w:val="28"/>
          <w:szCs w:val="28"/>
        </w:rPr>
        <w:t>Deutschen</w:t>
      </w:r>
      <w:proofErr w:type="spellEnd"/>
      <w:r w:rsidRPr="00132AE8">
        <w:rPr>
          <w:rFonts w:ascii="Times New Roman" w:hAnsi="Times New Roman"/>
          <w:sz w:val="28"/>
          <w:szCs w:val="28"/>
        </w:rPr>
        <w:t xml:space="preserve"> </w:t>
      </w:r>
      <w:proofErr w:type="spellStart"/>
      <w:r w:rsidRPr="00132AE8">
        <w:rPr>
          <w:rFonts w:ascii="Times New Roman" w:hAnsi="Times New Roman"/>
          <w:sz w:val="28"/>
          <w:szCs w:val="28"/>
        </w:rPr>
        <w:t>Bürgerlichen</w:t>
      </w:r>
      <w:proofErr w:type="spellEnd"/>
      <w:r w:rsidRPr="00132AE8">
        <w:rPr>
          <w:rFonts w:ascii="Times New Roman" w:hAnsi="Times New Roman"/>
          <w:sz w:val="28"/>
          <w:szCs w:val="28"/>
        </w:rPr>
        <w:t xml:space="preserve"> </w:t>
      </w:r>
      <w:proofErr w:type="spellStart"/>
      <w:r w:rsidRPr="00132AE8">
        <w:rPr>
          <w:rFonts w:ascii="Times New Roman" w:hAnsi="Times New Roman"/>
          <w:sz w:val="28"/>
          <w:szCs w:val="28"/>
        </w:rPr>
        <w:t>Rechts</w:t>
      </w:r>
      <w:proofErr w:type="spellEnd"/>
      <w:r w:rsidR="007F1E27" w:rsidRPr="00132AE8">
        <w:rPr>
          <w:rFonts w:ascii="Times New Roman" w:hAnsi="Times New Roman"/>
          <w:sz w:val="28"/>
          <w:szCs w:val="28"/>
        </w:rPr>
        <w:t>.</w:t>
      </w:r>
      <w:r w:rsidRPr="00132AE8">
        <w:rPr>
          <w:rFonts w:ascii="Times New Roman" w:hAnsi="Times New Roman"/>
          <w:sz w:val="28"/>
          <w:szCs w:val="28"/>
        </w:rPr>
        <w:t xml:space="preserve"> 1967</w:t>
      </w:r>
      <w:r w:rsidR="003F435C" w:rsidRPr="00132AE8">
        <w:rPr>
          <w:rFonts w:ascii="Times New Roman" w:hAnsi="Times New Roman"/>
          <w:sz w:val="28"/>
          <w:szCs w:val="28"/>
        </w:rPr>
        <w:t>)</w:t>
      </w:r>
      <w:r w:rsidRPr="00132AE8">
        <w:rPr>
          <w:rFonts w:ascii="Times New Roman" w:hAnsi="Times New Roman"/>
          <w:sz w:val="28"/>
          <w:szCs w:val="28"/>
        </w:rPr>
        <w:t xml:space="preserve">; </w:t>
      </w:r>
      <w:proofErr w:type="spellStart"/>
      <w:r w:rsidRPr="00132AE8">
        <w:rPr>
          <w:rFonts w:ascii="Times New Roman" w:hAnsi="Times New Roman"/>
          <w:sz w:val="28"/>
        </w:rPr>
        <w:t>К. Вендехо</w:t>
      </w:r>
      <w:proofErr w:type="spellEnd"/>
      <w:r w:rsidRPr="00132AE8">
        <w:rPr>
          <w:rFonts w:ascii="Times New Roman" w:hAnsi="Times New Roman"/>
          <w:sz w:val="28"/>
        </w:rPr>
        <w:t xml:space="preserve">рст </w:t>
      </w:r>
      <w:r w:rsidR="003F435C" w:rsidRPr="00132AE8">
        <w:rPr>
          <w:rFonts w:ascii="Times New Roman" w:hAnsi="Times New Roman"/>
          <w:sz w:val="28"/>
          <w:szCs w:val="28"/>
        </w:rPr>
        <w:t>(</w:t>
      </w:r>
      <w:proofErr w:type="spellStart"/>
      <w:r w:rsidRPr="00132AE8">
        <w:rPr>
          <w:rFonts w:ascii="Times New Roman" w:hAnsi="Times New Roman"/>
          <w:sz w:val="28"/>
          <w:szCs w:val="28"/>
        </w:rPr>
        <w:t>Rechtsobjekt</w:t>
      </w:r>
      <w:proofErr w:type="spellEnd"/>
      <w:r w:rsidRPr="00132AE8">
        <w:rPr>
          <w:rFonts w:ascii="Times New Roman" w:hAnsi="Times New Roman"/>
          <w:sz w:val="28"/>
          <w:szCs w:val="28"/>
        </w:rPr>
        <w:t>, 2005</w:t>
      </w:r>
      <w:r w:rsidR="003F435C" w:rsidRPr="00132AE8">
        <w:rPr>
          <w:rFonts w:ascii="Times New Roman" w:hAnsi="Times New Roman"/>
          <w:sz w:val="28"/>
        </w:rPr>
        <w:t>)</w:t>
      </w:r>
      <w:r w:rsidRPr="00132AE8">
        <w:rPr>
          <w:rFonts w:ascii="Times New Roman" w:hAnsi="Times New Roman"/>
          <w:sz w:val="28"/>
        </w:rPr>
        <w:t xml:space="preserve">, </w:t>
      </w:r>
      <w:proofErr w:type="spellStart"/>
      <w:r w:rsidRPr="00132AE8">
        <w:rPr>
          <w:rFonts w:ascii="Times New Roman" w:hAnsi="Times New Roman"/>
          <w:sz w:val="28"/>
        </w:rPr>
        <w:t>П. Кр</w:t>
      </w:r>
      <w:proofErr w:type="spellEnd"/>
      <w:r w:rsidRPr="00132AE8">
        <w:rPr>
          <w:rFonts w:ascii="Times New Roman" w:hAnsi="Times New Roman"/>
          <w:sz w:val="28"/>
        </w:rPr>
        <w:t xml:space="preserve">ойц </w:t>
      </w:r>
      <w:r w:rsidR="003F435C" w:rsidRPr="00132AE8">
        <w:rPr>
          <w:rFonts w:ascii="Times New Roman" w:hAnsi="Times New Roman"/>
          <w:sz w:val="28"/>
        </w:rPr>
        <w:t>(</w:t>
      </w:r>
      <w:proofErr w:type="spellStart"/>
      <w:r w:rsidRPr="00132AE8">
        <w:rPr>
          <w:rFonts w:ascii="Times New Roman" w:hAnsi="Times New Roman"/>
          <w:sz w:val="28"/>
          <w:szCs w:val="28"/>
        </w:rPr>
        <w:t>Das</w:t>
      </w:r>
      <w:proofErr w:type="spellEnd"/>
      <w:r w:rsidRPr="00132AE8">
        <w:rPr>
          <w:rFonts w:ascii="Times New Roman" w:hAnsi="Times New Roman"/>
          <w:sz w:val="28"/>
          <w:szCs w:val="28"/>
        </w:rPr>
        <w:t xml:space="preserve"> </w:t>
      </w:r>
      <w:proofErr w:type="spellStart"/>
      <w:r w:rsidRPr="00132AE8">
        <w:rPr>
          <w:rFonts w:ascii="Times New Roman" w:hAnsi="Times New Roman"/>
          <w:sz w:val="28"/>
          <w:szCs w:val="28"/>
        </w:rPr>
        <w:t>Objekt</w:t>
      </w:r>
      <w:proofErr w:type="spellEnd"/>
      <w:r w:rsidRPr="00132AE8">
        <w:rPr>
          <w:rFonts w:ascii="Times New Roman" w:hAnsi="Times New Roman"/>
          <w:sz w:val="28"/>
          <w:szCs w:val="28"/>
        </w:rPr>
        <w:t xml:space="preserve"> </w:t>
      </w:r>
      <w:proofErr w:type="spellStart"/>
      <w:r w:rsidRPr="00132AE8">
        <w:rPr>
          <w:rFonts w:ascii="Times New Roman" w:hAnsi="Times New Roman"/>
          <w:sz w:val="28"/>
          <w:szCs w:val="28"/>
        </w:rPr>
        <w:t>Und</w:t>
      </w:r>
      <w:proofErr w:type="spellEnd"/>
      <w:r w:rsidRPr="00132AE8">
        <w:rPr>
          <w:rFonts w:ascii="Times New Roman" w:hAnsi="Times New Roman"/>
          <w:sz w:val="28"/>
          <w:szCs w:val="28"/>
        </w:rPr>
        <w:t xml:space="preserve"> </w:t>
      </w:r>
      <w:proofErr w:type="spellStart"/>
      <w:r w:rsidRPr="00132AE8">
        <w:rPr>
          <w:rFonts w:ascii="Times New Roman" w:hAnsi="Times New Roman"/>
          <w:sz w:val="28"/>
          <w:szCs w:val="28"/>
        </w:rPr>
        <w:t>Seine</w:t>
      </w:r>
      <w:proofErr w:type="spellEnd"/>
      <w:r w:rsidRPr="00132AE8">
        <w:rPr>
          <w:rFonts w:ascii="Times New Roman" w:hAnsi="Times New Roman"/>
          <w:sz w:val="28"/>
          <w:szCs w:val="28"/>
        </w:rPr>
        <w:t xml:space="preserve"> </w:t>
      </w:r>
      <w:proofErr w:type="spellStart"/>
      <w:r w:rsidRPr="00132AE8">
        <w:rPr>
          <w:rFonts w:ascii="Times New Roman" w:hAnsi="Times New Roman"/>
          <w:sz w:val="28"/>
          <w:szCs w:val="28"/>
        </w:rPr>
        <w:t>Zuordnung</w:t>
      </w:r>
      <w:proofErr w:type="spellEnd"/>
      <w:r w:rsidR="007F1E27" w:rsidRPr="00132AE8">
        <w:rPr>
          <w:rFonts w:ascii="Times New Roman" w:hAnsi="Times New Roman"/>
          <w:sz w:val="28"/>
          <w:szCs w:val="28"/>
        </w:rPr>
        <w:t>.</w:t>
      </w:r>
      <w:r w:rsidRPr="00132AE8">
        <w:rPr>
          <w:rFonts w:ascii="Times New Roman" w:hAnsi="Times New Roman"/>
          <w:sz w:val="28"/>
          <w:szCs w:val="28"/>
        </w:rPr>
        <w:t xml:space="preserve"> 2017</w:t>
      </w:r>
      <w:r w:rsidR="003F435C" w:rsidRPr="00132AE8">
        <w:rPr>
          <w:rFonts w:ascii="Times New Roman" w:hAnsi="Times New Roman"/>
          <w:sz w:val="28"/>
        </w:rPr>
        <w:t>)</w:t>
      </w:r>
      <w:r w:rsidRPr="00132AE8">
        <w:rPr>
          <w:rFonts w:ascii="Times New Roman" w:hAnsi="Times New Roman"/>
          <w:sz w:val="28"/>
        </w:rPr>
        <w:t xml:space="preserve"> </w:t>
      </w:r>
      <w:r w:rsidR="00F315E0" w:rsidRPr="00132AE8">
        <w:rPr>
          <w:rFonts w:ascii="Times New Roman" w:hAnsi="Times New Roman"/>
          <w:sz w:val="28"/>
        </w:rPr>
        <w:t>та ін</w:t>
      </w:r>
      <w:r w:rsidRPr="00132AE8">
        <w:rPr>
          <w:rFonts w:ascii="Times New Roman" w:hAnsi="Times New Roman"/>
          <w:sz w:val="28"/>
        </w:rPr>
        <w:t xml:space="preserve">. представники класичної </w:t>
      </w:r>
      <w:proofErr w:type="spellStart"/>
      <w:r w:rsidRPr="00132AE8">
        <w:rPr>
          <w:rFonts w:ascii="Times New Roman" w:hAnsi="Times New Roman"/>
          <w:sz w:val="28"/>
        </w:rPr>
        <w:t>романо-германської</w:t>
      </w:r>
      <w:proofErr w:type="spellEnd"/>
      <w:r w:rsidRPr="00132AE8">
        <w:rPr>
          <w:rFonts w:ascii="Times New Roman" w:hAnsi="Times New Roman"/>
          <w:sz w:val="28"/>
        </w:rPr>
        <w:t xml:space="preserve"> доктрини окреслюють як «об</w:t>
      </w:r>
      <w:r w:rsidR="007C207F" w:rsidRPr="00132AE8">
        <w:rPr>
          <w:rFonts w:ascii="Times New Roman" w:hAnsi="Times New Roman"/>
          <w:sz w:val="28"/>
        </w:rPr>
        <w:t>’</w:t>
      </w:r>
      <w:r w:rsidRPr="00132AE8">
        <w:rPr>
          <w:rFonts w:ascii="Times New Roman" w:hAnsi="Times New Roman"/>
          <w:sz w:val="28"/>
        </w:rPr>
        <w:t xml:space="preserve">єкт цивільного права» (напр.: «річ» за </w:t>
      </w:r>
      <w:proofErr w:type="spellStart"/>
      <w:r w:rsidRPr="00132AE8">
        <w:rPr>
          <w:rFonts w:ascii="Times New Roman" w:hAnsi="Times New Roman"/>
          <w:sz w:val="28"/>
        </w:rPr>
        <w:t>ст.</w:t>
      </w:r>
      <w:proofErr w:type="spellEnd"/>
      <w:r w:rsidRPr="00132AE8">
        <w:rPr>
          <w:rFonts w:ascii="Times New Roman" w:hAnsi="Times New Roman"/>
          <w:sz w:val="28"/>
        </w:rPr>
        <w:t> 177 ЦК України) та «об</w:t>
      </w:r>
      <w:r w:rsidR="007C207F" w:rsidRPr="00132AE8">
        <w:rPr>
          <w:rFonts w:ascii="Times New Roman" w:hAnsi="Times New Roman"/>
          <w:sz w:val="28"/>
        </w:rPr>
        <w:t>’</w:t>
      </w:r>
      <w:r w:rsidRPr="00132AE8">
        <w:rPr>
          <w:rFonts w:ascii="Times New Roman" w:hAnsi="Times New Roman"/>
          <w:sz w:val="28"/>
        </w:rPr>
        <w:t xml:space="preserve">єкт розпорядження» (напр.: «право панування / право власності» за </w:t>
      </w:r>
      <w:proofErr w:type="spellStart"/>
      <w:r w:rsidRPr="00132AE8">
        <w:rPr>
          <w:rFonts w:ascii="Times New Roman" w:hAnsi="Times New Roman"/>
          <w:sz w:val="28"/>
        </w:rPr>
        <w:t>ст.</w:t>
      </w:r>
      <w:proofErr w:type="spellEnd"/>
      <w:r w:rsidRPr="00132AE8">
        <w:rPr>
          <w:rFonts w:ascii="Times New Roman" w:hAnsi="Times New Roman"/>
          <w:sz w:val="28"/>
        </w:rPr>
        <w:t> 316 ЦК України). «Об</w:t>
      </w:r>
      <w:r w:rsidR="007C207F" w:rsidRPr="00132AE8">
        <w:rPr>
          <w:rFonts w:ascii="Times New Roman" w:hAnsi="Times New Roman"/>
          <w:sz w:val="28"/>
        </w:rPr>
        <w:t>’</w:t>
      </w:r>
      <w:r w:rsidRPr="00132AE8">
        <w:rPr>
          <w:rFonts w:ascii="Times New Roman" w:hAnsi="Times New Roman"/>
          <w:sz w:val="28"/>
        </w:rPr>
        <w:t xml:space="preserve">єктом розпорядження» можуть виступати виключно «права». </w:t>
      </w:r>
      <w:r w:rsidRPr="00132AE8">
        <w:rPr>
          <w:rFonts w:ascii="Times New Roman" w:hAnsi="Times New Roman"/>
          <w:sz w:val="28"/>
          <w:szCs w:val="28"/>
        </w:rPr>
        <w:t>Таким чином, «об</w:t>
      </w:r>
      <w:r w:rsidR="007C207F" w:rsidRPr="00132AE8">
        <w:rPr>
          <w:rFonts w:ascii="Times New Roman" w:hAnsi="Times New Roman"/>
          <w:sz w:val="28"/>
          <w:szCs w:val="28"/>
        </w:rPr>
        <w:t>’</w:t>
      </w:r>
      <w:r w:rsidRPr="00132AE8">
        <w:rPr>
          <w:rFonts w:ascii="Times New Roman" w:hAnsi="Times New Roman"/>
          <w:sz w:val="28"/>
          <w:szCs w:val="28"/>
        </w:rPr>
        <w:t xml:space="preserve">єкт виконання» (в українській цивільно-правовій доктрині </w:t>
      </w:r>
      <w:r w:rsidR="007F1E27" w:rsidRPr="00132AE8">
        <w:rPr>
          <w:rFonts w:ascii="Times New Roman" w:hAnsi="Times New Roman"/>
          <w:sz w:val="28"/>
          <w:szCs w:val="28"/>
        </w:rPr>
        <w:noBreakHyphen/>
      </w:r>
      <w:r w:rsidRPr="00132AE8">
        <w:rPr>
          <w:rFonts w:ascii="Times New Roman" w:hAnsi="Times New Roman"/>
          <w:sz w:val="28"/>
          <w:szCs w:val="28"/>
        </w:rPr>
        <w:t xml:space="preserve"> «об</w:t>
      </w:r>
      <w:r w:rsidR="007C207F" w:rsidRPr="00132AE8">
        <w:rPr>
          <w:rFonts w:ascii="Times New Roman" w:hAnsi="Times New Roman"/>
          <w:sz w:val="28"/>
          <w:szCs w:val="28"/>
        </w:rPr>
        <w:t>’</w:t>
      </w:r>
      <w:r w:rsidRPr="00132AE8">
        <w:rPr>
          <w:rFonts w:ascii="Times New Roman" w:hAnsi="Times New Roman"/>
          <w:sz w:val="28"/>
          <w:szCs w:val="28"/>
        </w:rPr>
        <w:t>єкт цивільних правовідносин») не є «об</w:t>
      </w:r>
      <w:r w:rsidR="007C207F" w:rsidRPr="00132AE8">
        <w:rPr>
          <w:rFonts w:ascii="Times New Roman" w:hAnsi="Times New Roman"/>
          <w:sz w:val="28"/>
          <w:szCs w:val="28"/>
        </w:rPr>
        <w:t>’</w:t>
      </w:r>
      <w:r w:rsidRPr="00132AE8">
        <w:rPr>
          <w:rFonts w:ascii="Times New Roman" w:hAnsi="Times New Roman"/>
          <w:sz w:val="28"/>
          <w:szCs w:val="28"/>
        </w:rPr>
        <w:t>єктом цивільних прав»</w:t>
      </w:r>
      <w:r w:rsidR="00693F25" w:rsidRPr="00132AE8">
        <w:rPr>
          <w:rFonts w:ascii="Times New Roman" w:hAnsi="Times New Roman"/>
          <w:sz w:val="28"/>
          <w:szCs w:val="28"/>
        </w:rPr>
        <w:t xml:space="preserve"> у розумінні </w:t>
      </w:r>
      <w:proofErr w:type="spellStart"/>
      <w:r w:rsidR="00693F25" w:rsidRPr="00132AE8">
        <w:rPr>
          <w:rFonts w:ascii="Times New Roman" w:hAnsi="Times New Roman"/>
          <w:sz w:val="28"/>
          <w:szCs w:val="28"/>
        </w:rPr>
        <w:t>ст.</w:t>
      </w:r>
      <w:proofErr w:type="spellEnd"/>
      <w:r w:rsidR="00693F25" w:rsidRPr="00132AE8">
        <w:rPr>
          <w:rFonts w:ascii="Times New Roman" w:hAnsi="Times New Roman"/>
          <w:sz w:val="28"/>
          <w:szCs w:val="28"/>
        </w:rPr>
        <w:t> 177 ЦК України.</w:t>
      </w:r>
    </w:p>
    <w:p w14:paraId="03D80D25" w14:textId="69261417" w:rsidR="00797167" w:rsidRPr="00132AE8" w:rsidRDefault="00797167" w:rsidP="002506CD">
      <w:pPr>
        <w:shd w:val="clear" w:color="auto" w:fill="FFFFFF"/>
        <w:spacing w:after="0" w:line="240" w:lineRule="auto"/>
        <w:ind w:firstLine="720"/>
        <w:jc w:val="both"/>
        <w:rPr>
          <w:rFonts w:ascii="Times New Roman" w:hAnsi="Times New Roman"/>
          <w:sz w:val="28"/>
          <w:szCs w:val="28"/>
        </w:rPr>
      </w:pPr>
      <w:r w:rsidRPr="00132AE8">
        <w:rPr>
          <w:rFonts w:ascii="Times New Roman" w:hAnsi="Times New Roman"/>
          <w:sz w:val="28"/>
          <w:szCs w:val="28"/>
        </w:rPr>
        <w:t>2</w:t>
      </w:r>
      <w:r w:rsidR="00C0333E" w:rsidRPr="00132AE8">
        <w:rPr>
          <w:rFonts w:ascii="Times New Roman" w:hAnsi="Times New Roman"/>
          <w:sz w:val="28"/>
          <w:szCs w:val="28"/>
        </w:rPr>
        <w:t>. Статтею 177 ЦК України законодавець встановлює легальний невичерпний перелік об</w:t>
      </w:r>
      <w:r w:rsidR="007C207F" w:rsidRPr="00132AE8">
        <w:rPr>
          <w:rFonts w:ascii="Times New Roman" w:hAnsi="Times New Roman"/>
          <w:sz w:val="28"/>
          <w:szCs w:val="28"/>
        </w:rPr>
        <w:t>’</w:t>
      </w:r>
      <w:r w:rsidR="00C0333E" w:rsidRPr="00132AE8">
        <w:rPr>
          <w:rFonts w:ascii="Times New Roman" w:hAnsi="Times New Roman"/>
          <w:sz w:val="28"/>
          <w:szCs w:val="28"/>
        </w:rPr>
        <w:t xml:space="preserve">єктів цивільних прав. Такий підхід є надзвичайно важливим для налагодження цивільно-правового обороту, що вбачається і з місця розташування </w:t>
      </w:r>
      <w:proofErr w:type="spellStart"/>
      <w:r w:rsidR="00C0333E" w:rsidRPr="00132AE8">
        <w:rPr>
          <w:rFonts w:ascii="Times New Roman" w:hAnsi="Times New Roman"/>
          <w:sz w:val="28"/>
          <w:szCs w:val="28"/>
        </w:rPr>
        <w:t>ст.</w:t>
      </w:r>
      <w:proofErr w:type="spellEnd"/>
      <w:r w:rsidR="00C0333E" w:rsidRPr="00132AE8">
        <w:rPr>
          <w:rFonts w:ascii="Times New Roman" w:hAnsi="Times New Roman"/>
          <w:sz w:val="28"/>
          <w:szCs w:val="28"/>
        </w:rPr>
        <w:t> 177 «Види об</w:t>
      </w:r>
      <w:r w:rsidR="007C207F" w:rsidRPr="00132AE8">
        <w:rPr>
          <w:rFonts w:ascii="Times New Roman" w:hAnsi="Times New Roman"/>
          <w:sz w:val="28"/>
          <w:szCs w:val="28"/>
        </w:rPr>
        <w:t>’</w:t>
      </w:r>
      <w:r w:rsidR="00C0333E" w:rsidRPr="00132AE8">
        <w:rPr>
          <w:rFonts w:ascii="Times New Roman" w:hAnsi="Times New Roman"/>
          <w:sz w:val="28"/>
          <w:szCs w:val="28"/>
        </w:rPr>
        <w:t xml:space="preserve">єктів цивільних прав» перед </w:t>
      </w:r>
      <w:proofErr w:type="spellStart"/>
      <w:r w:rsidR="00C0333E" w:rsidRPr="00132AE8">
        <w:rPr>
          <w:rFonts w:ascii="Times New Roman" w:hAnsi="Times New Roman"/>
          <w:sz w:val="28"/>
          <w:szCs w:val="28"/>
        </w:rPr>
        <w:t>ст.</w:t>
      </w:r>
      <w:proofErr w:type="spellEnd"/>
      <w:r w:rsidR="00C0333E" w:rsidRPr="00132AE8">
        <w:rPr>
          <w:rFonts w:ascii="Times New Roman" w:hAnsi="Times New Roman"/>
          <w:sz w:val="28"/>
          <w:szCs w:val="28"/>
        </w:rPr>
        <w:t> 178 «</w:t>
      </w:r>
      <w:r w:rsidR="00D82F92" w:rsidRPr="00132AE8">
        <w:rPr>
          <w:rFonts w:ascii="Times New Roman" w:hAnsi="Times New Roman"/>
          <w:sz w:val="28"/>
          <w:szCs w:val="28"/>
        </w:rPr>
        <w:t>Оборотоздатність</w:t>
      </w:r>
      <w:r w:rsidR="00C0333E" w:rsidRPr="00132AE8">
        <w:rPr>
          <w:rFonts w:ascii="Times New Roman" w:hAnsi="Times New Roman"/>
          <w:sz w:val="28"/>
          <w:szCs w:val="28"/>
        </w:rPr>
        <w:t xml:space="preserve"> об</w:t>
      </w:r>
      <w:r w:rsidR="007C207F" w:rsidRPr="00132AE8">
        <w:rPr>
          <w:rFonts w:ascii="Times New Roman" w:hAnsi="Times New Roman"/>
          <w:sz w:val="28"/>
          <w:szCs w:val="28"/>
        </w:rPr>
        <w:t>’</w:t>
      </w:r>
      <w:r w:rsidR="00C0333E" w:rsidRPr="00132AE8">
        <w:rPr>
          <w:rFonts w:ascii="Times New Roman" w:hAnsi="Times New Roman"/>
          <w:sz w:val="28"/>
          <w:szCs w:val="28"/>
        </w:rPr>
        <w:t>єктів цивільних прав» ЦК України.</w:t>
      </w:r>
    </w:p>
    <w:p w14:paraId="127CEEA1" w14:textId="7C1F7E67" w:rsidR="00C0333E" w:rsidRPr="00132AE8" w:rsidRDefault="00C0333E" w:rsidP="00981F29">
      <w:pPr>
        <w:spacing w:after="0" w:line="240" w:lineRule="auto"/>
        <w:ind w:firstLine="720"/>
        <w:jc w:val="both"/>
        <w:rPr>
          <w:rFonts w:ascii="Times New Roman" w:hAnsi="Times New Roman"/>
          <w:sz w:val="28"/>
          <w:szCs w:val="28"/>
        </w:rPr>
      </w:pPr>
      <w:r w:rsidRPr="00132AE8">
        <w:rPr>
          <w:rFonts w:ascii="Times New Roman" w:hAnsi="Times New Roman"/>
          <w:sz w:val="28"/>
          <w:szCs w:val="28"/>
        </w:rPr>
        <w:t>3. </w:t>
      </w:r>
      <w:r w:rsidR="007F1E27" w:rsidRPr="00132AE8">
        <w:rPr>
          <w:rFonts w:ascii="Times New Roman" w:hAnsi="Times New Roman"/>
          <w:sz w:val="28"/>
          <w:szCs w:val="28"/>
        </w:rPr>
        <w:t>Використання</w:t>
      </w:r>
      <w:r w:rsidRPr="00132AE8">
        <w:rPr>
          <w:rFonts w:ascii="Times New Roman" w:hAnsi="Times New Roman"/>
          <w:sz w:val="28"/>
          <w:szCs w:val="28"/>
        </w:rPr>
        <w:t xml:space="preserve"> поняття «майно» без попереднього </w:t>
      </w:r>
      <w:r w:rsidR="00981F29" w:rsidRPr="00132AE8">
        <w:rPr>
          <w:rFonts w:ascii="Times New Roman" w:hAnsi="Times New Roman"/>
          <w:sz w:val="28"/>
          <w:szCs w:val="28"/>
        </w:rPr>
        <w:t>окреслення</w:t>
      </w:r>
      <w:r w:rsidRPr="00132AE8">
        <w:rPr>
          <w:rFonts w:ascii="Times New Roman" w:hAnsi="Times New Roman"/>
          <w:sz w:val="28"/>
          <w:szCs w:val="28"/>
        </w:rPr>
        <w:t xml:space="preserve"> його контексту </w:t>
      </w:r>
      <w:r w:rsidR="00370C52" w:rsidRPr="00132AE8">
        <w:rPr>
          <w:rFonts w:ascii="Times New Roman" w:hAnsi="Times New Roman"/>
          <w:sz w:val="28"/>
          <w:szCs w:val="28"/>
        </w:rPr>
        <w:t>створює</w:t>
      </w:r>
      <w:r w:rsidR="00981F29" w:rsidRPr="00132AE8">
        <w:rPr>
          <w:rFonts w:ascii="Times New Roman" w:hAnsi="Times New Roman"/>
          <w:sz w:val="28"/>
          <w:szCs w:val="28"/>
        </w:rPr>
        <w:t xml:space="preserve"> небезпек</w:t>
      </w:r>
      <w:r w:rsidR="00370C52" w:rsidRPr="00132AE8">
        <w:rPr>
          <w:rFonts w:ascii="Times New Roman" w:hAnsi="Times New Roman"/>
          <w:sz w:val="28"/>
          <w:szCs w:val="28"/>
        </w:rPr>
        <w:t>у</w:t>
      </w:r>
      <w:r w:rsidR="00981F29" w:rsidRPr="00132AE8">
        <w:rPr>
          <w:rFonts w:ascii="Times New Roman" w:hAnsi="Times New Roman"/>
          <w:sz w:val="28"/>
          <w:szCs w:val="28"/>
        </w:rPr>
        <w:t xml:space="preserve"> для суперечливого тлумачення його правового змісту</w:t>
      </w:r>
      <w:r w:rsidRPr="00132AE8">
        <w:rPr>
          <w:rFonts w:ascii="Times New Roman" w:hAnsi="Times New Roman"/>
          <w:sz w:val="28"/>
          <w:szCs w:val="28"/>
        </w:rPr>
        <w:t xml:space="preserve">. </w:t>
      </w:r>
      <w:r w:rsidR="00462F7F" w:rsidRPr="00132AE8">
        <w:rPr>
          <w:rFonts w:ascii="Times New Roman" w:hAnsi="Times New Roman"/>
          <w:sz w:val="28"/>
          <w:szCs w:val="28"/>
        </w:rPr>
        <w:t>Д</w:t>
      </w:r>
      <w:r w:rsidRPr="00132AE8">
        <w:rPr>
          <w:rFonts w:ascii="Times New Roman" w:hAnsi="Times New Roman"/>
          <w:sz w:val="28"/>
          <w:szCs w:val="28"/>
        </w:rPr>
        <w:t>ане поняття слід розглядати як узагальнююче поняття (категорію), що наповнюється різними видами об</w:t>
      </w:r>
      <w:r w:rsidR="007C207F" w:rsidRPr="00132AE8">
        <w:rPr>
          <w:rFonts w:ascii="Times New Roman" w:hAnsi="Times New Roman"/>
          <w:sz w:val="28"/>
          <w:szCs w:val="28"/>
        </w:rPr>
        <w:t>’</w:t>
      </w:r>
      <w:r w:rsidRPr="00132AE8">
        <w:rPr>
          <w:rFonts w:ascii="Times New Roman" w:hAnsi="Times New Roman"/>
          <w:sz w:val="28"/>
          <w:szCs w:val="28"/>
        </w:rPr>
        <w:t xml:space="preserve">єктів, котрі мають цінність та є </w:t>
      </w:r>
      <w:proofErr w:type="spellStart"/>
      <w:r w:rsidRPr="00132AE8">
        <w:rPr>
          <w:rFonts w:ascii="Times New Roman" w:hAnsi="Times New Roman"/>
          <w:sz w:val="28"/>
          <w:szCs w:val="28"/>
        </w:rPr>
        <w:t>оборотоздатними</w:t>
      </w:r>
      <w:proofErr w:type="spellEnd"/>
      <w:r w:rsidRPr="00132AE8">
        <w:rPr>
          <w:rFonts w:ascii="Times New Roman" w:hAnsi="Times New Roman"/>
          <w:sz w:val="28"/>
          <w:szCs w:val="28"/>
        </w:rPr>
        <w:t xml:space="preserve"> (</w:t>
      </w:r>
      <w:proofErr w:type="spellStart"/>
      <w:r w:rsidRPr="00132AE8">
        <w:rPr>
          <w:rFonts w:ascii="Times New Roman" w:hAnsi="Times New Roman"/>
          <w:sz w:val="28"/>
          <w:szCs w:val="28"/>
        </w:rPr>
        <w:t>ст.</w:t>
      </w:r>
      <w:proofErr w:type="spellEnd"/>
      <w:r w:rsidRPr="00132AE8">
        <w:rPr>
          <w:rFonts w:ascii="Times New Roman" w:hAnsi="Times New Roman"/>
          <w:sz w:val="28"/>
          <w:szCs w:val="28"/>
        </w:rPr>
        <w:t xml:space="preserve"> 177 та </w:t>
      </w:r>
      <w:proofErr w:type="spellStart"/>
      <w:r w:rsidRPr="00132AE8">
        <w:rPr>
          <w:rFonts w:ascii="Times New Roman" w:hAnsi="Times New Roman"/>
          <w:sz w:val="28"/>
          <w:szCs w:val="28"/>
        </w:rPr>
        <w:t>ст.</w:t>
      </w:r>
      <w:proofErr w:type="spellEnd"/>
      <w:r w:rsidRPr="00132AE8">
        <w:rPr>
          <w:rFonts w:ascii="Times New Roman" w:hAnsi="Times New Roman"/>
          <w:sz w:val="28"/>
          <w:szCs w:val="28"/>
        </w:rPr>
        <w:t> 178 ЦК України), та як особливий об</w:t>
      </w:r>
      <w:r w:rsidR="007C207F" w:rsidRPr="00132AE8">
        <w:rPr>
          <w:rFonts w:ascii="Times New Roman" w:hAnsi="Times New Roman"/>
          <w:sz w:val="28"/>
          <w:szCs w:val="28"/>
        </w:rPr>
        <w:t>’</w:t>
      </w:r>
      <w:r w:rsidRPr="00132AE8">
        <w:rPr>
          <w:rFonts w:ascii="Times New Roman" w:hAnsi="Times New Roman"/>
          <w:sz w:val="28"/>
          <w:szCs w:val="28"/>
        </w:rPr>
        <w:t>єкт (</w:t>
      </w:r>
      <w:proofErr w:type="spellStart"/>
      <w:r w:rsidRPr="00132AE8">
        <w:rPr>
          <w:rFonts w:ascii="Times New Roman" w:hAnsi="Times New Roman"/>
          <w:sz w:val="28"/>
          <w:szCs w:val="28"/>
        </w:rPr>
        <w:t>ст.</w:t>
      </w:r>
      <w:proofErr w:type="spellEnd"/>
      <w:r w:rsidRPr="00132AE8">
        <w:rPr>
          <w:rFonts w:ascii="Times New Roman" w:hAnsi="Times New Roman"/>
          <w:sz w:val="28"/>
          <w:szCs w:val="28"/>
        </w:rPr>
        <w:t> 190 ЦК України).</w:t>
      </w:r>
    </w:p>
    <w:p w14:paraId="5DDB5414" w14:textId="73687027" w:rsidR="00C0333E" w:rsidRPr="00132AE8" w:rsidRDefault="00C0333E" w:rsidP="00981F29">
      <w:pPr>
        <w:spacing w:after="0" w:line="240" w:lineRule="auto"/>
        <w:ind w:firstLine="720"/>
        <w:jc w:val="both"/>
        <w:rPr>
          <w:rFonts w:ascii="Times New Roman" w:hAnsi="Times New Roman"/>
          <w:sz w:val="28"/>
          <w:szCs w:val="28"/>
          <w:shd w:val="clear" w:color="auto" w:fill="FFFFFF" w:themeFill="background1"/>
        </w:rPr>
      </w:pPr>
      <w:r w:rsidRPr="00132AE8">
        <w:rPr>
          <w:rFonts w:ascii="Times New Roman" w:hAnsi="Times New Roman"/>
          <w:sz w:val="28"/>
          <w:szCs w:val="28"/>
        </w:rPr>
        <w:t>4</w:t>
      </w:r>
      <w:r w:rsidR="00462F7F" w:rsidRPr="00132AE8">
        <w:rPr>
          <w:rFonts w:ascii="Times New Roman" w:hAnsi="Times New Roman"/>
          <w:sz w:val="28"/>
          <w:szCs w:val="28"/>
        </w:rPr>
        <w:t>.</w:t>
      </w:r>
      <w:r w:rsidR="007017C7" w:rsidRPr="00132AE8">
        <w:rPr>
          <w:rFonts w:ascii="Times New Roman" w:hAnsi="Times New Roman"/>
          <w:sz w:val="28"/>
          <w:szCs w:val="28"/>
        </w:rPr>
        <w:t> </w:t>
      </w:r>
      <w:r w:rsidR="00462F7F" w:rsidRPr="00132AE8">
        <w:rPr>
          <w:rFonts w:ascii="Times New Roman" w:hAnsi="Times New Roman"/>
          <w:sz w:val="28"/>
          <w:szCs w:val="28"/>
        </w:rPr>
        <w:t>П</w:t>
      </w:r>
      <w:r w:rsidR="00981F29" w:rsidRPr="00132AE8">
        <w:rPr>
          <w:rFonts w:ascii="Times New Roman" w:hAnsi="Times New Roman"/>
          <w:sz w:val="28"/>
          <w:szCs w:val="28"/>
        </w:rPr>
        <w:t xml:space="preserve">оза увагою </w:t>
      </w:r>
      <w:r w:rsidR="00462F7F" w:rsidRPr="00132AE8">
        <w:rPr>
          <w:rFonts w:ascii="Times New Roman" w:hAnsi="Times New Roman"/>
          <w:sz w:val="28"/>
          <w:szCs w:val="28"/>
        </w:rPr>
        <w:t xml:space="preserve">науковців залишається </w:t>
      </w:r>
      <w:r w:rsidR="00981F29" w:rsidRPr="00132AE8">
        <w:rPr>
          <w:rFonts w:ascii="Times New Roman" w:hAnsi="Times New Roman"/>
          <w:sz w:val="28"/>
          <w:szCs w:val="28"/>
        </w:rPr>
        <w:t>тлумачення</w:t>
      </w:r>
      <w:r w:rsidRPr="00132AE8">
        <w:rPr>
          <w:rFonts w:ascii="Times New Roman" w:hAnsi="Times New Roman"/>
          <w:sz w:val="28"/>
          <w:szCs w:val="28"/>
        </w:rPr>
        <w:t xml:space="preserve"> зміст</w:t>
      </w:r>
      <w:r w:rsidR="00981F29" w:rsidRPr="00132AE8">
        <w:rPr>
          <w:rFonts w:ascii="Times New Roman" w:hAnsi="Times New Roman"/>
          <w:sz w:val="28"/>
          <w:szCs w:val="28"/>
        </w:rPr>
        <w:t>у</w:t>
      </w:r>
      <w:r w:rsidRPr="00132AE8">
        <w:rPr>
          <w:rFonts w:ascii="Times New Roman" w:hAnsi="Times New Roman"/>
          <w:sz w:val="28"/>
          <w:szCs w:val="28"/>
        </w:rPr>
        <w:t xml:space="preserve"> терміну «особливий» у понятті «особливий об</w:t>
      </w:r>
      <w:r w:rsidR="007C207F" w:rsidRPr="00132AE8">
        <w:rPr>
          <w:rFonts w:ascii="Times New Roman" w:hAnsi="Times New Roman"/>
          <w:sz w:val="28"/>
          <w:szCs w:val="28"/>
        </w:rPr>
        <w:t>’</w:t>
      </w:r>
      <w:r w:rsidRPr="00132AE8">
        <w:rPr>
          <w:rFonts w:ascii="Times New Roman" w:hAnsi="Times New Roman"/>
          <w:sz w:val="28"/>
          <w:szCs w:val="28"/>
        </w:rPr>
        <w:t xml:space="preserve">єкт» за </w:t>
      </w:r>
      <w:r w:rsidR="0004189E" w:rsidRPr="00132AE8">
        <w:rPr>
          <w:rFonts w:ascii="Times New Roman" w:hAnsi="Times New Roman"/>
          <w:sz w:val="28"/>
          <w:szCs w:val="28"/>
        </w:rPr>
        <w:t>ч.</w:t>
      </w:r>
      <w:r w:rsidRPr="00132AE8">
        <w:rPr>
          <w:rFonts w:ascii="Times New Roman" w:hAnsi="Times New Roman"/>
          <w:sz w:val="28"/>
          <w:szCs w:val="28"/>
        </w:rPr>
        <w:t xml:space="preserve"> 1 </w:t>
      </w:r>
      <w:proofErr w:type="spellStart"/>
      <w:r w:rsidRPr="00132AE8">
        <w:rPr>
          <w:rFonts w:ascii="Times New Roman" w:hAnsi="Times New Roman"/>
          <w:sz w:val="28"/>
          <w:szCs w:val="28"/>
        </w:rPr>
        <w:t>ст.</w:t>
      </w:r>
      <w:proofErr w:type="spellEnd"/>
      <w:r w:rsidRPr="00132AE8">
        <w:rPr>
          <w:rFonts w:ascii="Times New Roman" w:hAnsi="Times New Roman"/>
          <w:sz w:val="28"/>
          <w:szCs w:val="28"/>
        </w:rPr>
        <w:t> 190 ЦК України.</w:t>
      </w:r>
      <w:r w:rsidRPr="00132AE8">
        <w:rPr>
          <w:rFonts w:ascii="Times New Roman" w:hAnsi="Times New Roman"/>
          <w:sz w:val="28"/>
          <w:szCs w:val="28"/>
          <w:shd w:val="clear" w:color="auto" w:fill="FFFFFF" w:themeFill="background1"/>
        </w:rPr>
        <w:t xml:space="preserve"> Також сам законодавець не дає відповіді на питання: «Чому він використовує термін «особливий» і чому саме «майно» має бути «особливим об</w:t>
      </w:r>
      <w:r w:rsidR="007C207F" w:rsidRPr="00132AE8">
        <w:rPr>
          <w:rFonts w:ascii="Times New Roman" w:hAnsi="Times New Roman"/>
          <w:sz w:val="28"/>
          <w:szCs w:val="28"/>
          <w:shd w:val="clear" w:color="auto" w:fill="FFFFFF" w:themeFill="background1"/>
        </w:rPr>
        <w:t>’</w:t>
      </w:r>
      <w:r w:rsidRPr="00132AE8">
        <w:rPr>
          <w:rFonts w:ascii="Times New Roman" w:hAnsi="Times New Roman"/>
          <w:sz w:val="28"/>
          <w:szCs w:val="28"/>
          <w:shd w:val="clear" w:color="auto" w:fill="FFFFFF" w:themeFill="background1"/>
        </w:rPr>
        <w:t>єктом»</w:t>
      </w:r>
      <w:r w:rsidR="00462F7F" w:rsidRPr="00132AE8">
        <w:rPr>
          <w:rFonts w:ascii="Times New Roman" w:hAnsi="Times New Roman"/>
          <w:sz w:val="28"/>
          <w:szCs w:val="28"/>
          <w:shd w:val="clear" w:color="auto" w:fill="FFFFFF" w:themeFill="background1"/>
        </w:rPr>
        <w:t>.</w:t>
      </w:r>
      <w:r w:rsidRPr="00132AE8">
        <w:rPr>
          <w:rFonts w:ascii="Times New Roman" w:hAnsi="Times New Roman"/>
          <w:sz w:val="28"/>
          <w:szCs w:val="28"/>
          <w:shd w:val="clear" w:color="auto" w:fill="FFFFFF" w:themeFill="background1"/>
        </w:rPr>
        <w:t xml:space="preserve"> У чинному ЦК України поняття «особливий об</w:t>
      </w:r>
      <w:r w:rsidR="007C207F" w:rsidRPr="00132AE8">
        <w:rPr>
          <w:rFonts w:ascii="Times New Roman" w:hAnsi="Times New Roman"/>
          <w:sz w:val="28"/>
          <w:szCs w:val="28"/>
          <w:shd w:val="clear" w:color="auto" w:fill="FFFFFF" w:themeFill="background1"/>
        </w:rPr>
        <w:t>’</w:t>
      </w:r>
      <w:r w:rsidRPr="00132AE8">
        <w:rPr>
          <w:rFonts w:ascii="Times New Roman" w:hAnsi="Times New Roman"/>
          <w:sz w:val="28"/>
          <w:szCs w:val="28"/>
          <w:shd w:val="clear" w:color="auto" w:fill="FFFFFF" w:themeFill="background1"/>
        </w:rPr>
        <w:t xml:space="preserve">єкт» </w:t>
      </w:r>
      <w:r w:rsidR="00981F29" w:rsidRPr="00132AE8">
        <w:rPr>
          <w:rFonts w:ascii="Times New Roman" w:hAnsi="Times New Roman"/>
          <w:sz w:val="28"/>
          <w:szCs w:val="28"/>
        </w:rPr>
        <w:t>згадується</w:t>
      </w:r>
      <w:r w:rsidRPr="00132AE8">
        <w:rPr>
          <w:rFonts w:ascii="Times New Roman" w:hAnsi="Times New Roman"/>
          <w:sz w:val="28"/>
          <w:szCs w:val="28"/>
        </w:rPr>
        <w:t xml:space="preserve"> </w:t>
      </w:r>
      <w:r w:rsidR="00981F29" w:rsidRPr="00132AE8">
        <w:rPr>
          <w:rFonts w:ascii="Times New Roman" w:hAnsi="Times New Roman"/>
          <w:sz w:val="28"/>
          <w:szCs w:val="28"/>
        </w:rPr>
        <w:t xml:space="preserve">лише </w:t>
      </w:r>
      <w:r w:rsidRPr="00132AE8">
        <w:rPr>
          <w:rFonts w:ascii="Times New Roman" w:hAnsi="Times New Roman"/>
          <w:sz w:val="28"/>
          <w:szCs w:val="28"/>
        </w:rPr>
        <w:t>у двох статтях ЦК України</w:t>
      </w:r>
      <w:r w:rsidR="00981F29" w:rsidRPr="00132AE8">
        <w:rPr>
          <w:rFonts w:ascii="Times New Roman" w:hAnsi="Times New Roman"/>
          <w:sz w:val="28"/>
          <w:szCs w:val="28"/>
        </w:rPr>
        <w:t xml:space="preserve"> (</w:t>
      </w:r>
      <w:proofErr w:type="spellStart"/>
      <w:r w:rsidRPr="00132AE8">
        <w:rPr>
          <w:rFonts w:ascii="Times New Roman" w:hAnsi="Times New Roman"/>
          <w:sz w:val="28"/>
          <w:szCs w:val="28"/>
        </w:rPr>
        <w:t>ст.</w:t>
      </w:r>
      <w:proofErr w:type="spellEnd"/>
      <w:r w:rsidRPr="00132AE8">
        <w:rPr>
          <w:rFonts w:ascii="Times New Roman" w:hAnsi="Times New Roman"/>
          <w:sz w:val="28"/>
          <w:szCs w:val="28"/>
        </w:rPr>
        <w:t xml:space="preserve"> 180 та </w:t>
      </w:r>
      <w:proofErr w:type="spellStart"/>
      <w:r w:rsidRPr="00132AE8">
        <w:rPr>
          <w:rFonts w:ascii="Times New Roman" w:hAnsi="Times New Roman"/>
          <w:sz w:val="28"/>
          <w:szCs w:val="28"/>
        </w:rPr>
        <w:t>ст.</w:t>
      </w:r>
      <w:proofErr w:type="spellEnd"/>
      <w:r w:rsidRPr="00132AE8">
        <w:rPr>
          <w:rFonts w:ascii="Times New Roman" w:hAnsi="Times New Roman"/>
          <w:sz w:val="28"/>
          <w:szCs w:val="28"/>
        </w:rPr>
        <w:t> 190</w:t>
      </w:r>
      <w:r w:rsidR="00981F29" w:rsidRPr="00132AE8">
        <w:rPr>
          <w:rFonts w:ascii="Times New Roman" w:hAnsi="Times New Roman"/>
          <w:sz w:val="28"/>
          <w:szCs w:val="28"/>
        </w:rPr>
        <w:t>)</w:t>
      </w:r>
      <w:r w:rsidRPr="00132AE8">
        <w:rPr>
          <w:rFonts w:ascii="Times New Roman" w:hAnsi="Times New Roman"/>
          <w:sz w:val="28"/>
          <w:szCs w:val="28"/>
        </w:rPr>
        <w:t>.</w:t>
      </w:r>
      <w:r w:rsidRPr="00132AE8">
        <w:rPr>
          <w:rFonts w:ascii="Times New Roman" w:hAnsi="Times New Roman"/>
          <w:sz w:val="28"/>
          <w:szCs w:val="28"/>
          <w:shd w:val="clear" w:color="auto" w:fill="FFFFFF" w:themeFill="background1"/>
        </w:rPr>
        <w:t xml:space="preserve"> </w:t>
      </w:r>
      <w:r w:rsidR="003B37F1" w:rsidRPr="00132AE8">
        <w:rPr>
          <w:rFonts w:ascii="Times New Roman" w:hAnsi="Times New Roman"/>
          <w:sz w:val="28"/>
          <w:szCs w:val="28"/>
          <w:shd w:val="clear" w:color="auto" w:fill="FFFFFF" w:themeFill="background1"/>
        </w:rPr>
        <w:t>М</w:t>
      </w:r>
      <w:r w:rsidRPr="00132AE8">
        <w:rPr>
          <w:rFonts w:ascii="Times New Roman" w:hAnsi="Times New Roman"/>
          <w:sz w:val="28"/>
          <w:szCs w:val="28"/>
          <w:shd w:val="clear" w:color="auto" w:fill="FFFFFF" w:themeFill="background1"/>
        </w:rPr>
        <w:t>айно як особливий об</w:t>
      </w:r>
      <w:r w:rsidR="007C207F" w:rsidRPr="00132AE8">
        <w:rPr>
          <w:rFonts w:ascii="Times New Roman" w:hAnsi="Times New Roman"/>
          <w:sz w:val="28"/>
          <w:szCs w:val="28"/>
          <w:shd w:val="clear" w:color="auto" w:fill="FFFFFF" w:themeFill="background1"/>
        </w:rPr>
        <w:t>’</w:t>
      </w:r>
      <w:r w:rsidR="003B37F1" w:rsidRPr="00132AE8">
        <w:rPr>
          <w:rFonts w:ascii="Times New Roman" w:hAnsi="Times New Roman"/>
          <w:sz w:val="28"/>
          <w:szCs w:val="28"/>
          <w:shd w:val="clear" w:color="auto" w:fill="FFFFFF" w:themeFill="background1"/>
        </w:rPr>
        <w:t>єкт</w:t>
      </w:r>
      <w:r w:rsidRPr="00132AE8">
        <w:rPr>
          <w:rFonts w:ascii="Times New Roman" w:hAnsi="Times New Roman"/>
          <w:sz w:val="28"/>
          <w:szCs w:val="28"/>
          <w:shd w:val="clear" w:color="auto" w:fill="FFFFFF" w:themeFill="background1"/>
        </w:rPr>
        <w:t xml:space="preserve"> означає збіг суб</w:t>
      </w:r>
      <w:r w:rsidR="007C207F" w:rsidRPr="00132AE8">
        <w:rPr>
          <w:rFonts w:ascii="Times New Roman" w:hAnsi="Times New Roman"/>
          <w:sz w:val="28"/>
          <w:szCs w:val="28"/>
          <w:shd w:val="clear" w:color="auto" w:fill="FFFFFF" w:themeFill="background1"/>
        </w:rPr>
        <w:t>’</w:t>
      </w:r>
      <w:r w:rsidRPr="00132AE8">
        <w:rPr>
          <w:rFonts w:ascii="Times New Roman" w:hAnsi="Times New Roman"/>
          <w:sz w:val="28"/>
          <w:szCs w:val="28"/>
          <w:shd w:val="clear" w:color="auto" w:fill="FFFFFF" w:themeFill="background1"/>
        </w:rPr>
        <w:t>єкта права з його об</w:t>
      </w:r>
      <w:r w:rsidR="007C207F" w:rsidRPr="00132AE8">
        <w:rPr>
          <w:rFonts w:ascii="Times New Roman" w:hAnsi="Times New Roman"/>
          <w:sz w:val="28"/>
          <w:szCs w:val="28"/>
          <w:shd w:val="clear" w:color="auto" w:fill="FFFFFF" w:themeFill="background1"/>
        </w:rPr>
        <w:t>’</w:t>
      </w:r>
      <w:r w:rsidRPr="00132AE8">
        <w:rPr>
          <w:rFonts w:ascii="Times New Roman" w:hAnsi="Times New Roman"/>
          <w:sz w:val="28"/>
          <w:szCs w:val="28"/>
          <w:shd w:val="clear" w:color="auto" w:fill="FFFFFF" w:themeFill="background1"/>
        </w:rPr>
        <w:t xml:space="preserve">єктом. Те, що під цю категорію </w:t>
      </w:r>
      <w:r w:rsidR="00462F7F" w:rsidRPr="00132AE8">
        <w:rPr>
          <w:rFonts w:ascii="Times New Roman" w:hAnsi="Times New Roman"/>
          <w:sz w:val="28"/>
          <w:szCs w:val="28"/>
          <w:shd w:val="clear" w:color="auto" w:fill="FFFFFF" w:themeFill="background1"/>
        </w:rPr>
        <w:t xml:space="preserve">підпадають </w:t>
      </w:r>
      <w:r w:rsidRPr="00132AE8">
        <w:rPr>
          <w:rFonts w:ascii="Times New Roman" w:hAnsi="Times New Roman"/>
          <w:sz w:val="28"/>
          <w:szCs w:val="28"/>
          <w:shd w:val="clear" w:color="auto" w:fill="FFFFFF" w:themeFill="background1"/>
        </w:rPr>
        <w:t>юридичні особи є цілком доречн</w:t>
      </w:r>
      <w:r w:rsidR="00462F7F" w:rsidRPr="00132AE8">
        <w:rPr>
          <w:rFonts w:ascii="Times New Roman" w:hAnsi="Times New Roman"/>
          <w:sz w:val="28"/>
          <w:szCs w:val="28"/>
          <w:shd w:val="clear" w:color="auto" w:fill="FFFFFF" w:themeFill="background1"/>
        </w:rPr>
        <w:t>им</w:t>
      </w:r>
      <w:r w:rsidR="003B37F1" w:rsidRPr="00132AE8">
        <w:rPr>
          <w:rFonts w:ascii="Times New Roman" w:hAnsi="Times New Roman"/>
          <w:sz w:val="28"/>
          <w:szCs w:val="28"/>
          <w:shd w:val="clear" w:color="auto" w:fill="FFFFFF" w:themeFill="background1"/>
        </w:rPr>
        <w:t>, оскільки вони можуть бути</w:t>
      </w:r>
      <w:r w:rsidRPr="00132AE8">
        <w:rPr>
          <w:rFonts w:ascii="Times New Roman" w:hAnsi="Times New Roman"/>
          <w:sz w:val="28"/>
          <w:szCs w:val="28"/>
          <w:shd w:val="clear" w:color="auto" w:fill="FFFFFF" w:themeFill="background1"/>
        </w:rPr>
        <w:t xml:space="preserve"> як суб</w:t>
      </w:r>
      <w:r w:rsidR="007C207F" w:rsidRPr="00132AE8">
        <w:rPr>
          <w:rFonts w:ascii="Times New Roman" w:hAnsi="Times New Roman"/>
          <w:sz w:val="28"/>
          <w:szCs w:val="28"/>
          <w:shd w:val="clear" w:color="auto" w:fill="FFFFFF" w:themeFill="background1"/>
        </w:rPr>
        <w:t>’</w:t>
      </w:r>
      <w:r w:rsidRPr="00132AE8">
        <w:rPr>
          <w:rFonts w:ascii="Times New Roman" w:hAnsi="Times New Roman"/>
          <w:sz w:val="28"/>
          <w:szCs w:val="28"/>
          <w:shd w:val="clear" w:color="auto" w:fill="FFFFFF" w:themeFill="background1"/>
        </w:rPr>
        <w:t>єктом</w:t>
      </w:r>
      <w:r w:rsidR="003B37F1" w:rsidRPr="00132AE8">
        <w:rPr>
          <w:rFonts w:ascii="Times New Roman" w:hAnsi="Times New Roman"/>
          <w:sz w:val="28"/>
          <w:szCs w:val="28"/>
          <w:shd w:val="clear" w:color="auto" w:fill="FFFFFF" w:themeFill="background1"/>
        </w:rPr>
        <w:t>,</w:t>
      </w:r>
      <w:r w:rsidRPr="00132AE8">
        <w:rPr>
          <w:rFonts w:ascii="Times New Roman" w:hAnsi="Times New Roman"/>
          <w:sz w:val="28"/>
          <w:szCs w:val="28"/>
          <w:shd w:val="clear" w:color="auto" w:fill="FFFFFF" w:themeFill="background1"/>
        </w:rPr>
        <w:t xml:space="preserve"> так і об</w:t>
      </w:r>
      <w:r w:rsidR="007C207F" w:rsidRPr="00132AE8">
        <w:rPr>
          <w:rFonts w:ascii="Times New Roman" w:hAnsi="Times New Roman"/>
          <w:sz w:val="28"/>
          <w:szCs w:val="28"/>
          <w:shd w:val="clear" w:color="auto" w:fill="FFFFFF" w:themeFill="background1"/>
        </w:rPr>
        <w:t>’</w:t>
      </w:r>
      <w:r w:rsidRPr="00132AE8">
        <w:rPr>
          <w:rFonts w:ascii="Times New Roman" w:hAnsi="Times New Roman"/>
          <w:sz w:val="28"/>
          <w:szCs w:val="28"/>
          <w:shd w:val="clear" w:color="auto" w:fill="FFFFFF" w:themeFill="background1"/>
        </w:rPr>
        <w:t xml:space="preserve">єктом права. Їм притаманний змішаний характер </w:t>
      </w:r>
      <w:r w:rsidR="003F435C" w:rsidRPr="00132AE8">
        <w:rPr>
          <w:rFonts w:ascii="Times New Roman" w:hAnsi="Times New Roman"/>
          <w:sz w:val="28"/>
          <w:szCs w:val="28"/>
          <w:shd w:val="clear" w:color="auto" w:fill="FFFFFF" w:themeFill="background1"/>
        </w:rPr>
        <w:t>(</w:t>
      </w:r>
      <w:r w:rsidRPr="00132AE8">
        <w:rPr>
          <w:rFonts w:ascii="Times New Roman" w:hAnsi="Times New Roman"/>
          <w:sz w:val="28"/>
          <w:szCs w:val="28"/>
          <w:shd w:val="clear" w:color="auto" w:fill="FFFFFF" w:themeFill="background1"/>
        </w:rPr>
        <w:t>«…окрема річ…» (</w:t>
      </w:r>
      <w:r w:rsidR="0004189E" w:rsidRPr="00132AE8">
        <w:rPr>
          <w:rFonts w:ascii="Times New Roman" w:hAnsi="Times New Roman"/>
          <w:sz w:val="28"/>
          <w:szCs w:val="28"/>
          <w:shd w:val="clear" w:color="auto" w:fill="FFFFFF" w:themeFill="background1"/>
        </w:rPr>
        <w:t>ч.</w:t>
      </w:r>
      <w:r w:rsidRPr="00132AE8">
        <w:rPr>
          <w:rFonts w:ascii="Times New Roman" w:hAnsi="Times New Roman"/>
          <w:sz w:val="28"/>
          <w:szCs w:val="28"/>
          <w:shd w:val="clear" w:color="auto" w:fill="FFFFFF" w:themeFill="background1"/>
        </w:rPr>
        <w:t xml:space="preserve"> 1 </w:t>
      </w:r>
      <w:proofErr w:type="spellStart"/>
      <w:r w:rsidRPr="00132AE8">
        <w:rPr>
          <w:rFonts w:ascii="Times New Roman" w:hAnsi="Times New Roman"/>
          <w:sz w:val="28"/>
          <w:szCs w:val="28"/>
          <w:shd w:val="clear" w:color="auto" w:fill="FFFFFF" w:themeFill="background1"/>
        </w:rPr>
        <w:t>ст.</w:t>
      </w:r>
      <w:proofErr w:type="spellEnd"/>
      <w:r w:rsidRPr="00132AE8">
        <w:rPr>
          <w:rFonts w:ascii="Times New Roman" w:hAnsi="Times New Roman"/>
          <w:sz w:val="28"/>
          <w:szCs w:val="28"/>
          <w:shd w:val="clear" w:color="auto" w:fill="FFFFFF" w:themeFill="background1"/>
        </w:rPr>
        <w:t> 190 ЦК України) у логічному зв</w:t>
      </w:r>
      <w:r w:rsidR="007C207F" w:rsidRPr="00132AE8">
        <w:rPr>
          <w:rFonts w:ascii="Times New Roman" w:hAnsi="Times New Roman"/>
          <w:sz w:val="28"/>
          <w:szCs w:val="28"/>
          <w:shd w:val="clear" w:color="auto" w:fill="FFFFFF" w:themeFill="background1"/>
        </w:rPr>
        <w:t>’</w:t>
      </w:r>
      <w:r w:rsidRPr="00132AE8">
        <w:rPr>
          <w:rFonts w:ascii="Times New Roman" w:hAnsi="Times New Roman"/>
          <w:sz w:val="28"/>
          <w:szCs w:val="28"/>
          <w:shd w:val="clear" w:color="auto" w:fill="FFFFFF" w:themeFill="background1"/>
        </w:rPr>
        <w:t>язку із «…підприємство як єдиний майновий комплекс є нерухомістю…» (</w:t>
      </w:r>
      <w:r w:rsidR="0004189E" w:rsidRPr="00132AE8">
        <w:rPr>
          <w:rFonts w:ascii="Times New Roman" w:hAnsi="Times New Roman"/>
          <w:sz w:val="28"/>
          <w:szCs w:val="28"/>
          <w:shd w:val="clear" w:color="auto" w:fill="FFFFFF" w:themeFill="background1"/>
        </w:rPr>
        <w:t>ч.</w:t>
      </w:r>
      <w:r w:rsidRPr="00132AE8">
        <w:rPr>
          <w:rFonts w:ascii="Times New Roman" w:hAnsi="Times New Roman"/>
          <w:sz w:val="28"/>
          <w:szCs w:val="28"/>
          <w:shd w:val="clear" w:color="auto" w:fill="FFFFFF" w:themeFill="background1"/>
        </w:rPr>
        <w:t xml:space="preserve"> 3 </w:t>
      </w:r>
      <w:proofErr w:type="spellStart"/>
      <w:r w:rsidRPr="00132AE8">
        <w:rPr>
          <w:rFonts w:ascii="Times New Roman" w:hAnsi="Times New Roman"/>
          <w:sz w:val="28"/>
          <w:szCs w:val="28"/>
          <w:shd w:val="clear" w:color="auto" w:fill="FFFFFF" w:themeFill="background1"/>
        </w:rPr>
        <w:t>ст.</w:t>
      </w:r>
      <w:proofErr w:type="spellEnd"/>
      <w:r w:rsidRPr="00132AE8">
        <w:rPr>
          <w:rFonts w:ascii="Times New Roman" w:hAnsi="Times New Roman"/>
          <w:sz w:val="28"/>
          <w:szCs w:val="28"/>
          <w:shd w:val="clear" w:color="auto" w:fill="FFFFFF" w:themeFill="background1"/>
        </w:rPr>
        <w:t> 191 ЦК України)</w:t>
      </w:r>
      <w:r w:rsidR="003F435C" w:rsidRPr="00132AE8">
        <w:rPr>
          <w:rFonts w:ascii="Times New Roman" w:hAnsi="Times New Roman"/>
          <w:sz w:val="28"/>
          <w:szCs w:val="28"/>
          <w:shd w:val="clear" w:color="auto" w:fill="FFFFFF" w:themeFill="background1"/>
        </w:rPr>
        <w:t>)</w:t>
      </w:r>
      <w:r w:rsidRPr="00132AE8">
        <w:rPr>
          <w:rFonts w:ascii="Times New Roman" w:hAnsi="Times New Roman"/>
          <w:sz w:val="28"/>
          <w:szCs w:val="28"/>
          <w:shd w:val="clear" w:color="auto" w:fill="FFFFFF" w:themeFill="background1"/>
        </w:rPr>
        <w:t>.</w:t>
      </w:r>
    </w:p>
    <w:p w14:paraId="423568F2" w14:textId="1225A1A5" w:rsidR="00C0333E" w:rsidRPr="00132AE8" w:rsidRDefault="00C0333E" w:rsidP="002506CD">
      <w:pPr>
        <w:shd w:val="clear" w:color="auto" w:fill="FFFFFF"/>
        <w:spacing w:after="0" w:line="240" w:lineRule="auto"/>
        <w:ind w:firstLine="720"/>
        <w:jc w:val="both"/>
        <w:rPr>
          <w:rFonts w:ascii="Times New Roman" w:hAnsi="Times New Roman"/>
          <w:sz w:val="28"/>
          <w:szCs w:val="28"/>
        </w:rPr>
      </w:pPr>
      <w:r w:rsidRPr="00132AE8">
        <w:rPr>
          <w:rFonts w:ascii="Times New Roman" w:hAnsi="Times New Roman"/>
          <w:sz w:val="28"/>
          <w:szCs w:val="28"/>
          <w:shd w:val="clear" w:color="auto" w:fill="FFFFFF" w:themeFill="background1"/>
        </w:rPr>
        <w:t>5. </w:t>
      </w:r>
      <w:r w:rsidRPr="00132AE8">
        <w:rPr>
          <w:rFonts w:ascii="Times New Roman" w:hAnsi="Times New Roman"/>
          <w:sz w:val="28"/>
          <w:szCs w:val="28"/>
        </w:rPr>
        <w:t xml:space="preserve">Стаття 190 ЦК України формує нормативну базу для правового інструменту передачі «майна» під режимом речі/нерухомості, як наприклад: підприємство як єдиний майновий комплекс (або його частина) </w:t>
      </w:r>
      <w:r w:rsidR="003F435C" w:rsidRPr="00132AE8">
        <w:rPr>
          <w:rFonts w:ascii="Times New Roman" w:hAnsi="Times New Roman"/>
          <w:sz w:val="28"/>
          <w:szCs w:val="28"/>
        </w:rPr>
        <w:t>(</w:t>
      </w:r>
      <w:r w:rsidR="0004189E" w:rsidRPr="00132AE8">
        <w:rPr>
          <w:rFonts w:ascii="Times New Roman" w:hAnsi="Times New Roman"/>
          <w:sz w:val="28"/>
          <w:szCs w:val="28"/>
        </w:rPr>
        <w:t>ч.</w:t>
      </w:r>
      <w:r w:rsidRPr="00132AE8">
        <w:rPr>
          <w:rFonts w:ascii="Times New Roman" w:hAnsi="Times New Roman"/>
          <w:sz w:val="28"/>
          <w:szCs w:val="28"/>
        </w:rPr>
        <w:t xml:space="preserve"> 1 </w:t>
      </w:r>
      <w:proofErr w:type="spellStart"/>
      <w:r w:rsidRPr="00132AE8">
        <w:rPr>
          <w:rFonts w:ascii="Times New Roman" w:hAnsi="Times New Roman"/>
          <w:sz w:val="28"/>
          <w:szCs w:val="28"/>
        </w:rPr>
        <w:t>ст.</w:t>
      </w:r>
      <w:proofErr w:type="spellEnd"/>
      <w:r w:rsidRPr="00132AE8">
        <w:rPr>
          <w:rFonts w:ascii="Times New Roman" w:hAnsi="Times New Roman"/>
          <w:sz w:val="28"/>
          <w:szCs w:val="28"/>
        </w:rPr>
        <w:t> 190 – «окрема річ» пов</w:t>
      </w:r>
      <w:r w:rsidR="007C207F" w:rsidRPr="00132AE8">
        <w:rPr>
          <w:rFonts w:ascii="Times New Roman" w:hAnsi="Times New Roman"/>
          <w:sz w:val="28"/>
          <w:szCs w:val="28"/>
        </w:rPr>
        <w:t>’</w:t>
      </w:r>
      <w:r w:rsidRPr="00132AE8">
        <w:rPr>
          <w:rFonts w:ascii="Times New Roman" w:hAnsi="Times New Roman"/>
          <w:sz w:val="28"/>
          <w:szCs w:val="28"/>
        </w:rPr>
        <w:t xml:space="preserve">язано з частинами 3 та 4 </w:t>
      </w:r>
      <w:proofErr w:type="spellStart"/>
      <w:r w:rsidRPr="00132AE8">
        <w:rPr>
          <w:rFonts w:ascii="Times New Roman" w:hAnsi="Times New Roman"/>
          <w:sz w:val="28"/>
          <w:szCs w:val="28"/>
        </w:rPr>
        <w:t>ст.</w:t>
      </w:r>
      <w:proofErr w:type="spellEnd"/>
      <w:r w:rsidRPr="00132AE8">
        <w:rPr>
          <w:rFonts w:ascii="Times New Roman" w:hAnsi="Times New Roman"/>
          <w:sz w:val="28"/>
          <w:szCs w:val="28"/>
        </w:rPr>
        <w:t> 191 ЦК України</w:t>
      </w:r>
      <w:r w:rsidR="003F435C" w:rsidRPr="00132AE8">
        <w:rPr>
          <w:rFonts w:ascii="Times New Roman" w:hAnsi="Times New Roman"/>
          <w:sz w:val="28"/>
          <w:szCs w:val="28"/>
        </w:rPr>
        <w:t>)</w:t>
      </w:r>
      <w:r w:rsidRPr="00132AE8">
        <w:rPr>
          <w:rFonts w:ascii="Times New Roman" w:hAnsi="Times New Roman"/>
          <w:sz w:val="28"/>
          <w:szCs w:val="28"/>
        </w:rPr>
        <w:t xml:space="preserve">, право забудови (або частка у праві забудови) </w:t>
      </w:r>
      <w:r w:rsidR="003F435C" w:rsidRPr="00132AE8">
        <w:rPr>
          <w:rFonts w:ascii="Times New Roman" w:hAnsi="Times New Roman"/>
          <w:sz w:val="28"/>
          <w:szCs w:val="28"/>
        </w:rPr>
        <w:t>(</w:t>
      </w:r>
      <w:r w:rsidR="0004189E" w:rsidRPr="00132AE8">
        <w:rPr>
          <w:rFonts w:ascii="Times New Roman" w:hAnsi="Times New Roman"/>
          <w:sz w:val="28"/>
          <w:szCs w:val="28"/>
        </w:rPr>
        <w:t>ч.</w:t>
      </w:r>
      <w:r w:rsidRPr="00132AE8">
        <w:rPr>
          <w:rFonts w:ascii="Times New Roman" w:hAnsi="Times New Roman"/>
          <w:sz w:val="28"/>
          <w:szCs w:val="28"/>
        </w:rPr>
        <w:t xml:space="preserve"> 2 </w:t>
      </w:r>
      <w:proofErr w:type="spellStart"/>
      <w:r w:rsidRPr="00132AE8">
        <w:rPr>
          <w:rFonts w:ascii="Times New Roman" w:hAnsi="Times New Roman"/>
          <w:sz w:val="28"/>
          <w:szCs w:val="28"/>
        </w:rPr>
        <w:t>ст.</w:t>
      </w:r>
      <w:proofErr w:type="spellEnd"/>
      <w:r w:rsidRPr="00132AE8">
        <w:rPr>
          <w:rFonts w:ascii="Times New Roman" w:hAnsi="Times New Roman"/>
          <w:sz w:val="28"/>
          <w:szCs w:val="28"/>
        </w:rPr>
        <w:t> 190, пов</w:t>
      </w:r>
      <w:r w:rsidR="007C207F" w:rsidRPr="00132AE8">
        <w:rPr>
          <w:rFonts w:ascii="Times New Roman" w:hAnsi="Times New Roman"/>
          <w:sz w:val="28"/>
          <w:szCs w:val="28"/>
        </w:rPr>
        <w:t>’</w:t>
      </w:r>
      <w:r w:rsidRPr="00132AE8">
        <w:rPr>
          <w:rFonts w:ascii="Times New Roman" w:hAnsi="Times New Roman"/>
          <w:sz w:val="28"/>
          <w:szCs w:val="28"/>
        </w:rPr>
        <w:t xml:space="preserve">язано з </w:t>
      </w:r>
      <w:r w:rsidR="0004189E" w:rsidRPr="00132AE8">
        <w:rPr>
          <w:rFonts w:ascii="Times New Roman" w:hAnsi="Times New Roman"/>
          <w:sz w:val="28"/>
          <w:szCs w:val="28"/>
        </w:rPr>
        <w:t>ч.</w:t>
      </w:r>
      <w:r w:rsidRPr="00132AE8">
        <w:rPr>
          <w:rFonts w:ascii="Times New Roman" w:hAnsi="Times New Roman"/>
          <w:sz w:val="28"/>
          <w:szCs w:val="28"/>
        </w:rPr>
        <w:t xml:space="preserve"> 8 ст. 5 </w:t>
      </w:r>
      <w:proofErr w:type="spellStart"/>
      <w:r w:rsidRPr="00132AE8">
        <w:rPr>
          <w:rFonts w:ascii="Times New Roman" w:hAnsi="Times New Roman"/>
          <w:sz w:val="28"/>
          <w:szCs w:val="28"/>
        </w:rPr>
        <w:t>ЗУ</w:t>
      </w:r>
      <w:proofErr w:type="spellEnd"/>
      <w:r w:rsidRPr="00132AE8">
        <w:rPr>
          <w:rFonts w:ascii="Times New Roman" w:hAnsi="Times New Roman"/>
          <w:sz w:val="28"/>
          <w:szCs w:val="28"/>
        </w:rPr>
        <w:t xml:space="preserve"> «Про іпотеку»</w:t>
      </w:r>
      <w:r w:rsidR="003F435C" w:rsidRPr="00132AE8">
        <w:rPr>
          <w:rFonts w:ascii="Times New Roman" w:hAnsi="Times New Roman"/>
          <w:sz w:val="28"/>
          <w:szCs w:val="28"/>
        </w:rPr>
        <w:t>)</w:t>
      </w:r>
      <w:r w:rsidRPr="00132AE8">
        <w:rPr>
          <w:rFonts w:ascii="Times New Roman" w:hAnsi="Times New Roman"/>
          <w:sz w:val="28"/>
          <w:szCs w:val="28"/>
        </w:rPr>
        <w:t>. Спільним знаменником для всіх перерахованих об</w:t>
      </w:r>
      <w:r w:rsidR="007C207F" w:rsidRPr="00132AE8">
        <w:rPr>
          <w:rFonts w:ascii="Times New Roman" w:hAnsi="Times New Roman"/>
          <w:sz w:val="28"/>
          <w:szCs w:val="28"/>
        </w:rPr>
        <w:t>’</w:t>
      </w:r>
      <w:r w:rsidRPr="00132AE8">
        <w:rPr>
          <w:rFonts w:ascii="Times New Roman" w:hAnsi="Times New Roman"/>
          <w:sz w:val="28"/>
          <w:szCs w:val="28"/>
        </w:rPr>
        <w:t>єктів є те, що вони складаються з різних «об</w:t>
      </w:r>
      <w:r w:rsidR="007C207F" w:rsidRPr="00132AE8">
        <w:rPr>
          <w:rFonts w:ascii="Times New Roman" w:hAnsi="Times New Roman"/>
          <w:sz w:val="28"/>
          <w:szCs w:val="28"/>
        </w:rPr>
        <w:t>’</w:t>
      </w:r>
      <w:r w:rsidRPr="00132AE8">
        <w:rPr>
          <w:rFonts w:ascii="Times New Roman" w:hAnsi="Times New Roman"/>
          <w:sz w:val="28"/>
          <w:szCs w:val="28"/>
        </w:rPr>
        <w:t xml:space="preserve">єктів-елементів», які виокремленні та </w:t>
      </w:r>
      <w:r w:rsidRPr="00132AE8">
        <w:rPr>
          <w:rFonts w:ascii="Times New Roman" w:hAnsi="Times New Roman"/>
          <w:sz w:val="28"/>
          <w:szCs w:val="28"/>
        </w:rPr>
        <w:lastRenderedPageBreak/>
        <w:t>перебувають під «режимом річ/нерухомість» як одне єдине ціле. Передача майна проходить шляхом універсального правонаступництва як «</w:t>
      </w:r>
      <w:proofErr w:type="spellStart"/>
      <w:r w:rsidRPr="00132AE8">
        <w:rPr>
          <w:rFonts w:ascii="Times New Roman" w:hAnsi="Times New Roman"/>
          <w:sz w:val="28"/>
          <w:szCs w:val="28"/>
        </w:rPr>
        <w:t>uno</w:t>
      </w:r>
      <w:proofErr w:type="spellEnd"/>
      <w:r w:rsidRPr="00132AE8">
        <w:rPr>
          <w:rFonts w:ascii="Times New Roman" w:hAnsi="Times New Roman"/>
          <w:sz w:val="28"/>
          <w:szCs w:val="28"/>
        </w:rPr>
        <w:t xml:space="preserve"> </w:t>
      </w:r>
      <w:proofErr w:type="spellStart"/>
      <w:r w:rsidRPr="00132AE8">
        <w:rPr>
          <w:rFonts w:ascii="Times New Roman" w:hAnsi="Times New Roman"/>
          <w:sz w:val="28"/>
          <w:szCs w:val="28"/>
        </w:rPr>
        <w:t>actu</w:t>
      </w:r>
      <w:proofErr w:type="spellEnd"/>
      <w:r w:rsidRPr="00132AE8">
        <w:rPr>
          <w:rFonts w:ascii="Times New Roman" w:hAnsi="Times New Roman"/>
          <w:sz w:val="28"/>
          <w:szCs w:val="28"/>
        </w:rPr>
        <w:t>» i «</w:t>
      </w:r>
      <w:proofErr w:type="spellStart"/>
      <w:r w:rsidRPr="00132AE8">
        <w:rPr>
          <w:rFonts w:ascii="Times New Roman" w:hAnsi="Times New Roman"/>
          <w:sz w:val="28"/>
          <w:szCs w:val="28"/>
        </w:rPr>
        <w:t>ex</w:t>
      </w:r>
      <w:proofErr w:type="spellEnd"/>
      <w:r w:rsidRPr="00132AE8">
        <w:rPr>
          <w:rFonts w:ascii="Times New Roman" w:hAnsi="Times New Roman"/>
          <w:sz w:val="28"/>
          <w:szCs w:val="28"/>
        </w:rPr>
        <w:t xml:space="preserve"> </w:t>
      </w:r>
      <w:proofErr w:type="spellStart"/>
      <w:r w:rsidRPr="00132AE8">
        <w:rPr>
          <w:rFonts w:ascii="Times New Roman" w:hAnsi="Times New Roman"/>
          <w:sz w:val="28"/>
          <w:szCs w:val="28"/>
        </w:rPr>
        <w:t>lege</w:t>
      </w:r>
      <w:proofErr w:type="spellEnd"/>
      <w:r w:rsidRPr="00132AE8">
        <w:rPr>
          <w:rFonts w:ascii="Times New Roman" w:hAnsi="Times New Roman"/>
          <w:sz w:val="28"/>
          <w:szCs w:val="28"/>
        </w:rPr>
        <w:t>».</w:t>
      </w:r>
    </w:p>
    <w:p w14:paraId="1607D20D" w14:textId="1DF4DF6E" w:rsidR="00C0333E" w:rsidRPr="00132AE8" w:rsidRDefault="00C0333E" w:rsidP="002506CD">
      <w:pPr>
        <w:shd w:val="clear" w:color="auto" w:fill="FFFFFF"/>
        <w:spacing w:after="0" w:line="240" w:lineRule="auto"/>
        <w:ind w:firstLine="720"/>
        <w:jc w:val="both"/>
        <w:rPr>
          <w:rFonts w:ascii="Times New Roman" w:hAnsi="Times New Roman"/>
          <w:bCs/>
          <w:sz w:val="28"/>
          <w:szCs w:val="28"/>
          <w:bdr w:val="none" w:sz="0" w:space="0" w:color="auto" w:frame="1"/>
          <w:lang w:eastAsia="uk-UA"/>
        </w:rPr>
      </w:pPr>
      <w:r w:rsidRPr="00132AE8">
        <w:rPr>
          <w:rFonts w:ascii="Times New Roman" w:hAnsi="Times New Roman"/>
          <w:sz w:val="28"/>
          <w:szCs w:val="28"/>
        </w:rPr>
        <w:t>6. </w:t>
      </w:r>
      <w:r w:rsidRPr="00132AE8">
        <w:rPr>
          <w:rFonts w:ascii="Times New Roman" w:hAnsi="Times New Roman"/>
          <w:sz w:val="28"/>
          <w:szCs w:val="28"/>
          <w:lang w:eastAsia="uk-UA"/>
        </w:rPr>
        <w:t xml:space="preserve">Наслідком прийняття </w:t>
      </w:r>
      <w:r w:rsidRPr="00132AE8">
        <w:rPr>
          <w:rFonts w:ascii="Times New Roman" w:hAnsi="Times New Roman"/>
          <w:sz w:val="28"/>
          <w:szCs w:val="28"/>
          <w:shd w:val="clear" w:color="auto" w:fill="FFFFFF"/>
        </w:rPr>
        <w:t>Закону України №</w:t>
      </w:r>
      <w:r w:rsidRPr="00132AE8">
        <w:rPr>
          <w:rStyle w:val="apple-converted-space"/>
          <w:rFonts w:ascii="Times New Roman" w:hAnsi="Times New Roman"/>
          <w:sz w:val="28"/>
          <w:szCs w:val="28"/>
          <w:shd w:val="clear" w:color="auto" w:fill="FFFFFF"/>
        </w:rPr>
        <w:t> </w:t>
      </w:r>
      <w:r w:rsidRPr="00132AE8">
        <w:rPr>
          <w:rFonts w:ascii="Times New Roman" w:hAnsi="Times New Roman"/>
          <w:bCs/>
          <w:sz w:val="28"/>
          <w:szCs w:val="28"/>
          <w:bdr w:val="none" w:sz="0" w:space="0" w:color="auto" w:frame="1"/>
          <w:shd w:val="clear" w:color="auto" w:fill="FFFFFF"/>
        </w:rPr>
        <w:t>3201-IV</w:t>
      </w:r>
      <w:r w:rsidRPr="00132AE8">
        <w:rPr>
          <w:rFonts w:ascii="Times New Roman" w:hAnsi="Times New Roman"/>
          <w:sz w:val="28"/>
          <w:szCs w:val="28"/>
          <w:shd w:val="clear" w:color="auto" w:fill="FFFFFF"/>
        </w:rPr>
        <w:t xml:space="preserve"> від</w:t>
      </w:r>
      <w:r w:rsidRPr="00132AE8">
        <w:rPr>
          <w:rStyle w:val="apple-converted-space"/>
          <w:rFonts w:ascii="Times New Roman" w:hAnsi="Times New Roman"/>
          <w:sz w:val="28"/>
          <w:szCs w:val="28"/>
          <w:shd w:val="clear" w:color="auto" w:fill="FFFFFF"/>
        </w:rPr>
        <w:t xml:space="preserve"> </w:t>
      </w:r>
      <w:r w:rsidRPr="00132AE8">
        <w:rPr>
          <w:rFonts w:ascii="Times New Roman" w:hAnsi="Times New Roman"/>
          <w:sz w:val="28"/>
          <w:szCs w:val="28"/>
          <w:bdr w:val="none" w:sz="0" w:space="0" w:color="auto" w:frame="1"/>
          <w:shd w:val="clear" w:color="auto" w:fill="FFFFFF"/>
        </w:rPr>
        <w:t xml:space="preserve">15.12.2005 «Про внесення змін до деяких законодавчих актів України» </w:t>
      </w:r>
      <w:r w:rsidRPr="00132AE8">
        <w:rPr>
          <w:rFonts w:ascii="Times New Roman" w:hAnsi="Times New Roman"/>
          <w:sz w:val="28"/>
          <w:szCs w:val="28"/>
          <w:lang w:eastAsia="uk-UA"/>
        </w:rPr>
        <w:t xml:space="preserve">стало те, що законодавцем було введено у цивільно-правовий оборот </w:t>
      </w:r>
      <w:r w:rsidR="003A255B" w:rsidRPr="00132AE8">
        <w:rPr>
          <w:rFonts w:ascii="Times New Roman" w:hAnsi="Times New Roman"/>
          <w:sz w:val="28"/>
          <w:szCs w:val="28"/>
          <w:lang w:eastAsia="uk-UA"/>
        </w:rPr>
        <w:t>множинність майнових прав, яка формує відповідний комплекс майнових прав</w:t>
      </w:r>
      <w:r w:rsidRPr="00132AE8">
        <w:rPr>
          <w:rFonts w:ascii="Times New Roman" w:hAnsi="Times New Roman"/>
          <w:sz w:val="28"/>
          <w:szCs w:val="28"/>
          <w:lang w:eastAsia="uk-UA"/>
        </w:rPr>
        <w:t>. А</w:t>
      </w:r>
      <w:r w:rsidR="00462F7F" w:rsidRPr="00132AE8">
        <w:rPr>
          <w:rFonts w:ascii="Times New Roman" w:hAnsi="Times New Roman"/>
          <w:sz w:val="28"/>
          <w:szCs w:val="28"/>
          <w:shd w:val="clear" w:color="auto" w:fill="FFFFFF" w:themeFill="background1"/>
          <w:lang w:eastAsia="uk-UA"/>
        </w:rPr>
        <w:t>наліз</w:t>
      </w:r>
      <w:r w:rsidRPr="00132AE8">
        <w:rPr>
          <w:rFonts w:ascii="Times New Roman" w:hAnsi="Times New Roman"/>
          <w:sz w:val="28"/>
          <w:szCs w:val="28"/>
          <w:shd w:val="clear" w:color="auto" w:fill="FFFFFF" w:themeFill="background1"/>
          <w:lang w:eastAsia="uk-UA"/>
        </w:rPr>
        <w:t xml:space="preserve"> змін, внесен</w:t>
      </w:r>
      <w:r w:rsidR="00462F7F" w:rsidRPr="00132AE8">
        <w:rPr>
          <w:rFonts w:ascii="Times New Roman" w:hAnsi="Times New Roman"/>
          <w:sz w:val="28"/>
          <w:szCs w:val="28"/>
          <w:shd w:val="clear" w:color="auto" w:fill="FFFFFF" w:themeFill="background1"/>
          <w:lang w:eastAsia="uk-UA"/>
        </w:rPr>
        <w:t>их</w:t>
      </w:r>
      <w:r w:rsidRPr="00132AE8">
        <w:rPr>
          <w:rFonts w:ascii="Times New Roman" w:hAnsi="Times New Roman"/>
          <w:sz w:val="28"/>
          <w:szCs w:val="28"/>
          <w:shd w:val="clear" w:color="auto" w:fill="FFFFFF" w:themeFill="background1"/>
          <w:lang w:eastAsia="uk-UA"/>
        </w:rPr>
        <w:t xml:space="preserve"> Законом </w:t>
      </w:r>
      <w:r w:rsidRPr="00132AE8">
        <w:rPr>
          <w:rFonts w:ascii="Times New Roman" w:hAnsi="Times New Roman"/>
          <w:sz w:val="28"/>
          <w:szCs w:val="28"/>
          <w:shd w:val="clear" w:color="auto" w:fill="FFFFFF"/>
        </w:rPr>
        <w:t>№</w:t>
      </w:r>
      <w:r w:rsidRPr="00132AE8">
        <w:rPr>
          <w:rStyle w:val="apple-converted-space"/>
          <w:rFonts w:ascii="Times New Roman" w:hAnsi="Times New Roman"/>
          <w:sz w:val="28"/>
          <w:szCs w:val="28"/>
          <w:shd w:val="clear" w:color="auto" w:fill="FFFFFF"/>
        </w:rPr>
        <w:t> </w:t>
      </w:r>
      <w:r w:rsidRPr="00132AE8">
        <w:rPr>
          <w:rFonts w:ascii="Times New Roman" w:hAnsi="Times New Roman"/>
          <w:bCs/>
          <w:sz w:val="28"/>
          <w:szCs w:val="28"/>
          <w:bdr w:val="none" w:sz="0" w:space="0" w:color="auto" w:frame="1"/>
          <w:shd w:val="clear" w:color="auto" w:fill="FFFFFF"/>
        </w:rPr>
        <w:t xml:space="preserve">3201-IV до ЦК України та Закону </w:t>
      </w:r>
      <w:r w:rsidRPr="00132AE8">
        <w:rPr>
          <w:rFonts w:ascii="Times New Roman" w:hAnsi="Times New Roman"/>
          <w:sz w:val="28"/>
          <w:szCs w:val="24"/>
        </w:rPr>
        <w:t>«Про іпотеку»</w:t>
      </w:r>
      <w:r w:rsidR="00B8053F" w:rsidRPr="00132AE8">
        <w:rPr>
          <w:rFonts w:ascii="Times New Roman" w:hAnsi="Times New Roman"/>
          <w:sz w:val="28"/>
          <w:szCs w:val="24"/>
        </w:rPr>
        <w:t>,</w:t>
      </w:r>
      <w:r w:rsidRPr="00132AE8">
        <w:rPr>
          <w:rFonts w:ascii="Times New Roman" w:hAnsi="Times New Roman"/>
          <w:sz w:val="28"/>
          <w:szCs w:val="24"/>
        </w:rPr>
        <w:t xml:space="preserve"> </w:t>
      </w:r>
      <w:r w:rsidR="00462F7F" w:rsidRPr="00132AE8">
        <w:rPr>
          <w:rFonts w:ascii="Times New Roman" w:hAnsi="Times New Roman"/>
          <w:sz w:val="28"/>
          <w:szCs w:val="24"/>
        </w:rPr>
        <w:t>дозволяє твердити</w:t>
      </w:r>
      <w:r w:rsidRPr="00132AE8">
        <w:rPr>
          <w:rFonts w:ascii="Times New Roman" w:hAnsi="Times New Roman"/>
          <w:bCs/>
          <w:sz w:val="28"/>
          <w:szCs w:val="28"/>
          <w:bdr w:val="none" w:sz="0" w:space="0" w:color="auto" w:frame="1"/>
          <w:shd w:val="clear" w:color="auto" w:fill="FFFFFF"/>
        </w:rPr>
        <w:t xml:space="preserve">, що </w:t>
      </w:r>
      <w:r w:rsidR="0004189E" w:rsidRPr="00132AE8">
        <w:rPr>
          <w:rFonts w:ascii="Times New Roman" w:hAnsi="Times New Roman"/>
          <w:bCs/>
          <w:sz w:val="28"/>
          <w:szCs w:val="28"/>
          <w:bdr w:val="none" w:sz="0" w:space="0" w:color="auto" w:frame="1"/>
          <w:lang w:eastAsia="uk-UA"/>
        </w:rPr>
        <w:t>ч.</w:t>
      </w:r>
      <w:r w:rsidRPr="00132AE8">
        <w:rPr>
          <w:rFonts w:ascii="Times New Roman" w:hAnsi="Times New Roman"/>
          <w:bCs/>
          <w:sz w:val="28"/>
          <w:szCs w:val="28"/>
          <w:bdr w:val="none" w:sz="0" w:space="0" w:color="auto" w:frame="1"/>
          <w:lang w:eastAsia="uk-UA"/>
        </w:rPr>
        <w:t xml:space="preserve"> 2 </w:t>
      </w:r>
      <w:proofErr w:type="spellStart"/>
      <w:r w:rsidRPr="00132AE8">
        <w:rPr>
          <w:rFonts w:ascii="Times New Roman" w:hAnsi="Times New Roman"/>
          <w:bCs/>
          <w:sz w:val="28"/>
          <w:szCs w:val="28"/>
          <w:bdr w:val="none" w:sz="0" w:space="0" w:color="auto" w:frame="1"/>
          <w:lang w:eastAsia="uk-UA"/>
        </w:rPr>
        <w:t>ст</w:t>
      </w:r>
      <w:r w:rsidR="00F315E0" w:rsidRPr="00132AE8">
        <w:rPr>
          <w:rFonts w:ascii="Times New Roman" w:hAnsi="Times New Roman"/>
          <w:bCs/>
          <w:sz w:val="28"/>
          <w:szCs w:val="28"/>
          <w:bdr w:val="none" w:sz="0" w:space="0" w:color="auto" w:frame="1"/>
          <w:lang w:eastAsia="uk-UA"/>
        </w:rPr>
        <w:t>.</w:t>
      </w:r>
      <w:proofErr w:type="spellEnd"/>
      <w:r w:rsidRPr="00132AE8">
        <w:rPr>
          <w:rFonts w:ascii="Times New Roman" w:hAnsi="Times New Roman"/>
          <w:bCs/>
          <w:sz w:val="28"/>
          <w:szCs w:val="28"/>
          <w:bdr w:val="none" w:sz="0" w:space="0" w:color="auto" w:frame="1"/>
          <w:lang w:eastAsia="uk-UA"/>
        </w:rPr>
        <w:t> 190 ЦК України є логічно кореспондуючим регулюванням об</w:t>
      </w:r>
      <w:r w:rsidR="007C207F" w:rsidRPr="00132AE8">
        <w:rPr>
          <w:rFonts w:ascii="Times New Roman" w:hAnsi="Times New Roman"/>
          <w:bCs/>
          <w:sz w:val="28"/>
          <w:szCs w:val="28"/>
          <w:bdr w:val="none" w:sz="0" w:space="0" w:color="auto" w:frame="1"/>
          <w:lang w:eastAsia="uk-UA"/>
        </w:rPr>
        <w:t>’</w:t>
      </w:r>
      <w:r w:rsidRPr="00132AE8">
        <w:rPr>
          <w:rFonts w:ascii="Times New Roman" w:hAnsi="Times New Roman"/>
          <w:bCs/>
          <w:sz w:val="28"/>
          <w:szCs w:val="28"/>
          <w:bdr w:val="none" w:sz="0" w:space="0" w:color="auto" w:frame="1"/>
          <w:lang w:eastAsia="uk-UA"/>
        </w:rPr>
        <w:t>єктів у загальному законі (ЦК України) до спеціального (Закон «Про іпотеку»).</w:t>
      </w:r>
    </w:p>
    <w:p w14:paraId="4511F0CC" w14:textId="6E17C839" w:rsidR="00C0333E" w:rsidRPr="00132AE8" w:rsidRDefault="00C0333E" w:rsidP="002506CD">
      <w:pPr>
        <w:shd w:val="clear" w:color="auto" w:fill="FFFFFF"/>
        <w:spacing w:after="0" w:line="240" w:lineRule="auto"/>
        <w:ind w:firstLine="720"/>
        <w:jc w:val="both"/>
        <w:rPr>
          <w:rFonts w:ascii="Times New Roman" w:hAnsi="Times New Roman"/>
          <w:sz w:val="28"/>
          <w:szCs w:val="32"/>
          <w:shd w:val="clear" w:color="auto" w:fill="FFFFFF" w:themeFill="background1"/>
        </w:rPr>
      </w:pPr>
      <w:r w:rsidRPr="00132AE8">
        <w:rPr>
          <w:rFonts w:ascii="Times New Roman" w:hAnsi="Times New Roman"/>
          <w:bCs/>
          <w:sz w:val="28"/>
          <w:szCs w:val="28"/>
          <w:bdr w:val="none" w:sz="0" w:space="0" w:color="auto" w:frame="1"/>
          <w:lang w:eastAsia="uk-UA"/>
        </w:rPr>
        <w:t>7. </w:t>
      </w:r>
      <w:r w:rsidRPr="00132AE8">
        <w:rPr>
          <w:rFonts w:ascii="Times New Roman" w:hAnsi="Times New Roman"/>
          <w:sz w:val="28"/>
          <w:szCs w:val="32"/>
          <w:shd w:val="clear" w:color="auto" w:fill="FFFFFF" w:themeFill="background1"/>
        </w:rPr>
        <w:t xml:space="preserve">Спосіб внесення (юридична техніка) законодавчої новели до </w:t>
      </w:r>
      <w:r w:rsidR="0004189E" w:rsidRPr="00132AE8">
        <w:rPr>
          <w:rFonts w:ascii="Times New Roman" w:hAnsi="Times New Roman"/>
          <w:sz w:val="28"/>
          <w:szCs w:val="32"/>
          <w:shd w:val="clear" w:color="auto" w:fill="FFFFFF" w:themeFill="background1"/>
        </w:rPr>
        <w:t>ч.</w:t>
      </w:r>
      <w:r w:rsidRPr="00132AE8">
        <w:rPr>
          <w:rFonts w:ascii="Times New Roman" w:hAnsi="Times New Roman"/>
          <w:sz w:val="28"/>
          <w:szCs w:val="32"/>
          <w:shd w:val="clear" w:color="auto" w:fill="FFFFFF" w:themeFill="background1"/>
        </w:rPr>
        <w:t xml:space="preserve"> 2 </w:t>
      </w:r>
      <w:proofErr w:type="spellStart"/>
      <w:r w:rsidRPr="00132AE8">
        <w:rPr>
          <w:rFonts w:ascii="Times New Roman" w:hAnsi="Times New Roman"/>
          <w:sz w:val="28"/>
          <w:szCs w:val="32"/>
          <w:shd w:val="clear" w:color="auto" w:fill="FFFFFF" w:themeFill="background1"/>
        </w:rPr>
        <w:t>ст.</w:t>
      </w:r>
      <w:proofErr w:type="spellEnd"/>
      <w:r w:rsidRPr="00132AE8">
        <w:rPr>
          <w:rFonts w:ascii="Times New Roman" w:hAnsi="Times New Roman"/>
          <w:sz w:val="28"/>
          <w:szCs w:val="32"/>
          <w:shd w:val="clear" w:color="auto" w:fill="FFFFFF" w:themeFill="background1"/>
        </w:rPr>
        <w:t xml:space="preserve"> 190 ЦК України </w:t>
      </w:r>
      <w:r w:rsidR="00462F7F" w:rsidRPr="00132AE8">
        <w:rPr>
          <w:rFonts w:ascii="Times New Roman" w:hAnsi="Times New Roman"/>
          <w:sz w:val="28"/>
          <w:szCs w:val="32"/>
          <w:shd w:val="clear" w:color="auto" w:fill="FFFFFF" w:themeFill="background1"/>
        </w:rPr>
        <w:t>Законом №</w:t>
      </w:r>
      <w:r w:rsidR="00462F7F" w:rsidRPr="00132AE8">
        <w:rPr>
          <w:rStyle w:val="apple-converted-space"/>
          <w:rFonts w:ascii="Times New Roman" w:hAnsi="Times New Roman"/>
          <w:sz w:val="28"/>
          <w:szCs w:val="32"/>
          <w:shd w:val="clear" w:color="auto" w:fill="FFFFFF" w:themeFill="background1"/>
        </w:rPr>
        <w:t> </w:t>
      </w:r>
      <w:r w:rsidR="00462F7F" w:rsidRPr="00132AE8">
        <w:rPr>
          <w:rFonts w:ascii="Times New Roman" w:hAnsi="Times New Roman"/>
          <w:sz w:val="28"/>
          <w:szCs w:val="32"/>
          <w:shd w:val="clear" w:color="auto" w:fill="FFFFFF" w:themeFill="background1"/>
        </w:rPr>
        <w:t xml:space="preserve">3201-IV </w:t>
      </w:r>
      <w:r w:rsidRPr="00132AE8">
        <w:rPr>
          <w:rFonts w:ascii="Times New Roman" w:hAnsi="Times New Roman"/>
          <w:sz w:val="28"/>
          <w:szCs w:val="32"/>
          <w:shd w:val="clear" w:color="auto" w:fill="FFFFFF" w:themeFill="background1"/>
        </w:rPr>
        <w:t>породив</w:t>
      </w:r>
      <w:r w:rsidR="00DF4DC5" w:rsidRPr="00132AE8">
        <w:rPr>
          <w:rFonts w:ascii="Times New Roman" w:hAnsi="Times New Roman"/>
          <w:sz w:val="28"/>
          <w:szCs w:val="32"/>
          <w:shd w:val="clear" w:color="auto" w:fill="FFFFFF" w:themeFill="background1"/>
        </w:rPr>
        <w:t xml:space="preserve"> </w:t>
      </w:r>
      <w:r w:rsidR="00462F7F" w:rsidRPr="00132AE8">
        <w:rPr>
          <w:rFonts w:ascii="Times New Roman" w:hAnsi="Times New Roman"/>
          <w:sz w:val="28"/>
          <w:szCs w:val="32"/>
          <w:shd w:val="clear" w:color="auto" w:fill="FFFFFF" w:themeFill="background1"/>
        </w:rPr>
        <w:t>триваючі до цього часу д</w:t>
      </w:r>
      <w:r w:rsidRPr="00132AE8">
        <w:rPr>
          <w:rFonts w:ascii="Times New Roman" w:hAnsi="Times New Roman"/>
          <w:sz w:val="28"/>
          <w:szCs w:val="32"/>
          <w:shd w:val="clear" w:color="auto" w:fill="FFFFFF" w:themeFill="background1"/>
        </w:rPr>
        <w:t>искусії як науковці</w:t>
      </w:r>
      <w:r w:rsidR="0034715C" w:rsidRPr="00132AE8">
        <w:rPr>
          <w:rFonts w:ascii="Times New Roman" w:hAnsi="Times New Roman"/>
          <w:sz w:val="28"/>
          <w:szCs w:val="32"/>
          <w:shd w:val="clear" w:color="auto" w:fill="FFFFFF" w:themeFill="background1"/>
        </w:rPr>
        <w:t>в,</w:t>
      </w:r>
      <w:r w:rsidR="00E358B4" w:rsidRPr="00132AE8">
        <w:rPr>
          <w:rFonts w:ascii="Times New Roman" w:hAnsi="Times New Roman"/>
          <w:sz w:val="28"/>
          <w:szCs w:val="32"/>
          <w:shd w:val="clear" w:color="auto" w:fill="FFFFFF" w:themeFill="background1"/>
        </w:rPr>
        <w:t xml:space="preserve"> </w:t>
      </w:r>
      <w:r w:rsidR="0034715C" w:rsidRPr="00132AE8">
        <w:rPr>
          <w:rFonts w:ascii="Times New Roman" w:hAnsi="Times New Roman"/>
          <w:sz w:val="28"/>
          <w:szCs w:val="32"/>
          <w:shd w:val="clear" w:color="auto" w:fill="FFFFFF" w:themeFill="background1"/>
        </w:rPr>
        <w:t>так і практиків, у тому числі і</w:t>
      </w:r>
      <w:r w:rsidR="00E358B4" w:rsidRPr="00132AE8">
        <w:rPr>
          <w:rFonts w:ascii="Times New Roman" w:hAnsi="Times New Roman"/>
          <w:sz w:val="28"/>
          <w:szCs w:val="32"/>
          <w:shd w:val="clear" w:color="auto" w:fill="FFFFFF" w:themeFill="background1"/>
        </w:rPr>
        <w:t xml:space="preserve"> стосовно того, чи </w:t>
      </w:r>
      <w:r w:rsidRPr="00132AE8">
        <w:rPr>
          <w:rFonts w:ascii="Times New Roman" w:hAnsi="Times New Roman"/>
          <w:sz w:val="28"/>
          <w:szCs w:val="32"/>
          <w:shd w:val="clear" w:color="auto" w:fill="FFFFFF" w:themeFill="background1"/>
        </w:rPr>
        <w:t>«майнові права прирівнюються до речей»</w:t>
      </w:r>
      <w:r w:rsidR="00E358B4" w:rsidRPr="00132AE8">
        <w:rPr>
          <w:rFonts w:ascii="Times New Roman" w:hAnsi="Times New Roman"/>
          <w:sz w:val="28"/>
          <w:szCs w:val="32"/>
          <w:shd w:val="clear" w:color="auto" w:fill="FFFFFF" w:themeFill="background1"/>
        </w:rPr>
        <w:t>,</w:t>
      </w:r>
      <w:r w:rsidRPr="00132AE8">
        <w:rPr>
          <w:rFonts w:ascii="Times New Roman" w:hAnsi="Times New Roman"/>
          <w:sz w:val="28"/>
          <w:szCs w:val="32"/>
          <w:shd w:val="clear" w:color="auto" w:fill="FFFFFF" w:themeFill="background1"/>
        </w:rPr>
        <w:t xml:space="preserve"> або «усі майнові права є речовими». Таке стало можливим через нехтуван</w:t>
      </w:r>
      <w:r w:rsidR="00027391" w:rsidRPr="00132AE8">
        <w:rPr>
          <w:rFonts w:ascii="Times New Roman" w:hAnsi="Times New Roman"/>
          <w:sz w:val="28"/>
          <w:szCs w:val="32"/>
          <w:shd w:val="clear" w:color="auto" w:fill="FFFFFF" w:themeFill="background1"/>
        </w:rPr>
        <w:t>ня сучасними надбаннями західно</w:t>
      </w:r>
      <w:r w:rsidRPr="00132AE8">
        <w:rPr>
          <w:rFonts w:ascii="Times New Roman" w:hAnsi="Times New Roman"/>
          <w:sz w:val="28"/>
          <w:szCs w:val="32"/>
          <w:shd w:val="clear" w:color="auto" w:fill="FFFFFF" w:themeFill="background1"/>
        </w:rPr>
        <w:t xml:space="preserve">європейської цивілістичної доктрини майнових прав та її аксіомами. На практиці почали говорити, що «право вимоги є майновим правом, тобто майном і </w:t>
      </w:r>
      <w:proofErr w:type="spellStart"/>
      <w:r w:rsidRPr="00132AE8">
        <w:rPr>
          <w:rFonts w:ascii="Times New Roman" w:hAnsi="Times New Roman"/>
          <w:sz w:val="28"/>
          <w:szCs w:val="32"/>
          <w:shd w:val="clear" w:color="auto" w:fill="FFFFFF" w:themeFill="background1"/>
        </w:rPr>
        <w:t>неспоживною</w:t>
      </w:r>
      <w:proofErr w:type="spellEnd"/>
      <w:r w:rsidRPr="00132AE8">
        <w:rPr>
          <w:rFonts w:ascii="Times New Roman" w:hAnsi="Times New Roman"/>
          <w:sz w:val="28"/>
          <w:szCs w:val="32"/>
          <w:shd w:val="clear" w:color="auto" w:fill="FFFFFF" w:themeFill="background1"/>
        </w:rPr>
        <w:t xml:space="preserve"> річчю, з огляду на </w:t>
      </w:r>
      <w:proofErr w:type="spellStart"/>
      <w:r w:rsidRPr="00132AE8">
        <w:rPr>
          <w:rFonts w:ascii="Times New Roman" w:hAnsi="Times New Roman"/>
          <w:sz w:val="28"/>
          <w:szCs w:val="32"/>
          <w:shd w:val="clear" w:color="auto" w:fill="FFFFFF" w:themeFill="background1"/>
        </w:rPr>
        <w:t>ст.</w:t>
      </w:r>
      <w:proofErr w:type="spellEnd"/>
      <w:r w:rsidRPr="00132AE8">
        <w:rPr>
          <w:rFonts w:ascii="Times New Roman" w:hAnsi="Times New Roman"/>
          <w:sz w:val="28"/>
          <w:szCs w:val="32"/>
          <w:shd w:val="clear" w:color="auto" w:fill="FFFFFF" w:themeFill="background1"/>
        </w:rPr>
        <w:t> 190 ЦК України», «майнові права є майном</w:t>
      </w:r>
      <w:r w:rsidR="00E358B4" w:rsidRPr="00132AE8">
        <w:rPr>
          <w:rFonts w:ascii="Times New Roman" w:hAnsi="Times New Roman"/>
          <w:sz w:val="28"/>
          <w:szCs w:val="32"/>
          <w:shd w:val="clear" w:color="auto" w:fill="FFFFFF" w:themeFill="background1"/>
        </w:rPr>
        <w:t>»</w:t>
      </w:r>
      <w:r w:rsidRPr="00132AE8">
        <w:rPr>
          <w:rFonts w:ascii="Times New Roman" w:hAnsi="Times New Roman"/>
          <w:sz w:val="28"/>
          <w:szCs w:val="32"/>
          <w:shd w:val="clear" w:color="auto" w:fill="FFFFFF" w:themeFill="background1"/>
        </w:rPr>
        <w:t xml:space="preserve">. Відповідно, майнові права є </w:t>
      </w:r>
      <w:r w:rsidR="00E358B4" w:rsidRPr="00132AE8">
        <w:rPr>
          <w:rFonts w:ascii="Times New Roman" w:hAnsi="Times New Roman"/>
          <w:sz w:val="28"/>
          <w:szCs w:val="32"/>
          <w:shd w:val="clear" w:color="auto" w:fill="FFFFFF" w:themeFill="background1"/>
        </w:rPr>
        <w:t>«</w:t>
      </w:r>
      <w:r w:rsidRPr="00132AE8">
        <w:rPr>
          <w:rFonts w:ascii="Times New Roman" w:hAnsi="Times New Roman"/>
          <w:sz w:val="28"/>
          <w:szCs w:val="32"/>
          <w:shd w:val="clear" w:color="auto" w:fill="FFFFFF" w:themeFill="background1"/>
        </w:rPr>
        <w:t xml:space="preserve">речовими правами», «усі майнові права визнаються речовими правами», згідно ч. 1 </w:t>
      </w:r>
      <w:proofErr w:type="spellStart"/>
      <w:r w:rsidRPr="00132AE8">
        <w:rPr>
          <w:rFonts w:ascii="Times New Roman" w:hAnsi="Times New Roman"/>
          <w:sz w:val="28"/>
          <w:szCs w:val="32"/>
          <w:shd w:val="clear" w:color="auto" w:fill="FFFFFF" w:themeFill="background1"/>
        </w:rPr>
        <w:t>ст.</w:t>
      </w:r>
      <w:proofErr w:type="spellEnd"/>
      <w:r w:rsidRPr="00132AE8">
        <w:rPr>
          <w:rFonts w:ascii="Times New Roman" w:hAnsi="Times New Roman"/>
          <w:sz w:val="28"/>
          <w:szCs w:val="32"/>
          <w:shd w:val="clear" w:color="auto" w:fill="FFFFFF" w:themeFill="background1"/>
        </w:rPr>
        <w:t> 190 ЦК України майном, як особливим об</w:t>
      </w:r>
      <w:r w:rsidR="007C207F" w:rsidRPr="00132AE8">
        <w:rPr>
          <w:rFonts w:ascii="Times New Roman" w:hAnsi="Times New Roman"/>
          <w:sz w:val="28"/>
          <w:szCs w:val="32"/>
          <w:shd w:val="clear" w:color="auto" w:fill="FFFFFF" w:themeFill="background1"/>
        </w:rPr>
        <w:t>’</w:t>
      </w:r>
      <w:r w:rsidRPr="00132AE8">
        <w:rPr>
          <w:rFonts w:ascii="Times New Roman" w:hAnsi="Times New Roman"/>
          <w:sz w:val="28"/>
          <w:szCs w:val="32"/>
          <w:shd w:val="clear" w:color="auto" w:fill="FFFFFF" w:themeFill="background1"/>
        </w:rPr>
        <w:t>єктом вважаються окрема річ, сукупність речей, а також майнові права та обов</w:t>
      </w:r>
      <w:r w:rsidR="007C207F" w:rsidRPr="00132AE8">
        <w:rPr>
          <w:rFonts w:ascii="Times New Roman" w:hAnsi="Times New Roman"/>
          <w:sz w:val="28"/>
          <w:szCs w:val="32"/>
          <w:shd w:val="clear" w:color="auto" w:fill="FFFFFF" w:themeFill="background1"/>
        </w:rPr>
        <w:t>’</w:t>
      </w:r>
      <w:r w:rsidRPr="00132AE8">
        <w:rPr>
          <w:rFonts w:ascii="Times New Roman" w:hAnsi="Times New Roman"/>
          <w:sz w:val="28"/>
          <w:szCs w:val="32"/>
          <w:shd w:val="clear" w:color="auto" w:fill="FFFFFF" w:themeFill="background1"/>
        </w:rPr>
        <w:t xml:space="preserve">язки. Отже, майнові права є </w:t>
      </w:r>
      <w:proofErr w:type="spellStart"/>
      <w:r w:rsidRPr="00132AE8">
        <w:rPr>
          <w:rFonts w:ascii="Times New Roman" w:hAnsi="Times New Roman"/>
          <w:sz w:val="28"/>
          <w:szCs w:val="32"/>
          <w:shd w:val="clear" w:color="auto" w:fill="FFFFFF" w:themeFill="background1"/>
        </w:rPr>
        <w:t>неспоживною</w:t>
      </w:r>
      <w:proofErr w:type="spellEnd"/>
      <w:r w:rsidRPr="00132AE8">
        <w:rPr>
          <w:rFonts w:ascii="Times New Roman" w:hAnsi="Times New Roman"/>
          <w:sz w:val="28"/>
          <w:szCs w:val="32"/>
          <w:shd w:val="clear" w:color="auto" w:fill="FFFFFF" w:themeFill="background1"/>
        </w:rPr>
        <w:t xml:space="preserve"> річчю та визнаються речовими правами». </w:t>
      </w:r>
      <w:r w:rsidR="00E358B4" w:rsidRPr="00132AE8">
        <w:rPr>
          <w:rFonts w:ascii="Times New Roman" w:hAnsi="Times New Roman"/>
          <w:sz w:val="28"/>
          <w:szCs w:val="32"/>
          <w:shd w:val="clear" w:color="auto" w:fill="FFFFFF" w:themeFill="background1"/>
        </w:rPr>
        <w:t>Доводиться, що,</w:t>
      </w:r>
      <w:r w:rsidR="00DF4DC5" w:rsidRPr="00132AE8">
        <w:rPr>
          <w:rFonts w:ascii="Times New Roman" w:hAnsi="Times New Roman"/>
          <w:sz w:val="28"/>
          <w:szCs w:val="32"/>
          <w:shd w:val="clear" w:color="auto" w:fill="FFFFFF" w:themeFill="background1"/>
        </w:rPr>
        <w:t xml:space="preserve"> </w:t>
      </w:r>
      <w:r w:rsidRPr="00132AE8">
        <w:rPr>
          <w:rFonts w:ascii="Times New Roman" w:hAnsi="Times New Roman"/>
          <w:sz w:val="28"/>
          <w:szCs w:val="32"/>
          <w:shd w:val="clear" w:color="auto" w:fill="FFFFFF" w:themeFill="background1"/>
        </w:rPr>
        <w:t xml:space="preserve">враховуючи відсилку до </w:t>
      </w:r>
      <w:proofErr w:type="spellStart"/>
      <w:r w:rsidRPr="00132AE8">
        <w:rPr>
          <w:rFonts w:ascii="Times New Roman" w:hAnsi="Times New Roman"/>
          <w:sz w:val="28"/>
          <w:szCs w:val="32"/>
          <w:shd w:val="clear" w:color="auto" w:fill="FFFFFF" w:themeFill="background1"/>
        </w:rPr>
        <w:t>ст.</w:t>
      </w:r>
      <w:proofErr w:type="spellEnd"/>
      <w:r w:rsidRPr="00132AE8">
        <w:rPr>
          <w:rFonts w:ascii="Times New Roman" w:hAnsi="Times New Roman"/>
          <w:sz w:val="28"/>
          <w:szCs w:val="32"/>
          <w:shd w:val="clear" w:color="auto" w:fill="FFFFFF" w:themeFill="background1"/>
        </w:rPr>
        <w:t> 190 ЦК України</w:t>
      </w:r>
      <w:r w:rsidR="00E358B4" w:rsidRPr="00132AE8">
        <w:rPr>
          <w:rFonts w:ascii="Times New Roman" w:hAnsi="Times New Roman"/>
          <w:sz w:val="28"/>
          <w:szCs w:val="32"/>
          <w:shd w:val="clear" w:color="auto" w:fill="FFFFFF" w:themeFill="background1"/>
        </w:rPr>
        <w:t xml:space="preserve">, </w:t>
      </w:r>
      <w:r w:rsidRPr="00132AE8">
        <w:rPr>
          <w:rFonts w:ascii="Times New Roman" w:hAnsi="Times New Roman"/>
          <w:sz w:val="28"/>
          <w:szCs w:val="32"/>
          <w:shd w:val="clear" w:color="auto" w:fill="FFFFFF" w:themeFill="background1"/>
        </w:rPr>
        <w:t>не всі майнові пра</w:t>
      </w:r>
      <w:r w:rsidR="0034715C" w:rsidRPr="00132AE8">
        <w:rPr>
          <w:rFonts w:ascii="Times New Roman" w:hAnsi="Times New Roman"/>
          <w:sz w:val="28"/>
          <w:szCs w:val="32"/>
          <w:shd w:val="clear" w:color="auto" w:fill="FFFFFF" w:themeFill="background1"/>
        </w:rPr>
        <w:t>ва є речовими, а тільки ті, які</w:t>
      </w:r>
      <w:r w:rsidR="00E358B4" w:rsidRPr="00132AE8">
        <w:rPr>
          <w:rFonts w:ascii="Times New Roman" w:hAnsi="Times New Roman"/>
          <w:sz w:val="28"/>
          <w:szCs w:val="32"/>
          <w:shd w:val="clear" w:color="auto" w:fill="FFFFFF" w:themeFill="background1"/>
        </w:rPr>
        <w:t xml:space="preserve"> є </w:t>
      </w:r>
      <w:r w:rsidRPr="00132AE8">
        <w:rPr>
          <w:rFonts w:ascii="Times New Roman" w:hAnsi="Times New Roman"/>
          <w:sz w:val="28"/>
          <w:szCs w:val="32"/>
          <w:shd w:val="clear" w:color="auto" w:fill="FFFFFF" w:themeFill="background1"/>
        </w:rPr>
        <w:t>«комплекс</w:t>
      </w:r>
      <w:r w:rsidR="00E358B4" w:rsidRPr="00132AE8">
        <w:rPr>
          <w:rFonts w:ascii="Times New Roman" w:hAnsi="Times New Roman"/>
          <w:sz w:val="28"/>
          <w:szCs w:val="32"/>
          <w:shd w:val="clear" w:color="auto" w:fill="FFFFFF" w:themeFill="background1"/>
        </w:rPr>
        <w:t>ом</w:t>
      </w:r>
      <w:r w:rsidRPr="00132AE8">
        <w:rPr>
          <w:rFonts w:ascii="Times New Roman" w:hAnsi="Times New Roman"/>
          <w:sz w:val="28"/>
          <w:szCs w:val="32"/>
          <w:shd w:val="clear" w:color="auto" w:fill="FFFFFF" w:themeFill="background1"/>
        </w:rPr>
        <w:t xml:space="preserve"> майнових прав», що виника</w:t>
      </w:r>
      <w:r w:rsidR="00E358B4" w:rsidRPr="00132AE8">
        <w:rPr>
          <w:rFonts w:ascii="Times New Roman" w:hAnsi="Times New Roman"/>
          <w:sz w:val="28"/>
          <w:szCs w:val="32"/>
          <w:shd w:val="clear" w:color="auto" w:fill="FFFFFF" w:themeFill="background1"/>
        </w:rPr>
        <w:t>є</w:t>
      </w:r>
      <w:r w:rsidRPr="00132AE8">
        <w:rPr>
          <w:rFonts w:ascii="Times New Roman" w:hAnsi="Times New Roman"/>
          <w:sz w:val="28"/>
          <w:szCs w:val="32"/>
          <w:shd w:val="clear" w:color="auto" w:fill="FFFFFF" w:themeFill="background1"/>
        </w:rPr>
        <w:t xml:space="preserve"> внаслідок будівництва на чужій землі. На згаданий «комплекс майнових прав» застосовується «режим речей», оскільки він є </w:t>
      </w:r>
      <w:proofErr w:type="spellStart"/>
      <w:r w:rsidRPr="00132AE8">
        <w:rPr>
          <w:rFonts w:ascii="Times New Roman" w:hAnsi="Times New Roman"/>
          <w:sz w:val="28"/>
          <w:szCs w:val="32"/>
          <w:shd w:val="clear" w:color="auto" w:fill="FFFFFF" w:themeFill="background1"/>
        </w:rPr>
        <w:t>неспоживною</w:t>
      </w:r>
      <w:proofErr w:type="spellEnd"/>
      <w:r w:rsidRPr="00132AE8">
        <w:rPr>
          <w:rFonts w:ascii="Times New Roman" w:hAnsi="Times New Roman"/>
          <w:sz w:val="28"/>
          <w:szCs w:val="32"/>
          <w:shd w:val="clear" w:color="auto" w:fill="FFFFFF" w:themeFill="background1"/>
        </w:rPr>
        <w:t xml:space="preserve"> річчю.</w:t>
      </w:r>
    </w:p>
    <w:p w14:paraId="5C4FA52A" w14:textId="2BFB602A" w:rsidR="00C0333E" w:rsidRPr="0022639D" w:rsidRDefault="00C0333E" w:rsidP="002506CD">
      <w:pPr>
        <w:shd w:val="clear" w:color="auto" w:fill="FFFFFF"/>
        <w:spacing w:after="0" w:line="240" w:lineRule="auto"/>
        <w:ind w:firstLine="720"/>
        <w:jc w:val="both"/>
        <w:rPr>
          <w:rFonts w:ascii="Times New Roman" w:hAnsi="Times New Roman"/>
          <w:sz w:val="28"/>
          <w:szCs w:val="32"/>
          <w:shd w:val="clear" w:color="auto" w:fill="FFFFFF" w:themeFill="background1"/>
        </w:rPr>
      </w:pPr>
      <w:r w:rsidRPr="00132AE8">
        <w:rPr>
          <w:rFonts w:ascii="Times New Roman" w:hAnsi="Times New Roman"/>
          <w:sz w:val="28"/>
          <w:szCs w:val="32"/>
          <w:shd w:val="clear" w:color="auto" w:fill="FFFFFF" w:themeFill="background1"/>
        </w:rPr>
        <w:t>8.</w:t>
      </w:r>
      <w:r w:rsidRPr="00132AE8">
        <w:rPr>
          <w:rFonts w:ascii="Times New Roman" w:hAnsi="Times New Roman"/>
          <w:iCs/>
          <w:sz w:val="28"/>
          <w:szCs w:val="28"/>
        </w:rPr>
        <w:t> До особливих складових частин земельної ділянки належать споруди, які на ній зведені та настільки тісно з нею пов</w:t>
      </w:r>
      <w:r w:rsidR="007C207F" w:rsidRPr="00132AE8">
        <w:rPr>
          <w:rFonts w:ascii="Times New Roman" w:hAnsi="Times New Roman"/>
          <w:iCs/>
          <w:sz w:val="28"/>
          <w:szCs w:val="28"/>
        </w:rPr>
        <w:t>’</w:t>
      </w:r>
      <w:r w:rsidRPr="00132AE8">
        <w:rPr>
          <w:rFonts w:ascii="Times New Roman" w:hAnsi="Times New Roman"/>
          <w:iCs/>
          <w:sz w:val="28"/>
          <w:szCs w:val="28"/>
        </w:rPr>
        <w:t>язані, що не можуть бути відокремлені від земельної ділянки без їх пошкодження або істотного знецінення. І</w:t>
      </w:r>
      <w:r w:rsidR="00E358B4" w:rsidRPr="00132AE8">
        <w:rPr>
          <w:rFonts w:ascii="Times New Roman" w:hAnsi="Times New Roman"/>
          <w:iCs/>
          <w:sz w:val="28"/>
          <w:szCs w:val="28"/>
        </w:rPr>
        <w:t>,</w:t>
      </w:r>
      <w:r w:rsidRPr="00132AE8">
        <w:rPr>
          <w:rFonts w:ascii="Times New Roman" w:hAnsi="Times New Roman"/>
          <w:iCs/>
          <w:sz w:val="28"/>
          <w:szCs w:val="28"/>
        </w:rPr>
        <w:t xml:space="preserve"> як наслідок, з правової точки зору, відповідно до </w:t>
      </w:r>
      <w:proofErr w:type="spellStart"/>
      <w:r w:rsidRPr="00132AE8">
        <w:rPr>
          <w:rFonts w:ascii="Times New Roman" w:hAnsi="Times New Roman"/>
          <w:iCs/>
          <w:sz w:val="28"/>
          <w:szCs w:val="28"/>
        </w:rPr>
        <w:t>ст.</w:t>
      </w:r>
      <w:proofErr w:type="spellEnd"/>
      <w:r w:rsidRPr="00132AE8">
        <w:rPr>
          <w:rFonts w:ascii="Times New Roman" w:hAnsi="Times New Roman"/>
          <w:iCs/>
          <w:sz w:val="28"/>
          <w:szCs w:val="28"/>
        </w:rPr>
        <w:t> 187 ЦК України не можна мати окреме право власності на споруду, яка зведена на землі, оскільки власність на таку земельн</w:t>
      </w:r>
      <w:r w:rsidRPr="00416E0D">
        <w:rPr>
          <w:rFonts w:ascii="Times New Roman" w:hAnsi="Times New Roman"/>
          <w:iCs/>
          <w:sz w:val="28"/>
          <w:szCs w:val="28"/>
        </w:rPr>
        <w:t xml:space="preserve">у ділянку одночасно поширюється на цю споруду </w:t>
      </w:r>
      <w:r w:rsidR="003F435C">
        <w:rPr>
          <w:rFonts w:ascii="Times New Roman" w:hAnsi="Times New Roman"/>
          <w:iCs/>
          <w:sz w:val="28"/>
          <w:szCs w:val="28"/>
        </w:rPr>
        <w:t>(</w:t>
      </w:r>
      <w:r w:rsidRPr="00416E0D">
        <w:rPr>
          <w:rFonts w:ascii="Times New Roman" w:hAnsi="Times New Roman"/>
          <w:iCs/>
          <w:sz w:val="28"/>
          <w:szCs w:val="28"/>
        </w:rPr>
        <w:t xml:space="preserve">лат.: </w:t>
      </w:r>
      <w:r w:rsidRPr="00416E0D">
        <w:rPr>
          <w:rFonts w:ascii="Times New Roman" w:hAnsi="Times New Roman"/>
          <w:sz w:val="28"/>
          <w:szCs w:val="28"/>
        </w:rPr>
        <w:t>«</w:t>
      </w:r>
      <w:proofErr w:type="spellStart"/>
      <w:r w:rsidRPr="00416E0D">
        <w:rPr>
          <w:rFonts w:ascii="Times New Roman" w:hAnsi="Times New Roman"/>
          <w:sz w:val="28"/>
          <w:szCs w:val="28"/>
        </w:rPr>
        <w:t>superficies</w:t>
      </w:r>
      <w:proofErr w:type="spellEnd"/>
      <w:r w:rsidRPr="00416E0D">
        <w:rPr>
          <w:rFonts w:ascii="Times New Roman" w:hAnsi="Times New Roman"/>
          <w:sz w:val="28"/>
          <w:szCs w:val="28"/>
        </w:rPr>
        <w:t xml:space="preserve"> </w:t>
      </w:r>
      <w:proofErr w:type="spellStart"/>
      <w:r w:rsidRPr="00416E0D">
        <w:rPr>
          <w:rFonts w:ascii="Times New Roman" w:hAnsi="Times New Roman"/>
          <w:sz w:val="28"/>
          <w:szCs w:val="28"/>
        </w:rPr>
        <w:t>solo</w:t>
      </w:r>
      <w:proofErr w:type="spellEnd"/>
      <w:r w:rsidRPr="00416E0D">
        <w:rPr>
          <w:rFonts w:ascii="Times New Roman" w:hAnsi="Times New Roman"/>
          <w:sz w:val="28"/>
          <w:szCs w:val="28"/>
        </w:rPr>
        <w:t xml:space="preserve"> </w:t>
      </w:r>
      <w:proofErr w:type="spellStart"/>
      <w:r w:rsidRPr="00416E0D">
        <w:rPr>
          <w:rFonts w:ascii="Times New Roman" w:hAnsi="Times New Roman"/>
          <w:sz w:val="28"/>
          <w:szCs w:val="28"/>
        </w:rPr>
        <w:t>cedit</w:t>
      </w:r>
      <w:proofErr w:type="spellEnd"/>
      <w:r w:rsidRPr="00416E0D">
        <w:rPr>
          <w:rFonts w:ascii="Times New Roman" w:hAnsi="Times New Roman"/>
          <w:sz w:val="28"/>
          <w:szCs w:val="28"/>
        </w:rPr>
        <w:t xml:space="preserve">» </w:t>
      </w:r>
      <w:r w:rsidRPr="00416E0D">
        <w:rPr>
          <w:rFonts w:ascii="Times New Roman" w:hAnsi="Times New Roman"/>
          <w:sz w:val="28"/>
          <w:szCs w:val="28"/>
        </w:rPr>
        <w:noBreakHyphen/>
        <w:t xml:space="preserve"> </w:t>
      </w:r>
      <w:r w:rsidRPr="00416E0D">
        <w:rPr>
          <w:rFonts w:ascii="Times New Roman" w:hAnsi="Times New Roman"/>
          <w:sz w:val="28"/>
          <w:szCs w:val="28"/>
          <w:lang w:eastAsia="uk-UA"/>
        </w:rPr>
        <w:t>єдність земельної ділянки та будівлі, що на ній знаходиться</w:t>
      </w:r>
      <w:r w:rsidR="003F435C">
        <w:rPr>
          <w:rFonts w:ascii="Times New Roman" w:hAnsi="Times New Roman"/>
          <w:sz w:val="28"/>
          <w:szCs w:val="28"/>
        </w:rPr>
        <w:t>)</w:t>
      </w:r>
      <w:r w:rsidRPr="00416E0D">
        <w:rPr>
          <w:rFonts w:ascii="Times New Roman" w:hAnsi="Times New Roman"/>
          <w:sz w:val="28"/>
          <w:szCs w:val="28"/>
        </w:rPr>
        <w:t xml:space="preserve">. Такий режим унеможливлював би фінансування будівництва квартир та продажу майбутніх квартир до моменту їх окремої реєстрації як </w:t>
      </w:r>
      <w:r w:rsidRPr="00416E0D">
        <w:rPr>
          <w:rFonts w:ascii="Times New Roman" w:hAnsi="Times New Roman"/>
          <w:sz w:val="28"/>
          <w:szCs w:val="24"/>
        </w:rPr>
        <w:t>об</w:t>
      </w:r>
      <w:r w:rsidR="007C207F" w:rsidRPr="00416E0D">
        <w:rPr>
          <w:rFonts w:ascii="Times New Roman" w:hAnsi="Times New Roman"/>
          <w:sz w:val="28"/>
          <w:szCs w:val="24"/>
        </w:rPr>
        <w:t>’</w:t>
      </w:r>
      <w:r w:rsidRPr="00416E0D">
        <w:rPr>
          <w:rFonts w:ascii="Times New Roman" w:hAnsi="Times New Roman"/>
          <w:sz w:val="28"/>
          <w:szCs w:val="24"/>
        </w:rPr>
        <w:t>єктів</w:t>
      </w:r>
      <w:r w:rsidRPr="00416E0D">
        <w:rPr>
          <w:rFonts w:ascii="Times New Roman" w:hAnsi="Times New Roman"/>
          <w:sz w:val="28"/>
          <w:szCs w:val="28"/>
        </w:rPr>
        <w:t xml:space="preserve"> цивільних прав. Це стає можливим завдяки чинності </w:t>
      </w:r>
      <w:r w:rsidR="0004189E" w:rsidRPr="00416E0D">
        <w:rPr>
          <w:rFonts w:ascii="Times New Roman" w:hAnsi="Times New Roman"/>
          <w:sz w:val="28"/>
          <w:szCs w:val="28"/>
        </w:rPr>
        <w:t>ч.</w:t>
      </w:r>
      <w:r w:rsidRPr="00416E0D">
        <w:rPr>
          <w:rFonts w:ascii="Times New Roman" w:hAnsi="Times New Roman"/>
          <w:sz w:val="28"/>
          <w:szCs w:val="28"/>
        </w:rPr>
        <w:t xml:space="preserve"> 2 </w:t>
      </w:r>
      <w:proofErr w:type="spellStart"/>
      <w:r w:rsidRPr="00416E0D">
        <w:rPr>
          <w:rFonts w:ascii="Times New Roman" w:hAnsi="Times New Roman"/>
          <w:sz w:val="28"/>
          <w:szCs w:val="28"/>
        </w:rPr>
        <w:t>ст.</w:t>
      </w:r>
      <w:proofErr w:type="spellEnd"/>
      <w:r w:rsidRPr="00416E0D">
        <w:rPr>
          <w:rFonts w:ascii="Times New Roman" w:hAnsi="Times New Roman"/>
          <w:sz w:val="28"/>
          <w:szCs w:val="28"/>
        </w:rPr>
        <w:t xml:space="preserve"> 190 </w:t>
      </w:r>
      <w:r w:rsidRPr="0022639D">
        <w:rPr>
          <w:rFonts w:ascii="Times New Roman" w:hAnsi="Times New Roman"/>
          <w:sz w:val="28"/>
          <w:szCs w:val="28"/>
        </w:rPr>
        <w:t>ЦК України</w:t>
      </w:r>
      <w:r w:rsidRPr="0022639D">
        <w:rPr>
          <w:rFonts w:ascii="Times New Roman" w:hAnsi="Times New Roman"/>
          <w:sz w:val="28"/>
          <w:szCs w:val="24"/>
        </w:rPr>
        <w:t>, якою регулюється цивільно-правовий оборот об</w:t>
      </w:r>
      <w:r w:rsidR="007C207F" w:rsidRPr="0022639D">
        <w:rPr>
          <w:rFonts w:ascii="Times New Roman" w:hAnsi="Times New Roman"/>
          <w:sz w:val="28"/>
          <w:szCs w:val="24"/>
        </w:rPr>
        <w:t>’</w:t>
      </w:r>
      <w:r w:rsidRPr="0022639D">
        <w:rPr>
          <w:rFonts w:ascii="Times New Roman" w:hAnsi="Times New Roman"/>
          <w:sz w:val="28"/>
          <w:szCs w:val="24"/>
        </w:rPr>
        <w:t xml:space="preserve">єктів, які передбачені спеціальним законом «Про іпотеку», в якому </w:t>
      </w:r>
      <w:proofErr w:type="spellStart"/>
      <w:r w:rsidRPr="0022639D">
        <w:rPr>
          <w:rFonts w:ascii="Times New Roman" w:hAnsi="Times New Roman"/>
          <w:sz w:val="28"/>
          <w:szCs w:val="24"/>
        </w:rPr>
        <w:t>імплементовано</w:t>
      </w:r>
      <w:proofErr w:type="spellEnd"/>
      <w:r w:rsidRPr="0022639D">
        <w:rPr>
          <w:rFonts w:ascii="Times New Roman" w:hAnsi="Times New Roman"/>
          <w:sz w:val="28"/>
          <w:szCs w:val="24"/>
        </w:rPr>
        <w:t xml:space="preserve"> </w:t>
      </w:r>
      <w:r w:rsidRPr="0022639D">
        <w:rPr>
          <w:rFonts w:ascii="Times New Roman" w:hAnsi="Times New Roman"/>
          <w:sz w:val="28"/>
        </w:rPr>
        <w:t xml:space="preserve">догму римського права </w:t>
      </w:r>
      <w:r w:rsidRPr="0022639D">
        <w:rPr>
          <w:rFonts w:ascii="Times New Roman" w:hAnsi="Times New Roman"/>
          <w:sz w:val="28"/>
          <w:szCs w:val="28"/>
        </w:rPr>
        <w:t>«</w:t>
      </w:r>
      <w:proofErr w:type="spellStart"/>
      <w:r w:rsidRPr="0022639D">
        <w:rPr>
          <w:rFonts w:ascii="Times New Roman" w:hAnsi="Times New Roman"/>
          <w:sz w:val="28"/>
          <w:szCs w:val="28"/>
        </w:rPr>
        <w:t>superficies</w:t>
      </w:r>
      <w:proofErr w:type="spellEnd"/>
      <w:r w:rsidRPr="0022639D">
        <w:rPr>
          <w:rFonts w:ascii="Times New Roman" w:hAnsi="Times New Roman"/>
          <w:sz w:val="28"/>
          <w:szCs w:val="28"/>
        </w:rPr>
        <w:t xml:space="preserve"> </w:t>
      </w:r>
      <w:proofErr w:type="spellStart"/>
      <w:r w:rsidRPr="0022639D">
        <w:rPr>
          <w:rFonts w:ascii="Times New Roman" w:hAnsi="Times New Roman"/>
          <w:sz w:val="28"/>
          <w:szCs w:val="28"/>
        </w:rPr>
        <w:t>solo</w:t>
      </w:r>
      <w:proofErr w:type="spellEnd"/>
      <w:r w:rsidRPr="0022639D">
        <w:rPr>
          <w:rFonts w:ascii="Times New Roman" w:hAnsi="Times New Roman"/>
          <w:sz w:val="28"/>
          <w:szCs w:val="28"/>
        </w:rPr>
        <w:t xml:space="preserve"> </w:t>
      </w:r>
      <w:proofErr w:type="spellStart"/>
      <w:r w:rsidRPr="0022639D">
        <w:rPr>
          <w:rFonts w:ascii="Times New Roman" w:hAnsi="Times New Roman"/>
          <w:sz w:val="28"/>
          <w:szCs w:val="28"/>
        </w:rPr>
        <w:t>cedit</w:t>
      </w:r>
      <w:proofErr w:type="spellEnd"/>
      <w:r w:rsidRPr="0022639D">
        <w:rPr>
          <w:rFonts w:ascii="Times New Roman" w:hAnsi="Times New Roman"/>
          <w:sz w:val="28"/>
          <w:szCs w:val="28"/>
        </w:rPr>
        <w:t>».</w:t>
      </w:r>
    </w:p>
    <w:p w14:paraId="76801B0A" w14:textId="17643CB0" w:rsidR="00C0333E" w:rsidRPr="0022639D" w:rsidRDefault="00C0333E" w:rsidP="00C94F84">
      <w:pPr>
        <w:spacing w:after="0" w:line="240" w:lineRule="auto"/>
        <w:ind w:firstLine="720"/>
        <w:jc w:val="both"/>
        <w:rPr>
          <w:rFonts w:ascii="Times New Roman" w:hAnsi="Times New Roman"/>
          <w:sz w:val="28"/>
          <w:szCs w:val="32"/>
          <w:shd w:val="clear" w:color="auto" w:fill="FFFFFF" w:themeFill="background1"/>
        </w:rPr>
      </w:pPr>
      <w:r w:rsidRPr="0022639D">
        <w:rPr>
          <w:rFonts w:ascii="Times New Roman" w:hAnsi="Times New Roman"/>
          <w:sz w:val="28"/>
          <w:szCs w:val="32"/>
          <w:shd w:val="clear" w:color="auto" w:fill="FFFFFF" w:themeFill="background1"/>
        </w:rPr>
        <w:t>9.</w:t>
      </w:r>
      <w:r w:rsidRPr="0022639D">
        <w:rPr>
          <w:rFonts w:ascii="Times New Roman" w:hAnsi="Times New Roman"/>
          <w:bCs/>
          <w:sz w:val="28"/>
          <w:szCs w:val="28"/>
          <w:bdr w:val="none" w:sz="0" w:space="0" w:color="auto" w:frame="1"/>
          <w:lang w:eastAsia="uk-UA"/>
        </w:rPr>
        <w:t> </w:t>
      </w:r>
      <w:r w:rsidR="00C94F84" w:rsidRPr="0022639D">
        <w:rPr>
          <w:rFonts w:ascii="Times New Roman" w:hAnsi="Times New Roman"/>
          <w:bCs/>
          <w:sz w:val="28"/>
          <w:szCs w:val="28"/>
          <w:bdr w:val="none" w:sz="0" w:space="0" w:color="auto" w:frame="1"/>
          <w:lang w:eastAsia="uk-UA"/>
        </w:rPr>
        <w:t>З</w:t>
      </w:r>
      <w:r w:rsidRPr="0022639D">
        <w:rPr>
          <w:rFonts w:ascii="Times New Roman" w:hAnsi="Times New Roman"/>
          <w:bCs/>
          <w:sz w:val="28"/>
          <w:szCs w:val="28"/>
          <w:bdr w:val="none" w:sz="0" w:space="0" w:color="auto" w:frame="1"/>
          <w:lang w:eastAsia="uk-UA"/>
        </w:rPr>
        <w:t>аконодавч</w:t>
      </w:r>
      <w:r w:rsidR="00C94F84" w:rsidRPr="0022639D">
        <w:rPr>
          <w:rFonts w:ascii="Times New Roman" w:hAnsi="Times New Roman"/>
          <w:bCs/>
          <w:sz w:val="28"/>
          <w:szCs w:val="28"/>
          <w:bdr w:val="none" w:sz="0" w:space="0" w:color="auto" w:frame="1"/>
          <w:lang w:eastAsia="uk-UA"/>
        </w:rPr>
        <w:t>і</w:t>
      </w:r>
      <w:r w:rsidRPr="0022639D">
        <w:rPr>
          <w:rFonts w:ascii="Times New Roman" w:hAnsi="Times New Roman"/>
          <w:bCs/>
          <w:sz w:val="28"/>
          <w:szCs w:val="28"/>
          <w:bdr w:val="none" w:sz="0" w:space="0" w:color="auto" w:frame="1"/>
          <w:lang w:eastAsia="uk-UA"/>
        </w:rPr>
        <w:t xml:space="preserve"> фікці</w:t>
      </w:r>
      <w:r w:rsidR="00C94F84" w:rsidRPr="0022639D">
        <w:rPr>
          <w:rFonts w:ascii="Times New Roman" w:hAnsi="Times New Roman"/>
          <w:bCs/>
          <w:sz w:val="28"/>
          <w:szCs w:val="28"/>
          <w:bdr w:val="none" w:sz="0" w:space="0" w:color="auto" w:frame="1"/>
          <w:lang w:eastAsia="uk-UA"/>
        </w:rPr>
        <w:t>ї</w:t>
      </w:r>
      <w:r w:rsidRPr="0022639D">
        <w:rPr>
          <w:rFonts w:ascii="Times New Roman" w:hAnsi="Times New Roman"/>
          <w:bCs/>
          <w:sz w:val="28"/>
          <w:szCs w:val="28"/>
          <w:bdr w:val="none" w:sz="0" w:space="0" w:color="auto" w:frame="1"/>
          <w:lang w:eastAsia="uk-UA"/>
        </w:rPr>
        <w:t xml:space="preserve"> </w:t>
      </w:r>
      <w:r w:rsidR="003F435C" w:rsidRPr="0022639D">
        <w:rPr>
          <w:rFonts w:ascii="Times New Roman" w:hAnsi="Times New Roman"/>
          <w:bCs/>
          <w:sz w:val="28"/>
          <w:szCs w:val="28"/>
          <w:bdr w:val="none" w:sz="0" w:space="0" w:color="auto" w:frame="1"/>
          <w:lang w:eastAsia="uk-UA"/>
        </w:rPr>
        <w:t>(</w:t>
      </w:r>
      <w:r w:rsidR="0004189E" w:rsidRPr="0022639D">
        <w:rPr>
          <w:rFonts w:ascii="Times New Roman" w:hAnsi="Times New Roman"/>
          <w:bCs/>
          <w:sz w:val="28"/>
          <w:szCs w:val="28"/>
          <w:bdr w:val="none" w:sz="0" w:space="0" w:color="auto" w:frame="1"/>
          <w:lang w:eastAsia="uk-UA"/>
        </w:rPr>
        <w:t>ч.</w:t>
      </w:r>
      <w:r w:rsidRPr="0022639D">
        <w:rPr>
          <w:rFonts w:ascii="Times New Roman" w:hAnsi="Times New Roman"/>
          <w:bCs/>
          <w:sz w:val="28"/>
          <w:szCs w:val="28"/>
          <w:bdr w:val="none" w:sz="0" w:space="0" w:color="auto" w:frame="1"/>
          <w:lang w:eastAsia="uk-UA"/>
        </w:rPr>
        <w:t xml:space="preserve"> 2 </w:t>
      </w:r>
      <w:proofErr w:type="spellStart"/>
      <w:r w:rsidRPr="0022639D">
        <w:rPr>
          <w:rFonts w:ascii="Times New Roman" w:hAnsi="Times New Roman"/>
          <w:bCs/>
          <w:sz w:val="28"/>
          <w:szCs w:val="28"/>
          <w:bdr w:val="none" w:sz="0" w:space="0" w:color="auto" w:frame="1"/>
          <w:lang w:eastAsia="uk-UA"/>
        </w:rPr>
        <w:t>ст.</w:t>
      </w:r>
      <w:proofErr w:type="spellEnd"/>
      <w:r w:rsidRPr="0022639D">
        <w:rPr>
          <w:rFonts w:ascii="Times New Roman" w:hAnsi="Times New Roman"/>
          <w:bCs/>
          <w:sz w:val="28"/>
          <w:szCs w:val="28"/>
          <w:bdr w:val="none" w:sz="0" w:space="0" w:color="auto" w:frame="1"/>
          <w:lang w:eastAsia="uk-UA"/>
        </w:rPr>
        <w:t> 190 ЦК України</w:t>
      </w:r>
      <w:r w:rsidR="003F435C" w:rsidRPr="0022639D">
        <w:rPr>
          <w:rFonts w:ascii="Times New Roman" w:hAnsi="Times New Roman"/>
          <w:bCs/>
          <w:sz w:val="28"/>
          <w:szCs w:val="28"/>
          <w:bdr w:val="none" w:sz="0" w:space="0" w:color="auto" w:frame="1"/>
          <w:lang w:eastAsia="uk-UA"/>
        </w:rPr>
        <w:t>)</w:t>
      </w:r>
      <w:r w:rsidRPr="0022639D">
        <w:rPr>
          <w:rFonts w:ascii="Times New Roman" w:hAnsi="Times New Roman"/>
          <w:bCs/>
          <w:sz w:val="28"/>
          <w:szCs w:val="28"/>
          <w:bdr w:val="none" w:sz="0" w:space="0" w:color="auto" w:frame="1"/>
          <w:lang w:eastAsia="uk-UA"/>
        </w:rPr>
        <w:t xml:space="preserve">, у тому числі через уречевлення комплексу прав </w:t>
      </w:r>
      <w:r w:rsidR="003F435C" w:rsidRPr="0022639D">
        <w:rPr>
          <w:rFonts w:ascii="Times New Roman" w:hAnsi="Times New Roman"/>
          <w:bCs/>
          <w:sz w:val="28"/>
          <w:szCs w:val="28"/>
          <w:bdr w:val="none" w:sz="0" w:space="0" w:color="auto" w:frame="1"/>
          <w:lang w:eastAsia="uk-UA"/>
        </w:rPr>
        <w:t>(</w:t>
      </w:r>
      <w:r w:rsidR="0004189E" w:rsidRPr="0022639D">
        <w:rPr>
          <w:rFonts w:ascii="Times New Roman" w:hAnsi="Times New Roman"/>
          <w:bCs/>
          <w:sz w:val="28"/>
          <w:szCs w:val="28"/>
          <w:bdr w:val="none" w:sz="0" w:space="0" w:color="auto" w:frame="1"/>
          <w:lang w:eastAsia="uk-UA"/>
        </w:rPr>
        <w:t>ч.</w:t>
      </w:r>
      <w:r w:rsidRPr="0022639D">
        <w:rPr>
          <w:rFonts w:ascii="Times New Roman" w:hAnsi="Times New Roman"/>
          <w:bCs/>
          <w:sz w:val="28"/>
          <w:szCs w:val="28"/>
          <w:bdr w:val="none" w:sz="0" w:space="0" w:color="auto" w:frame="1"/>
          <w:lang w:eastAsia="uk-UA"/>
        </w:rPr>
        <w:t> 8 ст. 5 Закону «Про іпотеку»</w:t>
      </w:r>
      <w:r w:rsidR="003F435C" w:rsidRPr="0022639D">
        <w:rPr>
          <w:rFonts w:ascii="Times New Roman" w:hAnsi="Times New Roman"/>
          <w:bCs/>
          <w:sz w:val="28"/>
          <w:szCs w:val="28"/>
          <w:bdr w:val="none" w:sz="0" w:space="0" w:color="auto" w:frame="1"/>
          <w:lang w:eastAsia="uk-UA"/>
        </w:rPr>
        <w:t>)</w:t>
      </w:r>
      <w:r w:rsidRPr="0022639D">
        <w:rPr>
          <w:rFonts w:ascii="Times New Roman" w:hAnsi="Times New Roman"/>
          <w:bCs/>
          <w:sz w:val="28"/>
          <w:szCs w:val="28"/>
          <w:bdr w:val="none" w:sz="0" w:space="0" w:color="auto" w:frame="1"/>
          <w:lang w:eastAsia="uk-UA"/>
        </w:rPr>
        <w:t xml:space="preserve">, </w:t>
      </w:r>
      <w:r w:rsidR="00C94F84" w:rsidRPr="0022639D">
        <w:rPr>
          <w:rFonts w:ascii="Times New Roman" w:hAnsi="Times New Roman"/>
          <w:bCs/>
          <w:sz w:val="28"/>
          <w:szCs w:val="28"/>
          <w:bdr w:val="none" w:sz="0" w:space="0" w:color="auto" w:frame="1"/>
          <w:lang w:eastAsia="uk-UA"/>
        </w:rPr>
        <w:t>формують</w:t>
      </w:r>
      <w:r w:rsidRPr="0022639D">
        <w:rPr>
          <w:rFonts w:ascii="Times New Roman" w:hAnsi="Times New Roman"/>
          <w:bCs/>
          <w:sz w:val="28"/>
          <w:szCs w:val="28"/>
          <w:bdr w:val="none" w:sz="0" w:space="0" w:color="auto" w:frame="1"/>
          <w:lang w:eastAsia="uk-UA"/>
        </w:rPr>
        <w:t xml:space="preserve"> </w:t>
      </w:r>
      <w:r w:rsidRPr="0022639D">
        <w:rPr>
          <w:rFonts w:ascii="Times New Roman" w:hAnsi="Times New Roman"/>
          <w:bCs/>
          <w:sz w:val="28"/>
          <w:szCs w:val="28"/>
          <w:bdr w:val="none" w:sz="0" w:space="0" w:color="auto" w:frame="1"/>
          <w:lang w:eastAsia="uk-UA"/>
        </w:rPr>
        <w:lastRenderedPageBreak/>
        <w:t xml:space="preserve">«право забудови», яке є обмеженим речовим правом та є повністю </w:t>
      </w:r>
      <w:proofErr w:type="spellStart"/>
      <w:r w:rsidRPr="0022639D">
        <w:rPr>
          <w:rFonts w:ascii="Times New Roman" w:hAnsi="Times New Roman"/>
          <w:bCs/>
          <w:sz w:val="28"/>
          <w:szCs w:val="28"/>
          <w:bdr w:val="none" w:sz="0" w:space="0" w:color="auto" w:frame="1"/>
          <w:lang w:eastAsia="uk-UA"/>
        </w:rPr>
        <w:t>оборотоздатним</w:t>
      </w:r>
      <w:proofErr w:type="spellEnd"/>
      <w:r w:rsidRPr="0022639D">
        <w:rPr>
          <w:rFonts w:ascii="Times New Roman" w:hAnsi="Times New Roman"/>
          <w:sz w:val="28"/>
          <w:szCs w:val="28"/>
        </w:rPr>
        <w:t>.</w:t>
      </w:r>
    </w:p>
    <w:p w14:paraId="2B9A4638" w14:textId="419FE172" w:rsidR="00C0333E" w:rsidRPr="00416E0D" w:rsidRDefault="00C0333E" w:rsidP="002506CD">
      <w:pPr>
        <w:shd w:val="clear" w:color="auto" w:fill="FFFFFF"/>
        <w:spacing w:after="0" w:line="240" w:lineRule="auto"/>
        <w:ind w:firstLine="720"/>
        <w:jc w:val="both"/>
        <w:rPr>
          <w:rFonts w:ascii="Times New Roman" w:hAnsi="Times New Roman"/>
          <w:sz w:val="28"/>
          <w:szCs w:val="32"/>
          <w:shd w:val="clear" w:color="auto" w:fill="FFFFFF" w:themeFill="background1"/>
        </w:rPr>
      </w:pPr>
      <w:r w:rsidRPr="00416E0D">
        <w:rPr>
          <w:rFonts w:ascii="Times New Roman" w:hAnsi="Times New Roman"/>
          <w:sz w:val="28"/>
          <w:szCs w:val="32"/>
          <w:shd w:val="clear" w:color="auto" w:fill="FFFFFF" w:themeFill="background1"/>
        </w:rPr>
        <w:t>10. </w:t>
      </w:r>
      <w:r w:rsidR="00E358B4" w:rsidRPr="00416E0D">
        <w:rPr>
          <w:rFonts w:ascii="Times New Roman" w:hAnsi="Times New Roman"/>
          <w:sz w:val="28"/>
          <w:szCs w:val="32"/>
          <w:shd w:val="clear" w:color="auto" w:fill="FFFFFF" w:themeFill="background1"/>
        </w:rPr>
        <w:t>Доведено, що п</w:t>
      </w:r>
      <w:r w:rsidRPr="00416E0D">
        <w:rPr>
          <w:rFonts w:ascii="Times New Roman" w:hAnsi="Times New Roman"/>
          <w:sz w:val="28"/>
          <w:szCs w:val="24"/>
        </w:rPr>
        <w:t>редметом договору купівлі-продажу майнових прав на квартиру, яка будується</w:t>
      </w:r>
      <w:r w:rsidR="00725244">
        <w:rPr>
          <w:rFonts w:ascii="Times New Roman" w:hAnsi="Times New Roman"/>
          <w:sz w:val="28"/>
          <w:szCs w:val="24"/>
        </w:rPr>
        <w:t>,</w:t>
      </w:r>
      <w:bookmarkStart w:id="2" w:name="_GoBack"/>
      <w:bookmarkEnd w:id="2"/>
      <w:r w:rsidRPr="00416E0D">
        <w:rPr>
          <w:rFonts w:ascii="Times New Roman" w:hAnsi="Times New Roman"/>
          <w:sz w:val="28"/>
          <w:szCs w:val="24"/>
        </w:rPr>
        <w:t xml:space="preserve"> або договору іпотеки таких майнових прав, є право забудови або частка у праві забудови. Право забудови є </w:t>
      </w:r>
      <w:r w:rsidRPr="00416E0D">
        <w:rPr>
          <w:rFonts w:ascii="Times New Roman" w:hAnsi="Times New Roman"/>
          <w:sz w:val="28"/>
          <w:szCs w:val="28"/>
        </w:rPr>
        <w:t>майновим правом, яким засвідчується очікування права, та є складовою частиною майна, як об</w:t>
      </w:r>
      <w:r w:rsidR="007C207F" w:rsidRPr="00416E0D">
        <w:rPr>
          <w:rFonts w:ascii="Times New Roman" w:hAnsi="Times New Roman"/>
          <w:sz w:val="28"/>
          <w:szCs w:val="28"/>
        </w:rPr>
        <w:t>’</w:t>
      </w:r>
      <w:r w:rsidRPr="00416E0D">
        <w:rPr>
          <w:rFonts w:ascii="Times New Roman" w:hAnsi="Times New Roman"/>
          <w:sz w:val="28"/>
          <w:szCs w:val="28"/>
        </w:rPr>
        <w:t xml:space="preserve">єкта цивільних прав. Це майнове право – обмежене речове право, за яким носій (володар) права наділений певними, але не всіма правами власника майна, та яке засвідчує правомочність носія (володаря) отримати право власності на нерухоме майно </w:t>
      </w:r>
      <w:r w:rsidR="003F435C">
        <w:rPr>
          <w:rFonts w:ascii="Times New Roman" w:hAnsi="Times New Roman"/>
          <w:sz w:val="28"/>
          <w:szCs w:val="28"/>
        </w:rPr>
        <w:t>(</w:t>
      </w:r>
      <w:r w:rsidRPr="00416E0D">
        <w:rPr>
          <w:rFonts w:ascii="Times New Roman" w:hAnsi="Times New Roman"/>
          <w:sz w:val="28"/>
          <w:szCs w:val="28"/>
        </w:rPr>
        <w:t>квартира + земля (право забудови)</w:t>
      </w:r>
      <w:r w:rsidR="003F435C">
        <w:rPr>
          <w:rFonts w:ascii="Times New Roman" w:hAnsi="Times New Roman"/>
          <w:sz w:val="28"/>
          <w:szCs w:val="28"/>
        </w:rPr>
        <w:t>)</w:t>
      </w:r>
      <w:r w:rsidRPr="00416E0D">
        <w:rPr>
          <w:rFonts w:ascii="Times New Roman" w:hAnsi="Times New Roman"/>
          <w:sz w:val="24"/>
          <w:szCs w:val="28"/>
        </w:rPr>
        <w:t xml:space="preserve"> </w:t>
      </w:r>
      <w:r w:rsidRPr="00416E0D">
        <w:rPr>
          <w:rFonts w:ascii="Times New Roman" w:hAnsi="Times New Roman"/>
          <w:sz w:val="28"/>
          <w:szCs w:val="28"/>
        </w:rPr>
        <w:t xml:space="preserve">чи інше речове право </w:t>
      </w:r>
      <w:r w:rsidR="003F435C">
        <w:rPr>
          <w:rFonts w:ascii="Times New Roman" w:hAnsi="Times New Roman"/>
          <w:sz w:val="28"/>
          <w:szCs w:val="28"/>
        </w:rPr>
        <w:t>(</w:t>
      </w:r>
      <w:r w:rsidRPr="00416E0D">
        <w:rPr>
          <w:rFonts w:ascii="Times New Roman" w:hAnsi="Times New Roman"/>
          <w:sz w:val="28"/>
          <w:szCs w:val="28"/>
        </w:rPr>
        <w:t>іпотека на квартиру + земля (право забудови)</w:t>
      </w:r>
      <w:r w:rsidR="003F435C">
        <w:rPr>
          <w:rFonts w:ascii="Times New Roman" w:hAnsi="Times New Roman"/>
          <w:sz w:val="28"/>
          <w:szCs w:val="28"/>
        </w:rPr>
        <w:t>)</w:t>
      </w:r>
      <w:r w:rsidRPr="00416E0D">
        <w:rPr>
          <w:rFonts w:ascii="Times New Roman" w:hAnsi="Times New Roman"/>
          <w:sz w:val="28"/>
          <w:szCs w:val="28"/>
        </w:rPr>
        <w:t xml:space="preserve"> на відповідне майно в майбутньому.</w:t>
      </w:r>
    </w:p>
    <w:p w14:paraId="5884A849" w14:textId="670AB854" w:rsidR="00C0333E" w:rsidRPr="0022639D" w:rsidRDefault="00C0333E" w:rsidP="002506CD">
      <w:pPr>
        <w:shd w:val="clear" w:color="auto" w:fill="FFFFFF"/>
        <w:spacing w:after="0" w:line="240" w:lineRule="auto"/>
        <w:ind w:firstLine="720"/>
        <w:jc w:val="both"/>
        <w:rPr>
          <w:rFonts w:ascii="Times New Roman" w:hAnsi="Times New Roman"/>
          <w:sz w:val="28"/>
          <w:szCs w:val="32"/>
          <w:shd w:val="clear" w:color="auto" w:fill="FFFFFF" w:themeFill="background1"/>
        </w:rPr>
      </w:pPr>
      <w:r w:rsidRPr="00416E0D">
        <w:rPr>
          <w:rFonts w:ascii="Times New Roman" w:hAnsi="Times New Roman"/>
          <w:sz w:val="28"/>
          <w:szCs w:val="32"/>
          <w:shd w:val="clear" w:color="auto" w:fill="FFFFFF" w:themeFill="background1"/>
        </w:rPr>
        <w:t>11. </w:t>
      </w:r>
      <w:r w:rsidRPr="00416E0D">
        <w:rPr>
          <w:rFonts w:ascii="Times New Roman" w:hAnsi="Times New Roman"/>
          <w:sz w:val="28"/>
        </w:rPr>
        <w:t xml:space="preserve">У </w:t>
      </w:r>
      <w:proofErr w:type="spellStart"/>
      <w:r w:rsidRPr="00416E0D">
        <w:rPr>
          <w:rFonts w:ascii="Times New Roman" w:hAnsi="Times New Roman"/>
          <w:sz w:val="28"/>
        </w:rPr>
        <w:t>романо-германській</w:t>
      </w:r>
      <w:proofErr w:type="spellEnd"/>
      <w:r w:rsidRPr="00416E0D">
        <w:rPr>
          <w:rFonts w:ascii="Times New Roman" w:hAnsi="Times New Roman"/>
          <w:sz w:val="28"/>
        </w:rPr>
        <w:t xml:space="preserve"> (континентальній) системі «право оренди» є зобов</w:t>
      </w:r>
      <w:r w:rsidR="007C207F" w:rsidRPr="00416E0D">
        <w:rPr>
          <w:rFonts w:ascii="Times New Roman" w:hAnsi="Times New Roman"/>
          <w:sz w:val="28"/>
        </w:rPr>
        <w:t>’</w:t>
      </w:r>
      <w:r w:rsidRPr="00416E0D">
        <w:rPr>
          <w:rFonts w:ascii="Times New Roman" w:hAnsi="Times New Roman"/>
          <w:sz w:val="28"/>
        </w:rPr>
        <w:t xml:space="preserve">язальним особистим </w:t>
      </w:r>
      <w:proofErr w:type="spellStart"/>
      <w:r w:rsidRPr="00416E0D">
        <w:rPr>
          <w:rFonts w:ascii="Times New Roman" w:hAnsi="Times New Roman"/>
          <w:sz w:val="28"/>
        </w:rPr>
        <w:t>правовідношенням</w:t>
      </w:r>
      <w:proofErr w:type="spellEnd"/>
      <w:r w:rsidRPr="00416E0D">
        <w:rPr>
          <w:rFonts w:ascii="Times New Roman" w:hAnsi="Times New Roman"/>
          <w:sz w:val="28"/>
        </w:rPr>
        <w:t>, що визначається засадами зобов</w:t>
      </w:r>
      <w:r w:rsidR="007C207F" w:rsidRPr="00416E0D">
        <w:rPr>
          <w:rFonts w:ascii="Times New Roman" w:hAnsi="Times New Roman"/>
          <w:sz w:val="28"/>
        </w:rPr>
        <w:t>’</w:t>
      </w:r>
      <w:r w:rsidRPr="00416E0D">
        <w:rPr>
          <w:rFonts w:ascii="Times New Roman" w:hAnsi="Times New Roman"/>
          <w:sz w:val="28"/>
        </w:rPr>
        <w:t>язального права та положеннями договору. Таким чином, відповідно до згаданої категоризації, «право оренди» в Україні насправді не може бути речовим, оскільки тоді вже йшла б мова про «право користування» – сервітут або за спеціальною метою будівництва – право забудови (</w:t>
      </w:r>
      <w:proofErr w:type="spellStart"/>
      <w:r w:rsidRPr="00416E0D">
        <w:rPr>
          <w:rFonts w:ascii="Times New Roman" w:hAnsi="Times New Roman"/>
          <w:sz w:val="28"/>
        </w:rPr>
        <w:t>суперфіцій</w:t>
      </w:r>
      <w:proofErr w:type="spellEnd"/>
      <w:r w:rsidRPr="00416E0D">
        <w:rPr>
          <w:rFonts w:ascii="Times New Roman" w:hAnsi="Times New Roman"/>
          <w:sz w:val="28"/>
        </w:rPr>
        <w:t xml:space="preserve">). </w:t>
      </w:r>
      <w:r w:rsidRPr="00416E0D">
        <w:rPr>
          <w:rFonts w:ascii="Times New Roman" w:hAnsi="Times New Roman"/>
          <w:sz w:val="28"/>
          <w:szCs w:val="32"/>
        </w:rPr>
        <w:t>На відміну від «зобов</w:t>
      </w:r>
      <w:r w:rsidR="007C207F" w:rsidRPr="00416E0D">
        <w:rPr>
          <w:rFonts w:ascii="Times New Roman" w:hAnsi="Times New Roman"/>
          <w:sz w:val="28"/>
          <w:szCs w:val="32"/>
        </w:rPr>
        <w:t>’</w:t>
      </w:r>
      <w:r w:rsidRPr="00416E0D">
        <w:rPr>
          <w:rFonts w:ascii="Times New Roman" w:hAnsi="Times New Roman"/>
          <w:sz w:val="28"/>
          <w:szCs w:val="32"/>
        </w:rPr>
        <w:t xml:space="preserve">язального права оренди», яке встановлюється для конкретної особи та зі смертю фізичної особи орендаря / ліквідацією юридичної особи орендаря не передається правонаступнику </w:t>
      </w:r>
      <w:r w:rsidR="003F435C">
        <w:rPr>
          <w:rFonts w:ascii="Times New Roman" w:hAnsi="Times New Roman"/>
          <w:sz w:val="28"/>
          <w:szCs w:val="32"/>
        </w:rPr>
        <w:t>(</w:t>
      </w:r>
      <w:proofErr w:type="spellStart"/>
      <w:r w:rsidRPr="00416E0D">
        <w:rPr>
          <w:rFonts w:ascii="Times New Roman" w:hAnsi="Times New Roman"/>
          <w:sz w:val="28"/>
          <w:szCs w:val="32"/>
        </w:rPr>
        <w:t>ст</w:t>
      </w:r>
      <w:proofErr w:type="spellEnd"/>
      <w:r w:rsidRPr="00416E0D">
        <w:rPr>
          <w:rFonts w:ascii="Times New Roman" w:hAnsi="Times New Roman"/>
          <w:sz w:val="28"/>
          <w:szCs w:val="32"/>
        </w:rPr>
        <w:t>. 31 Закону № 161-XIV «Про оренду землі»</w:t>
      </w:r>
      <w:r w:rsidR="003F435C">
        <w:rPr>
          <w:rFonts w:ascii="Times New Roman" w:hAnsi="Times New Roman"/>
          <w:sz w:val="28"/>
          <w:szCs w:val="32"/>
        </w:rPr>
        <w:t>)</w:t>
      </w:r>
      <w:r w:rsidRPr="00416E0D">
        <w:rPr>
          <w:rFonts w:ascii="Times New Roman" w:hAnsi="Times New Roman"/>
          <w:sz w:val="28"/>
          <w:szCs w:val="32"/>
        </w:rPr>
        <w:t xml:space="preserve">, «право забудови» є самостійним правом, оскільки виключно не встановлюється для конкретної особи, успадковується та є повністю </w:t>
      </w:r>
      <w:proofErr w:type="spellStart"/>
      <w:r w:rsidRPr="00416E0D">
        <w:rPr>
          <w:rFonts w:ascii="Times New Roman" w:hAnsi="Times New Roman"/>
          <w:sz w:val="28"/>
          <w:szCs w:val="32"/>
        </w:rPr>
        <w:t>оборотоздатним</w:t>
      </w:r>
      <w:proofErr w:type="spellEnd"/>
      <w:r w:rsidRPr="00416E0D">
        <w:rPr>
          <w:rFonts w:ascii="Times New Roman" w:hAnsi="Times New Roman"/>
          <w:sz w:val="28"/>
          <w:szCs w:val="32"/>
        </w:rPr>
        <w:t xml:space="preserve"> </w:t>
      </w:r>
      <w:r w:rsidR="003F435C">
        <w:rPr>
          <w:rFonts w:ascii="Times New Roman" w:hAnsi="Times New Roman"/>
          <w:sz w:val="28"/>
          <w:szCs w:val="32"/>
        </w:rPr>
        <w:t>(</w:t>
      </w:r>
      <w:r w:rsidR="0004189E" w:rsidRPr="00416E0D">
        <w:rPr>
          <w:rFonts w:ascii="Times New Roman" w:hAnsi="Times New Roman"/>
          <w:sz w:val="28"/>
          <w:szCs w:val="32"/>
        </w:rPr>
        <w:t>ч.</w:t>
      </w:r>
      <w:r w:rsidRPr="00416E0D">
        <w:rPr>
          <w:rFonts w:ascii="Times New Roman" w:hAnsi="Times New Roman"/>
          <w:sz w:val="28"/>
          <w:szCs w:val="32"/>
        </w:rPr>
        <w:t xml:space="preserve"> 2 </w:t>
      </w:r>
      <w:proofErr w:type="spellStart"/>
      <w:r w:rsidRPr="00416E0D">
        <w:rPr>
          <w:rFonts w:ascii="Times New Roman" w:hAnsi="Times New Roman"/>
          <w:sz w:val="28"/>
          <w:szCs w:val="32"/>
        </w:rPr>
        <w:t>ст.</w:t>
      </w:r>
      <w:proofErr w:type="spellEnd"/>
      <w:r w:rsidRPr="00416E0D">
        <w:rPr>
          <w:rFonts w:ascii="Times New Roman" w:hAnsi="Times New Roman"/>
          <w:sz w:val="28"/>
          <w:szCs w:val="32"/>
        </w:rPr>
        <w:t> 413 ЦК України</w:t>
      </w:r>
      <w:r w:rsidR="003F435C">
        <w:rPr>
          <w:rFonts w:ascii="Times New Roman" w:hAnsi="Times New Roman"/>
          <w:sz w:val="28"/>
          <w:szCs w:val="32"/>
        </w:rPr>
        <w:t>)</w:t>
      </w:r>
      <w:r w:rsidRPr="00416E0D">
        <w:rPr>
          <w:rFonts w:ascii="Times New Roman" w:hAnsi="Times New Roman"/>
          <w:sz w:val="28"/>
          <w:szCs w:val="32"/>
        </w:rPr>
        <w:t xml:space="preserve">, крім випадків </w:t>
      </w:r>
      <w:r w:rsidRPr="0022639D">
        <w:rPr>
          <w:rFonts w:ascii="Times New Roman" w:hAnsi="Times New Roman"/>
          <w:sz w:val="28"/>
          <w:szCs w:val="32"/>
        </w:rPr>
        <w:t>передбачених законом.</w:t>
      </w:r>
    </w:p>
    <w:p w14:paraId="7438DF78" w14:textId="00E50778" w:rsidR="00C0333E" w:rsidRPr="00416E0D" w:rsidRDefault="00C0333E" w:rsidP="002506CD">
      <w:pPr>
        <w:shd w:val="clear" w:color="auto" w:fill="FFFFFF"/>
        <w:spacing w:after="0" w:line="240" w:lineRule="auto"/>
        <w:ind w:firstLine="720"/>
        <w:jc w:val="both"/>
        <w:rPr>
          <w:rFonts w:ascii="Times New Roman" w:hAnsi="Times New Roman"/>
          <w:sz w:val="28"/>
          <w:szCs w:val="32"/>
          <w:shd w:val="clear" w:color="auto" w:fill="FFFFFF" w:themeFill="background1"/>
        </w:rPr>
      </w:pPr>
      <w:r w:rsidRPr="0022639D">
        <w:rPr>
          <w:rFonts w:ascii="Times New Roman" w:hAnsi="Times New Roman"/>
          <w:sz w:val="28"/>
          <w:szCs w:val="32"/>
          <w:shd w:val="clear" w:color="auto" w:fill="FFFFFF" w:themeFill="background1"/>
        </w:rPr>
        <w:t>12. </w:t>
      </w:r>
      <w:r w:rsidR="00EF63C5" w:rsidRPr="0022639D">
        <w:rPr>
          <w:rFonts w:ascii="Times New Roman" w:hAnsi="Times New Roman"/>
          <w:sz w:val="28"/>
          <w:szCs w:val="32"/>
          <w:shd w:val="clear" w:color="auto" w:fill="FFFFFF" w:themeFill="background1"/>
        </w:rPr>
        <w:t xml:space="preserve">Законодавство </w:t>
      </w:r>
      <w:r w:rsidR="00EF63C5" w:rsidRPr="0022639D">
        <w:rPr>
          <w:rFonts w:ascii="Times New Roman" w:hAnsi="Times New Roman"/>
          <w:sz w:val="28"/>
        </w:rPr>
        <w:t>Нідерландів по</w:t>
      </w:r>
      <w:r w:rsidRPr="0022639D">
        <w:rPr>
          <w:rFonts w:ascii="Times New Roman" w:hAnsi="Times New Roman"/>
          <w:sz w:val="28"/>
        </w:rPr>
        <w:t>ряд із пересічним зобов</w:t>
      </w:r>
      <w:r w:rsidR="007C207F" w:rsidRPr="0022639D">
        <w:rPr>
          <w:rFonts w:ascii="Times New Roman" w:hAnsi="Times New Roman"/>
          <w:sz w:val="28"/>
        </w:rPr>
        <w:t>’</w:t>
      </w:r>
      <w:r w:rsidRPr="0022639D">
        <w:rPr>
          <w:rFonts w:ascii="Times New Roman" w:hAnsi="Times New Roman"/>
          <w:sz w:val="28"/>
        </w:rPr>
        <w:t xml:space="preserve">язальним правом оренди землі, передбачено спадкове право оренди </w:t>
      </w:r>
      <w:r w:rsidR="003F435C" w:rsidRPr="0022639D">
        <w:rPr>
          <w:rFonts w:ascii="Times New Roman" w:hAnsi="Times New Roman"/>
          <w:sz w:val="28"/>
        </w:rPr>
        <w:t>(</w:t>
      </w:r>
      <w:proofErr w:type="spellStart"/>
      <w:r w:rsidRPr="0022639D">
        <w:rPr>
          <w:rFonts w:ascii="Times New Roman" w:hAnsi="Times New Roman"/>
          <w:sz w:val="28"/>
        </w:rPr>
        <w:t>нідерл</w:t>
      </w:r>
      <w:proofErr w:type="spellEnd"/>
      <w:r w:rsidRPr="0022639D">
        <w:rPr>
          <w:rFonts w:ascii="Times New Roman" w:hAnsi="Times New Roman"/>
          <w:sz w:val="28"/>
        </w:rPr>
        <w:t>.: «</w:t>
      </w:r>
      <w:proofErr w:type="spellStart"/>
      <w:r w:rsidRPr="0022639D">
        <w:rPr>
          <w:rFonts w:ascii="Times New Roman" w:hAnsi="Times New Roman"/>
          <w:sz w:val="28"/>
        </w:rPr>
        <w:t>Erfpacht</w:t>
      </w:r>
      <w:proofErr w:type="spellEnd"/>
      <w:r w:rsidRPr="0022639D">
        <w:rPr>
          <w:rFonts w:ascii="Times New Roman" w:hAnsi="Times New Roman"/>
          <w:sz w:val="28"/>
        </w:rPr>
        <w:t>»</w:t>
      </w:r>
      <w:r w:rsidR="003F435C" w:rsidRPr="0022639D">
        <w:rPr>
          <w:rFonts w:ascii="Times New Roman" w:hAnsi="Times New Roman"/>
          <w:sz w:val="28"/>
        </w:rPr>
        <w:t>)</w:t>
      </w:r>
      <w:r w:rsidR="00EF63C5" w:rsidRPr="0022639D">
        <w:rPr>
          <w:rFonts w:ascii="Times New Roman" w:hAnsi="Times New Roman"/>
          <w:sz w:val="28"/>
        </w:rPr>
        <w:t xml:space="preserve"> (Книга 5 ЦК Нідерландів </w:t>
      </w:r>
      <w:r w:rsidR="003F435C" w:rsidRPr="0022639D">
        <w:rPr>
          <w:rFonts w:ascii="Times New Roman" w:hAnsi="Times New Roman"/>
          <w:sz w:val="28"/>
        </w:rPr>
        <w:t>(</w:t>
      </w:r>
      <w:proofErr w:type="spellStart"/>
      <w:r w:rsidR="00EF63C5" w:rsidRPr="0022639D">
        <w:rPr>
          <w:rFonts w:ascii="Times New Roman" w:hAnsi="Times New Roman"/>
          <w:sz w:val="28"/>
        </w:rPr>
        <w:t>нідерл</w:t>
      </w:r>
      <w:proofErr w:type="spellEnd"/>
      <w:r w:rsidR="00EF63C5" w:rsidRPr="0022639D">
        <w:rPr>
          <w:rFonts w:ascii="Times New Roman" w:hAnsi="Times New Roman"/>
          <w:sz w:val="28"/>
        </w:rPr>
        <w:t xml:space="preserve">.: </w:t>
      </w:r>
      <w:proofErr w:type="spellStart"/>
      <w:r w:rsidR="00EF63C5" w:rsidRPr="0022639D">
        <w:rPr>
          <w:rFonts w:ascii="Times New Roman" w:hAnsi="Times New Roman"/>
          <w:sz w:val="28"/>
        </w:rPr>
        <w:t>Burgerlijk</w:t>
      </w:r>
      <w:proofErr w:type="spellEnd"/>
      <w:r w:rsidR="00EF63C5" w:rsidRPr="0022639D">
        <w:rPr>
          <w:rFonts w:ascii="Times New Roman" w:hAnsi="Times New Roman"/>
          <w:sz w:val="28"/>
        </w:rPr>
        <w:t xml:space="preserve"> </w:t>
      </w:r>
      <w:proofErr w:type="spellStart"/>
      <w:r w:rsidR="00EF63C5" w:rsidRPr="0022639D">
        <w:rPr>
          <w:rFonts w:ascii="Times New Roman" w:hAnsi="Times New Roman"/>
          <w:sz w:val="28"/>
        </w:rPr>
        <w:t>Wetboek</w:t>
      </w:r>
      <w:proofErr w:type="spellEnd"/>
      <w:r w:rsidR="003F435C" w:rsidRPr="0022639D">
        <w:rPr>
          <w:rFonts w:ascii="Times New Roman" w:hAnsi="Times New Roman"/>
          <w:sz w:val="28"/>
        </w:rPr>
        <w:t>)</w:t>
      </w:r>
      <w:r w:rsidR="00EF63C5" w:rsidRPr="0022639D">
        <w:rPr>
          <w:rFonts w:ascii="Times New Roman" w:hAnsi="Times New Roman"/>
          <w:sz w:val="28"/>
        </w:rPr>
        <w:t xml:space="preserve"> 5:85 абз. 1). </w:t>
      </w:r>
      <w:r w:rsidRPr="0022639D">
        <w:rPr>
          <w:rFonts w:ascii="Times New Roman" w:hAnsi="Times New Roman"/>
          <w:sz w:val="28"/>
        </w:rPr>
        <w:t xml:space="preserve">Воно, як спадкове право оренди, будучи обмеженим речовим правом, надає орендарю правомочність користуватися нерухомою річчю, як власник. </w:t>
      </w:r>
      <w:r w:rsidR="00EF63C5" w:rsidRPr="0022639D">
        <w:rPr>
          <w:rFonts w:ascii="Times New Roman" w:hAnsi="Times New Roman"/>
          <w:sz w:val="28"/>
        </w:rPr>
        <w:t>Аргументовано доречність запровадження таких конструкцій в українське законодавство.</w:t>
      </w:r>
    </w:p>
    <w:p w14:paraId="44E1EE76" w14:textId="3C3EB73F" w:rsidR="00C0333E" w:rsidRPr="00416E0D" w:rsidRDefault="00C0333E" w:rsidP="002506CD">
      <w:pPr>
        <w:shd w:val="clear" w:color="auto" w:fill="FFFFFF"/>
        <w:spacing w:after="0" w:line="240" w:lineRule="auto"/>
        <w:ind w:firstLine="720"/>
        <w:jc w:val="both"/>
        <w:rPr>
          <w:rFonts w:ascii="Times New Roman" w:hAnsi="Times New Roman"/>
          <w:sz w:val="28"/>
          <w:szCs w:val="32"/>
          <w:shd w:val="clear" w:color="auto" w:fill="FFFFFF" w:themeFill="background1"/>
        </w:rPr>
      </w:pPr>
      <w:r w:rsidRPr="00416E0D">
        <w:rPr>
          <w:rFonts w:ascii="Times New Roman" w:hAnsi="Times New Roman"/>
          <w:sz w:val="28"/>
          <w:szCs w:val="32"/>
          <w:shd w:val="clear" w:color="auto" w:fill="FFFFFF" w:themeFill="background1"/>
        </w:rPr>
        <w:t>13. </w:t>
      </w:r>
      <w:r w:rsidRPr="0022639D">
        <w:rPr>
          <w:rFonts w:ascii="Times New Roman" w:hAnsi="Times New Roman"/>
          <w:sz w:val="28"/>
        </w:rPr>
        <w:t xml:space="preserve">Із введенням </w:t>
      </w:r>
      <w:r w:rsidR="0004189E" w:rsidRPr="0022639D">
        <w:rPr>
          <w:rFonts w:ascii="Times New Roman" w:hAnsi="Times New Roman"/>
          <w:sz w:val="28"/>
        </w:rPr>
        <w:t>ч.</w:t>
      </w:r>
      <w:r w:rsidRPr="0022639D">
        <w:rPr>
          <w:rFonts w:ascii="Times New Roman" w:hAnsi="Times New Roman"/>
          <w:sz w:val="28"/>
        </w:rPr>
        <w:t xml:space="preserve"> 4 </w:t>
      </w:r>
      <w:proofErr w:type="spellStart"/>
      <w:r w:rsidRPr="0022639D">
        <w:rPr>
          <w:rFonts w:ascii="Times New Roman" w:hAnsi="Times New Roman"/>
          <w:sz w:val="28"/>
        </w:rPr>
        <w:t>ст</w:t>
      </w:r>
      <w:proofErr w:type="spellEnd"/>
      <w:r w:rsidRPr="0022639D">
        <w:rPr>
          <w:rFonts w:ascii="Times New Roman" w:hAnsi="Times New Roman"/>
          <w:sz w:val="28"/>
        </w:rPr>
        <w:t xml:space="preserve">. 93 </w:t>
      </w:r>
      <w:proofErr w:type="spellStart"/>
      <w:r w:rsidRPr="0022639D">
        <w:rPr>
          <w:rFonts w:ascii="Times New Roman" w:hAnsi="Times New Roman"/>
          <w:sz w:val="28"/>
        </w:rPr>
        <w:t>ЗК</w:t>
      </w:r>
      <w:proofErr w:type="spellEnd"/>
      <w:r w:rsidRPr="0022639D">
        <w:rPr>
          <w:rFonts w:ascii="Times New Roman" w:hAnsi="Times New Roman"/>
          <w:sz w:val="28"/>
        </w:rPr>
        <w:t xml:space="preserve"> України (на даний </w:t>
      </w:r>
      <w:r w:rsidR="00EF63C5" w:rsidRPr="0022639D">
        <w:rPr>
          <w:rFonts w:ascii="Times New Roman" w:hAnsi="Times New Roman"/>
          <w:sz w:val="28"/>
        </w:rPr>
        <w:t xml:space="preserve">- </w:t>
      </w:r>
      <w:r w:rsidR="0004189E" w:rsidRPr="0022639D">
        <w:rPr>
          <w:rFonts w:ascii="Times New Roman" w:hAnsi="Times New Roman"/>
          <w:sz w:val="28"/>
        </w:rPr>
        <w:t>ч.</w:t>
      </w:r>
      <w:r w:rsidRPr="0022639D">
        <w:rPr>
          <w:rFonts w:ascii="Times New Roman" w:hAnsi="Times New Roman"/>
          <w:sz w:val="28"/>
        </w:rPr>
        <w:t xml:space="preserve"> 5) </w:t>
      </w:r>
      <w:r w:rsidR="00EF63C5" w:rsidRPr="0022639D">
        <w:rPr>
          <w:rFonts w:ascii="Times New Roman" w:hAnsi="Times New Roman"/>
          <w:sz w:val="28"/>
        </w:rPr>
        <w:t xml:space="preserve">в українській правовій науці </w:t>
      </w:r>
      <w:r w:rsidRPr="0022639D">
        <w:rPr>
          <w:rFonts w:ascii="Times New Roman" w:hAnsi="Times New Roman"/>
          <w:sz w:val="28"/>
        </w:rPr>
        <w:t xml:space="preserve">сформувалось бачення, що «право оренди» стало речовим. </w:t>
      </w:r>
      <w:r w:rsidR="00EF63C5" w:rsidRPr="0022639D">
        <w:rPr>
          <w:rFonts w:ascii="Times New Roman" w:hAnsi="Times New Roman"/>
          <w:sz w:val="28"/>
        </w:rPr>
        <w:t xml:space="preserve">Доводиться позиція, що </w:t>
      </w:r>
      <w:r w:rsidR="00EF63C5" w:rsidRPr="00132AE8">
        <w:rPr>
          <w:rFonts w:ascii="Times New Roman" w:hAnsi="Times New Roman"/>
          <w:sz w:val="28"/>
        </w:rPr>
        <w:t xml:space="preserve">цей випадок є </w:t>
      </w:r>
      <w:r w:rsidR="00C94F84" w:rsidRPr="00132AE8">
        <w:rPr>
          <w:rFonts w:ascii="Times New Roman" w:hAnsi="Times New Roman"/>
          <w:sz w:val="28"/>
        </w:rPr>
        <w:t>приклад</w:t>
      </w:r>
      <w:r w:rsidR="00EF63C5" w:rsidRPr="00132AE8">
        <w:rPr>
          <w:rFonts w:ascii="Times New Roman" w:hAnsi="Times New Roman"/>
          <w:sz w:val="28"/>
        </w:rPr>
        <w:t>ом</w:t>
      </w:r>
      <w:r w:rsidR="00C94F84" w:rsidRPr="00132AE8">
        <w:rPr>
          <w:rFonts w:ascii="Times New Roman" w:hAnsi="Times New Roman"/>
          <w:sz w:val="28"/>
        </w:rPr>
        <w:t xml:space="preserve"> </w:t>
      </w:r>
      <w:r w:rsidR="0022639D" w:rsidRPr="00132AE8">
        <w:rPr>
          <w:rFonts w:ascii="Times New Roman" w:hAnsi="Times New Roman"/>
          <w:sz w:val="28"/>
        </w:rPr>
        <w:t>«</w:t>
      </w:r>
      <w:r w:rsidRPr="00132AE8">
        <w:rPr>
          <w:rFonts w:ascii="Times New Roman" w:hAnsi="Times New Roman"/>
          <w:sz w:val="28"/>
          <w:shd w:val="clear" w:color="auto" w:fill="FFFFFF" w:themeFill="background1"/>
        </w:rPr>
        <w:t>відлуння</w:t>
      </w:r>
      <w:r w:rsidR="0022639D" w:rsidRPr="00132AE8">
        <w:rPr>
          <w:rFonts w:ascii="Times New Roman" w:hAnsi="Times New Roman"/>
          <w:sz w:val="28"/>
          <w:shd w:val="clear" w:color="auto" w:fill="FFFFFF" w:themeFill="background1"/>
        </w:rPr>
        <w:t>»</w:t>
      </w:r>
      <w:r w:rsidRPr="00132AE8">
        <w:rPr>
          <w:rFonts w:ascii="Times New Roman" w:hAnsi="Times New Roman"/>
          <w:sz w:val="28"/>
          <w:shd w:val="clear" w:color="auto" w:fill="FFFFFF" w:themeFill="background1"/>
        </w:rPr>
        <w:t xml:space="preserve"> </w:t>
      </w:r>
      <w:r w:rsidR="0004189E" w:rsidRPr="00132AE8">
        <w:rPr>
          <w:rFonts w:ascii="Times New Roman" w:hAnsi="Times New Roman"/>
          <w:sz w:val="28"/>
          <w:shd w:val="clear" w:color="auto" w:fill="FFFFFF" w:themeFill="background1"/>
        </w:rPr>
        <w:t>ч.</w:t>
      </w:r>
      <w:r w:rsidR="002506CD" w:rsidRPr="00132AE8">
        <w:rPr>
          <w:rFonts w:ascii="Times New Roman" w:hAnsi="Times New Roman"/>
          <w:sz w:val="28"/>
        </w:rPr>
        <w:t> </w:t>
      </w:r>
      <w:r w:rsidRPr="00132AE8">
        <w:rPr>
          <w:rFonts w:ascii="Times New Roman" w:hAnsi="Times New Roman"/>
          <w:sz w:val="28"/>
        </w:rPr>
        <w:t xml:space="preserve">2 </w:t>
      </w:r>
      <w:proofErr w:type="spellStart"/>
      <w:r w:rsidRPr="00132AE8">
        <w:rPr>
          <w:rFonts w:ascii="Times New Roman" w:hAnsi="Times New Roman"/>
          <w:sz w:val="28"/>
        </w:rPr>
        <w:t>ст.</w:t>
      </w:r>
      <w:proofErr w:type="spellEnd"/>
      <w:r w:rsidRPr="00132AE8">
        <w:rPr>
          <w:rFonts w:ascii="Times New Roman" w:hAnsi="Times New Roman"/>
          <w:sz w:val="28"/>
        </w:rPr>
        <w:t xml:space="preserve"> 190 ЦК України та кореспондуючої до неї </w:t>
      </w:r>
      <w:r w:rsidR="0004189E" w:rsidRPr="00132AE8">
        <w:rPr>
          <w:rFonts w:ascii="Times New Roman" w:hAnsi="Times New Roman"/>
          <w:sz w:val="28"/>
        </w:rPr>
        <w:t>ч.</w:t>
      </w:r>
      <w:r w:rsidRPr="00132AE8">
        <w:rPr>
          <w:rFonts w:ascii="Times New Roman" w:hAnsi="Times New Roman"/>
          <w:sz w:val="28"/>
        </w:rPr>
        <w:t xml:space="preserve"> 8 ст. 5 Закону «Про іпотеку». Відчуження «права оренди» за </w:t>
      </w:r>
      <w:r w:rsidR="0004189E" w:rsidRPr="00132AE8">
        <w:rPr>
          <w:rFonts w:ascii="Times New Roman" w:hAnsi="Times New Roman"/>
          <w:sz w:val="28"/>
        </w:rPr>
        <w:t>ч.</w:t>
      </w:r>
      <w:r w:rsidRPr="00132AE8">
        <w:rPr>
          <w:rFonts w:ascii="Times New Roman" w:hAnsi="Times New Roman"/>
          <w:sz w:val="28"/>
        </w:rPr>
        <w:t xml:space="preserve"> 5 </w:t>
      </w:r>
      <w:proofErr w:type="spellStart"/>
      <w:r w:rsidRPr="00132AE8">
        <w:rPr>
          <w:rFonts w:ascii="Times New Roman" w:hAnsi="Times New Roman"/>
          <w:sz w:val="28"/>
        </w:rPr>
        <w:t>ст</w:t>
      </w:r>
      <w:proofErr w:type="spellEnd"/>
      <w:r w:rsidRPr="00132AE8">
        <w:rPr>
          <w:rFonts w:ascii="Times New Roman" w:hAnsi="Times New Roman"/>
          <w:sz w:val="28"/>
        </w:rPr>
        <w:t xml:space="preserve">. 93 </w:t>
      </w:r>
      <w:proofErr w:type="spellStart"/>
      <w:r w:rsidRPr="00132AE8">
        <w:rPr>
          <w:rFonts w:ascii="Times New Roman" w:hAnsi="Times New Roman"/>
          <w:sz w:val="28"/>
        </w:rPr>
        <w:t>ЗК</w:t>
      </w:r>
      <w:proofErr w:type="spellEnd"/>
      <w:r w:rsidRPr="00132AE8">
        <w:rPr>
          <w:rFonts w:ascii="Times New Roman" w:hAnsi="Times New Roman"/>
          <w:sz w:val="28"/>
        </w:rPr>
        <w:t xml:space="preserve"> України може здійснюватися </w:t>
      </w:r>
      <w:r w:rsidRPr="0022639D">
        <w:rPr>
          <w:rFonts w:ascii="Times New Roman" w:hAnsi="Times New Roman"/>
          <w:sz w:val="28"/>
        </w:rPr>
        <w:t>через заміну сторони основного «договору оренди» або без заміни сторони</w:t>
      </w:r>
      <w:r w:rsidRPr="00416E0D">
        <w:rPr>
          <w:rFonts w:ascii="Times New Roman" w:hAnsi="Times New Roman"/>
          <w:sz w:val="28"/>
        </w:rPr>
        <w:t xml:space="preserve"> </w:t>
      </w:r>
      <w:r w:rsidRPr="00416E0D">
        <w:rPr>
          <w:rFonts w:ascii="Times New Roman" w:hAnsi="Times New Roman"/>
          <w:sz w:val="28"/>
        </w:rPr>
        <w:noBreakHyphen/>
        <w:t xml:space="preserve"> шляхом укладання «договору суборенди». Відчуження «прав оренди» державних та комунальних земель можливе лише через укладення договору суборенди </w:t>
      </w:r>
      <w:r w:rsidR="003F435C">
        <w:rPr>
          <w:rFonts w:ascii="Times New Roman" w:hAnsi="Times New Roman"/>
          <w:sz w:val="28"/>
        </w:rPr>
        <w:t>(</w:t>
      </w:r>
      <w:proofErr w:type="spellStart"/>
      <w:r w:rsidRPr="00416E0D">
        <w:rPr>
          <w:rFonts w:ascii="Times New Roman" w:hAnsi="Times New Roman"/>
          <w:sz w:val="28"/>
        </w:rPr>
        <w:t>ст.</w:t>
      </w:r>
      <w:proofErr w:type="spellEnd"/>
      <w:r w:rsidRPr="00416E0D">
        <w:rPr>
          <w:rFonts w:ascii="Times New Roman" w:hAnsi="Times New Roman"/>
          <w:sz w:val="28"/>
        </w:rPr>
        <w:t> 8-1 Закону України № 161-XIV від 06.10.1998 «Про оренду землі»</w:t>
      </w:r>
      <w:r w:rsidR="003F435C">
        <w:rPr>
          <w:rFonts w:ascii="Times New Roman" w:hAnsi="Times New Roman"/>
          <w:sz w:val="28"/>
        </w:rPr>
        <w:t>)</w:t>
      </w:r>
      <w:r w:rsidRPr="00416E0D">
        <w:rPr>
          <w:rFonts w:ascii="Times New Roman" w:hAnsi="Times New Roman"/>
          <w:sz w:val="28"/>
        </w:rPr>
        <w:t>.</w:t>
      </w:r>
    </w:p>
    <w:p w14:paraId="2A86060D" w14:textId="0B6E12E1" w:rsidR="00EF63AB" w:rsidRDefault="00C0333E" w:rsidP="002506CD">
      <w:pPr>
        <w:shd w:val="clear" w:color="auto" w:fill="FFFFFF"/>
        <w:spacing w:after="0" w:line="240" w:lineRule="auto"/>
        <w:ind w:firstLine="720"/>
        <w:jc w:val="both"/>
        <w:rPr>
          <w:rFonts w:ascii="Times New Roman" w:hAnsi="Times New Roman"/>
          <w:sz w:val="28"/>
          <w:szCs w:val="28"/>
        </w:rPr>
      </w:pPr>
      <w:r w:rsidRPr="00416E0D">
        <w:rPr>
          <w:rFonts w:ascii="Times New Roman" w:hAnsi="Times New Roman"/>
          <w:sz w:val="28"/>
          <w:szCs w:val="32"/>
          <w:shd w:val="clear" w:color="auto" w:fill="FFFFFF" w:themeFill="background1"/>
        </w:rPr>
        <w:t>14. </w:t>
      </w:r>
      <w:r w:rsidRPr="00416E0D">
        <w:rPr>
          <w:rFonts w:ascii="Times New Roman" w:hAnsi="Times New Roman"/>
          <w:sz w:val="28"/>
          <w:szCs w:val="28"/>
        </w:rPr>
        <w:t xml:space="preserve">Правова основа для встановлення «режиму нерухомості» закладається абз. 2 </w:t>
      </w:r>
      <w:r w:rsidR="0004189E" w:rsidRPr="00416E0D">
        <w:rPr>
          <w:rFonts w:ascii="Times New Roman" w:hAnsi="Times New Roman"/>
          <w:sz w:val="28"/>
          <w:szCs w:val="28"/>
        </w:rPr>
        <w:t>ч.</w:t>
      </w:r>
      <w:r w:rsidRPr="00416E0D">
        <w:rPr>
          <w:rFonts w:ascii="Times New Roman" w:hAnsi="Times New Roman"/>
          <w:sz w:val="28"/>
          <w:szCs w:val="28"/>
        </w:rPr>
        <w:t xml:space="preserve"> 1 </w:t>
      </w:r>
      <w:proofErr w:type="spellStart"/>
      <w:r w:rsidRPr="00416E0D">
        <w:rPr>
          <w:rFonts w:ascii="Times New Roman" w:hAnsi="Times New Roman"/>
          <w:sz w:val="28"/>
          <w:szCs w:val="28"/>
        </w:rPr>
        <w:t>ст.</w:t>
      </w:r>
      <w:proofErr w:type="spellEnd"/>
      <w:r w:rsidRPr="00416E0D">
        <w:rPr>
          <w:rFonts w:ascii="Times New Roman" w:hAnsi="Times New Roman"/>
          <w:sz w:val="28"/>
          <w:szCs w:val="28"/>
        </w:rPr>
        <w:t> 181 ЦК України : «</w:t>
      </w:r>
      <w:r w:rsidRPr="00416E0D">
        <w:rPr>
          <w:rFonts w:ascii="Times New Roman" w:hAnsi="Times New Roman"/>
          <w:sz w:val="28"/>
          <w:szCs w:val="28"/>
          <w:lang w:eastAsia="uk-UA"/>
        </w:rPr>
        <w:t xml:space="preserve">Режим нерухомої речі може бути поширений законом на повітряні та морські судна, </w:t>
      </w:r>
      <w:proofErr w:type="spellStart"/>
      <w:r w:rsidRPr="00416E0D">
        <w:rPr>
          <w:rFonts w:ascii="Times New Roman" w:hAnsi="Times New Roman"/>
          <w:sz w:val="28"/>
          <w:szCs w:val="28"/>
          <w:lang w:eastAsia="uk-UA"/>
        </w:rPr>
        <w:t>судна</w:t>
      </w:r>
      <w:proofErr w:type="spellEnd"/>
      <w:r w:rsidRPr="00416E0D">
        <w:rPr>
          <w:rFonts w:ascii="Times New Roman" w:hAnsi="Times New Roman"/>
          <w:sz w:val="28"/>
          <w:szCs w:val="28"/>
          <w:lang w:eastAsia="uk-UA"/>
        </w:rPr>
        <w:t xml:space="preserve"> внутрішнього </w:t>
      </w:r>
      <w:r w:rsidRPr="00416E0D">
        <w:rPr>
          <w:rFonts w:ascii="Times New Roman" w:hAnsi="Times New Roman"/>
          <w:sz w:val="28"/>
          <w:szCs w:val="28"/>
          <w:lang w:eastAsia="uk-UA"/>
        </w:rPr>
        <w:lastRenderedPageBreak/>
        <w:t>плавання, космічні об</w:t>
      </w:r>
      <w:r w:rsidR="007C207F" w:rsidRPr="00416E0D">
        <w:rPr>
          <w:rFonts w:ascii="Times New Roman" w:hAnsi="Times New Roman"/>
          <w:sz w:val="28"/>
          <w:szCs w:val="28"/>
          <w:lang w:eastAsia="uk-UA"/>
        </w:rPr>
        <w:t>’</w:t>
      </w:r>
      <w:r w:rsidRPr="00416E0D">
        <w:rPr>
          <w:rFonts w:ascii="Times New Roman" w:hAnsi="Times New Roman"/>
          <w:sz w:val="28"/>
          <w:szCs w:val="28"/>
          <w:lang w:eastAsia="uk-UA"/>
        </w:rPr>
        <w:t xml:space="preserve">єкти, а також інші речі, права на які підлягають державній реєстрації». Передумовою введення </w:t>
      </w:r>
      <w:r w:rsidRPr="00416E0D">
        <w:rPr>
          <w:rFonts w:ascii="Times New Roman" w:hAnsi="Times New Roman"/>
          <w:sz w:val="28"/>
          <w:szCs w:val="28"/>
        </w:rPr>
        <w:t xml:space="preserve">«режиму нерухомості» є наявність речі. Саме завдяки </w:t>
      </w:r>
      <w:r w:rsidR="0004189E" w:rsidRPr="00416E0D">
        <w:rPr>
          <w:rFonts w:ascii="Times New Roman" w:hAnsi="Times New Roman"/>
          <w:sz w:val="28"/>
          <w:szCs w:val="28"/>
        </w:rPr>
        <w:t>ч.</w:t>
      </w:r>
      <w:r w:rsidRPr="00416E0D">
        <w:rPr>
          <w:rFonts w:ascii="Times New Roman" w:hAnsi="Times New Roman"/>
          <w:sz w:val="28"/>
          <w:szCs w:val="28"/>
        </w:rPr>
        <w:t xml:space="preserve"> 2 </w:t>
      </w:r>
      <w:proofErr w:type="spellStart"/>
      <w:r w:rsidRPr="00416E0D">
        <w:rPr>
          <w:rFonts w:ascii="Times New Roman" w:hAnsi="Times New Roman"/>
          <w:sz w:val="28"/>
          <w:szCs w:val="28"/>
        </w:rPr>
        <w:t>ст.</w:t>
      </w:r>
      <w:proofErr w:type="spellEnd"/>
      <w:r w:rsidRPr="00416E0D">
        <w:rPr>
          <w:rFonts w:ascii="Times New Roman" w:hAnsi="Times New Roman"/>
          <w:sz w:val="28"/>
          <w:szCs w:val="28"/>
        </w:rPr>
        <w:t xml:space="preserve"> 190 України, майнові права, про які згадано у </w:t>
      </w:r>
      <w:r w:rsidR="0004189E" w:rsidRPr="00416E0D">
        <w:rPr>
          <w:rFonts w:ascii="Times New Roman" w:hAnsi="Times New Roman"/>
          <w:sz w:val="28"/>
          <w:szCs w:val="28"/>
        </w:rPr>
        <w:t>ч.</w:t>
      </w:r>
      <w:r w:rsidRPr="00416E0D">
        <w:rPr>
          <w:rFonts w:ascii="Times New Roman" w:hAnsi="Times New Roman"/>
          <w:sz w:val="28"/>
          <w:szCs w:val="28"/>
        </w:rPr>
        <w:t xml:space="preserve"> 8 ст. 5 Закону «Про іпотеку», визнаються </w:t>
      </w:r>
      <w:proofErr w:type="spellStart"/>
      <w:r w:rsidRPr="00416E0D">
        <w:rPr>
          <w:rFonts w:ascii="Times New Roman" w:hAnsi="Times New Roman"/>
          <w:sz w:val="28"/>
          <w:szCs w:val="28"/>
        </w:rPr>
        <w:t>неспоживною</w:t>
      </w:r>
      <w:proofErr w:type="spellEnd"/>
      <w:r w:rsidRPr="00416E0D">
        <w:rPr>
          <w:rFonts w:ascii="Times New Roman" w:hAnsi="Times New Roman"/>
          <w:sz w:val="28"/>
          <w:szCs w:val="28"/>
        </w:rPr>
        <w:t xml:space="preserve"> річчю.</w:t>
      </w:r>
    </w:p>
    <w:p w14:paraId="01533A2F" w14:textId="383B43C6" w:rsidR="00916F50" w:rsidRPr="00132AE8" w:rsidRDefault="00DE0E8B" w:rsidP="00916F50">
      <w:pPr>
        <w:spacing w:after="0" w:line="240" w:lineRule="auto"/>
        <w:ind w:firstLine="720"/>
        <w:jc w:val="both"/>
        <w:rPr>
          <w:rFonts w:ascii="Times New Roman" w:hAnsi="Times New Roman"/>
          <w:sz w:val="28"/>
          <w:szCs w:val="28"/>
        </w:rPr>
      </w:pPr>
      <w:r w:rsidRPr="00132AE8">
        <w:rPr>
          <w:rFonts w:ascii="Times New Roman" w:hAnsi="Times New Roman"/>
          <w:sz w:val="28"/>
          <w:szCs w:val="28"/>
          <w:lang w:val="ru-RU"/>
        </w:rPr>
        <w:t>15</w:t>
      </w:r>
      <w:r w:rsidRPr="00132AE8">
        <w:rPr>
          <w:rFonts w:ascii="Times New Roman" w:hAnsi="Times New Roman"/>
          <w:sz w:val="28"/>
          <w:szCs w:val="28"/>
        </w:rPr>
        <w:t xml:space="preserve">. У контексті </w:t>
      </w:r>
      <w:proofErr w:type="spellStart"/>
      <w:r w:rsidRPr="00132AE8">
        <w:rPr>
          <w:rFonts w:ascii="Times New Roman" w:hAnsi="Times New Roman"/>
          <w:sz w:val="28"/>
          <w:szCs w:val="28"/>
        </w:rPr>
        <w:t>ст.</w:t>
      </w:r>
      <w:proofErr w:type="spellEnd"/>
      <w:r w:rsidRPr="00132AE8">
        <w:rPr>
          <w:rFonts w:ascii="Times New Roman" w:hAnsi="Times New Roman"/>
          <w:sz w:val="28"/>
          <w:szCs w:val="28"/>
        </w:rPr>
        <w:t xml:space="preserve"> 316 ЦК України поняття «майно» можна розуміти як «майно під правовим режимом речі». Тому ч. 1 </w:t>
      </w:r>
      <w:proofErr w:type="spellStart"/>
      <w:r w:rsidRPr="00132AE8">
        <w:rPr>
          <w:rFonts w:ascii="Times New Roman" w:hAnsi="Times New Roman"/>
          <w:sz w:val="28"/>
          <w:szCs w:val="28"/>
        </w:rPr>
        <w:t>ст.</w:t>
      </w:r>
      <w:proofErr w:type="spellEnd"/>
      <w:r w:rsidRPr="00132AE8">
        <w:rPr>
          <w:rFonts w:ascii="Times New Roman" w:hAnsi="Times New Roman"/>
          <w:sz w:val="28"/>
          <w:szCs w:val="28"/>
        </w:rPr>
        <w:t xml:space="preserve"> 190 ЦК України не визначає структуру майна як об’єкта права власності. Здійснивши спробу розглянути загальну картину навколо поняття «майно» згідно ч. 1 </w:t>
      </w:r>
      <w:proofErr w:type="spellStart"/>
      <w:r w:rsidRPr="00132AE8">
        <w:rPr>
          <w:rFonts w:ascii="Times New Roman" w:hAnsi="Times New Roman"/>
          <w:sz w:val="28"/>
          <w:szCs w:val="28"/>
        </w:rPr>
        <w:t>ст.</w:t>
      </w:r>
      <w:proofErr w:type="spellEnd"/>
      <w:r w:rsidRPr="00132AE8">
        <w:rPr>
          <w:rFonts w:ascii="Times New Roman" w:hAnsi="Times New Roman"/>
          <w:sz w:val="28"/>
          <w:szCs w:val="28"/>
        </w:rPr>
        <w:t> 190 ЦК України</w:t>
      </w:r>
      <w:r w:rsidR="006437E2" w:rsidRPr="00132AE8">
        <w:rPr>
          <w:rFonts w:ascii="Times New Roman" w:hAnsi="Times New Roman"/>
          <w:sz w:val="28"/>
          <w:szCs w:val="28"/>
        </w:rPr>
        <w:t xml:space="preserve"> у роботі закладено основу </w:t>
      </w:r>
      <w:r w:rsidRPr="00132AE8">
        <w:rPr>
          <w:rFonts w:ascii="Times New Roman" w:hAnsi="Times New Roman"/>
          <w:sz w:val="28"/>
          <w:szCs w:val="28"/>
        </w:rPr>
        <w:t>для</w:t>
      </w:r>
      <w:r w:rsidR="006437E2" w:rsidRPr="00132AE8">
        <w:rPr>
          <w:rFonts w:ascii="Times New Roman" w:hAnsi="Times New Roman"/>
          <w:sz w:val="28"/>
          <w:szCs w:val="28"/>
        </w:rPr>
        <w:t xml:space="preserve"> подальшого</w:t>
      </w:r>
      <w:r w:rsidRPr="00132AE8">
        <w:rPr>
          <w:rFonts w:ascii="Times New Roman" w:hAnsi="Times New Roman"/>
          <w:sz w:val="28"/>
          <w:szCs w:val="28"/>
        </w:rPr>
        <w:t xml:space="preserve"> дослідження цивільно-правового регулювання переда</w:t>
      </w:r>
      <w:r w:rsidR="006437E2" w:rsidRPr="00132AE8">
        <w:rPr>
          <w:rFonts w:ascii="Times New Roman" w:hAnsi="Times New Roman"/>
          <w:sz w:val="28"/>
          <w:szCs w:val="28"/>
        </w:rPr>
        <w:t>чі</w:t>
      </w:r>
      <w:r w:rsidRPr="00132AE8">
        <w:rPr>
          <w:rFonts w:ascii="Times New Roman" w:hAnsi="Times New Roman"/>
          <w:sz w:val="28"/>
          <w:szCs w:val="28"/>
        </w:rPr>
        <w:t xml:space="preserve"> майна (asset-</w:t>
      </w:r>
      <w:proofErr w:type="spellStart"/>
      <w:r w:rsidRPr="00132AE8">
        <w:rPr>
          <w:rFonts w:ascii="Times New Roman" w:hAnsi="Times New Roman"/>
          <w:sz w:val="28"/>
          <w:szCs w:val="28"/>
        </w:rPr>
        <w:t>deals</w:t>
      </w:r>
      <w:proofErr w:type="spellEnd"/>
      <w:r w:rsidRPr="00132AE8">
        <w:rPr>
          <w:rFonts w:ascii="Times New Roman" w:hAnsi="Times New Roman"/>
          <w:sz w:val="28"/>
          <w:szCs w:val="28"/>
        </w:rPr>
        <w:t>) підприємства як єдиного майнового комплексу, зокрема його частини.</w:t>
      </w:r>
      <w:r w:rsidR="00CE6A5D" w:rsidRPr="00132AE8">
        <w:rPr>
          <w:rFonts w:ascii="Times New Roman" w:hAnsi="Times New Roman"/>
          <w:sz w:val="28"/>
          <w:szCs w:val="28"/>
        </w:rPr>
        <w:t xml:space="preserve"> Беручи до уваги</w:t>
      </w:r>
      <w:r w:rsidR="00916F50" w:rsidRPr="00132AE8">
        <w:rPr>
          <w:rFonts w:ascii="Times New Roman" w:hAnsi="Times New Roman"/>
          <w:sz w:val="28"/>
          <w:szCs w:val="28"/>
        </w:rPr>
        <w:t xml:space="preserve"> особливе значення наукової</w:t>
      </w:r>
      <w:r w:rsidR="00CE6A5D" w:rsidRPr="00132AE8">
        <w:rPr>
          <w:rFonts w:ascii="Times New Roman" w:hAnsi="Times New Roman"/>
          <w:sz w:val="28"/>
          <w:szCs w:val="28"/>
        </w:rPr>
        <w:t xml:space="preserve"> теорі</w:t>
      </w:r>
      <w:r w:rsidR="00916F50" w:rsidRPr="00132AE8">
        <w:rPr>
          <w:rFonts w:ascii="Times New Roman" w:hAnsi="Times New Roman"/>
          <w:sz w:val="28"/>
          <w:szCs w:val="28"/>
        </w:rPr>
        <w:t>ї</w:t>
      </w:r>
      <w:r w:rsidR="00CE6A5D" w:rsidRPr="00132AE8">
        <w:rPr>
          <w:rFonts w:ascii="Times New Roman" w:hAnsi="Times New Roman"/>
          <w:sz w:val="28"/>
          <w:szCs w:val="28"/>
        </w:rPr>
        <w:t xml:space="preserve"> суб’єктивного права для всієї </w:t>
      </w:r>
      <w:proofErr w:type="spellStart"/>
      <w:r w:rsidR="00CE6A5D" w:rsidRPr="00132AE8">
        <w:rPr>
          <w:rFonts w:ascii="Times New Roman" w:hAnsi="Times New Roman"/>
          <w:sz w:val="28"/>
          <w:szCs w:val="28"/>
        </w:rPr>
        <w:t>цивілистики</w:t>
      </w:r>
      <w:proofErr w:type="spellEnd"/>
      <w:r w:rsidR="00CE6A5D" w:rsidRPr="00132AE8">
        <w:rPr>
          <w:rFonts w:ascii="Times New Roman" w:hAnsi="Times New Roman"/>
          <w:sz w:val="28"/>
          <w:szCs w:val="28"/>
        </w:rPr>
        <w:t>, то</w:t>
      </w:r>
      <w:r w:rsidR="00916F50" w:rsidRPr="00132AE8">
        <w:rPr>
          <w:rFonts w:ascii="Times New Roman" w:hAnsi="Times New Roman"/>
          <w:sz w:val="28"/>
          <w:szCs w:val="28"/>
        </w:rPr>
        <w:t xml:space="preserve"> подальші наукові дослідження може позитивно вплинути на </w:t>
      </w:r>
      <w:r w:rsidR="00CE6A5D" w:rsidRPr="00132AE8">
        <w:rPr>
          <w:rFonts w:ascii="Times New Roman" w:hAnsi="Times New Roman"/>
          <w:sz w:val="28"/>
          <w:szCs w:val="28"/>
        </w:rPr>
        <w:t>узгодження української</w:t>
      </w:r>
      <w:r w:rsidR="00916F50" w:rsidRPr="00132AE8">
        <w:rPr>
          <w:rFonts w:ascii="Times New Roman" w:hAnsi="Times New Roman"/>
          <w:sz w:val="28"/>
          <w:szCs w:val="28"/>
        </w:rPr>
        <w:t xml:space="preserve"> із </w:t>
      </w:r>
      <w:r w:rsidR="00CE6A5D" w:rsidRPr="00132AE8">
        <w:rPr>
          <w:rFonts w:ascii="Times New Roman" w:hAnsi="Times New Roman"/>
          <w:sz w:val="28"/>
          <w:szCs w:val="28"/>
        </w:rPr>
        <w:t>західноєвропейсько</w:t>
      </w:r>
      <w:r w:rsidR="00916F50" w:rsidRPr="00132AE8">
        <w:rPr>
          <w:rFonts w:ascii="Times New Roman" w:hAnsi="Times New Roman"/>
          <w:sz w:val="28"/>
          <w:szCs w:val="28"/>
        </w:rPr>
        <w:t>ю</w:t>
      </w:r>
      <w:r w:rsidR="00CE6A5D" w:rsidRPr="00132AE8">
        <w:rPr>
          <w:rFonts w:ascii="Times New Roman" w:hAnsi="Times New Roman"/>
          <w:sz w:val="28"/>
          <w:szCs w:val="28"/>
        </w:rPr>
        <w:t xml:space="preserve"> модел</w:t>
      </w:r>
      <w:r w:rsidR="00916F50" w:rsidRPr="00132AE8">
        <w:rPr>
          <w:rFonts w:ascii="Times New Roman" w:hAnsi="Times New Roman"/>
          <w:sz w:val="28"/>
          <w:szCs w:val="28"/>
        </w:rPr>
        <w:t>лю.</w:t>
      </w:r>
    </w:p>
    <w:p w14:paraId="6F14B345" w14:textId="77777777" w:rsidR="00E435DF" w:rsidRPr="00416E0D" w:rsidRDefault="006E48D2" w:rsidP="002B0205">
      <w:pPr>
        <w:spacing w:before="240" w:after="240" w:line="240" w:lineRule="auto"/>
        <w:jc w:val="center"/>
        <w:rPr>
          <w:rFonts w:ascii="Times New Roman" w:hAnsi="Times New Roman" w:cs="Times New Roman"/>
          <w:b/>
          <w:bCs/>
          <w:sz w:val="28"/>
          <w:szCs w:val="28"/>
        </w:rPr>
      </w:pPr>
      <w:r w:rsidRPr="00416E0D">
        <w:rPr>
          <w:rFonts w:ascii="Times New Roman" w:hAnsi="Times New Roman" w:cs="Times New Roman"/>
          <w:b/>
          <w:bCs/>
          <w:sz w:val="28"/>
          <w:szCs w:val="28"/>
        </w:rPr>
        <w:t>СПИСОК ОПУБЛІКОВАНИХ ПРАЦЬ</w:t>
      </w:r>
      <w:r w:rsidR="009276F6" w:rsidRPr="00416E0D">
        <w:rPr>
          <w:rFonts w:ascii="Times New Roman" w:hAnsi="Times New Roman" w:cs="Times New Roman"/>
          <w:b/>
          <w:bCs/>
          <w:sz w:val="28"/>
          <w:szCs w:val="28"/>
        </w:rPr>
        <w:t xml:space="preserve"> </w:t>
      </w:r>
      <w:r w:rsidR="00E435DF" w:rsidRPr="00416E0D">
        <w:rPr>
          <w:rFonts w:ascii="Times New Roman" w:hAnsi="Times New Roman" w:cs="Times New Roman"/>
          <w:b/>
          <w:bCs/>
          <w:sz w:val="28"/>
          <w:szCs w:val="28"/>
        </w:rPr>
        <w:t>ЗА ТЕМОЮ ДИСЕРТАЦІЇ</w:t>
      </w:r>
    </w:p>
    <w:p w14:paraId="082E5116" w14:textId="619104FF" w:rsidR="004141ED" w:rsidRPr="00163B01" w:rsidRDefault="004141ED" w:rsidP="008C31BD">
      <w:pPr>
        <w:spacing w:after="0" w:line="240" w:lineRule="auto"/>
        <w:ind w:firstLine="709"/>
        <w:jc w:val="both"/>
        <w:rPr>
          <w:rFonts w:ascii="Times New Roman" w:hAnsi="Times New Roman" w:cs="Times New Roman"/>
          <w:sz w:val="28"/>
        </w:rPr>
      </w:pPr>
      <w:r w:rsidRPr="00163B01">
        <w:rPr>
          <w:rFonts w:ascii="Times New Roman" w:hAnsi="Times New Roman" w:cs="Times New Roman"/>
          <w:sz w:val="28"/>
        </w:rPr>
        <w:t xml:space="preserve">1. Ріш Ф. Регулювання майнових прав за частиною 2 статті 190 Цивільного кодексу України. </w:t>
      </w:r>
      <w:r w:rsidRPr="00163B01">
        <w:rPr>
          <w:rFonts w:ascii="Times New Roman" w:hAnsi="Times New Roman" w:cs="Times New Roman"/>
          <w:i/>
          <w:sz w:val="28"/>
        </w:rPr>
        <w:t>Держава і право</w:t>
      </w:r>
      <w:r w:rsidRPr="00163B01">
        <w:rPr>
          <w:rFonts w:ascii="Times New Roman" w:hAnsi="Times New Roman" w:cs="Times New Roman"/>
          <w:sz w:val="28"/>
        </w:rPr>
        <w:t xml:space="preserve">: </w:t>
      </w:r>
      <w:r w:rsidRPr="00163B01">
        <w:rPr>
          <w:rFonts w:ascii="Times New Roman" w:hAnsi="Times New Roman" w:cs="Times New Roman"/>
          <w:i/>
          <w:sz w:val="28"/>
        </w:rPr>
        <w:t>збірник наукових праць. Серія Юридичні науки</w:t>
      </w:r>
      <w:r w:rsidRPr="00163B01">
        <w:rPr>
          <w:rFonts w:ascii="Times New Roman" w:hAnsi="Times New Roman" w:cs="Times New Roman"/>
          <w:sz w:val="28"/>
        </w:rPr>
        <w:t xml:space="preserve">. </w:t>
      </w:r>
      <w:r w:rsidR="006C4774" w:rsidRPr="00163B01">
        <w:rPr>
          <w:rFonts w:ascii="Times New Roman" w:hAnsi="Times New Roman" w:cs="Times New Roman"/>
          <w:sz w:val="28"/>
        </w:rPr>
        <w:t xml:space="preserve">2016. </w:t>
      </w:r>
      <w:r w:rsidRPr="00163B01">
        <w:rPr>
          <w:rFonts w:ascii="Times New Roman" w:hAnsi="Times New Roman" w:cs="Times New Roman"/>
          <w:sz w:val="28"/>
        </w:rPr>
        <w:t>Випуск 73</w:t>
      </w:r>
      <w:r w:rsidR="006C4774" w:rsidRPr="00163B01">
        <w:rPr>
          <w:rFonts w:ascii="Times New Roman" w:hAnsi="Times New Roman" w:cs="Times New Roman"/>
          <w:sz w:val="28"/>
        </w:rPr>
        <w:t>.</w:t>
      </w:r>
      <w:r w:rsidRPr="00163B01">
        <w:rPr>
          <w:rFonts w:ascii="Times New Roman" w:hAnsi="Times New Roman" w:cs="Times New Roman"/>
          <w:sz w:val="28"/>
        </w:rPr>
        <w:t xml:space="preserve"> С. 298-313.</w:t>
      </w:r>
    </w:p>
    <w:p w14:paraId="73E96592" w14:textId="549A3226" w:rsidR="004141ED" w:rsidRPr="00163B01" w:rsidRDefault="004141ED" w:rsidP="008C31BD">
      <w:pPr>
        <w:spacing w:after="0" w:line="240" w:lineRule="auto"/>
        <w:ind w:firstLine="709"/>
        <w:jc w:val="both"/>
        <w:rPr>
          <w:rFonts w:ascii="Times New Roman" w:hAnsi="Times New Roman" w:cs="Times New Roman"/>
          <w:sz w:val="28"/>
        </w:rPr>
      </w:pPr>
      <w:r w:rsidRPr="00163B01">
        <w:rPr>
          <w:rFonts w:ascii="Times New Roman" w:hAnsi="Times New Roman" w:cs="Times New Roman"/>
          <w:sz w:val="28"/>
        </w:rPr>
        <w:t xml:space="preserve">2. Ріш Ф. «Право очікування» в контексті частини 2 </w:t>
      </w:r>
      <w:proofErr w:type="spellStart"/>
      <w:r w:rsidRPr="00163B01">
        <w:rPr>
          <w:rFonts w:ascii="Times New Roman" w:hAnsi="Times New Roman" w:cs="Times New Roman"/>
          <w:sz w:val="28"/>
        </w:rPr>
        <w:t>ста</w:t>
      </w:r>
      <w:proofErr w:type="spellEnd"/>
      <w:r w:rsidRPr="00163B01">
        <w:rPr>
          <w:rFonts w:ascii="Times New Roman" w:hAnsi="Times New Roman" w:cs="Times New Roman"/>
          <w:sz w:val="28"/>
        </w:rPr>
        <w:t xml:space="preserve">тті 190 Цивільного кодексу України. </w:t>
      </w:r>
      <w:r w:rsidRPr="00163B01">
        <w:rPr>
          <w:rFonts w:ascii="Times New Roman" w:hAnsi="Times New Roman" w:cs="Times New Roman"/>
          <w:i/>
          <w:sz w:val="28"/>
        </w:rPr>
        <w:t>Держава і право </w:t>
      </w:r>
      <w:r w:rsidRPr="00163B01">
        <w:rPr>
          <w:rFonts w:ascii="Times New Roman" w:hAnsi="Times New Roman" w:cs="Times New Roman"/>
          <w:sz w:val="28"/>
        </w:rPr>
        <w:t xml:space="preserve">: </w:t>
      </w:r>
      <w:r w:rsidRPr="00163B01">
        <w:rPr>
          <w:rFonts w:ascii="Times New Roman" w:hAnsi="Times New Roman" w:cs="Times New Roman"/>
          <w:i/>
          <w:sz w:val="28"/>
        </w:rPr>
        <w:t>збірник наукових праць. Серія Юридичні науки.</w:t>
      </w:r>
      <w:r w:rsidRPr="00163B01">
        <w:rPr>
          <w:rFonts w:ascii="Times New Roman" w:hAnsi="Times New Roman" w:cs="Times New Roman"/>
          <w:sz w:val="28"/>
        </w:rPr>
        <w:t xml:space="preserve"> </w:t>
      </w:r>
      <w:r w:rsidR="006C4774" w:rsidRPr="00163B01">
        <w:rPr>
          <w:rFonts w:ascii="Times New Roman" w:hAnsi="Times New Roman" w:cs="Times New Roman"/>
          <w:sz w:val="28"/>
        </w:rPr>
        <w:t xml:space="preserve">2016. </w:t>
      </w:r>
      <w:r w:rsidRPr="00163B01">
        <w:rPr>
          <w:rFonts w:ascii="Times New Roman" w:hAnsi="Times New Roman" w:cs="Times New Roman"/>
          <w:sz w:val="28"/>
        </w:rPr>
        <w:t>Випуск 74</w:t>
      </w:r>
      <w:r w:rsidR="006C4774" w:rsidRPr="00163B01">
        <w:rPr>
          <w:rFonts w:ascii="Times New Roman" w:hAnsi="Times New Roman" w:cs="Times New Roman"/>
          <w:sz w:val="28"/>
        </w:rPr>
        <w:t>.</w:t>
      </w:r>
      <w:r w:rsidRPr="00163B01">
        <w:rPr>
          <w:rFonts w:ascii="Times New Roman" w:hAnsi="Times New Roman" w:cs="Times New Roman"/>
          <w:sz w:val="28"/>
        </w:rPr>
        <w:t xml:space="preserve"> С. 263-279.</w:t>
      </w:r>
    </w:p>
    <w:p w14:paraId="5BEA952A" w14:textId="04B63E02" w:rsidR="004141ED" w:rsidRPr="00163B01" w:rsidRDefault="004141ED" w:rsidP="008C31BD">
      <w:pPr>
        <w:pStyle w:val="10"/>
        <w:ind w:left="0" w:firstLine="709"/>
        <w:jc w:val="both"/>
        <w:rPr>
          <w:rFonts w:ascii="Times New Roman" w:eastAsia="Times New Roman" w:hAnsi="Times New Roman" w:cs="Times New Roman"/>
          <w:bCs/>
          <w:color w:val="auto"/>
          <w:kern w:val="36"/>
          <w:sz w:val="28"/>
          <w:szCs w:val="28"/>
          <w:lang w:val="uk-UA" w:eastAsia="uk-UA"/>
        </w:rPr>
      </w:pPr>
      <w:r w:rsidRPr="00163B01">
        <w:rPr>
          <w:rStyle w:val="af1"/>
          <w:rFonts w:ascii="Times New Roman" w:hAnsi="Times New Roman" w:cs="Times New Roman"/>
          <w:b w:val="0"/>
          <w:color w:val="auto"/>
          <w:sz w:val="28"/>
          <w:szCs w:val="28"/>
          <w:lang w:val="uk-UA"/>
        </w:rPr>
        <w:t>3. Ріш Ф.</w:t>
      </w:r>
      <w:r w:rsidRPr="00163B01">
        <w:rPr>
          <w:rStyle w:val="af1"/>
          <w:rFonts w:ascii="Times New Roman" w:hAnsi="Times New Roman" w:cs="Times New Roman"/>
          <w:color w:val="auto"/>
          <w:sz w:val="28"/>
          <w:szCs w:val="28"/>
          <w:lang w:val="uk-UA"/>
        </w:rPr>
        <w:t xml:space="preserve"> </w:t>
      </w:r>
      <w:r w:rsidRPr="00163B01">
        <w:rPr>
          <w:rFonts w:ascii="Times New Roman" w:eastAsia="Times New Roman" w:hAnsi="Times New Roman" w:cs="Times New Roman"/>
          <w:bCs/>
          <w:color w:val="auto"/>
          <w:kern w:val="36"/>
          <w:sz w:val="28"/>
          <w:szCs w:val="28"/>
          <w:lang w:val="uk-UA" w:eastAsia="uk-UA"/>
        </w:rPr>
        <w:t xml:space="preserve">Правове «відлуння» частини 2 </w:t>
      </w:r>
      <w:proofErr w:type="spellStart"/>
      <w:r w:rsidRPr="00163B01">
        <w:rPr>
          <w:rFonts w:ascii="Times New Roman" w:eastAsia="Times New Roman" w:hAnsi="Times New Roman" w:cs="Times New Roman"/>
          <w:bCs/>
          <w:color w:val="auto"/>
          <w:kern w:val="36"/>
          <w:sz w:val="28"/>
          <w:szCs w:val="28"/>
          <w:lang w:val="uk-UA" w:eastAsia="uk-UA"/>
        </w:rPr>
        <w:t>ста</w:t>
      </w:r>
      <w:proofErr w:type="spellEnd"/>
      <w:r w:rsidRPr="00163B01">
        <w:rPr>
          <w:rFonts w:ascii="Times New Roman" w:eastAsia="Times New Roman" w:hAnsi="Times New Roman" w:cs="Times New Roman"/>
          <w:bCs/>
          <w:color w:val="auto"/>
          <w:kern w:val="36"/>
          <w:sz w:val="28"/>
          <w:szCs w:val="28"/>
          <w:lang w:val="uk-UA" w:eastAsia="uk-UA"/>
        </w:rPr>
        <w:t>тті 190 Цивільного кодексу України у законодавстві України та чому «право оренди» стало речовим</w:t>
      </w:r>
      <w:r w:rsidRPr="00163B01">
        <w:rPr>
          <w:rFonts w:ascii="Times New Roman" w:hAnsi="Times New Roman" w:cs="Times New Roman"/>
          <w:color w:val="auto"/>
          <w:sz w:val="28"/>
          <w:lang w:val="uk-UA"/>
        </w:rPr>
        <w:t xml:space="preserve">. </w:t>
      </w:r>
      <w:r w:rsidRPr="00163B01">
        <w:rPr>
          <w:rFonts w:ascii="Times New Roman" w:hAnsi="Times New Roman" w:cs="Times New Roman"/>
          <w:i/>
          <w:color w:val="auto"/>
          <w:sz w:val="28"/>
          <w:lang w:val="uk-UA"/>
        </w:rPr>
        <w:t>Держава і право </w:t>
      </w:r>
      <w:r w:rsidRPr="00163B01">
        <w:rPr>
          <w:rFonts w:ascii="Times New Roman" w:hAnsi="Times New Roman" w:cs="Times New Roman"/>
          <w:color w:val="auto"/>
          <w:sz w:val="28"/>
          <w:lang w:val="uk-UA"/>
        </w:rPr>
        <w:t xml:space="preserve">: </w:t>
      </w:r>
      <w:r w:rsidRPr="00163B01">
        <w:rPr>
          <w:rFonts w:ascii="Times New Roman" w:hAnsi="Times New Roman" w:cs="Times New Roman"/>
          <w:i/>
          <w:color w:val="auto"/>
          <w:sz w:val="28"/>
          <w:lang w:val="uk-UA"/>
        </w:rPr>
        <w:t>збірник наукових праць. Серія Юридичні науки.</w:t>
      </w:r>
      <w:r w:rsidRPr="00163B01">
        <w:rPr>
          <w:rFonts w:ascii="Times New Roman" w:hAnsi="Times New Roman" w:cs="Times New Roman"/>
          <w:color w:val="auto"/>
          <w:sz w:val="28"/>
          <w:lang w:val="uk-UA"/>
        </w:rPr>
        <w:t xml:space="preserve"> </w:t>
      </w:r>
      <w:r w:rsidR="006C4774" w:rsidRPr="00163B01">
        <w:rPr>
          <w:rFonts w:ascii="Times New Roman" w:hAnsi="Times New Roman" w:cs="Times New Roman"/>
          <w:color w:val="auto"/>
          <w:sz w:val="28"/>
          <w:lang w:val="uk-UA"/>
        </w:rPr>
        <w:t xml:space="preserve">2017. </w:t>
      </w:r>
      <w:r w:rsidRPr="00163B01">
        <w:rPr>
          <w:rFonts w:ascii="Times New Roman" w:hAnsi="Times New Roman" w:cs="Times New Roman"/>
          <w:color w:val="auto"/>
          <w:sz w:val="28"/>
          <w:lang w:val="uk-UA"/>
        </w:rPr>
        <w:t>Випуск 75</w:t>
      </w:r>
      <w:r w:rsidR="006C4774" w:rsidRPr="00163B01">
        <w:rPr>
          <w:rFonts w:ascii="Times New Roman" w:hAnsi="Times New Roman" w:cs="Times New Roman"/>
          <w:color w:val="auto"/>
          <w:sz w:val="28"/>
          <w:lang w:val="uk-UA"/>
        </w:rPr>
        <w:t>.</w:t>
      </w:r>
      <w:r w:rsidRPr="00163B01">
        <w:rPr>
          <w:rFonts w:ascii="Times New Roman" w:hAnsi="Times New Roman" w:cs="Times New Roman"/>
          <w:color w:val="auto"/>
          <w:sz w:val="28"/>
          <w:lang w:val="uk-UA"/>
        </w:rPr>
        <w:t xml:space="preserve"> С. 223-238.</w:t>
      </w:r>
    </w:p>
    <w:p w14:paraId="5169414D" w14:textId="03366945" w:rsidR="004141ED" w:rsidRPr="00416E0D" w:rsidRDefault="004141ED" w:rsidP="008C31BD">
      <w:pPr>
        <w:pStyle w:val="10"/>
        <w:ind w:left="0" w:firstLine="709"/>
        <w:jc w:val="both"/>
        <w:rPr>
          <w:rStyle w:val="af1"/>
          <w:rFonts w:ascii="Times New Roman" w:hAnsi="Times New Roman" w:cs="Times New Roman"/>
          <w:b w:val="0"/>
          <w:color w:val="auto"/>
          <w:lang w:val="uk-UA"/>
        </w:rPr>
      </w:pPr>
      <w:r w:rsidRPr="00163B01">
        <w:rPr>
          <w:rStyle w:val="af1"/>
          <w:rFonts w:ascii="Times New Roman" w:hAnsi="Times New Roman" w:cs="Times New Roman"/>
          <w:b w:val="0"/>
          <w:color w:val="auto"/>
          <w:sz w:val="28"/>
          <w:szCs w:val="28"/>
          <w:lang w:val="uk-UA"/>
        </w:rPr>
        <w:t>4. Ріш Ф.</w:t>
      </w:r>
      <w:r w:rsidRPr="00163B01">
        <w:rPr>
          <w:rStyle w:val="af1"/>
          <w:rFonts w:ascii="Times New Roman" w:hAnsi="Times New Roman" w:cs="Times New Roman"/>
          <w:color w:val="auto"/>
          <w:sz w:val="28"/>
          <w:szCs w:val="28"/>
          <w:lang w:val="uk-UA"/>
        </w:rPr>
        <w:t xml:space="preserve"> </w:t>
      </w:r>
      <w:r w:rsidRPr="00163B01">
        <w:rPr>
          <w:rStyle w:val="af1"/>
          <w:rFonts w:ascii="Times New Roman" w:hAnsi="Times New Roman" w:cs="Times New Roman"/>
          <w:b w:val="0"/>
          <w:color w:val="auto"/>
          <w:sz w:val="28"/>
          <w:szCs w:val="28"/>
          <w:lang w:val="uk-UA"/>
        </w:rPr>
        <w:t>Деякі питання захисту права власності на житло шляхом його визнання</w:t>
      </w:r>
      <w:r w:rsidRPr="00163B01">
        <w:rPr>
          <w:rFonts w:ascii="Times New Roman" w:hAnsi="Times New Roman" w:cs="Times New Roman"/>
          <w:color w:val="auto"/>
          <w:sz w:val="28"/>
          <w:lang w:val="uk-UA"/>
        </w:rPr>
        <w:t xml:space="preserve">. </w:t>
      </w:r>
      <w:r w:rsidRPr="00163B01">
        <w:rPr>
          <w:rFonts w:ascii="Times New Roman" w:hAnsi="Times New Roman" w:cs="Times New Roman"/>
          <w:i/>
          <w:color w:val="auto"/>
          <w:sz w:val="28"/>
          <w:lang w:val="uk-UA"/>
        </w:rPr>
        <w:t>Держава і право</w:t>
      </w:r>
      <w:r w:rsidRPr="00163B01">
        <w:rPr>
          <w:rFonts w:ascii="Times New Roman" w:hAnsi="Times New Roman" w:cs="Times New Roman"/>
          <w:color w:val="auto"/>
          <w:sz w:val="28"/>
          <w:lang w:val="uk-UA"/>
        </w:rPr>
        <w:t xml:space="preserve"> : </w:t>
      </w:r>
      <w:r w:rsidRPr="00163B01">
        <w:rPr>
          <w:rFonts w:ascii="Times New Roman" w:hAnsi="Times New Roman" w:cs="Times New Roman"/>
          <w:i/>
          <w:color w:val="auto"/>
          <w:sz w:val="28"/>
          <w:lang w:val="uk-UA"/>
        </w:rPr>
        <w:t>Збірник наукових праць. Серія Юридичні науки.</w:t>
      </w:r>
      <w:r w:rsidRPr="00163B01">
        <w:rPr>
          <w:rFonts w:ascii="Times New Roman" w:hAnsi="Times New Roman" w:cs="Times New Roman"/>
          <w:color w:val="auto"/>
          <w:sz w:val="28"/>
          <w:lang w:val="uk-UA"/>
        </w:rPr>
        <w:t xml:space="preserve"> </w:t>
      </w:r>
      <w:r w:rsidR="006C4774" w:rsidRPr="00163B01">
        <w:rPr>
          <w:rFonts w:ascii="Times New Roman" w:hAnsi="Times New Roman" w:cs="Times New Roman"/>
          <w:color w:val="auto"/>
          <w:sz w:val="28"/>
          <w:lang w:val="uk-UA"/>
        </w:rPr>
        <w:t xml:space="preserve">2017. </w:t>
      </w:r>
      <w:r w:rsidRPr="00163B01">
        <w:rPr>
          <w:rFonts w:ascii="Times New Roman" w:hAnsi="Times New Roman" w:cs="Times New Roman"/>
          <w:color w:val="auto"/>
          <w:sz w:val="28"/>
          <w:lang w:val="uk-UA"/>
        </w:rPr>
        <w:t>Випуск 78</w:t>
      </w:r>
      <w:r w:rsidR="006C4774" w:rsidRPr="00163B01">
        <w:rPr>
          <w:rFonts w:ascii="Times New Roman" w:hAnsi="Times New Roman" w:cs="Times New Roman"/>
          <w:color w:val="auto"/>
          <w:sz w:val="28"/>
          <w:lang w:val="uk-UA"/>
        </w:rPr>
        <w:t>.</w:t>
      </w:r>
      <w:r w:rsidRPr="00163B01">
        <w:rPr>
          <w:rFonts w:ascii="Times New Roman" w:hAnsi="Times New Roman" w:cs="Times New Roman"/>
          <w:color w:val="auto"/>
          <w:sz w:val="28"/>
          <w:lang w:val="uk-UA"/>
        </w:rPr>
        <w:t xml:space="preserve"> С. 158-176.</w:t>
      </w:r>
    </w:p>
    <w:p w14:paraId="4DFB0708" w14:textId="77777777" w:rsidR="004141ED" w:rsidRPr="00416E0D" w:rsidRDefault="004141ED" w:rsidP="008C31BD">
      <w:pPr>
        <w:pStyle w:val="10"/>
        <w:ind w:left="0" w:firstLine="709"/>
        <w:jc w:val="both"/>
        <w:rPr>
          <w:rFonts w:ascii="Times New Roman" w:hAnsi="Times New Roman" w:cs="Times New Roman"/>
          <w:color w:val="auto"/>
          <w:lang w:val="uk-UA"/>
        </w:rPr>
      </w:pPr>
      <w:r w:rsidRPr="00416E0D">
        <w:rPr>
          <w:rStyle w:val="af1"/>
          <w:rFonts w:ascii="Times New Roman" w:hAnsi="Times New Roman" w:cs="Times New Roman"/>
          <w:b w:val="0"/>
          <w:color w:val="auto"/>
          <w:sz w:val="28"/>
          <w:szCs w:val="28"/>
          <w:lang w:val="uk-UA"/>
        </w:rPr>
        <w:t>5. Ріш Ф.</w:t>
      </w:r>
      <w:r w:rsidRPr="00416E0D">
        <w:rPr>
          <w:rStyle w:val="af1"/>
          <w:rFonts w:ascii="Times New Roman" w:hAnsi="Times New Roman" w:cs="Times New Roman"/>
          <w:color w:val="auto"/>
          <w:sz w:val="28"/>
          <w:szCs w:val="28"/>
          <w:lang w:val="uk-UA"/>
        </w:rPr>
        <w:t xml:space="preserve"> </w:t>
      </w:r>
      <w:r w:rsidRPr="00416E0D">
        <w:rPr>
          <w:rStyle w:val="af1"/>
          <w:rFonts w:ascii="Times New Roman" w:hAnsi="Times New Roman" w:cs="Times New Roman"/>
          <w:b w:val="0"/>
          <w:color w:val="auto"/>
          <w:sz w:val="28"/>
          <w:szCs w:val="28"/>
          <w:lang w:val="uk-UA"/>
        </w:rPr>
        <w:t>Майнові права за частиною 7 статті 5 Закону України «Про іпотеку», зокрема «користування» нерухомим майном.</w:t>
      </w:r>
      <w:r w:rsidRPr="00416E0D">
        <w:rPr>
          <w:rFonts w:ascii="Times New Roman" w:hAnsi="Times New Roman" w:cs="Times New Roman"/>
          <w:color w:val="auto"/>
          <w:sz w:val="28"/>
          <w:szCs w:val="28"/>
          <w:shd w:val="clear" w:color="auto" w:fill="FFFFFF"/>
          <w:lang w:val="uk-UA"/>
        </w:rPr>
        <w:t xml:space="preserve"> </w:t>
      </w:r>
      <w:r w:rsidRPr="00416E0D">
        <w:rPr>
          <w:rFonts w:ascii="Times New Roman" w:hAnsi="Times New Roman" w:cs="Times New Roman"/>
          <w:i/>
          <w:color w:val="auto"/>
          <w:sz w:val="28"/>
          <w:szCs w:val="28"/>
          <w:lang w:val="uk-UA"/>
        </w:rPr>
        <w:t>«</w:t>
      </w:r>
      <w:proofErr w:type="spellStart"/>
      <w:r w:rsidRPr="00416E0D">
        <w:rPr>
          <w:rFonts w:ascii="Times New Roman" w:hAnsi="Times New Roman" w:cs="Times New Roman"/>
          <w:i/>
          <w:color w:val="auto"/>
          <w:sz w:val="28"/>
          <w:szCs w:val="28"/>
          <w:lang w:val="uk-UA"/>
        </w:rPr>
        <w:t>Jurnalul</w:t>
      </w:r>
      <w:proofErr w:type="spellEnd"/>
      <w:r w:rsidRPr="00416E0D">
        <w:rPr>
          <w:rFonts w:ascii="Times New Roman" w:hAnsi="Times New Roman" w:cs="Times New Roman"/>
          <w:i/>
          <w:color w:val="auto"/>
          <w:sz w:val="28"/>
          <w:szCs w:val="28"/>
          <w:lang w:val="uk-UA"/>
        </w:rPr>
        <w:t xml:space="preserve"> </w:t>
      </w:r>
      <w:proofErr w:type="spellStart"/>
      <w:r w:rsidRPr="00416E0D">
        <w:rPr>
          <w:rFonts w:ascii="Times New Roman" w:hAnsi="Times New Roman" w:cs="Times New Roman"/>
          <w:i/>
          <w:color w:val="auto"/>
          <w:sz w:val="28"/>
          <w:szCs w:val="28"/>
          <w:lang w:val="uk-UA"/>
        </w:rPr>
        <w:t>juridic</w:t>
      </w:r>
      <w:proofErr w:type="spellEnd"/>
      <w:r w:rsidRPr="00416E0D">
        <w:rPr>
          <w:rFonts w:ascii="Times New Roman" w:hAnsi="Times New Roman" w:cs="Times New Roman"/>
          <w:i/>
          <w:color w:val="auto"/>
          <w:sz w:val="28"/>
          <w:szCs w:val="28"/>
          <w:lang w:val="uk-UA"/>
        </w:rPr>
        <w:t xml:space="preserve"> </w:t>
      </w:r>
      <w:proofErr w:type="spellStart"/>
      <w:r w:rsidRPr="00416E0D">
        <w:rPr>
          <w:rFonts w:ascii="Times New Roman" w:hAnsi="Times New Roman" w:cs="Times New Roman"/>
          <w:i/>
          <w:color w:val="auto"/>
          <w:sz w:val="28"/>
          <w:szCs w:val="28"/>
          <w:lang w:val="uk-UA"/>
        </w:rPr>
        <w:t>național</w:t>
      </w:r>
      <w:proofErr w:type="spellEnd"/>
      <w:r w:rsidRPr="00416E0D">
        <w:rPr>
          <w:rFonts w:ascii="Times New Roman" w:hAnsi="Times New Roman" w:cs="Times New Roman"/>
          <w:i/>
          <w:color w:val="auto"/>
          <w:sz w:val="28"/>
          <w:szCs w:val="28"/>
          <w:lang w:val="uk-UA"/>
        </w:rPr>
        <w:t xml:space="preserve">: </w:t>
      </w:r>
      <w:proofErr w:type="spellStart"/>
      <w:r w:rsidRPr="00416E0D">
        <w:rPr>
          <w:rFonts w:ascii="Times New Roman" w:hAnsi="Times New Roman" w:cs="Times New Roman"/>
          <w:i/>
          <w:color w:val="auto"/>
          <w:sz w:val="28"/>
          <w:szCs w:val="28"/>
          <w:lang w:val="uk-UA"/>
        </w:rPr>
        <w:t>teorie</w:t>
      </w:r>
      <w:proofErr w:type="spellEnd"/>
      <w:r w:rsidRPr="00416E0D">
        <w:rPr>
          <w:rFonts w:ascii="Times New Roman" w:hAnsi="Times New Roman" w:cs="Times New Roman"/>
          <w:i/>
          <w:color w:val="auto"/>
          <w:sz w:val="28"/>
          <w:szCs w:val="28"/>
          <w:lang w:val="uk-UA"/>
        </w:rPr>
        <w:t xml:space="preserve"> și </w:t>
      </w:r>
      <w:proofErr w:type="spellStart"/>
      <w:r w:rsidRPr="00416E0D">
        <w:rPr>
          <w:rFonts w:ascii="Times New Roman" w:hAnsi="Times New Roman" w:cs="Times New Roman"/>
          <w:i/>
          <w:color w:val="auto"/>
          <w:sz w:val="28"/>
          <w:szCs w:val="28"/>
          <w:lang w:val="uk-UA"/>
        </w:rPr>
        <w:t>practică</w:t>
      </w:r>
      <w:proofErr w:type="spellEnd"/>
      <w:r w:rsidRPr="00416E0D">
        <w:rPr>
          <w:rFonts w:ascii="Times New Roman" w:hAnsi="Times New Roman" w:cs="Times New Roman"/>
          <w:i/>
          <w:color w:val="auto"/>
          <w:sz w:val="28"/>
          <w:szCs w:val="28"/>
          <w:lang w:val="uk-UA"/>
        </w:rPr>
        <w:t xml:space="preserve">» </w:t>
      </w:r>
      <w:proofErr w:type="spellStart"/>
      <w:r w:rsidRPr="00416E0D">
        <w:rPr>
          <w:rFonts w:ascii="Times New Roman" w:hAnsi="Times New Roman" w:cs="Times New Roman"/>
          <w:i/>
          <w:color w:val="auto"/>
          <w:sz w:val="28"/>
          <w:szCs w:val="28"/>
          <w:lang w:val="uk-UA"/>
        </w:rPr>
        <w:t>S.R.L</w:t>
      </w:r>
      <w:proofErr w:type="spellEnd"/>
      <w:r w:rsidRPr="00416E0D">
        <w:rPr>
          <w:rFonts w:ascii="Times New Roman" w:hAnsi="Times New Roman" w:cs="Times New Roman"/>
          <w:i/>
          <w:color w:val="auto"/>
          <w:sz w:val="28"/>
          <w:szCs w:val="28"/>
          <w:lang w:val="uk-UA"/>
        </w:rPr>
        <w:t xml:space="preserve">. </w:t>
      </w:r>
      <w:proofErr w:type="spellStart"/>
      <w:r w:rsidRPr="00416E0D">
        <w:rPr>
          <w:rFonts w:ascii="Times New Roman" w:hAnsi="Times New Roman" w:cs="Times New Roman"/>
          <w:i/>
          <w:color w:val="auto"/>
          <w:sz w:val="28"/>
          <w:szCs w:val="28"/>
          <w:lang w:val="uk-UA"/>
        </w:rPr>
        <w:t>Publicație</w:t>
      </w:r>
      <w:proofErr w:type="spellEnd"/>
      <w:r w:rsidRPr="00416E0D">
        <w:rPr>
          <w:rFonts w:ascii="Times New Roman" w:hAnsi="Times New Roman" w:cs="Times New Roman"/>
          <w:i/>
          <w:color w:val="auto"/>
          <w:sz w:val="28"/>
          <w:szCs w:val="28"/>
          <w:lang w:val="uk-UA"/>
        </w:rPr>
        <w:t xml:space="preserve"> științifico-practică </w:t>
      </w:r>
      <w:proofErr w:type="spellStart"/>
      <w:r w:rsidRPr="00416E0D">
        <w:rPr>
          <w:rFonts w:ascii="Times New Roman" w:hAnsi="Times New Roman" w:cs="Times New Roman"/>
          <w:i/>
          <w:color w:val="auto"/>
          <w:sz w:val="28"/>
          <w:szCs w:val="28"/>
          <w:lang w:val="uk-UA"/>
        </w:rPr>
        <w:t>de</w:t>
      </w:r>
      <w:proofErr w:type="spellEnd"/>
      <w:r w:rsidRPr="00416E0D">
        <w:rPr>
          <w:rFonts w:ascii="Times New Roman" w:hAnsi="Times New Roman" w:cs="Times New Roman"/>
          <w:i/>
          <w:color w:val="auto"/>
          <w:sz w:val="28"/>
          <w:szCs w:val="28"/>
          <w:lang w:val="uk-UA"/>
        </w:rPr>
        <w:t xml:space="preserve"> </w:t>
      </w:r>
      <w:proofErr w:type="spellStart"/>
      <w:r w:rsidRPr="00416E0D">
        <w:rPr>
          <w:rFonts w:ascii="Times New Roman" w:hAnsi="Times New Roman" w:cs="Times New Roman"/>
          <w:i/>
          <w:color w:val="auto"/>
          <w:sz w:val="28"/>
          <w:szCs w:val="28"/>
          <w:lang w:val="uk-UA"/>
        </w:rPr>
        <w:t>drept</w:t>
      </w:r>
      <w:proofErr w:type="spellEnd"/>
      <w:r w:rsidRPr="00416E0D">
        <w:rPr>
          <w:rFonts w:ascii="Times New Roman" w:hAnsi="Times New Roman" w:cs="Times New Roman"/>
          <w:i/>
          <w:color w:val="auto"/>
          <w:sz w:val="28"/>
          <w:szCs w:val="28"/>
          <w:lang w:val="uk-UA"/>
        </w:rPr>
        <w:t xml:space="preserve"> «</w:t>
      </w:r>
      <w:proofErr w:type="spellStart"/>
      <w:r w:rsidRPr="00416E0D">
        <w:rPr>
          <w:rFonts w:ascii="Times New Roman" w:hAnsi="Times New Roman" w:cs="Times New Roman"/>
          <w:i/>
          <w:color w:val="auto"/>
          <w:sz w:val="28"/>
          <w:szCs w:val="28"/>
          <w:lang w:val="uk-UA"/>
        </w:rPr>
        <w:t>Национальный</w:t>
      </w:r>
      <w:proofErr w:type="spellEnd"/>
      <w:r w:rsidRPr="00416E0D">
        <w:rPr>
          <w:rFonts w:ascii="Times New Roman" w:hAnsi="Times New Roman" w:cs="Times New Roman"/>
          <w:i/>
          <w:color w:val="auto"/>
          <w:sz w:val="28"/>
          <w:szCs w:val="28"/>
          <w:lang w:val="uk-UA"/>
        </w:rPr>
        <w:t xml:space="preserve"> </w:t>
      </w:r>
      <w:proofErr w:type="spellStart"/>
      <w:r w:rsidRPr="00416E0D">
        <w:rPr>
          <w:rFonts w:ascii="Times New Roman" w:hAnsi="Times New Roman" w:cs="Times New Roman"/>
          <w:i/>
          <w:color w:val="auto"/>
          <w:sz w:val="28"/>
          <w:szCs w:val="28"/>
          <w:lang w:val="uk-UA"/>
        </w:rPr>
        <w:t>юридический</w:t>
      </w:r>
      <w:proofErr w:type="spellEnd"/>
      <w:r w:rsidRPr="00416E0D">
        <w:rPr>
          <w:rFonts w:ascii="Times New Roman" w:hAnsi="Times New Roman" w:cs="Times New Roman"/>
          <w:i/>
          <w:color w:val="auto"/>
          <w:sz w:val="28"/>
          <w:szCs w:val="28"/>
          <w:lang w:val="uk-UA"/>
        </w:rPr>
        <w:t xml:space="preserve"> журнал: </w:t>
      </w:r>
      <w:proofErr w:type="spellStart"/>
      <w:r w:rsidRPr="00416E0D">
        <w:rPr>
          <w:rFonts w:ascii="Times New Roman" w:hAnsi="Times New Roman" w:cs="Times New Roman"/>
          <w:i/>
          <w:color w:val="auto"/>
          <w:sz w:val="28"/>
          <w:szCs w:val="28"/>
          <w:lang w:val="uk-UA"/>
        </w:rPr>
        <w:t>теория</w:t>
      </w:r>
      <w:proofErr w:type="spellEnd"/>
      <w:r w:rsidRPr="00416E0D">
        <w:rPr>
          <w:rFonts w:ascii="Times New Roman" w:hAnsi="Times New Roman" w:cs="Times New Roman"/>
          <w:i/>
          <w:color w:val="auto"/>
          <w:sz w:val="28"/>
          <w:szCs w:val="28"/>
          <w:lang w:val="uk-UA"/>
        </w:rPr>
        <w:t xml:space="preserve"> и практика»</w:t>
      </w:r>
      <w:r w:rsidRPr="00416E0D">
        <w:rPr>
          <w:rFonts w:ascii="Times New Roman" w:hAnsi="Times New Roman" w:cs="Times New Roman"/>
          <w:color w:val="auto"/>
          <w:sz w:val="28"/>
          <w:szCs w:val="28"/>
          <w:lang w:val="uk-UA"/>
        </w:rPr>
        <w:t xml:space="preserve"> </w:t>
      </w:r>
      <w:proofErr w:type="spellStart"/>
      <w:r w:rsidRPr="00416E0D">
        <w:rPr>
          <w:rFonts w:ascii="Times New Roman" w:hAnsi="Times New Roman" w:cs="Times New Roman"/>
          <w:color w:val="auto"/>
          <w:sz w:val="28"/>
          <w:szCs w:val="28"/>
          <w:lang w:val="uk-UA"/>
        </w:rPr>
        <w:t>O.O.O</w:t>
      </w:r>
      <w:proofErr w:type="spellEnd"/>
      <w:r w:rsidRPr="00416E0D">
        <w:rPr>
          <w:rFonts w:ascii="Times New Roman" w:hAnsi="Times New Roman" w:cs="Times New Roman"/>
          <w:color w:val="auto"/>
          <w:sz w:val="28"/>
          <w:szCs w:val="28"/>
          <w:lang w:val="uk-UA"/>
        </w:rPr>
        <w:t xml:space="preserve">. </w:t>
      </w:r>
      <w:proofErr w:type="spellStart"/>
      <w:r w:rsidRPr="00416E0D">
        <w:rPr>
          <w:rFonts w:ascii="Times New Roman" w:hAnsi="Times New Roman" w:cs="Times New Roman"/>
          <w:color w:val="auto"/>
          <w:sz w:val="28"/>
          <w:szCs w:val="28"/>
          <w:lang w:val="uk-UA"/>
        </w:rPr>
        <w:t>Научно-практическое</w:t>
      </w:r>
      <w:proofErr w:type="spellEnd"/>
      <w:r w:rsidRPr="00416E0D">
        <w:rPr>
          <w:rFonts w:ascii="Times New Roman" w:hAnsi="Times New Roman" w:cs="Times New Roman"/>
          <w:color w:val="auto"/>
          <w:sz w:val="28"/>
          <w:szCs w:val="28"/>
          <w:lang w:val="uk-UA"/>
        </w:rPr>
        <w:t xml:space="preserve"> </w:t>
      </w:r>
      <w:proofErr w:type="spellStart"/>
      <w:r w:rsidRPr="00416E0D">
        <w:rPr>
          <w:rFonts w:ascii="Times New Roman" w:hAnsi="Times New Roman" w:cs="Times New Roman"/>
          <w:color w:val="auto"/>
          <w:sz w:val="28"/>
          <w:szCs w:val="28"/>
          <w:lang w:val="uk-UA"/>
        </w:rPr>
        <w:t>правовое</w:t>
      </w:r>
      <w:proofErr w:type="spellEnd"/>
      <w:r w:rsidRPr="00416E0D">
        <w:rPr>
          <w:rFonts w:ascii="Times New Roman" w:hAnsi="Times New Roman" w:cs="Times New Roman"/>
          <w:color w:val="auto"/>
          <w:sz w:val="28"/>
          <w:szCs w:val="28"/>
          <w:lang w:val="uk-UA"/>
        </w:rPr>
        <w:t xml:space="preserve"> </w:t>
      </w:r>
      <w:proofErr w:type="spellStart"/>
      <w:r w:rsidRPr="00416E0D">
        <w:rPr>
          <w:rFonts w:ascii="Times New Roman" w:hAnsi="Times New Roman" w:cs="Times New Roman"/>
          <w:color w:val="auto"/>
          <w:sz w:val="28"/>
          <w:szCs w:val="28"/>
          <w:lang w:val="uk-UA"/>
        </w:rPr>
        <w:t>издание</w:t>
      </w:r>
      <w:proofErr w:type="spellEnd"/>
      <w:r w:rsidRPr="00416E0D">
        <w:rPr>
          <w:rFonts w:ascii="Times New Roman" w:hAnsi="Times New Roman" w:cs="Times New Roman"/>
          <w:color w:val="auto"/>
          <w:sz w:val="28"/>
          <w:szCs w:val="28"/>
          <w:lang w:val="uk-UA"/>
        </w:rPr>
        <w:t xml:space="preserve"> </w:t>
      </w:r>
      <w:r w:rsidRPr="00416E0D">
        <w:rPr>
          <w:rFonts w:ascii="Times New Roman" w:hAnsi="Times New Roman" w:cs="Times New Roman"/>
          <w:color w:val="auto"/>
          <w:sz w:val="28"/>
          <w:szCs w:val="28"/>
          <w:shd w:val="clear" w:color="auto" w:fill="FFFFFF"/>
          <w:lang w:val="uk-UA"/>
        </w:rPr>
        <w:t xml:space="preserve">(Молдова). 2018. </w:t>
      </w:r>
      <w:r w:rsidRPr="00416E0D">
        <w:rPr>
          <w:rFonts w:ascii="Times New Roman" w:hAnsi="Times New Roman" w:cs="Times New Roman"/>
          <w:color w:val="auto"/>
          <w:sz w:val="28"/>
          <w:lang w:val="uk-UA"/>
        </w:rPr>
        <w:t>№ 2-2 (30)</w:t>
      </w:r>
      <w:r w:rsidRPr="00416E0D">
        <w:rPr>
          <w:rFonts w:ascii="Times New Roman" w:hAnsi="Times New Roman" w:cs="Times New Roman"/>
          <w:color w:val="auto"/>
          <w:sz w:val="28"/>
          <w:szCs w:val="28"/>
          <w:shd w:val="clear" w:color="auto" w:fill="FFFFFF"/>
          <w:lang w:val="uk-UA"/>
        </w:rPr>
        <w:t>. С. 102-110.</w:t>
      </w:r>
    </w:p>
    <w:p w14:paraId="4B86151C" w14:textId="32AC31E8" w:rsidR="004141ED" w:rsidRPr="00416E0D" w:rsidRDefault="004141ED" w:rsidP="008C31BD">
      <w:pPr>
        <w:pStyle w:val="af2"/>
        <w:spacing w:after="0" w:line="240" w:lineRule="auto"/>
        <w:ind w:firstLine="709"/>
        <w:jc w:val="both"/>
        <w:rPr>
          <w:rFonts w:ascii="Times New Roman" w:hAnsi="Times New Roman"/>
        </w:rPr>
      </w:pPr>
      <w:r w:rsidRPr="00416E0D">
        <w:rPr>
          <w:rStyle w:val="af1"/>
          <w:rFonts w:ascii="Times New Roman" w:hAnsi="Times New Roman"/>
          <w:b w:val="0"/>
          <w:sz w:val="28"/>
          <w:szCs w:val="28"/>
        </w:rPr>
        <w:t>6. </w:t>
      </w:r>
      <w:r w:rsidRPr="00416E0D">
        <w:rPr>
          <w:rFonts w:ascii="Times New Roman" w:hAnsi="Times New Roman"/>
          <w:sz w:val="28"/>
        </w:rPr>
        <w:t xml:space="preserve">Ріш Ф. Законодавчий задум застосування частини 2 статті 190 Цивільного кодексу України. </w:t>
      </w:r>
      <w:r w:rsidRPr="00416E0D">
        <w:rPr>
          <w:rFonts w:ascii="Times New Roman" w:hAnsi="Times New Roman"/>
          <w:i/>
          <w:sz w:val="28"/>
        </w:rPr>
        <w:t>Міжнародне та національне законодавство: способи удосконалення:</w:t>
      </w:r>
      <w:r w:rsidRPr="00416E0D">
        <w:rPr>
          <w:rFonts w:ascii="Times New Roman" w:hAnsi="Times New Roman"/>
          <w:sz w:val="28"/>
        </w:rPr>
        <w:t xml:space="preserve"> </w:t>
      </w:r>
      <w:r w:rsidRPr="00416E0D">
        <w:rPr>
          <w:rFonts w:ascii="Times New Roman" w:hAnsi="Times New Roman"/>
          <w:sz w:val="28"/>
          <w:szCs w:val="28"/>
        </w:rPr>
        <w:t xml:space="preserve">матеріали </w:t>
      </w:r>
      <w:proofErr w:type="spellStart"/>
      <w:r w:rsidRPr="00416E0D">
        <w:rPr>
          <w:rFonts w:ascii="Times New Roman" w:hAnsi="Times New Roman"/>
          <w:sz w:val="28"/>
          <w:szCs w:val="28"/>
        </w:rPr>
        <w:t>міжнар</w:t>
      </w:r>
      <w:proofErr w:type="spellEnd"/>
      <w:r w:rsidRPr="00416E0D">
        <w:rPr>
          <w:rFonts w:ascii="Times New Roman" w:hAnsi="Times New Roman"/>
          <w:sz w:val="28"/>
          <w:szCs w:val="28"/>
        </w:rPr>
        <w:t xml:space="preserve">. </w:t>
      </w:r>
      <w:proofErr w:type="spellStart"/>
      <w:r w:rsidRPr="00416E0D">
        <w:rPr>
          <w:rFonts w:ascii="Times New Roman" w:hAnsi="Times New Roman"/>
          <w:sz w:val="28"/>
          <w:szCs w:val="28"/>
        </w:rPr>
        <w:t>наук.-практ</w:t>
      </w:r>
      <w:proofErr w:type="spellEnd"/>
      <w:r w:rsidRPr="00416E0D">
        <w:rPr>
          <w:rFonts w:ascii="Times New Roman" w:hAnsi="Times New Roman"/>
          <w:sz w:val="28"/>
          <w:szCs w:val="28"/>
        </w:rPr>
        <w:t xml:space="preserve">. </w:t>
      </w:r>
      <w:proofErr w:type="spellStart"/>
      <w:r w:rsidRPr="00416E0D">
        <w:rPr>
          <w:rFonts w:ascii="Times New Roman" w:hAnsi="Times New Roman"/>
          <w:sz w:val="28"/>
          <w:szCs w:val="28"/>
        </w:rPr>
        <w:t>конф</w:t>
      </w:r>
      <w:proofErr w:type="spellEnd"/>
      <w:r w:rsidRPr="00416E0D">
        <w:rPr>
          <w:rFonts w:ascii="Times New Roman" w:hAnsi="Times New Roman"/>
          <w:sz w:val="28"/>
          <w:szCs w:val="28"/>
        </w:rPr>
        <w:t xml:space="preserve">. </w:t>
      </w:r>
      <w:r w:rsidRPr="00416E0D">
        <w:rPr>
          <w:rFonts w:ascii="Times New Roman" w:hAnsi="Times New Roman"/>
          <w:sz w:val="28"/>
        </w:rPr>
        <w:t>(м. Дніпро, 30-31 березня 2018 р.).</w:t>
      </w:r>
      <w:r w:rsidR="00DF4DC5" w:rsidRPr="00416E0D">
        <w:rPr>
          <w:rFonts w:ascii="Times New Roman" w:hAnsi="Times New Roman"/>
          <w:sz w:val="28"/>
        </w:rPr>
        <w:t xml:space="preserve"> </w:t>
      </w:r>
      <w:r w:rsidRPr="00416E0D">
        <w:rPr>
          <w:rFonts w:ascii="Times New Roman" w:hAnsi="Times New Roman"/>
          <w:sz w:val="28"/>
        </w:rPr>
        <w:t>Дніпро: Дніпровський гуманітарний університет, 2018. С. 57-60.</w:t>
      </w:r>
    </w:p>
    <w:p w14:paraId="71E4C07D" w14:textId="3BF83802" w:rsidR="004141ED" w:rsidRPr="00416E0D" w:rsidRDefault="004141ED" w:rsidP="008C31BD">
      <w:pPr>
        <w:pStyle w:val="af2"/>
        <w:spacing w:after="0" w:line="240" w:lineRule="auto"/>
        <w:ind w:firstLine="709"/>
        <w:jc w:val="both"/>
        <w:rPr>
          <w:rFonts w:ascii="Times New Roman" w:hAnsi="Times New Roman"/>
          <w:sz w:val="28"/>
        </w:rPr>
      </w:pPr>
      <w:r w:rsidRPr="00416E0D">
        <w:rPr>
          <w:rFonts w:ascii="Times New Roman" w:hAnsi="Times New Roman"/>
          <w:sz w:val="28"/>
        </w:rPr>
        <w:t>7. Ріш Ф. Майно як особливий об</w:t>
      </w:r>
      <w:r w:rsidR="007C207F" w:rsidRPr="00416E0D">
        <w:rPr>
          <w:rFonts w:ascii="Times New Roman" w:hAnsi="Times New Roman"/>
          <w:sz w:val="28"/>
        </w:rPr>
        <w:t>’</w:t>
      </w:r>
      <w:r w:rsidRPr="00416E0D">
        <w:rPr>
          <w:rFonts w:ascii="Times New Roman" w:hAnsi="Times New Roman"/>
          <w:sz w:val="28"/>
        </w:rPr>
        <w:t xml:space="preserve">єкт за частиною 1 </w:t>
      </w:r>
      <w:proofErr w:type="spellStart"/>
      <w:r w:rsidRPr="00416E0D">
        <w:rPr>
          <w:rFonts w:ascii="Times New Roman" w:hAnsi="Times New Roman"/>
          <w:sz w:val="28"/>
        </w:rPr>
        <w:t>ста</w:t>
      </w:r>
      <w:proofErr w:type="spellEnd"/>
      <w:r w:rsidRPr="00416E0D">
        <w:rPr>
          <w:rFonts w:ascii="Times New Roman" w:hAnsi="Times New Roman"/>
          <w:sz w:val="28"/>
        </w:rPr>
        <w:t xml:space="preserve">тті 190 Цивільного Кодексу України. </w:t>
      </w:r>
      <w:r w:rsidRPr="00416E0D">
        <w:rPr>
          <w:rFonts w:ascii="Times New Roman" w:hAnsi="Times New Roman"/>
          <w:i/>
          <w:sz w:val="28"/>
        </w:rPr>
        <w:t xml:space="preserve">Сучасна юриспруденція Європейського Союзу: взаємодія права, </w:t>
      </w:r>
      <w:proofErr w:type="spellStart"/>
      <w:r w:rsidRPr="00416E0D">
        <w:rPr>
          <w:rFonts w:ascii="Times New Roman" w:hAnsi="Times New Roman"/>
          <w:i/>
          <w:sz w:val="28"/>
        </w:rPr>
        <w:t>нормотворчості</w:t>
      </w:r>
      <w:proofErr w:type="spellEnd"/>
      <w:r w:rsidRPr="00416E0D">
        <w:rPr>
          <w:rFonts w:ascii="Times New Roman" w:hAnsi="Times New Roman"/>
          <w:i/>
          <w:sz w:val="28"/>
        </w:rPr>
        <w:t xml:space="preserve"> та практики матеріали</w:t>
      </w:r>
      <w:r w:rsidRPr="00416E0D">
        <w:rPr>
          <w:rFonts w:ascii="Times New Roman" w:hAnsi="Times New Roman"/>
          <w:i/>
          <w:sz w:val="28"/>
          <w:szCs w:val="28"/>
        </w:rPr>
        <w:t xml:space="preserve">: </w:t>
      </w:r>
      <w:proofErr w:type="spellStart"/>
      <w:r w:rsidRPr="00416E0D">
        <w:rPr>
          <w:rFonts w:ascii="Times New Roman" w:hAnsi="Times New Roman"/>
          <w:sz w:val="28"/>
          <w:szCs w:val="28"/>
        </w:rPr>
        <w:t>матеріали</w:t>
      </w:r>
      <w:proofErr w:type="spellEnd"/>
      <w:r w:rsidRPr="00416E0D">
        <w:rPr>
          <w:rFonts w:ascii="Times New Roman" w:hAnsi="Times New Roman"/>
          <w:sz w:val="28"/>
          <w:szCs w:val="28"/>
        </w:rPr>
        <w:t xml:space="preserve"> </w:t>
      </w:r>
      <w:proofErr w:type="spellStart"/>
      <w:r w:rsidRPr="00416E0D">
        <w:rPr>
          <w:rFonts w:ascii="Times New Roman" w:hAnsi="Times New Roman"/>
          <w:sz w:val="28"/>
          <w:szCs w:val="28"/>
        </w:rPr>
        <w:t>міжнар</w:t>
      </w:r>
      <w:proofErr w:type="spellEnd"/>
      <w:r w:rsidRPr="00416E0D">
        <w:rPr>
          <w:rFonts w:ascii="Times New Roman" w:hAnsi="Times New Roman"/>
          <w:sz w:val="28"/>
          <w:szCs w:val="28"/>
        </w:rPr>
        <w:t xml:space="preserve">. </w:t>
      </w:r>
      <w:proofErr w:type="spellStart"/>
      <w:r w:rsidRPr="00416E0D">
        <w:rPr>
          <w:rFonts w:ascii="Times New Roman" w:hAnsi="Times New Roman"/>
          <w:sz w:val="28"/>
          <w:szCs w:val="28"/>
        </w:rPr>
        <w:t>наук.-практ</w:t>
      </w:r>
      <w:proofErr w:type="spellEnd"/>
      <w:r w:rsidRPr="00416E0D">
        <w:rPr>
          <w:rFonts w:ascii="Times New Roman" w:hAnsi="Times New Roman"/>
          <w:sz w:val="28"/>
          <w:szCs w:val="28"/>
        </w:rPr>
        <w:t xml:space="preserve">. </w:t>
      </w:r>
      <w:proofErr w:type="spellStart"/>
      <w:r w:rsidRPr="00416E0D">
        <w:rPr>
          <w:rFonts w:ascii="Times New Roman" w:hAnsi="Times New Roman"/>
          <w:sz w:val="28"/>
          <w:szCs w:val="28"/>
        </w:rPr>
        <w:t>конф</w:t>
      </w:r>
      <w:proofErr w:type="spellEnd"/>
      <w:r w:rsidRPr="00416E0D">
        <w:rPr>
          <w:rFonts w:ascii="Times New Roman" w:hAnsi="Times New Roman"/>
          <w:sz w:val="28"/>
          <w:szCs w:val="28"/>
        </w:rPr>
        <w:t xml:space="preserve">. </w:t>
      </w:r>
      <w:r w:rsidRPr="00416E0D">
        <w:rPr>
          <w:rFonts w:ascii="Times New Roman" w:hAnsi="Times New Roman"/>
          <w:sz w:val="28"/>
        </w:rPr>
        <w:t xml:space="preserve">(м. Люблін, Республіка Польща, 17 квітня 2018 р.). </w:t>
      </w:r>
      <w:r w:rsidRPr="00416E0D">
        <w:rPr>
          <w:rFonts w:ascii="Times New Roman" w:hAnsi="Times New Roman"/>
          <w:sz w:val="28"/>
          <w:szCs w:val="28"/>
        </w:rPr>
        <w:t>2018. С. 165-169.</w:t>
      </w:r>
    </w:p>
    <w:p w14:paraId="6FB97C22" w14:textId="77777777" w:rsidR="004141ED" w:rsidRPr="00416E0D" w:rsidRDefault="004141ED" w:rsidP="008C31BD">
      <w:pPr>
        <w:pStyle w:val="af2"/>
        <w:spacing w:after="0" w:line="240" w:lineRule="auto"/>
        <w:ind w:firstLine="709"/>
        <w:jc w:val="both"/>
        <w:rPr>
          <w:rFonts w:ascii="Times New Roman" w:hAnsi="Times New Roman"/>
          <w:sz w:val="28"/>
          <w:szCs w:val="28"/>
        </w:rPr>
      </w:pPr>
      <w:r w:rsidRPr="00416E0D">
        <w:rPr>
          <w:rFonts w:ascii="Times New Roman" w:hAnsi="Times New Roman"/>
          <w:sz w:val="28"/>
          <w:szCs w:val="28"/>
        </w:rPr>
        <w:lastRenderedPageBreak/>
        <w:t>8</w:t>
      </w:r>
      <w:r w:rsidRPr="00416E0D">
        <w:rPr>
          <w:rFonts w:ascii="Times New Roman" w:hAnsi="Times New Roman"/>
          <w:b/>
          <w:sz w:val="28"/>
          <w:szCs w:val="28"/>
        </w:rPr>
        <w:t>. </w:t>
      </w:r>
      <w:r w:rsidRPr="00416E0D">
        <w:rPr>
          <w:rStyle w:val="af1"/>
          <w:rFonts w:ascii="Times New Roman" w:hAnsi="Times New Roman"/>
          <w:b w:val="0"/>
          <w:sz w:val="28"/>
          <w:szCs w:val="28"/>
        </w:rPr>
        <w:t>Ріш Ф.</w:t>
      </w:r>
      <w:r w:rsidR="00EE7A23" w:rsidRPr="00416E0D">
        <w:rPr>
          <w:rStyle w:val="af1"/>
          <w:rFonts w:ascii="Times New Roman" w:hAnsi="Times New Roman"/>
          <w:b w:val="0"/>
          <w:sz w:val="28"/>
          <w:szCs w:val="28"/>
        </w:rPr>
        <w:t xml:space="preserve"> </w:t>
      </w:r>
      <w:r w:rsidRPr="00416E0D">
        <w:rPr>
          <w:rFonts w:ascii="Times New Roman" w:hAnsi="Times New Roman"/>
          <w:sz w:val="28"/>
          <w:szCs w:val="28"/>
        </w:rPr>
        <w:t>Способи користування річчю за континентальною (</w:t>
      </w:r>
      <w:proofErr w:type="spellStart"/>
      <w:r w:rsidRPr="00416E0D">
        <w:rPr>
          <w:rFonts w:ascii="Times New Roman" w:hAnsi="Times New Roman"/>
          <w:sz w:val="28"/>
          <w:szCs w:val="28"/>
        </w:rPr>
        <w:t>романо-германською</w:t>
      </w:r>
      <w:proofErr w:type="spellEnd"/>
      <w:r w:rsidRPr="00416E0D">
        <w:rPr>
          <w:rFonts w:ascii="Times New Roman" w:hAnsi="Times New Roman"/>
          <w:sz w:val="28"/>
          <w:szCs w:val="28"/>
        </w:rPr>
        <w:t xml:space="preserve">) правовою системою. </w:t>
      </w:r>
      <w:r w:rsidRPr="00416E0D">
        <w:rPr>
          <w:rFonts w:ascii="Times New Roman" w:hAnsi="Times New Roman"/>
          <w:i/>
          <w:sz w:val="28"/>
        </w:rPr>
        <w:t>Розвиток юридичних наук: проблеми рішення</w:t>
      </w:r>
      <w:r w:rsidRPr="00416E0D">
        <w:rPr>
          <w:rFonts w:ascii="Times New Roman" w:hAnsi="Times New Roman"/>
          <w:i/>
          <w:sz w:val="28"/>
          <w:szCs w:val="28"/>
        </w:rPr>
        <w:t xml:space="preserve">: </w:t>
      </w:r>
      <w:r w:rsidRPr="00416E0D">
        <w:rPr>
          <w:rFonts w:ascii="Times New Roman" w:hAnsi="Times New Roman"/>
          <w:sz w:val="28"/>
          <w:szCs w:val="28"/>
        </w:rPr>
        <w:t xml:space="preserve">матеріали </w:t>
      </w:r>
      <w:proofErr w:type="spellStart"/>
      <w:r w:rsidRPr="00416E0D">
        <w:rPr>
          <w:rFonts w:ascii="Times New Roman" w:hAnsi="Times New Roman"/>
          <w:sz w:val="28"/>
          <w:szCs w:val="28"/>
        </w:rPr>
        <w:t>міжнар</w:t>
      </w:r>
      <w:proofErr w:type="spellEnd"/>
      <w:r w:rsidRPr="00416E0D">
        <w:rPr>
          <w:rFonts w:ascii="Times New Roman" w:hAnsi="Times New Roman"/>
          <w:sz w:val="28"/>
          <w:szCs w:val="28"/>
        </w:rPr>
        <w:t xml:space="preserve">. </w:t>
      </w:r>
      <w:proofErr w:type="spellStart"/>
      <w:r w:rsidRPr="00416E0D">
        <w:rPr>
          <w:rFonts w:ascii="Times New Roman" w:hAnsi="Times New Roman"/>
          <w:sz w:val="28"/>
          <w:szCs w:val="28"/>
        </w:rPr>
        <w:t>наук.-практ</w:t>
      </w:r>
      <w:proofErr w:type="spellEnd"/>
      <w:r w:rsidRPr="00416E0D">
        <w:rPr>
          <w:rFonts w:ascii="Times New Roman" w:hAnsi="Times New Roman"/>
          <w:sz w:val="28"/>
          <w:szCs w:val="28"/>
        </w:rPr>
        <w:t xml:space="preserve">. </w:t>
      </w:r>
      <w:proofErr w:type="spellStart"/>
      <w:r w:rsidRPr="00416E0D">
        <w:rPr>
          <w:rFonts w:ascii="Times New Roman" w:hAnsi="Times New Roman"/>
          <w:sz w:val="28"/>
          <w:szCs w:val="28"/>
        </w:rPr>
        <w:t>конф</w:t>
      </w:r>
      <w:proofErr w:type="spellEnd"/>
      <w:r w:rsidRPr="00416E0D">
        <w:rPr>
          <w:rFonts w:ascii="Times New Roman" w:hAnsi="Times New Roman"/>
          <w:sz w:val="28"/>
          <w:szCs w:val="28"/>
        </w:rPr>
        <w:t xml:space="preserve">. </w:t>
      </w:r>
      <w:r w:rsidRPr="00416E0D">
        <w:rPr>
          <w:rFonts w:ascii="Times New Roman" w:hAnsi="Times New Roman"/>
          <w:sz w:val="28"/>
        </w:rPr>
        <w:t>(</w:t>
      </w:r>
      <w:r w:rsidRPr="00416E0D">
        <w:rPr>
          <w:rFonts w:ascii="Times New Roman" w:hAnsi="Times New Roman"/>
          <w:sz w:val="28"/>
          <w:szCs w:val="24"/>
        </w:rPr>
        <w:t>м. Каунас, Литва</w:t>
      </w:r>
      <w:r w:rsidRPr="00416E0D">
        <w:rPr>
          <w:rFonts w:ascii="Times New Roman" w:hAnsi="Times New Roman"/>
          <w:sz w:val="28"/>
        </w:rPr>
        <w:t xml:space="preserve">, </w:t>
      </w:r>
      <w:r w:rsidRPr="00416E0D">
        <w:rPr>
          <w:rFonts w:ascii="Times New Roman" w:hAnsi="Times New Roman"/>
          <w:sz w:val="28"/>
          <w:szCs w:val="24"/>
        </w:rPr>
        <w:t>27-28 квітня 2018 р.</w:t>
      </w:r>
      <w:r w:rsidRPr="00416E0D">
        <w:rPr>
          <w:rFonts w:ascii="Times New Roman" w:hAnsi="Times New Roman"/>
          <w:sz w:val="28"/>
        </w:rPr>
        <w:t xml:space="preserve">). </w:t>
      </w:r>
      <w:r w:rsidRPr="00416E0D">
        <w:rPr>
          <w:rFonts w:ascii="Times New Roman" w:hAnsi="Times New Roman"/>
          <w:sz w:val="28"/>
          <w:szCs w:val="28"/>
        </w:rPr>
        <w:t>2018. С. 165-169.</w:t>
      </w:r>
    </w:p>
    <w:p w14:paraId="39DC26F4" w14:textId="77777777" w:rsidR="004141ED" w:rsidRPr="00416E0D" w:rsidRDefault="004141ED" w:rsidP="008C31BD">
      <w:pPr>
        <w:pStyle w:val="af2"/>
        <w:spacing w:after="0" w:line="240" w:lineRule="auto"/>
        <w:ind w:firstLine="709"/>
        <w:jc w:val="both"/>
        <w:rPr>
          <w:rFonts w:ascii="Times New Roman" w:hAnsi="Times New Roman"/>
          <w:sz w:val="28"/>
        </w:rPr>
      </w:pPr>
      <w:r w:rsidRPr="00416E0D">
        <w:rPr>
          <w:rFonts w:ascii="Times New Roman" w:hAnsi="Times New Roman"/>
          <w:sz w:val="28"/>
        </w:rPr>
        <w:t xml:space="preserve">9. Ріш Ф. Оборот майнових прав під режимом нерухомості (нерухомого майна): </w:t>
      </w:r>
      <w:r w:rsidRPr="00416E0D">
        <w:rPr>
          <w:rFonts w:ascii="Times New Roman" w:hAnsi="Times New Roman"/>
          <w:i/>
          <w:sz w:val="28"/>
        </w:rPr>
        <w:t>Юридична наука в ХХІ столітті: перспективні та пріоритетні напрями досліджень</w:t>
      </w:r>
      <w:r w:rsidRPr="00416E0D">
        <w:rPr>
          <w:rFonts w:ascii="Times New Roman" w:hAnsi="Times New Roman"/>
          <w:i/>
          <w:sz w:val="28"/>
          <w:szCs w:val="28"/>
        </w:rPr>
        <w:t xml:space="preserve">: </w:t>
      </w:r>
      <w:r w:rsidRPr="00416E0D">
        <w:rPr>
          <w:rFonts w:ascii="Times New Roman" w:hAnsi="Times New Roman"/>
          <w:sz w:val="28"/>
          <w:szCs w:val="28"/>
        </w:rPr>
        <w:t xml:space="preserve">матеріали </w:t>
      </w:r>
      <w:proofErr w:type="spellStart"/>
      <w:r w:rsidRPr="00416E0D">
        <w:rPr>
          <w:rFonts w:ascii="Times New Roman" w:hAnsi="Times New Roman"/>
          <w:sz w:val="28"/>
          <w:szCs w:val="28"/>
        </w:rPr>
        <w:t>міжнар</w:t>
      </w:r>
      <w:proofErr w:type="spellEnd"/>
      <w:r w:rsidRPr="00416E0D">
        <w:rPr>
          <w:rFonts w:ascii="Times New Roman" w:hAnsi="Times New Roman"/>
          <w:sz w:val="28"/>
          <w:szCs w:val="28"/>
        </w:rPr>
        <w:t xml:space="preserve">. </w:t>
      </w:r>
      <w:proofErr w:type="spellStart"/>
      <w:r w:rsidRPr="00416E0D">
        <w:rPr>
          <w:rFonts w:ascii="Times New Roman" w:hAnsi="Times New Roman"/>
          <w:sz w:val="28"/>
          <w:szCs w:val="28"/>
        </w:rPr>
        <w:t>наук.-практ</w:t>
      </w:r>
      <w:proofErr w:type="spellEnd"/>
      <w:r w:rsidRPr="00416E0D">
        <w:rPr>
          <w:rFonts w:ascii="Times New Roman" w:hAnsi="Times New Roman"/>
          <w:sz w:val="28"/>
          <w:szCs w:val="28"/>
        </w:rPr>
        <w:t xml:space="preserve">. </w:t>
      </w:r>
      <w:proofErr w:type="spellStart"/>
      <w:r w:rsidRPr="00416E0D">
        <w:rPr>
          <w:rFonts w:ascii="Times New Roman" w:hAnsi="Times New Roman"/>
          <w:sz w:val="28"/>
          <w:szCs w:val="28"/>
        </w:rPr>
        <w:t>конф</w:t>
      </w:r>
      <w:proofErr w:type="spellEnd"/>
      <w:r w:rsidRPr="00416E0D">
        <w:rPr>
          <w:rFonts w:ascii="Times New Roman" w:hAnsi="Times New Roman"/>
          <w:sz w:val="28"/>
          <w:szCs w:val="28"/>
        </w:rPr>
        <w:t>. (</w:t>
      </w:r>
      <w:r w:rsidRPr="00416E0D">
        <w:rPr>
          <w:rFonts w:ascii="Times New Roman" w:hAnsi="Times New Roman"/>
          <w:sz w:val="28"/>
        </w:rPr>
        <w:t xml:space="preserve">м. Запоріжжя, 11-12 травня 2018 р.). Запоріжжя: </w:t>
      </w:r>
      <w:proofErr w:type="spellStart"/>
      <w:r w:rsidRPr="00416E0D">
        <w:rPr>
          <w:rFonts w:ascii="Times New Roman" w:hAnsi="Times New Roman"/>
          <w:sz w:val="28"/>
        </w:rPr>
        <w:t>ЗНУ</w:t>
      </w:r>
      <w:proofErr w:type="spellEnd"/>
      <w:r w:rsidRPr="00416E0D">
        <w:rPr>
          <w:rFonts w:ascii="Times New Roman" w:hAnsi="Times New Roman"/>
          <w:sz w:val="28"/>
        </w:rPr>
        <w:t>, 2018. С. 33-36.</w:t>
      </w:r>
    </w:p>
    <w:p w14:paraId="4DCF2932" w14:textId="01593765" w:rsidR="00934B18" w:rsidRPr="00416E0D" w:rsidRDefault="004141ED" w:rsidP="007A0AF4">
      <w:pPr>
        <w:pStyle w:val="af2"/>
        <w:spacing w:after="0" w:line="240" w:lineRule="auto"/>
        <w:ind w:firstLine="709"/>
        <w:jc w:val="both"/>
        <w:rPr>
          <w:rFonts w:ascii="Times New Roman" w:hAnsi="Times New Roman"/>
          <w:b/>
          <w:sz w:val="28"/>
          <w:szCs w:val="28"/>
        </w:rPr>
      </w:pPr>
      <w:r w:rsidRPr="00416E0D">
        <w:rPr>
          <w:rFonts w:ascii="Times New Roman" w:hAnsi="Times New Roman"/>
          <w:sz w:val="28"/>
          <w:szCs w:val="28"/>
        </w:rPr>
        <w:t>10. </w:t>
      </w:r>
      <w:r w:rsidRPr="00416E0D">
        <w:rPr>
          <w:rFonts w:ascii="Times New Roman" w:hAnsi="Times New Roman"/>
          <w:sz w:val="28"/>
        </w:rPr>
        <w:t>Ріш Ф. Поняття об</w:t>
      </w:r>
      <w:r w:rsidR="007C207F" w:rsidRPr="00416E0D">
        <w:rPr>
          <w:rFonts w:ascii="Times New Roman" w:hAnsi="Times New Roman"/>
          <w:sz w:val="28"/>
        </w:rPr>
        <w:t>’</w:t>
      </w:r>
      <w:r w:rsidRPr="00416E0D">
        <w:rPr>
          <w:rFonts w:ascii="Times New Roman" w:hAnsi="Times New Roman"/>
          <w:sz w:val="28"/>
        </w:rPr>
        <w:t xml:space="preserve">єкта незавершеного будівництва та його цивільно-правовий оборот. </w:t>
      </w:r>
      <w:r w:rsidRPr="00416E0D">
        <w:rPr>
          <w:rFonts w:ascii="Times New Roman" w:hAnsi="Times New Roman"/>
          <w:i/>
          <w:sz w:val="28"/>
        </w:rPr>
        <w:t>Актуальні проблеми публічного та приватного права</w:t>
      </w:r>
      <w:r w:rsidRPr="00416E0D">
        <w:rPr>
          <w:rFonts w:ascii="Times New Roman" w:hAnsi="Times New Roman"/>
          <w:i/>
          <w:sz w:val="28"/>
          <w:szCs w:val="28"/>
        </w:rPr>
        <w:t xml:space="preserve"> : </w:t>
      </w:r>
      <w:r w:rsidRPr="00416E0D">
        <w:rPr>
          <w:rFonts w:ascii="Times New Roman" w:hAnsi="Times New Roman"/>
          <w:sz w:val="28"/>
          <w:szCs w:val="28"/>
        </w:rPr>
        <w:t xml:space="preserve">матеріали </w:t>
      </w:r>
      <w:proofErr w:type="spellStart"/>
      <w:r w:rsidRPr="00416E0D">
        <w:rPr>
          <w:rFonts w:ascii="Times New Roman" w:hAnsi="Times New Roman"/>
          <w:sz w:val="28"/>
          <w:szCs w:val="28"/>
        </w:rPr>
        <w:t>міжнар</w:t>
      </w:r>
      <w:proofErr w:type="spellEnd"/>
      <w:r w:rsidRPr="00416E0D">
        <w:rPr>
          <w:rFonts w:ascii="Times New Roman" w:hAnsi="Times New Roman"/>
          <w:sz w:val="28"/>
          <w:szCs w:val="28"/>
        </w:rPr>
        <w:t xml:space="preserve">. </w:t>
      </w:r>
      <w:proofErr w:type="spellStart"/>
      <w:r w:rsidRPr="00416E0D">
        <w:rPr>
          <w:rFonts w:ascii="Times New Roman" w:hAnsi="Times New Roman"/>
          <w:sz w:val="28"/>
          <w:szCs w:val="28"/>
        </w:rPr>
        <w:t>наук.-практ</w:t>
      </w:r>
      <w:proofErr w:type="spellEnd"/>
      <w:r w:rsidRPr="00416E0D">
        <w:rPr>
          <w:rFonts w:ascii="Times New Roman" w:hAnsi="Times New Roman"/>
          <w:sz w:val="28"/>
          <w:szCs w:val="28"/>
        </w:rPr>
        <w:t xml:space="preserve">. </w:t>
      </w:r>
      <w:proofErr w:type="spellStart"/>
      <w:r w:rsidRPr="00416E0D">
        <w:rPr>
          <w:rFonts w:ascii="Times New Roman" w:hAnsi="Times New Roman"/>
          <w:sz w:val="28"/>
          <w:szCs w:val="28"/>
        </w:rPr>
        <w:t>конф</w:t>
      </w:r>
      <w:proofErr w:type="spellEnd"/>
      <w:r w:rsidRPr="00416E0D">
        <w:rPr>
          <w:rFonts w:ascii="Times New Roman" w:hAnsi="Times New Roman"/>
          <w:sz w:val="28"/>
          <w:szCs w:val="28"/>
        </w:rPr>
        <w:t>.</w:t>
      </w:r>
      <w:r w:rsidRPr="00416E0D">
        <w:rPr>
          <w:rFonts w:ascii="Times New Roman" w:hAnsi="Times New Roman"/>
          <w:sz w:val="28"/>
        </w:rPr>
        <w:t xml:space="preserve"> (м. Запоріжжя, </w:t>
      </w:r>
      <w:r w:rsidRPr="00416E0D">
        <w:rPr>
          <w:rFonts w:ascii="Times New Roman" w:hAnsi="Times New Roman"/>
          <w:sz w:val="28"/>
          <w:szCs w:val="24"/>
        </w:rPr>
        <w:t>25 травня 2018 р.).</w:t>
      </w:r>
      <w:r w:rsidRPr="00416E0D">
        <w:rPr>
          <w:rFonts w:ascii="Times New Roman" w:hAnsi="Times New Roman"/>
          <w:sz w:val="28"/>
        </w:rPr>
        <w:t xml:space="preserve"> Запоріжжя: Класичний приватний університет, </w:t>
      </w:r>
      <w:r w:rsidRPr="00416E0D">
        <w:rPr>
          <w:rFonts w:ascii="Times New Roman" w:hAnsi="Times New Roman"/>
          <w:sz w:val="28"/>
          <w:szCs w:val="28"/>
        </w:rPr>
        <w:t>2018. С.155-157.</w:t>
      </w:r>
    </w:p>
    <w:p w14:paraId="1F6C32BD" w14:textId="77777777" w:rsidR="00E435DF" w:rsidRPr="00416E0D" w:rsidRDefault="00E435DF" w:rsidP="002B0205">
      <w:pPr>
        <w:spacing w:before="240" w:after="240" w:line="240" w:lineRule="auto"/>
        <w:jc w:val="center"/>
        <w:rPr>
          <w:rFonts w:ascii="Times New Roman" w:hAnsi="Times New Roman" w:cs="Times New Roman"/>
          <w:b/>
          <w:sz w:val="28"/>
          <w:szCs w:val="28"/>
        </w:rPr>
      </w:pPr>
      <w:r w:rsidRPr="00416E0D">
        <w:rPr>
          <w:rFonts w:ascii="Times New Roman" w:hAnsi="Times New Roman" w:cs="Times New Roman"/>
          <w:b/>
          <w:sz w:val="28"/>
          <w:szCs w:val="28"/>
        </w:rPr>
        <w:t>АНОТАЦІЯ</w:t>
      </w:r>
    </w:p>
    <w:p w14:paraId="14E352C1" w14:textId="0CA0C487" w:rsidR="002C04EE" w:rsidRPr="00416E0D" w:rsidRDefault="002C04EE" w:rsidP="002C04EE">
      <w:pPr>
        <w:spacing w:after="0" w:line="240" w:lineRule="auto"/>
        <w:ind w:firstLine="709"/>
        <w:jc w:val="both"/>
        <w:rPr>
          <w:rFonts w:ascii="Times New Roman" w:hAnsi="Times New Roman"/>
          <w:sz w:val="28"/>
          <w:szCs w:val="28"/>
        </w:rPr>
      </w:pPr>
      <w:r w:rsidRPr="00416E0D">
        <w:rPr>
          <w:rFonts w:ascii="Times New Roman" w:hAnsi="Times New Roman"/>
          <w:b/>
          <w:sz w:val="28"/>
          <w:szCs w:val="28"/>
        </w:rPr>
        <w:t>Ріш Ф.</w:t>
      </w:r>
      <w:r w:rsidR="003A24C7" w:rsidRPr="00416E0D">
        <w:rPr>
          <w:rFonts w:ascii="Times New Roman" w:hAnsi="Times New Roman"/>
          <w:b/>
          <w:sz w:val="28"/>
          <w:szCs w:val="28"/>
        </w:rPr>
        <w:t>А.</w:t>
      </w:r>
      <w:r w:rsidRPr="00416E0D">
        <w:rPr>
          <w:rFonts w:ascii="Times New Roman" w:hAnsi="Times New Roman"/>
          <w:b/>
          <w:sz w:val="28"/>
          <w:szCs w:val="28"/>
        </w:rPr>
        <w:t xml:space="preserve"> </w:t>
      </w:r>
      <w:r w:rsidRPr="00416E0D">
        <w:rPr>
          <w:rFonts w:ascii="Times New Roman" w:hAnsi="Times New Roman"/>
          <w:b/>
          <w:bCs/>
          <w:kern w:val="36"/>
          <w:sz w:val="28"/>
          <w:szCs w:val="28"/>
          <w:lang w:eastAsia="uk-UA"/>
        </w:rPr>
        <w:t>Майнові права як об</w:t>
      </w:r>
      <w:r w:rsidR="007C207F" w:rsidRPr="00416E0D">
        <w:rPr>
          <w:rFonts w:ascii="Times New Roman" w:hAnsi="Times New Roman"/>
          <w:b/>
          <w:bCs/>
          <w:kern w:val="36"/>
          <w:sz w:val="28"/>
          <w:szCs w:val="28"/>
          <w:lang w:eastAsia="uk-UA"/>
        </w:rPr>
        <w:t>’</w:t>
      </w:r>
      <w:r w:rsidRPr="00416E0D">
        <w:rPr>
          <w:rFonts w:ascii="Times New Roman" w:hAnsi="Times New Roman"/>
          <w:b/>
          <w:bCs/>
          <w:kern w:val="36"/>
          <w:sz w:val="28"/>
          <w:szCs w:val="28"/>
          <w:lang w:eastAsia="uk-UA"/>
        </w:rPr>
        <w:t>єкти заставних відносин (порівняльні аспекти).</w:t>
      </w:r>
      <w:r w:rsidRPr="00416E0D">
        <w:rPr>
          <w:rFonts w:ascii="Times New Roman" w:hAnsi="Times New Roman"/>
          <w:bCs/>
          <w:kern w:val="36"/>
          <w:sz w:val="28"/>
          <w:szCs w:val="28"/>
          <w:lang w:eastAsia="uk-UA"/>
        </w:rPr>
        <w:t xml:space="preserve"> </w:t>
      </w:r>
      <w:r w:rsidRPr="00416E0D">
        <w:rPr>
          <w:rFonts w:ascii="Times New Roman" w:hAnsi="Times New Roman"/>
          <w:sz w:val="28"/>
          <w:szCs w:val="28"/>
        </w:rPr>
        <w:t xml:space="preserve">– </w:t>
      </w:r>
      <w:r w:rsidR="003A24C7" w:rsidRPr="00416E0D">
        <w:rPr>
          <w:rFonts w:ascii="Times New Roman" w:hAnsi="Times New Roman"/>
          <w:sz w:val="28"/>
          <w:szCs w:val="28"/>
        </w:rPr>
        <w:t>Н</w:t>
      </w:r>
      <w:r w:rsidRPr="00416E0D">
        <w:rPr>
          <w:rFonts w:ascii="Times New Roman" w:hAnsi="Times New Roman"/>
          <w:sz w:val="28"/>
          <w:szCs w:val="28"/>
        </w:rPr>
        <w:t>а правах рукопису.</w:t>
      </w:r>
    </w:p>
    <w:p w14:paraId="6FEA84A3" w14:textId="77777777" w:rsidR="0074556E" w:rsidRPr="00416E0D" w:rsidRDefault="002C04EE" w:rsidP="002C04EE">
      <w:pPr>
        <w:spacing w:after="0" w:line="240" w:lineRule="auto"/>
        <w:ind w:firstLine="709"/>
        <w:jc w:val="both"/>
        <w:rPr>
          <w:rFonts w:ascii="Times New Roman" w:hAnsi="Times New Roman"/>
          <w:sz w:val="28"/>
          <w:szCs w:val="28"/>
        </w:rPr>
      </w:pPr>
      <w:r w:rsidRPr="00416E0D">
        <w:rPr>
          <w:rFonts w:ascii="Times New Roman" w:hAnsi="Times New Roman"/>
          <w:sz w:val="28"/>
          <w:szCs w:val="28"/>
        </w:rPr>
        <w:t xml:space="preserve">Дисертація на здобуття наукового ступеня кандидата </w:t>
      </w:r>
      <w:r w:rsidRPr="00416E0D">
        <w:rPr>
          <w:rFonts w:ascii="Times New Roman" w:hAnsi="Times New Roman"/>
          <w:spacing w:val="-4"/>
          <w:sz w:val="28"/>
          <w:szCs w:val="28"/>
        </w:rPr>
        <w:t xml:space="preserve">юридичних </w:t>
      </w:r>
      <w:r w:rsidRPr="00416E0D">
        <w:rPr>
          <w:rFonts w:ascii="Times New Roman" w:hAnsi="Times New Roman"/>
          <w:sz w:val="28"/>
          <w:szCs w:val="28"/>
        </w:rPr>
        <w:t>наук за спеціальністю 12.00.03</w:t>
      </w:r>
      <w:r w:rsidR="008B2118" w:rsidRPr="00416E0D">
        <w:rPr>
          <w:rFonts w:ascii="Times New Roman" w:hAnsi="Times New Roman"/>
          <w:sz w:val="28"/>
          <w:szCs w:val="28"/>
        </w:rPr>
        <w:t xml:space="preserve"> -</w:t>
      </w:r>
      <w:r w:rsidRPr="00416E0D">
        <w:rPr>
          <w:rFonts w:ascii="Times New Roman" w:hAnsi="Times New Roman"/>
          <w:sz w:val="28"/>
          <w:szCs w:val="28"/>
        </w:rPr>
        <w:t xml:space="preserve"> </w:t>
      </w:r>
      <w:r w:rsidR="008B2118" w:rsidRPr="00416E0D">
        <w:rPr>
          <w:rFonts w:ascii="Times New Roman" w:hAnsi="Times New Roman"/>
          <w:sz w:val="28"/>
          <w:szCs w:val="28"/>
        </w:rPr>
        <w:t>ц</w:t>
      </w:r>
      <w:r w:rsidRPr="00416E0D">
        <w:rPr>
          <w:rFonts w:ascii="Times New Roman" w:hAnsi="Times New Roman"/>
          <w:sz w:val="28"/>
          <w:szCs w:val="28"/>
        </w:rPr>
        <w:t>ивільне право і цивільний процес; сімейне п</w:t>
      </w:r>
      <w:r w:rsidR="008B2118" w:rsidRPr="00416E0D">
        <w:rPr>
          <w:rFonts w:ascii="Times New Roman" w:hAnsi="Times New Roman"/>
          <w:sz w:val="28"/>
          <w:szCs w:val="28"/>
        </w:rPr>
        <w:t>раво; міжнародне приватне право</w:t>
      </w:r>
      <w:r w:rsidRPr="00416E0D">
        <w:rPr>
          <w:rFonts w:ascii="Times New Roman" w:hAnsi="Times New Roman"/>
          <w:spacing w:val="-4"/>
          <w:sz w:val="28"/>
          <w:szCs w:val="28"/>
        </w:rPr>
        <w:t>. –</w:t>
      </w:r>
      <w:r w:rsidRPr="00416E0D">
        <w:rPr>
          <w:rFonts w:ascii="Times New Roman" w:hAnsi="Times New Roman"/>
          <w:sz w:val="28"/>
          <w:szCs w:val="28"/>
        </w:rPr>
        <w:t xml:space="preserve"> Інститут держави і права </w:t>
      </w:r>
      <w:proofErr w:type="spellStart"/>
      <w:r w:rsidRPr="00416E0D">
        <w:rPr>
          <w:rFonts w:ascii="Times New Roman" w:hAnsi="Times New Roman"/>
          <w:sz w:val="28"/>
          <w:szCs w:val="28"/>
        </w:rPr>
        <w:t>ім. В. М. Корець</w:t>
      </w:r>
      <w:proofErr w:type="spellEnd"/>
      <w:r w:rsidRPr="00416E0D">
        <w:rPr>
          <w:rFonts w:ascii="Times New Roman" w:hAnsi="Times New Roman"/>
          <w:sz w:val="28"/>
          <w:szCs w:val="28"/>
        </w:rPr>
        <w:t>кого НАН України, Київ, 2020.</w:t>
      </w:r>
    </w:p>
    <w:p w14:paraId="12EF48D8" w14:textId="55827DEE" w:rsidR="002C04EE" w:rsidRPr="00416E0D" w:rsidRDefault="002C04EE" w:rsidP="008F6040">
      <w:pPr>
        <w:spacing w:after="0" w:line="240" w:lineRule="auto"/>
        <w:ind w:firstLine="709"/>
        <w:jc w:val="both"/>
        <w:rPr>
          <w:rFonts w:ascii="Times New Roman" w:hAnsi="Times New Roman"/>
          <w:sz w:val="28"/>
          <w:szCs w:val="28"/>
        </w:rPr>
      </w:pPr>
      <w:r w:rsidRPr="00132AE8">
        <w:rPr>
          <w:rFonts w:ascii="Times New Roman" w:hAnsi="Times New Roman" w:cs="Times New Roman"/>
          <w:sz w:val="28"/>
          <w:szCs w:val="28"/>
        </w:rPr>
        <w:t xml:space="preserve">У дисертації </w:t>
      </w:r>
      <w:r w:rsidR="003914E2" w:rsidRPr="00132AE8">
        <w:rPr>
          <w:rFonts w:ascii="Times New Roman" w:hAnsi="Times New Roman" w:cs="Times New Roman"/>
          <w:sz w:val="28"/>
          <w:szCs w:val="28"/>
        </w:rPr>
        <w:t>на основі</w:t>
      </w:r>
      <w:r w:rsidR="003914E2" w:rsidRPr="00132AE8">
        <w:rPr>
          <w:rFonts w:ascii="Times New Roman" w:hAnsi="Times New Roman" w:cs="Times New Roman"/>
          <w:bCs/>
          <w:sz w:val="28"/>
          <w:szCs w:val="28"/>
        </w:rPr>
        <w:t xml:space="preserve"> порівняльно-правового аналізу</w:t>
      </w:r>
      <w:r w:rsidR="009F7FB1" w:rsidRPr="00132AE8">
        <w:rPr>
          <w:rFonts w:ascii="Times New Roman" w:hAnsi="Times New Roman" w:cs="Times New Roman"/>
          <w:bCs/>
          <w:sz w:val="28"/>
          <w:szCs w:val="28"/>
        </w:rPr>
        <w:t xml:space="preserve"> української та західноєвропейської цивілістичних</w:t>
      </w:r>
      <w:r w:rsidR="00DF4DC5" w:rsidRPr="00132AE8">
        <w:rPr>
          <w:rFonts w:ascii="Times New Roman" w:hAnsi="Times New Roman" w:cs="Times New Roman"/>
          <w:bCs/>
          <w:sz w:val="28"/>
          <w:szCs w:val="28"/>
        </w:rPr>
        <w:t xml:space="preserve"> </w:t>
      </w:r>
      <w:r w:rsidR="003914E2" w:rsidRPr="00132AE8">
        <w:rPr>
          <w:rFonts w:ascii="Times New Roman" w:hAnsi="Times New Roman" w:cs="Times New Roman"/>
          <w:bCs/>
          <w:sz w:val="28"/>
          <w:szCs w:val="28"/>
        </w:rPr>
        <w:t xml:space="preserve">доктрин </w:t>
      </w:r>
      <w:proofErr w:type="spellStart"/>
      <w:r w:rsidR="003914E2" w:rsidRPr="00132AE8">
        <w:rPr>
          <w:rFonts w:ascii="Times New Roman" w:hAnsi="Times New Roman" w:cs="Times New Roman"/>
          <w:bCs/>
          <w:sz w:val="28"/>
          <w:szCs w:val="28"/>
        </w:rPr>
        <w:t>романо</w:t>
      </w:r>
      <w:r w:rsidR="00132AE8">
        <w:rPr>
          <w:rFonts w:ascii="Times New Roman" w:hAnsi="Times New Roman" w:cs="Times New Roman"/>
          <w:bCs/>
          <w:sz w:val="28"/>
          <w:szCs w:val="28"/>
        </w:rPr>
        <w:t>-</w:t>
      </w:r>
      <w:r w:rsidR="003914E2" w:rsidRPr="00132AE8">
        <w:rPr>
          <w:rFonts w:ascii="Times New Roman" w:hAnsi="Times New Roman" w:cs="Times New Roman"/>
          <w:bCs/>
          <w:sz w:val="28"/>
          <w:szCs w:val="28"/>
        </w:rPr>
        <w:t>германської</w:t>
      </w:r>
      <w:proofErr w:type="spellEnd"/>
      <w:r w:rsidR="008F6040" w:rsidRPr="00132AE8">
        <w:rPr>
          <w:rFonts w:ascii="Times New Roman" w:hAnsi="Times New Roman" w:cs="Times New Roman"/>
          <w:bCs/>
          <w:sz w:val="28"/>
          <w:szCs w:val="28"/>
        </w:rPr>
        <w:t xml:space="preserve"> </w:t>
      </w:r>
      <w:r w:rsidR="003914E2" w:rsidRPr="00132AE8">
        <w:rPr>
          <w:rFonts w:ascii="Times New Roman" w:hAnsi="Times New Roman" w:cs="Times New Roman"/>
          <w:bCs/>
          <w:sz w:val="28"/>
          <w:szCs w:val="28"/>
        </w:rPr>
        <w:t>системи права обґрунтовано цивільно-правовий механізм створення об</w:t>
      </w:r>
      <w:r w:rsidR="007C207F" w:rsidRPr="00132AE8">
        <w:rPr>
          <w:rFonts w:ascii="Times New Roman" w:hAnsi="Times New Roman" w:cs="Times New Roman"/>
          <w:bCs/>
          <w:sz w:val="28"/>
          <w:szCs w:val="28"/>
        </w:rPr>
        <w:t>’</w:t>
      </w:r>
      <w:r w:rsidR="003914E2" w:rsidRPr="00132AE8">
        <w:rPr>
          <w:rFonts w:ascii="Times New Roman" w:hAnsi="Times New Roman" w:cs="Times New Roman"/>
          <w:bCs/>
          <w:sz w:val="28"/>
          <w:szCs w:val="28"/>
        </w:rPr>
        <w:t xml:space="preserve">єктів цивільних прав, які </w:t>
      </w:r>
      <w:r w:rsidR="003914E2" w:rsidRPr="00327BA8">
        <w:rPr>
          <w:rFonts w:ascii="Times New Roman" w:hAnsi="Times New Roman" w:cs="Times New Roman"/>
          <w:bCs/>
          <w:sz w:val="28"/>
          <w:szCs w:val="28"/>
        </w:rPr>
        <w:t xml:space="preserve">передбачено </w:t>
      </w:r>
      <w:proofErr w:type="spellStart"/>
      <w:r w:rsidR="003914E2" w:rsidRPr="00327BA8">
        <w:rPr>
          <w:rFonts w:ascii="Times New Roman" w:hAnsi="Times New Roman" w:cs="Times New Roman"/>
          <w:bCs/>
          <w:sz w:val="28"/>
          <w:szCs w:val="28"/>
        </w:rPr>
        <w:t>ст.</w:t>
      </w:r>
      <w:proofErr w:type="spellEnd"/>
      <w:r w:rsidR="003914E2" w:rsidRPr="00327BA8">
        <w:rPr>
          <w:rFonts w:ascii="Times New Roman" w:hAnsi="Times New Roman" w:cs="Times New Roman"/>
          <w:bCs/>
          <w:sz w:val="28"/>
          <w:szCs w:val="28"/>
        </w:rPr>
        <w:t xml:space="preserve"> 177 ЦК України та </w:t>
      </w:r>
      <w:r w:rsidR="003914E2" w:rsidRPr="00327BA8">
        <w:rPr>
          <w:rFonts w:ascii="Times New Roman" w:hAnsi="Times New Roman" w:cs="Times New Roman"/>
          <w:sz w:val="28"/>
          <w:szCs w:val="28"/>
        </w:rPr>
        <w:t>доведено, що не всі майнові права є речовими</w:t>
      </w:r>
      <w:r w:rsidR="009F7FB1" w:rsidRPr="00327BA8">
        <w:rPr>
          <w:rFonts w:ascii="Times New Roman" w:hAnsi="Times New Roman" w:cs="Times New Roman"/>
          <w:sz w:val="28"/>
          <w:szCs w:val="28"/>
        </w:rPr>
        <w:t>.</w:t>
      </w:r>
      <w:r w:rsidR="00DF4DC5" w:rsidRPr="00327BA8">
        <w:rPr>
          <w:rFonts w:ascii="Times New Roman" w:hAnsi="Times New Roman" w:cs="Times New Roman"/>
          <w:sz w:val="28"/>
          <w:szCs w:val="28"/>
        </w:rPr>
        <w:t xml:space="preserve"> </w:t>
      </w:r>
      <w:r w:rsidR="00132AE8" w:rsidRPr="00327BA8">
        <w:rPr>
          <w:rFonts w:ascii="Times New Roman" w:hAnsi="Times New Roman" w:cs="Times New Roman"/>
          <w:sz w:val="28"/>
          <w:szCs w:val="28"/>
        </w:rPr>
        <w:t>П</w:t>
      </w:r>
      <w:r w:rsidR="009F7FB1" w:rsidRPr="00327BA8">
        <w:rPr>
          <w:rFonts w:ascii="Times New Roman" w:hAnsi="Times New Roman" w:cs="Times New Roman"/>
          <w:sz w:val="28"/>
          <w:szCs w:val="28"/>
        </w:rPr>
        <w:t>ро речовність таких прав можна говорити</w:t>
      </w:r>
      <w:r w:rsidR="00DF4DC5" w:rsidRPr="00327BA8">
        <w:rPr>
          <w:rFonts w:ascii="Times New Roman" w:hAnsi="Times New Roman" w:cs="Times New Roman"/>
          <w:sz w:val="28"/>
          <w:szCs w:val="28"/>
        </w:rPr>
        <w:t xml:space="preserve"> </w:t>
      </w:r>
      <w:r w:rsidR="003914E2" w:rsidRPr="00327BA8">
        <w:rPr>
          <w:rFonts w:ascii="Times New Roman" w:hAnsi="Times New Roman" w:cs="Times New Roman"/>
          <w:sz w:val="28"/>
          <w:szCs w:val="28"/>
        </w:rPr>
        <w:t xml:space="preserve">тільки </w:t>
      </w:r>
      <w:r w:rsidR="00132AE8" w:rsidRPr="00327BA8">
        <w:rPr>
          <w:rFonts w:ascii="Times New Roman" w:hAnsi="Times New Roman" w:cs="Times New Roman"/>
          <w:sz w:val="28"/>
          <w:szCs w:val="28"/>
        </w:rPr>
        <w:t xml:space="preserve">в контексті </w:t>
      </w:r>
      <w:r w:rsidR="003914E2" w:rsidRPr="00327BA8">
        <w:rPr>
          <w:rFonts w:ascii="Times New Roman" w:hAnsi="Times New Roman" w:cs="Times New Roman"/>
          <w:sz w:val="28"/>
          <w:szCs w:val="28"/>
        </w:rPr>
        <w:t>«комплекс</w:t>
      </w:r>
      <w:r w:rsidR="00132AE8" w:rsidRPr="00327BA8">
        <w:rPr>
          <w:rFonts w:ascii="Times New Roman" w:hAnsi="Times New Roman" w:cs="Times New Roman"/>
          <w:sz w:val="28"/>
          <w:szCs w:val="28"/>
        </w:rPr>
        <w:t>у</w:t>
      </w:r>
      <w:r w:rsidR="003914E2" w:rsidRPr="00327BA8">
        <w:rPr>
          <w:rFonts w:ascii="Times New Roman" w:hAnsi="Times New Roman" w:cs="Times New Roman"/>
          <w:sz w:val="28"/>
          <w:szCs w:val="28"/>
        </w:rPr>
        <w:t xml:space="preserve"> майнових прав», який формується у процесі </w:t>
      </w:r>
      <w:r w:rsidR="003B6283" w:rsidRPr="00327BA8">
        <w:rPr>
          <w:rFonts w:ascii="Times New Roman" w:hAnsi="Times New Roman" w:cs="Times New Roman"/>
          <w:sz w:val="28"/>
          <w:szCs w:val="28"/>
        </w:rPr>
        <w:t xml:space="preserve">капітального </w:t>
      </w:r>
      <w:r w:rsidR="003914E2" w:rsidRPr="00327BA8">
        <w:rPr>
          <w:rFonts w:ascii="Times New Roman" w:hAnsi="Times New Roman" w:cs="Times New Roman"/>
          <w:sz w:val="28"/>
          <w:szCs w:val="28"/>
        </w:rPr>
        <w:t>будівництва. Аргументовано правову позицію</w:t>
      </w:r>
      <w:r w:rsidR="0034631C" w:rsidRPr="00327BA8">
        <w:rPr>
          <w:rFonts w:ascii="Times New Roman" w:hAnsi="Times New Roman" w:cs="Times New Roman"/>
          <w:sz w:val="28"/>
          <w:szCs w:val="28"/>
        </w:rPr>
        <w:t xml:space="preserve"> щодо</w:t>
      </w:r>
      <w:r w:rsidR="003914E2" w:rsidRPr="00327BA8">
        <w:rPr>
          <w:rFonts w:ascii="Times New Roman" w:hAnsi="Times New Roman" w:cs="Times New Roman"/>
          <w:sz w:val="28"/>
          <w:szCs w:val="28"/>
        </w:rPr>
        <w:t xml:space="preserve"> </w:t>
      </w:r>
      <w:proofErr w:type="spellStart"/>
      <w:r w:rsidR="003914E2" w:rsidRPr="00327BA8">
        <w:rPr>
          <w:rFonts w:ascii="Times New Roman" w:hAnsi="Times New Roman" w:cs="Times New Roman"/>
          <w:sz w:val="28"/>
          <w:szCs w:val="28"/>
        </w:rPr>
        <w:t>ст.</w:t>
      </w:r>
      <w:proofErr w:type="spellEnd"/>
      <w:r w:rsidR="003914E2" w:rsidRPr="00327BA8">
        <w:rPr>
          <w:rFonts w:ascii="Times New Roman" w:hAnsi="Times New Roman" w:cs="Times New Roman"/>
          <w:sz w:val="28"/>
          <w:szCs w:val="28"/>
        </w:rPr>
        <w:t> 190 ЦК України</w:t>
      </w:r>
      <w:r w:rsidR="009F7FB1" w:rsidRPr="00327BA8">
        <w:rPr>
          <w:rFonts w:ascii="Times New Roman" w:hAnsi="Times New Roman" w:cs="Times New Roman"/>
          <w:sz w:val="28"/>
          <w:szCs w:val="28"/>
        </w:rPr>
        <w:t>, згідно з якою, на</w:t>
      </w:r>
      <w:r w:rsidR="00027391" w:rsidRPr="00327BA8">
        <w:rPr>
          <w:rFonts w:ascii="Times New Roman" w:hAnsi="Times New Roman" w:cs="Times New Roman"/>
          <w:sz w:val="28"/>
          <w:szCs w:val="28"/>
        </w:rPr>
        <w:t xml:space="preserve"> основі західно</w:t>
      </w:r>
      <w:r w:rsidR="003914E2" w:rsidRPr="00327BA8">
        <w:rPr>
          <w:rFonts w:ascii="Times New Roman" w:hAnsi="Times New Roman" w:cs="Times New Roman"/>
          <w:sz w:val="28"/>
          <w:szCs w:val="28"/>
        </w:rPr>
        <w:t xml:space="preserve">європейської доктрини власності (речового права) та відповідно методом парадигми «речі та права власності на річ» </w:t>
      </w:r>
      <w:r w:rsidR="00D62047" w:rsidRPr="00327BA8">
        <w:rPr>
          <w:rFonts w:ascii="Times New Roman" w:hAnsi="Times New Roman" w:cs="Times New Roman"/>
          <w:sz w:val="28"/>
          <w:szCs w:val="28"/>
        </w:rPr>
        <w:t xml:space="preserve">запропоновано </w:t>
      </w:r>
      <w:r w:rsidR="003914E2" w:rsidRPr="00327BA8">
        <w:rPr>
          <w:rFonts w:ascii="Times New Roman" w:hAnsi="Times New Roman" w:cs="Times New Roman"/>
          <w:sz w:val="28"/>
          <w:szCs w:val="28"/>
        </w:rPr>
        <w:t>тлумачення явища «об</w:t>
      </w:r>
      <w:r w:rsidR="007C207F" w:rsidRPr="00327BA8">
        <w:rPr>
          <w:rFonts w:ascii="Times New Roman" w:hAnsi="Times New Roman" w:cs="Times New Roman"/>
          <w:sz w:val="28"/>
          <w:szCs w:val="28"/>
        </w:rPr>
        <w:t>’</w:t>
      </w:r>
      <w:r w:rsidR="003914E2" w:rsidRPr="00327BA8">
        <w:rPr>
          <w:rFonts w:ascii="Times New Roman" w:hAnsi="Times New Roman" w:cs="Times New Roman"/>
          <w:sz w:val="28"/>
          <w:szCs w:val="28"/>
        </w:rPr>
        <w:t>єкт цивільного права», яке формується відповідним правом панування.</w:t>
      </w:r>
      <w:r w:rsidRPr="00327BA8">
        <w:rPr>
          <w:rFonts w:ascii="Times New Roman" w:hAnsi="Times New Roman"/>
          <w:sz w:val="28"/>
          <w:szCs w:val="32"/>
        </w:rPr>
        <w:t xml:space="preserve"> </w:t>
      </w:r>
      <w:r w:rsidR="007E2A5E" w:rsidRPr="00327BA8">
        <w:rPr>
          <w:rFonts w:ascii="Times New Roman" w:hAnsi="Times New Roman"/>
          <w:sz w:val="28"/>
          <w:szCs w:val="32"/>
        </w:rPr>
        <w:t>З</w:t>
      </w:r>
      <w:r w:rsidRPr="00327BA8">
        <w:rPr>
          <w:rFonts w:ascii="Times New Roman" w:hAnsi="Times New Roman"/>
          <w:sz w:val="28"/>
          <w:szCs w:val="32"/>
        </w:rPr>
        <w:t xml:space="preserve">аставне право, як підстава для заставних відносин, упорядковує (встановлює) </w:t>
      </w:r>
      <w:r w:rsidR="009F7FB1" w:rsidRPr="00327BA8">
        <w:rPr>
          <w:rFonts w:ascii="Times New Roman" w:hAnsi="Times New Roman"/>
          <w:sz w:val="28"/>
          <w:szCs w:val="32"/>
        </w:rPr>
        <w:t xml:space="preserve">відповідну </w:t>
      </w:r>
      <w:r w:rsidRPr="00327BA8">
        <w:rPr>
          <w:rFonts w:ascii="Times New Roman" w:hAnsi="Times New Roman"/>
          <w:sz w:val="28"/>
          <w:szCs w:val="32"/>
        </w:rPr>
        <w:t>приналежність</w:t>
      </w:r>
      <w:r w:rsidR="00132AE8" w:rsidRPr="00327BA8">
        <w:rPr>
          <w:rFonts w:ascii="Times New Roman" w:hAnsi="Times New Roman"/>
          <w:sz w:val="28"/>
          <w:szCs w:val="32"/>
        </w:rPr>
        <w:t>. Я</w:t>
      </w:r>
      <w:r w:rsidRPr="00327BA8">
        <w:rPr>
          <w:rFonts w:ascii="Times New Roman" w:hAnsi="Times New Roman"/>
          <w:sz w:val="28"/>
          <w:szCs w:val="32"/>
        </w:rPr>
        <w:t>кщо власність упорядковує приналежність речі, то застава на нерухомість (іпотека) упорядковує приналежність іпотечної заборгованості.</w:t>
      </w:r>
      <w:r w:rsidR="007367AD" w:rsidRPr="00327BA8">
        <w:rPr>
          <w:rFonts w:ascii="Times New Roman" w:hAnsi="Times New Roman"/>
          <w:sz w:val="28"/>
          <w:szCs w:val="32"/>
          <w:vertAlign w:val="subscript"/>
        </w:rPr>
        <w:t xml:space="preserve"> </w:t>
      </w:r>
      <w:proofErr w:type="spellStart"/>
      <w:r w:rsidR="007367AD" w:rsidRPr="00327BA8">
        <w:rPr>
          <w:rFonts w:ascii="Times New Roman" w:hAnsi="Times New Roman"/>
          <w:sz w:val="28"/>
          <w:szCs w:val="32"/>
        </w:rPr>
        <w:t>Обгрунтована</w:t>
      </w:r>
      <w:proofErr w:type="spellEnd"/>
      <w:r w:rsidR="007367AD" w:rsidRPr="00327BA8">
        <w:rPr>
          <w:rFonts w:ascii="Times New Roman" w:hAnsi="Times New Roman"/>
          <w:sz w:val="28"/>
          <w:szCs w:val="32"/>
        </w:rPr>
        <w:t xml:space="preserve"> </w:t>
      </w:r>
      <w:r w:rsidR="007E2A5E" w:rsidRPr="00327BA8">
        <w:rPr>
          <w:rFonts w:ascii="Times New Roman" w:hAnsi="Times New Roman"/>
          <w:sz w:val="28"/>
          <w:szCs w:val="28"/>
        </w:rPr>
        <w:t>хибн</w:t>
      </w:r>
      <w:r w:rsidR="009F7FB1" w:rsidRPr="00327BA8">
        <w:rPr>
          <w:rFonts w:ascii="Times New Roman" w:hAnsi="Times New Roman"/>
          <w:sz w:val="28"/>
          <w:szCs w:val="28"/>
        </w:rPr>
        <w:t>ість регулювання в сучасному українському праві застави</w:t>
      </w:r>
      <w:r w:rsidR="00DF4DC5" w:rsidRPr="00327BA8">
        <w:rPr>
          <w:rFonts w:ascii="Times New Roman" w:hAnsi="Times New Roman"/>
          <w:sz w:val="28"/>
          <w:szCs w:val="28"/>
        </w:rPr>
        <w:t xml:space="preserve"> </w:t>
      </w:r>
      <w:r w:rsidR="009F7FB1" w:rsidRPr="00327BA8">
        <w:rPr>
          <w:rFonts w:ascii="Times New Roman" w:hAnsi="Times New Roman"/>
          <w:sz w:val="28"/>
          <w:szCs w:val="28"/>
        </w:rPr>
        <w:t>положеннями зобов</w:t>
      </w:r>
      <w:r w:rsidR="007C207F" w:rsidRPr="00327BA8">
        <w:rPr>
          <w:rFonts w:ascii="Times New Roman" w:hAnsi="Times New Roman"/>
          <w:sz w:val="28"/>
          <w:szCs w:val="28"/>
        </w:rPr>
        <w:t>’</w:t>
      </w:r>
      <w:r w:rsidR="00B328DD" w:rsidRPr="00327BA8">
        <w:rPr>
          <w:rFonts w:ascii="Times New Roman" w:hAnsi="Times New Roman"/>
          <w:sz w:val="28"/>
          <w:szCs w:val="28"/>
        </w:rPr>
        <w:t>язального права</w:t>
      </w:r>
      <w:r w:rsidRPr="00327BA8">
        <w:rPr>
          <w:rFonts w:ascii="Times New Roman" w:hAnsi="Times New Roman"/>
          <w:sz w:val="28"/>
          <w:szCs w:val="28"/>
        </w:rPr>
        <w:t>.</w:t>
      </w:r>
    </w:p>
    <w:p w14:paraId="00CA420A" w14:textId="1BD21A3E" w:rsidR="008F6040" w:rsidRPr="00416E0D" w:rsidRDefault="002C04EE" w:rsidP="00DF6BD4">
      <w:pPr>
        <w:spacing w:after="0" w:line="240" w:lineRule="auto"/>
        <w:ind w:firstLine="709"/>
        <w:jc w:val="both"/>
        <w:rPr>
          <w:rFonts w:ascii="Times New Roman" w:hAnsi="Times New Roman"/>
          <w:bCs/>
          <w:kern w:val="36"/>
          <w:sz w:val="28"/>
          <w:szCs w:val="28"/>
          <w:lang w:eastAsia="uk-UA"/>
        </w:rPr>
      </w:pPr>
      <w:r w:rsidRPr="00416E0D">
        <w:rPr>
          <w:rFonts w:ascii="Times New Roman" w:hAnsi="Times New Roman"/>
          <w:i/>
          <w:sz w:val="28"/>
          <w:szCs w:val="28"/>
        </w:rPr>
        <w:t>Ключові слова:</w:t>
      </w:r>
      <w:r w:rsidRPr="00416E0D">
        <w:rPr>
          <w:rFonts w:ascii="Times New Roman" w:hAnsi="Times New Roman"/>
          <w:spacing w:val="-4"/>
          <w:sz w:val="28"/>
          <w:szCs w:val="28"/>
        </w:rPr>
        <w:t xml:space="preserve"> </w:t>
      </w:r>
      <w:r w:rsidRPr="00416E0D">
        <w:rPr>
          <w:rFonts w:ascii="Times New Roman" w:hAnsi="Times New Roman"/>
          <w:sz w:val="28"/>
          <w:szCs w:val="32"/>
        </w:rPr>
        <w:t>парадигм</w:t>
      </w:r>
      <w:r w:rsidR="00FC0118" w:rsidRPr="00416E0D">
        <w:rPr>
          <w:rFonts w:ascii="Times New Roman" w:hAnsi="Times New Roman"/>
          <w:sz w:val="28"/>
          <w:szCs w:val="32"/>
        </w:rPr>
        <w:t>а</w:t>
      </w:r>
      <w:r w:rsidRPr="00416E0D">
        <w:rPr>
          <w:rFonts w:ascii="Times New Roman" w:hAnsi="Times New Roman"/>
          <w:sz w:val="28"/>
          <w:szCs w:val="32"/>
        </w:rPr>
        <w:t xml:space="preserve">, право </w:t>
      </w:r>
      <w:r w:rsidR="005A29E0" w:rsidRPr="00416E0D">
        <w:rPr>
          <w:rFonts w:ascii="Times New Roman" w:hAnsi="Times New Roman"/>
          <w:sz w:val="28"/>
          <w:szCs w:val="32"/>
        </w:rPr>
        <w:t>пан</w:t>
      </w:r>
      <w:r w:rsidRPr="00416E0D">
        <w:rPr>
          <w:rFonts w:ascii="Times New Roman" w:hAnsi="Times New Roman"/>
          <w:sz w:val="28"/>
          <w:szCs w:val="32"/>
        </w:rPr>
        <w:t xml:space="preserve">ування, </w:t>
      </w:r>
      <w:r w:rsidRPr="00416E0D">
        <w:rPr>
          <w:rFonts w:ascii="Times New Roman" w:hAnsi="Times New Roman"/>
          <w:bCs/>
          <w:kern w:val="36"/>
          <w:sz w:val="28"/>
          <w:szCs w:val="28"/>
          <w:lang w:eastAsia="uk-UA"/>
        </w:rPr>
        <w:t>об</w:t>
      </w:r>
      <w:r w:rsidR="007C207F" w:rsidRPr="00416E0D">
        <w:rPr>
          <w:rFonts w:ascii="Times New Roman" w:hAnsi="Times New Roman"/>
          <w:bCs/>
          <w:kern w:val="36"/>
          <w:sz w:val="28"/>
          <w:szCs w:val="28"/>
          <w:lang w:eastAsia="uk-UA"/>
        </w:rPr>
        <w:t>’</w:t>
      </w:r>
      <w:r w:rsidRPr="00416E0D">
        <w:rPr>
          <w:rFonts w:ascii="Times New Roman" w:hAnsi="Times New Roman"/>
          <w:bCs/>
          <w:kern w:val="36"/>
          <w:sz w:val="28"/>
          <w:szCs w:val="28"/>
          <w:lang w:eastAsia="uk-UA"/>
        </w:rPr>
        <w:t>єкт цивільного права, майнові права, речові права, обмежене речове право, правовий режим, уречевлення, майнові права на</w:t>
      </w:r>
      <w:r w:rsidR="008B2118" w:rsidRPr="00416E0D">
        <w:rPr>
          <w:rFonts w:ascii="Times New Roman" w:hAnsi="Times New Roman"/>
          <w:bCs/>
          <w:kern w:val="36"/>
          <w:sz w:val="28"/>
          <w:szCs w:val="28"/>
          <w:lang w:eastAsia="uk-UA"/>
        </w:rPr>
        <w:t xml:space="preserve"> об</w:t>
      </w:r>
      <w:r w:rsidR="007C207F" w:rsidRPr="00416E0D">
        <w:rPr>
          <w:rFonts w:ascii="Times New Roman" w:hAnsi="Times New Roman"/>
          <w:bCs/>
          <w:kern w:val="36"/>
          <w:sz w:val="28"/>
          <w:szCs w:val="28"/>
          <w:lang w:eastAsia="uk-UA"/>
        </w:rPr>
        <w:t>’</w:t>
      </w:r>
      <w:r w:rsidR="008B2118" w:rsidRPr="00416E0D">
        <w:rPr>
          <w:rFonts w:ascii="Times New Roman" w:hAnsi="Times New Roman"/>
          <w:bCs/>
          <w:kern w:val="36"/>
          <w:sz w:val="28"/>
          <w:szCs w:val="28"/>
          <w:lang w:eastAsia="uk-UA"/>
        </w:rPr>
        <w:t>єкт незавершеного будівництва</w:t>
      </w:r>
      <w:r w:rsidRPr="00416E0D">
        <w:rPr>
          <w:rFonts w:ascii="Times New Roman" w:hAnsi="Times New Roman"/>
          <w:bCs/>
          <w:kern w:val="36"/>
          <w:sz w:val="28"/>
          <w:szCs w:val="28"/>
          <w:lang w:eastAsia="uk-UA"/>
        </w:rPr>
        <w:t>, право оренди, право забудови (</w:t>
      </w:r>
      <w:proofErr w:type="spellStart"/>
      <w:r w:rsidRPr="00416E0D">
        <w:rPr>
          <w:rFonts w:ascii="Times New Roman" w:hAnsi="Times New Roman"/>
          <w:bCs/>
          <w:kern w:val="36"/>
          <w:sz w:val="28"/>
          <w:szCs w:val="28"/>
          <w:lang w:eastAsia="uk-UA"/>
        </w:rPr>
        <w:t>суперфіцій</w:t>
      </w:r>
      <w:proofErr w:type="spellEnd"/>
      <w:r w:rsidRPr="00416E0D">
        <w:rPr>
          <w:rFonts w:ascii="Times New Roman" w:hAnsi="Times New Roman"/>
          <w:bCs/>
          <w:kern w:val="36"/>
          <w:sz w:val="28"/>
          <w:szCs w:val="28"/>
          <w:lang w:eastAsia="uk-UA"/>
        </w:rPr>
        <w:t>),</w:t>
      </w:r>
      <w:r w:rsidR="00FC0118" w:rsidRPr="00416E0D">
        <w:rPr>
          <w:rFonts w:ascii="Times New Roman" w:hAnsi="Times New Roman"/>
          <w:bCs/>
          <w:kern w:val="36"/>
          <w:sz w:val="28"/>
          <w:szCs w:val="28"/>
          <w:lang w:eastAsia="uk-UA"/>
        </w:rPr>
        <w:t xml:space="preserve"> </w:t>
      </w:r>
      <w:r w:rsidRPr="00416E0D">
        <w:rPr>
          <w:rFonts w:ascii="Times New Roman" w:hAnsi="Times New Roman"/>
          <w:bCs/>
          <w:kern w:val="36"/>
          <w:sz w:val="28"/>
          <w:szCs w:val="28"/>
          <w:lang w:eastAsia="uk-UA"/>
        </w:rPr>
        <w:t>прав</w:t>
      </w:r>
      <w:r w:rsidR="00FC0118" w:rsidRPr="00416E0D">
        <w:rPr>
          <w:rFonts w:ascii="Times New Roman" w:hAnsi="Times New Roman"/>
          <w:bCs/>
          <w:kern w:val="36"/>
          <w:sz w:val="28"/>
          <w:szCs w:val="28"/>
          <w:lang w:eastAsia="uk-UA"/>
        </w:rPr>
        <w:t>о очікування</w:t>
      </w:r>
      <w:r w:rsidRPr="00416E0D">
        <w:rPr>
          <w:rFonts w:ascii="Times New Roman" w:hAnsi="Times New Roman"/>
          <w:bCs/>
          <w:kern w:val="36"/>
          <w:sz w:val="28"/>
          <w:szCs w:val="28"/>
          <w:lang w:eastAsia="uk-UA"/>
        </w:rPr>
        <w:t xml:space="preserve">, </w:t>
      </w:r>
      <w:r w:rsidRPr="00416E0D">
        <w:rPr>
          <w:rFonts w:ascii="Times New Roman" w:hAnsi="Times New Roman"/>
          <w:sz w:val="28"/>
        </w:rPr>
        <w:t>реальне зобов</w:t>
      </w:r>
      <w:r w:rsidR="007C207F" w:rsidRPr="00416E0D">
        <w:rPr>
          <w:rFonts w:ascii="Times New Roman" w:hAnsi="Times New Roman"/>
          <w:sz w:val="28"/>
        </w:rPr>
        <w:t>’</w:t>
      </w:r>
      <w:r w:rsidRPr="00416E0D">
        <w:rPr>
          <w:rFonts w:ascii="Times New Roman" w:hAnsi="Times New Roman"/>
          <w:sz w:val="28"/>
        </w:rPr>
        <w:t xml:space="preserve">язальне </w:t>
      </w:r>
      <w:proofErr w:type="spellStart"/>
      <w:r w:rsidRPr="00416E0D">
        <w:rPr>
          <w:rFonts w:ascii="Times New Roman" w:hAnsi="Times New Roman"/>
          <w:sz w:val="28"/>
        </w:rPr>
        <w:t>правовідношення</w:t>
      </w:r>
      <w:proofErr w:type="spellEnd"/>
      <w:r w:rsidRPr="00416E0D">
        <w:rPr>
          <w:rFonts w:ascii="Times New Roman" w:hAnsi="Times New Roman"/>
          <w:bCs/>
          <w:kern w:val="36"/>
          <w:sz w:val="28"/>
          <w:szCs w:val="28"/>
          <w:lang w:eastAsia="uk-UA"/>
        </w:rPr>
        <w:t>.</w:t>
      </w:r>
    </w:p>
    <w:p w14:paraId="6A543C9E" w14:textId="77777777" w:rsidR="003A24C7" w:rsidRPr="00416E0D" w:rsidRDefault="003A24C7" w:rsidP="00D62047">
      <w:pPr>
        <w:spacing w:before="240" w:after="240" w:line="240" w:lineRule="auto"/>
        <w:ind w:firstLine="709"/>
        <w:jc w:val="center"/>
        <w:rPr>
          <w:rFonts w:ascii="Times New Roman" w:hAnsi="Times New Roman"/>
          <w:b/>
          <w:bCs/>
          <w:kern w:val="36"/>
          <w:sz w:val="28"/>
          <w:szCs w:val="28"/>
          <w:lang w:eastAsia="uk-UA"/>
        </w:rPr>
      </w:pPr>
      <w:proofErr w:type="spellStart"/>
      <w:r w:rsidRPr="00416E0D">
        <w:rPr>
          <w:rFonts w:ascii="Times New Roman" w:hAnsi="Times New Roman"/>
          <w:b/>
          <w:bCs/>
          <w:kern w:val="36"/>
          <w:sz w:val="28"/>
          <w:szCs w:val="28"/>
          <w:lang w:eastAsia="uk-UA"/>
        </w:rPr>
        <w:t>АННОТАЦИЯ</w:t>
      </w:r>
      <w:proofErr w:type="spellEnd"/>
    </w:p>
    <w:p w14:paraId="3CA66213" w14:textId="77777777" w:rsidR="007A0AF4" w:rsidRPr="00416E0D" w:rsidRDefault="007A0AF4" w:rsidP="007A0AF4">
      <w:pPr>
        <w:spacing w:after="0" w:line="240" w:lineRule="auto"/>
        <w:ind w:firstLine="709"/>
        <w:jc w:val="both"/>
        <w:rPr>
          <w:rFonts w:ascii="Times New Roman" w:hAnsi="Times New Roman" w:cs="Times New Roman"/>
          <w:sz w:val="28"/>
          <w:szCs w:val="28"/>
        </w:rPr>
      </w:pPr>
      <w:proofErr w:type="spellStart"/>
      <w:r w:rsidRPr="00416E0D">
        <w:rPr>
          <w:rFonts w:ascii="Times New Roman" w:hAnsi="Times New Roman" w:cs="Times New Roman"/>
          <w:b/>
          <w:sz w:val="28"/>
          <w:szCs w:val="28"/>
        </w:rPr>
        <w:lastRenderedPageBreak/>
        <w:t>Риш</w:t>
      </w:r>
      <w:r w:rsidR="003A24C7" w:rsidRPr="00416E0D">
        <w:rPr>
          <w:rFonts w:ascii="Times New Roman" w:hAnsi="Times New Roman" w:cs="Times New Roman"/>
          <w:b/>
          <w:sz w:val="28"/>
          <w:szCs w:val="28"/>
        </w:rPr>
        <w:t> </w:t>
      </w:r>
      <w:proofErr w:type="spellEnd"/>
      <w:r w:rsidRPr="00416E0D">
        <w:rPr>
          <w:rFonts w:ascii="Times New Roman" w:hAnsi="Times New Roman" w:cs="Times New Roman"/>
          <w:b/>
          <w:sz w:val="28"/>
          <w:szCs w:val="28"/>
        </w:rPr>
        <w:t>Ф.</w:t>
      </w:r>
      <w:r w:rsidR="003A24C7" w:rsidRPr="00416E0D">
        <w:rPr>
          <w:rFonts w:ascii="Times New Roman" w:hAnsi="Times New Roman" w:cs="Times New Roman"/>
          <w:b/>
          <w:sz w:val="28"/>
          <w:szCs w:val="28"/>
        </w:rPr>
        <w:t> А.</w:t>
      </w:r>
      <w:r w:rsidRPr="00416E0D">
        <w:rPr>
          <w:rFonts w:ascii="Times New Roman" w:hAnsi="Times New Roman" w:cs="Times New Roman"/>
          <w:b/>
          <w:sz w:val="28"/>
          <w:szCs w:val="28"/>
        </w:rPr>
        <w:t xml:space="preserve"> </w:t>
      </w:r>
      <w:proofErr w:type="spellStart"/>
      <w:r w:rsidRPr="00416E0D">
        <w:rPr>
          <w:rFonts w:ascii="Times New Roman" w:hAnsi="Times New Roman" w:cs="Times New Roman"/>
          <w:b/>
          <w:sz w:val="28"/>
          <w:szCs w:val="28"/>
        </w:rPr>
        <w:t>Имущественные</w:t>
      </w:r>
      <w:proofErr w:type="spellEnd"/>
      <w:r w:rsidRPr="00416E0D">
        <w:rPr>
          <w:rFonts w:ascii="Times New Roman" w:hAnsi="Times New Roman" w:cs="Times New Roman"/>
          <w:b/>
          <w:sz w:val="28"/>
          <w:szCs w:val="28"/>
        </w:rPr>
        <w:t xml:space="preserve"> права </w:t>
      </w:r>
      <w:proofErr w:type="spellStart"/>
      <w:r w:rsidRPr="00416E0D">
        <w:rPr>
          <w:rFonts w:ascii="Times New Roman" w:hAnsi="Times New Roman" w:cs="Times New Roman"/>
          <w:b/>
          <w:sz w:val="28"/>
          <w:szCs w:val="28"/>
        </w:rPr>
        <w:t>как</w:t>
      </w:r>
      <w:proofErr w:type="spellEnd"/>
      <w:r w:rsidRPr="00416E0D">
        <w:rPr>
          <w:rFonts w:ascii="Times New Roman" w:hAnsi="Times New Roman" w:cs="Times New Roman"/>
          <w:b/>
          <w:sz w:val="28"/>
          <w:szCs w:val="28"/>
        </w:rPr>
        <w:t xml:space="preserve"> </w:t>
      </w:r>
      <w:proofErr w:type="spellStart"/>
      <w:r w:rsidRPr="00416E0D">
        <w:rPr>
          <w:rFonts w:ascii="Times New Roman" w:hAnsi="Times New Roman" w:cs="Times New Roman"/>
          <w:b/>
          <w:sz w:val="28"/>
          <w:szCs w:val="28"/>
        </w:rPr>
        <w:t>объекты</w:t>
      </w:r>
      <w:proofErr w:type="spellEnd"/>
      <w:r w:rsidRPr="00416E0D">
        <w:rPr>
          <w:rFonts w:ascii="Times New Roman" w:hAnsi="Times New Roman" w:cs="Times New Roman"/>
          <w:b/>
          <w:sz w:val="28"/>
          <w:szCs w:val="28"/>
        </w:rPr>
        <w:t xml:space="preserve"> </w:t>
      </w:r>
      <w:proofErr w:type="spellStart"/>
      <w:r w:rsidRPr="00416E0D">
        <w:rPr>
          <w:rFonts w:ascii="Times New Roman" w:hAnsi="Times New Roman" w:cs="Times New Roman"/>
          <w:b/>
          <w:sz w:val="28"/>
          <w:szCs w:val="28"/>
        </w:rPr>
        <w:t>залоговых</w:t>
      </w:r>
      <w:proofErr w:type="spellEnd"/>
      <w:r w:rsidRPr="00416E0D">
        <w:rPr>
          <w:rFonts w:ascii="Times New Roman" w:hAnsi="Times New Roman" w:cs="Times New Roman"/>
          <w:b/>
          <w:sz w:val="28"/>
          <w:szCs w:val="28"/>
        </w:rPr>
        <w:t xml:space="preserve"> </w:t>
      </w:r>
      <w:proofErr w:type="spellStart"/>
      <w:r w:rsidRPr="00416E0D">
        <w:rPr>
          <w:rFonts w:ascii="Times New Roman" w:hAnsi="Times New Roman" w:cs="Times New Roman"/>
          <w:b/>
          <w:sz w:val="28"/>
          <w:szCs w:val="28"/>
        </w:rPr>
        <w:t>отношений</w:t>
      </w:r>
      <w:proofErr w:type="spellEnd"/>
      <w:r w:rsidRPr="00416E0D">
        <w:rPr>
          <w:rFonts w:ascii="Times New Roman" w:hAnsi="Times New Roman" w:cs="Times New Roman"/>
          <w:b/>
          <w:sz w:val="28"/>
          <w:szCs w:val="28"/>
        </w:rPr>
        <w:t xml:space="preserve"> (</w:t>
      </w:r>
      <w:proofErr w:type="spellStart"/>
      <w:r w:rsidRPr="00416E0D">
        <w:rPr>
          <w:rFonts w:ascii="Times New Roman" w:hAnsi="Times New Roman" w:cs="Times New Roman"/>
          <w:b/>
          <w:sz w:val="28"/>
          <w:szCs w:val="28"/>
        </w:rPr>
        <w:t>сравнительные</w:t>
      </w:r>
      <w:proofErr w:type="spellEnd"/>
      <w:r w:rsidRPr="00416E0D">
        <w:rPr>
          <w:rFonts w:ascii="Times New Roman" w:hAnsi="Times New Roman" w:cs="Times New Roman"/>
          <w:b/>
          <w:sz w:val="28"/>
          <w:szCs w:val="28"/>
        </w:rPr>
        <w:t xml:space="preserve"> </w:t>
      </w:r>
      <w:proofErr w:type="spellStart"/>
      <w:r w:rsidRPr="00416E0D">
        <w:rPr>
          <w:rFonts w:ascii="Times New Roman" w:hAnsi="Times New Roman" w:cs="Times New Roman"/>
          <w:b/>
          <w:sz w:val="28"/>
          <w:szCs w:val="28"/>
        </w:rPr>
        <w:t>аспекты</w:t>
      </w:r>
      <w:proofErr w:type="spellEnd"/>
      <w:r w:rsidRPr="00416E0D">
        <w:rPr>
          <w:rFonts w:ascii="Times New Roman" w:hAnsi="Times New Roman" w:cs="Times New Roman"/>
          <w:b/>
          <w:sz w:val="28"/>
          <w:szCs w:val="28"/>
        </w:rPr>
        <w:t>).</w:t>
      </w:r>
      <w:r w:rsidRPr="00416E0D">
        <w:rPr>
          <w:rFonts w:ascii="Times New Roman" w:hAnsi="Times New Roman" w:cs="Times New Roman"/>
          <w:sz w:val="28"/>
          <w:szCs w:val="28"/>
        </w:rPr>
        <w:t xml:space="preserve"> </w:t>
      </w:r>
      <w:r w:rsidR="00D62047" w:rsidRPr="00416E0D">
        <w:rPr>
          <w:rFonts w:ascii="Times New Roman" w:hAnsi="Times New Roman" w:cs="Times New Roman"/>
          <w:sz w:val="28"/>
          <w:szCs w:val="28"/>
        </w:rPr>
        <w:noBreakHyphen/>
      </w:r>
      <w:r w:rsidRPr="00416E0D">
        <w:rPr>
          <w:rFonts w:ascii="Times New Roman" w:hAnsi="Times New Roman" w:cs="Times New Roman"/>
          <w:sz w:val="28"/>
          <w:szCs w:val="28"/>
        </w:rPr>
        <w:t xml:space="preserve"> </w:t>
      </w:r>
      <w:r w:rsidR="003A24C7" w:rsidRPr="00416E0D">
        <w:rPr>
          <w:rFonts w:ascii="Times New Roman" w:hAnsi="Times New Roman" w:cs="Times New Roman"/>
          <w:sz w:val="28"/>
          <w:szCs w:val="28"/>
        </w:rPr>
        <w:t>Н</w:t>
      </w:r>
      <w:r w:rsidRPr="00416E0D">
        <w:rPr>
          <w:rFonts w:ascii="Times New Roman" w:hAnsi="Times New Roman" w:cs="Times New Roman"/>
          <w:sz w:val="28"/>
          <w:szCs w:val="28"/>
        </w:rPr>
        <w:t>а правах рукописи.</w:t>
      </w:r>
    </w:p>
    <w:p w14:paraId="560D4EB0" w14:textId="0F8199AB" w:rsidR="007A0AF4" w:rsidRDefault="007A0AF4" w:rsidP="007A0AF4">
      <w:pPr>
        <w:spacing w:after="0" w:line="240" w:lineRule="auto"/>
        <w:ind w:firstLine="709"/>
        <w:jc w:val="both"/>
        <w:rPr>
          <w:rFonts w:ascii="Times New Roman" w:hAnsi="Times New Roman" w:cs="Times New Roman"/>
          <w:sz w:val="28"/>
          <w:szCs w:val="28"/>
        </w:rPr>
      </w:pPr>
      <w:proofErr w:type="spellStart"/>
      <w:r w:rsidRPr="00416E0D">
        <w:rPr>
          <w:rFonts w:ascii="Times New Roman" w:hAnsi="Times New Roman" w:cs="Times New Roman"/>
          <w:sz w:val="28"/>
          <w:szCs w:val="28"/>
        </w:rPr>
        <w:t>Диссертация</w:t>
      </w:r>
      <w:proofErr w:type="spellEnd"/>
      <w:r w:rsidRPr="00416E0D">
        <w:rPr>
          <w:rFonts w:ascii="Times New Roman" w:hAnsi="Times New Roman" w:cs="Times New Roman"/>
          <w:sz w:val="28"/>
          <w:szCs w:val="28"/>
        </w:rPr>
        <w:t xml:space="preserve"> на </w:t>
      </w:r>
      <w:proofErr w:type="spellStart"/>
      <w:r w:rsidRPr="00416E0D">
        <w:rPr>
          <w:rFonts w:ascii="Times New Roman" w:hAnsi="Times New Roman" w:cs="Times New Roman"/>
          <w:sz w:val="28"/>
          <w:szCs w:val="28"/>
        </w:rPr>
        <w:t>соискание</w:t>
      </w:r>
      <w:proofErr w:type="spellEnd"/>
      <w:r w:rsidRPr="00416E0D">
        <w:rPr>
          <w:rFonts w:ascii="Times New Roman" w:hAnsi="Times New Roman" w:cs="Times New Roman"/>
          <w:sz w:val="28"/>
          <w:szCs w:val="28"/>
        </w:rPr>
        <w:t xml:space="preserve"> </w:t>
      </w:r>
      <w:proofErr w:type="spellStart"/>
      <w:r w:rsidRPr="00416E0D">
        <w:rPr>
          <w:rFonts w:ascii="Times New Roman" w:hAnsi="Times New Roman" w:cs="Times New Roman"/>
          <w:sz w:val="28"/>
          <w:szCs w:val="28"/>
        </w:rPr>
        <w:t>ученой</w:t>
      </w:r>
      <w:proofErr w:type="spellEnd"/>
      <w:r w:rsidRPr="00416E0D">
        <w:rPr>
          <w:rFonts w:ascii="Times New Roman" w:hAnsi="Times New Roman" w:cs="Times New Roman"/>
          <w:sz w:val="28"/>
          <w:szCs w:val="28"/>
        </w:rPr>
        <w:t xml:space="preserve"> </w:t>
      </w:r>
      <w:proofErr w:type="spellStart"/>
      <w:r w:rsidRPr="00416E0D">
        <w:rPr>
          <w:rFonts w:ascii="Times New Roman" w:hAnsi="Times New Roman" w:cs="Times New Roman"/>
          <w:sz w:val="28"/>
          <w:szCs w:val="28"/>
        </w:rPr>
        <w:t>степени</w:t>
      </w:r>
      <w:proofErr w:type="spellEnd"/>
      <w:r w:rsidRPr="00416E0D">
        <w:rPr>
          <w:rFonts w:ascii="Times New Roman" w:hAnsi="Times New Roman" w:cs="Times New Roman"/>
          <w:sz w:val="28"/>
          <w:szCs w:val="28"/>
        </w:rPr>
        <w:t xml:space="preserve"> кандидата </w:t>
      </w:r>
      <w:proofErr w:type="spellStart"/>
      <w:r w:rsidRPr="00416E0D">
        <w:rPr>
          <w:rFonts w:ascii="Times New Roman" w:hAnsi="Times New Roman" w:cs="Times New Roman"/>
          <w:sz w:val="28"/>
          <w:szCs w:val="28"/>
        </w:rPr>
        <w:t>юридических</w:t>
      </w:r>
      <w:proofErr w:type="spellEnd"/>
      <w:r w:rsidRPr="00416E0D">
        <w:rPr>
          <w:rFonts w:ascii="Times New Roman" w:hAnsi="Times New Roman" w:cs="Times New Roman"/>
          <w:sz w:val="28"/>
          <w:szCs w:val="28"/>
        </w:rPr>
        <w:t xml:space="preserve"> наук</w:t>
      </w:r>
      <w:r w:rsidR="00D62047" w:rsidRPr="00416E0D">
        <w:rPr>
          <w:rFonts w:ascii="Times New Roman" w:hAnsi="Times New Roman" w:cs="Times New Roman"/>
          <w:sz w:val="28"/>
          <w:szCs w:val="28"/>
        </w:rPr>
        <w:t xml:space="preserve"> </w:t>
      </w:r>
      <w:r w:rsidRPr="00416E0D">
        <w:rPr>
          <w:rFonts w:ascii="Times New Roman" w:hAnsi="Times New Roman" w:cs="Times New Roman"/>
          <w:sz w:val="28"/>
          <w:szCs w:val="28"/>
        </w:rPr>
        <w:t xml:space="preserve">по </w:t>
      </w:r>
      <w:proofErr w:type="spellStart"/>
      <w:r w:rsidRPr="00416E0D">
        <w:rPr>
          <w:rFonts w:ascii="Times New Roman" w:hAnsi="Times New Roman" w:cs="Times New Roman"/>
          <w:sz w:val="28"/>
          <w:szCs w:val="28"/>
        </w:rPr>
        <w:t>специальности</w:t>
      </w:r>
      <w:proofErr w:type="spellEnd"/>
      <w:r w:rsidRPr="00416E0D">
        <w:rPr>
          <w:rFonts w:ascii="Times New Roman" w:hAnsi="Times New Roman" w:cs="Times New Roman"/>
          <w:sz w:val="28"/>
          <w:szCs w:val="28"/>
        </w:rPr>
        <w:t xml:space="preserve"> 12.00.03</w:t>
      </w:r>
      <w:r w:rsidR="00EF3169" w:rsidRPr="00416E0D">
        <w:rPr>
          <w:rFonts w:ascii="Times New Roman" w:hAnsi="Times New Roman" w:cs="Times New Roman"/>
          <w:sz w:val="28"/>
          <w:szCs w:val="28"/>
        </w:rPr>
        <w:t xml:space="preserve"> </w:t>
      </w:r>
      <w:proofErr w:type="spellStart"/>
      <w:r w:rsidR="00EF3169" w:rsidRPr="00416E0D">
        <w:rPr>
          <w:rFonts w:ascii="Times New Roman" w:hAnsi="Times New Roman" w:cs="Times New Roman"/>
          <w:sz w:val="28"/>
          <w:szCs w:val="28"/>
        </w:rPr>
        <w:t>г</w:t>
      </w:r>
      <w:r w:rsidRPr="00416E0D">
        <w:rPr>
          <w:rFonts w:ascii="Times New Roman" w:hAnsi="Times New Roman" w:cs="Times New Roman"/>
          <w:sz w:val="28"/>
          <w:szCs w:val="28"/>
        </w:rPr>
        <w:t>ражданское</w:t>
      </w:r>
      <w:proofErr w:type="spellEnd"/>
      <w:r w:rsidRPr="00416E0D">
        <w:rPr>
          <w:rFonts w:ascii="Times New Roman" w:hAnsi="Times New Roman" w:cs="Times New Roman"/>
          <w:sz w:val="28"/>
          <w:szCs w:val="28"/>
        </w:rPr>
        <w:t xml:space="preserve"> право и </w:t>
      </w:r>
      <w:proofErr w:type="spellStart"/>
      <w:r w:rsidRPr="00416E0D">
        <w:rPr>
          <w:rFonts w:ascii="Times New Roman" w:hAnsi="Times New Roman" w:cs="Times New Roman"/>
          <w:sz w:val="28"/>
          <w:szCs w:val="28"/>
        </w:rPr>
        <w:t>гражданский</w:t>
      </w:r>
      <w:proofErr w:type="spellEnd"/>
      <w:r w:rsidRPr="00416E0D">
        <w:rPr>
          <w:rFonts w:ascii="Times New Roman" w:hAnsi="Times New Roman" w:cs="Times New Roman"/>
          <w:sz w:val="28"/>
          <w:szCs w:val="28"/>
        </w:rPr>
        <w:t xml:space="preserve"> </w:t>
      </w:r>
      <w:proofErr w:type="spellStart"/>
      <w:r w:rsidRPr="00416E0D">
        <w:rPr>
          <w:rFonts w:ascii="Times New Roman" w:hAnsi="Times New Roman" w:cs="Times New Roman"/>
          <w:sz w:val="28"/>
          <w:szCs w:val="28"/>
        </w:rPr>
        <w:t>процесс</w:t>
      </w:r>
      <w:proofErr w:type="spellEnd"/>
      <w:r w:rsidRPr="00416E0D">
        <w:rPr>
          <w:rFonts w:ascii="Times New Roman" w:hAnsi="Times New Roman" w:cs="Times New Roman"/>
          <w:sz w:val="28"/>
          <w:szCs w:val="28"/>
        </w:rPr>
        <w:t xml:space="preserve">; </w:t>
      </w:r>
      <w:proofErr w:type="spellStart"/>
      <w:r w:rsidRPr="00416E0D">
        <w:rPr>
          <w:rFonts w:ascii="Times New Roman" w:hAnsi="Times New Roman" w:cs="Times New Roman"/>
          <w:sz w:val="28"/>
          <w:szCs w:val="28"/>
        </w:rPr>
        <w:t>семейное</w:t>
      </w:r>
      <w:proofErr w:type="spellEnd"/>
      <w:r w:rsidRPr="00416E0D">
        <w:rPr>
          <w:rFonts w:ascii="Times New Roman" w:hAnsi="Times New Roman" w:cs="Times New Roman"/>
          <w:sz w:val="28"/>
          <w:szCs w:val="28"/>
        </w:rPr>
        <w:t xml:space="preserve"> пра</w:t>
      </w:r>
      <w:r w:rsidR="00EF3169" w:rsidRPr="00416E0D">
        <w:rPr>
          <w:rFonts w:ascii="Times New Roman" w:hAnsi="Times New Roman" w:cs="Times New Roman"/>
          <w:sz w:val="28"/>
          <w:szCs w:val="28"/>
        </w:rPr>
        <w:t xml:space="preserve">во; </w:t>
      </w:r>
      <w:proofErr w:type="spellStart"/>
      <w:r w:rsidR="00EF3169" w:rsidRPr="00416E0D">
        <w:rPr>
          <w:rFonts w:ascii="Times New Roman" w:hAnsi="Times New Roman" w:cs="Times New Roman"/>
          <w:sz w:val="28"/>
          <w:szCs w:val="28"/>
        </w:rPr>
        <w:t>международное</w:t>
      </w:r>
      <w:proofErr w:type="spellEnd"/>
      <w:r w:rsidR="00EF3169" w:rsidRPr="00416E0D">
        <w:rPr>
          <w:rFonts w:ascii="Times New Roman" w:hAnsi="Times New Roman" w:cs="Times New Roman"/>
          <w:sz w:val="28"/>
          <w:szCs w:val="28"/>
        </w:rPr>
        <w:t xml:space="preserve"> </w:t>
      </w:r>
      <w:proofErr w:type="spellStart"/>
      <w:r w:rsidR="00EF3169" w:rsidRPr="00416E0D">
        <w:rPr>
          <w:rFonts w:ascii="Times New Roman" w:hAnsi="Times New Roman" w:cs="Times New Roman"/>
          <w:sz w:val="28"/>
          <w:szCs w:val="28"/>
        </w:rPr>
        <w:t>частное</w:t>
      </w:r>
      <w:proofErr w:type="spellEnd"/>
      <w:r w:rsidR="00EF3169" w:rsidRPr="00416E0D">
        <w:rPr>
          <w:rFonts w:ascii="Times New Roman" w:hAnsi="Times New Roman" w:cs="Times New Roman"/>
          <w:sz w:val="28"/>
          <w:szCs w:val="28"/>
        </w:rPr>
        <w:t xml:space="preserve"> право</w:t>
      </w:r>
      <w:r w:rsidRPr="00416E0D">
        <w:rPr>
          <w:rFonts w:ascii="Times New Roman" w:hAnsi="Times New Roman" w:cs="Times New Roman"/>
          <w:sz w:val="28"/>
          <w:szCs w:val="28"/>
        </w:rPr>
        <w:t xml:space="preserve">. </w:t>
      </w:r>
      <w:r w:rsidR="00D62047" w:rsidRPr="00416E0D">
        <w:rPr>
          <w:rFonts w:ascii="Times New Roman" w:hAnsi="Times New Roman" w:cs="Times New Roman"/>
          <w:sz w:val="28"/>
          <w:szCs w:val="28"/>
        </w:rPr>
        <w:noBreakHyphen/>
      </w:r>
      <w:r w:rsidRPr="00416E0D">
        <w:rPr>
          <w:rFonts w:ascii="Times New Roman" w:hAnsi="Times New Roman" w:cs="Times New Roman"/>
          <w:sz w:val="28"/>
          <w:szCs w:val="28"/>
        </w:rPr>
        <w:t xml:space="preserve"> </w:t>
      </w:r>
      <w:proofErr w:type="spellStart"/>
      <w:r w:rsidRPr="00416E0D">
        <w:rPr>
          <w:rFonts w:ascii="Times New Roman" w:hAnsi="Times New Roman" w:cs="Times New Roman"/>
          <w:sz w:val="28"/>
          <w:szCs w:val="28"/>
        </w:rPr>
        <w:t>Инст</w:t>
      </w:r>
      <w:r w:rsidR="00D62047" w:rsidRPr="00416E0D">
        <w:rPr>
          <w:rFonts w:ascii="Times New Roman" w:hAnsi="Times New Roman" w:cs="Times New Roman"/>
          <w:sz w:val="28"/>
          <w:szCs w:val="28"/>
        </w:rPr>
        <w:t>итут</w:t>
      </w:r>
      <w:proofErr w:type="spellEnd"/>
      <w:r w:rsidR="00D62047" w:rsidRPr="00416E0D">
        <w:rPr>
          <w:rFonts w:ascii="Times New Roman" w:hAnsi="Times New Roman" w:cs="Times New Roman"/>
          <w:sz w:val="28"/>
          <w:szCs w:val="28"/>
        </w:rPr>
        <w:t xml:space="preserve"> </w:t>
      </w:r>
      <w:proofErr w:type="spellStart"/>
      <w:r w:rsidR="00D62047" w:rsidRPr="00416E0D">
        <w:rPr>
          <w:rFonts w:ascii="Times New Roman" w:hAnsi="Times New Roman" w:cs="Times New Roman"/>
          <w:sz w:val="28"/>
          <w:szCs w:val="28"/>
        </w:rPr>
        <w:t>государства</w:t>
      </w:r>
      <w:proofErr w:type="spellEnd"/>
      <w:r w:rsidR="00D62047" w:rsidRPr="00416E0D">
        <w:rPr>
          <w:rFonts w:ascii="Times New Roman" w:hAnsi="Times New Roman" w:cs="Times New Roman"/>
          <w:sz w:val="28"/>
          <w:szCs w:val="28"/>
        </w:rPr>
        <w:t xml:space="preserve"> и права </w:t>
      </w:r>
      <w:proofErr w:type="spellStart"/>
      <w:r w:rsidR="00D62047" w:rsidRPr="00416E0D">
        <w:rPr>
          <w:rFonts w:ascii="Times New Roman" w:hAnsi="Times New Roman" w:cs="Times New Roman"/>
          <w:sz w:val="28"/>
          <w:szCs w:val="28"/>
        </w:rPr>
        <w:t>им</w:t>
      </w:r>
      <w:proofErr w:type="spellEnd"/>
      <w:r w:rsidR="00D62047" w:rsidRPr="00416E0D">
        <w:rPr>
          <w:rFonts w:ascii="Times New Roman" w:hAnsi="Times New Roman" w:cs="Times New Roman"/>
          <w:sz w:val="28"/>
          <w:szCs w:val="28"/>
        </w:rPr>
        <w:t xml:space="preserve">. </w:t>
      </w:r>
      <w:proofErr w:type="spellStart"/>
      <w:r w:rsidR="00D62047" w:rsidRPr="00416E0D">
        <w:rPr>
          <w:rFonts w:ascii="Times New Roman" w:hAnsi="Times New Roman" w:cs="Times New Roman"/>
          <w:sz w:val="28"/>
          <w:szCs w:val="28"/>
        </w:rPr>
        <w:t>В.</w:t>
      </w:r>
      <w:r w:rsidRPr="00416E0D">
        <w:rPr>
          <w:rFonts w:ascii="Times New Roman" w:hAnsi="Times New Roman" w:cs="Times New Roman"/>
          <w:sz w:val="28"/>
          <w:szCs w:val="28"/>
        </w:rPr>
        <w:t>М.</w:t>
      </w:r>
      <w:r w:rsidR="00D62047" w:rsidRPr="00416E0D">
        <w:rPr>
          <w:rFonts w:ascii="Times New Roman" w:hAnsi="Times New Roman" w:cs="Times New Roman"/>
          <w:sz w:val="28"/>
          <w:szCs w:val="28"/>
        </w:rPr>
        <w:t> </w:t>
      </w:r>
      <w:r w:rsidRPr="00416E0D">
        <w:rPr>
          <w:rFonts w:ascii="Times New Roman" w:hAnsi="Times New Roman" w:cs="Times New Roman"/>
          <w:sz w:val="28"/>
          <w:szCs w:val="28"/>
        </w:rPr>
        <w:t>Коре</w:t>
      </w:r>
      <w:proofErr w:type="spellEnd"/>
      <w:r w:rsidRPr="00416E0D">
        <w:rPr>
          <w:rFonts w:ascii="Times New Roman" w:hAnsi="Times New Roman" w:cs="Times New Roman"/>
          <w:sz w:val="28"/>
          <w:szCs w:val="28"/>
        </w:rPr>
        <w:t xml:space="preserve">цкого НАН </w:t>
      </w:r>
      <w:proofErr w:type="spellStart"/>
      <w:r w:rsidRPr="00416E0D">
        <w:rPr>
          <w:rFonts w:ascii="Times New Roman" w:hAnsi="Times New Roman" w:cs="Times New Roman"/>
          <w:sz w:val="28"/>
          <w:szCs w:val="28"/>
        </w:rPr>
        <w:t>Украины</w:t>
      </w:r>
      <w:proofErr w:type="spellEnd"/>
      <w:r w:rsidRPr="00416E0D">
        <w:rPr>
          <w:rFonts w:ascii="Times New Roman" w:hAnsi="Times New Roman" w:cs="Times New Roman"/>
          <w:sz w:val="28"/>
          <w:szCs w:val="28"/>
        </w:rPr>
        <w:t xml:space="preserve">, </w:t>
      </w:r>
      <w:proofErr w:type="spellStart"/>
      <w:r w:rsidRPr="00416E0D">
        <w:rPr>
          <w:rFonts w:ascii="Times New Roman" w:hAnsi="Times New Roman" w:cs="Times New Roman"/>
          <w:sz w:val="28"/>
          <w:szCs w:val="28"/>
        </w:rPr>
        <w:t>Киев</w:t>
      </w:r>
      <w:proofErr w:type="spellEnd"/>
      <w:r w:rsidRPr="00416E0D">
        <w:rPr>
          <w:rFonts w:ascii="Times New Roman" w:hAnsi="Times New Roman" w:cs="Times New Roman"/>
          <w:sz w:val="28"/>
          <w:szCs w:val="28"/>
        </w:rPr>
        <w:t>, 2020.</w:t>
      </w:r>
    </w:p>
    <w:p w14:paraId="7F563408" w14:textId="77777777" w:rsidR="00327BA8" w:rsidRDefault="00327BA8" w:rsidP="00327BA8">
      <w:pPr>
        <w:spacing w:after="0" w:line="240" w:lineRule="auto"/>
        <w:ind w:firstLine="709"/>
        <w:jc w:val="both"/>
        <w:rPr>
          <w:rFonts w:ascii="Times New Roman" w:hAnsi="Times New Roman" w:cs="Times New Roman"/>
          <w:sz w:val="28"/>
          <w:szCs w:val="28"/>
        </w:rPr>
      </w:pPr>
      <w:r w:rsidRPr="009B4782">
        <w:rPr>
          <w:rFonts w:ascii="Times New Roman" w:hAnsi="Times New Roman" w:cs="Times New Roman"/>
          <w:sz w:val="28"/>
          <w:szCs w:val="28"/>
        </w:rPr>
        <w:t xml:space="preserve">В </w:t>
      </w:r>
      <w:proofErr w:type="spellStart"/>
      <w:r w:rsidRPr="009B4782">
        <w:rPr>
          <w:rFonts w:ascii="Times New Roman" w:hAnsi="Times New Roman" w:cs="Times New Roman"/>
          <w:sz w:val="28"/>
          <w:szCs w:val="28"/>
        </w:rPr>
        <w:t>диссертации</w:t>
      </w:r>
      <w:proofErr w:type="spellEnd"/>
      <w:r w:rsidRPr="009B4782">
        <w:rPr>
          <w:rFonts w:ascii="Times New Roman" w:hAnsi="Times New Roman" w:cs="Times New Roman"/>
          <w:sz w:val="28"/>
          <w:szCs w:val="28"/>
        </w:rPr>
        <w:t xml:space="preserve"> на </w:t>
      </w:r>
      <w:proofErr w:type="spellStart"/>
      <w:r w:rsidRPr="009B4782">
        <w:rPr>
          <w:rFonts w:ascii="Times New Roman" w:hAnsi="Times New Roman" w:cs="Times New Roman"/>
          <w:sz w:val="28"/>
          <w:szCs w:val="28"/>
        </w:rPr>
        <w:t>основе</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сравнительно-правового</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анализа</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украинско</w:t>
      </w:r>
      <w:r>
        <w:rPr>
          <w:rFonts w:ascii="Times New Roman" w:hAnsi="Times New Roman" w:cs="Times New Roman"/>
          <w:sz w:val="28"/>
          <w:szCs w:val="28"/>
        </w:rPr>
        <w:t>й</w:t>
      </w:r>
      <w:proofErr w:type="spellEnd"/>
      <w:r w:rsidRPr="009B4782">
        <w:rPr>
          <w:rFonts w:ascii="Times New Roman" w:hAnsi="Times New Roman" w:cs="Times New Roman"/>
          <w:sz w:val="28"/>
          <w:szCs w:val="28"/>
        </w:rPr>
        <w:t xml:space="preserve"> и </w:t>
      </w:r>
      <w:proofErr w:type="spellStart"/>
      <w:r w:rsidRPr="009B4782">
        <w:rPr>
          <w:rFonts w:ascii="Times New Roman" w:hAnsi="Times New Roman" w:cs="Times New Roman"/>
          <w:sz w:val="28"/>
          <w:szCs w:val="28"/>
        </w:rPr>
        <w:t>западноевропейской</w:t>
      </w:r>
      <w:proofErr w:type="spellEnd"/>
      <w:r w:rsidRPr="009B4782">
        <w:rPr>
          <w:rFonts w:ascii="Times New Roman" w:hAnsi="Times New Roman" w:cs="Times New Roman"/>
          <w:sz w:val="28"/>
          <w:szCs w:val="28"/>
        </w:rPr>
        <w:t xml:space="preserve"> доктрин </w:t>
      </w:r>
      <w:proofErr w:type="spellStart"/>
      <w:r w:rsidRPr="009B4782">
        <w:rPr>
          <w:rFonts w:ascii="Times New Roman" w:hAnsi="Times New Roman" w:cs="Times New Roman"/>
          <w:sz w:val="28"/>
          <w:szCs w:val="28"/>
        </w:rPr>
        <w:t>романо-германской</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системы</w:t>
      </w:r>
      <w:proofErr w:type="spellEnd"/>
      <w:r w:rsidRPr="009B4782">
        <w:rPr>
          <w:rFonts w:ascii="Times New Roman" w:hAnsi="Times New Roman" w:cs="Times New Roman"/>
          <w:sz w:val="28"/>
          <w:szCs w:val="28"/>
        </w:rPr>
        <w:t xml:space="preserve"> права </w:t>
      </w:r>
      <w:proofErr w:type="spellStart"/>
      <w:r w:rsidRPr="009B4782">
        <w:rPr>
          <w:rFonts w:ascii="Times New Roman" w:hAnsi="Times New Roman" w:cs="Times New Roman"/>
          <w:sz w:val="28"/>
          <w:szCs w:val="28"/>
        </w:rPr>
        <w:t>обоснованно</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гражданско-правовой</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механизм</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создания</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объектов</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гражданских</w:t>
      </w:r>
      <w:proofErr w:type="spellEnd"/>
      <w:r w:rsidRPr="009B4782">
        <w:rPr>
          <w:rFonts w:ascii="Times New Roman" w:hAnsi="Times New Roman" w:cs="Times New Roman"/>
          <w:sz w:val="28"/>
          <w:szCs w:val="28"/>
        </w:rPr>
        <w:t xml:space="preserve"> прав, </w:t>
      </w:r>
      <w:proofErr w:type="spellStart"/>
      <w:r w:rsidRPr="009B4782">
        <w:rPr>
          <w:rFonts w:ascii="Times New Roman" w:hAnsi="Times New Roman" w:cs="Times New Roman"/>
          <w:sz w:val="28"/>
          <w:szCs w:val="28"/>
        </w:rPr>
        <w:t>предусмотренных</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ст.</w:t>
      </w:r>
      <w:proofErr w:type="spellEnd"/>
      <w:r>
        <w:rPr>
          <w:rFonts w:ascii="Times New Roman" w:hAnsi="Times New Roman" w:cs="Times New Roman"/>
          <w:sz w:val="28"/>
          <w:szCs w:val="28"/>
        </w:rPr>
        <w:t> </w:t>
      </w:r>
      <w:r w:rsidRPr="009B4782">
        <w:rPr>
          <w:rFonts w:ascii="Times New Roman" w:hAnsi="Times New Roman" w:cs="Times New Roman"/>
          <w:sz w:val="28"/>
          <w:szCs w:val="28"/>
        </w:rPr>
        <w:t xml:space="preserve">177 </w:t>
      </w:r>
      <w:proofErr w:type="spellStart"/>
      <w:r w:rsidRPr="009B4782">
        <w:rPr>
          <w:rFonts w:ascii="Times New Roman" w:hAnsi="Times New Roman" w:cs="Times New Roman"/>
          <w:sz w:val="28"/>
          <w:szCs w:val="28"/>
        </w:rPr>
        <w:t>ГК</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Украины</w:t>
      </w:r>
      <w:proofErr w:type="spellEnd"/>
      <w:r w:rsidRPr="009B4782">
        <w:rPr>
          <w:rFonts w:ascii="Times New Roman" w:hAnsi="Times New Roman" w:cs="Times New Roman"/>
          <w:sz w:val="28"/>
          <w:szCs w:val="28"/>
        </w:rPr>
        <w:t xml:space="preserve"> и доказано, </w:t>
      </w:r>
      <w:proofErr w:type="spellStart"/>
      <w:r w:rsidRPr="009B4782">
        <w:rPr>
          <w:rFonts w:ascii="Times New Roman" w:hAnsi="Times New Roman" w:cs="Times New Roman"/>
          <w:sz w:val="28"/>
          <w:szCs w:val="28"/>
        </w:rPr>
        <w:t>что</w:t>
      </w:r>
      <w:proofErr w:type="spellEnd"/>
      <w:r w:rsidRPr="009B4782">
        <w:rPr>
          <w:rFonts w:ascii="Times New Roman" w:hAnsi="Times New Roman" w:cs="Times New Roman"/>
          <w:sz w:val="28"/>
          <w:szCs w:val="28"/>
        </w:rPr>
        <w:t xml:space="preserve"> не все </w:t>
      </w:r>
      <w:proofErr w:type="spellStart"/>
      <w:r w:rsidRPr="009B4782">
        <w:rPr>
          <w:rFonts w:ascii="Times New Roman" w:hAnsi="Times New Roman" w:cs="Times New Roman"/>
          <w:sz w:val="28"/>
          <w:szCs w:val="28"/>
        </w:rPr>
        <w:t>имущественные</w:t>
      </w:r>
      <w:proofErr w:type="spellEnd"/>
      <w:r w:rsidRPr="009B4782">
        <w:rPr>
          <w:rFonts w:ascii="Times New Roman" w:hAnsi="Times New Roman" w:cs="Times New Roman"/>
          <w:sz w:val="28"/>
          <w:szCs w:val="28"/>
        </w:rPr>
        <w:t xml:space="preserve"> права </w:t>
      </w:r>
      <w:proofErr w:type="spellStart"/>
      <w:r w:rsidRPr="009B4782">
        <w:rPr>
          <w:rFonts w:ascii="Times New Roman" w:hAnsi="Times New Roman" w:cs="Times New Roman"/>
          <w:sz w:val="28"/>
          <w:szCs w:val="28"/>
        </w:rPr>
        <w:t>являются</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вещественными</w:t>
      </w:r>
      <w:proofErr w:type="spellEnd"/>
      <w:r w:rsidRPr="009B4782">
        <w:rPr>
          <w:rFonts w:ascii="Times New Roman" w:hAnsi="Times New Roman" w:cs="Times New Roman"/>
          <w:sz w:val="28"/>
          <w:szCs w:val="28"/>
        </w:rPr>
        <w:t xml:space="preserve">. О </w:t>
      </w:r>
      <w:proofErr w:type="spellStart"/>
      <w:r w:rsidRPr="009B4782">
        <w:rPr>
          <w:rFonts w:ascii="Times New Roman" w:hAnsi="Times New Roman" w:cs="Times New Roman"/>
          <w:sz w:val="28"/>
          <w:szCs w:val="28"/>
        </w:rPr>
        <w:t>вещ</w:t>
      </w:r>
      <w:r>
        <w:rPr>
          <w:rFonts w:ascii="Times New Roman" w:hAnsi="Times New Roman" w:cs="Times New Roman"/>
          <w:sz w:val="28"/>
          <w:szCs w:val="28"/>
        </w:rPr>
        <w:t>ности</w:t>
      </w:r>
      <w:proofErr w:type="spellEnd"/>
      <w:r w:rsidRPr="009B4782">
        <w:rPr>
          <w:rFonts w:ascii="Times New Roman" w:hAnsi="Times New Roman" w:cs="Times New Roman"/>
          <w:sz w:val="28"/>
          <w:szCs w:val="28"/>
        </w:rPr>
        <w:t xml:space="preserve"> </w:t>
      </w:r>
      <w:r>
        <w:rPr>
          <w:rFonts w:ascii="Times New Roman" w:hAnsi="Times New Roman" w:cs="Times New Roman"/>
          <w:sz w:val="28"/>
          <w:szCs w:val="28"/>
          <w:lang w:val="ru-RU"/>
        </w:rPr>
        <w:t>этих</w:t>
      </w:r>
      <w:r w:rsidRPr="009B4782">
        <w:rPr>
          <w:rFonts w:ascii="Times New Roman" w:hAnsi="Times New Roman" w:cs="Times New Roman"/>
          <w:sz w:val="28"/>
          <w:szCs w:val="28"/>
        </w:rPr>
        <w:t xml:space="preserve"> прав </w:t>
      </w:r>
      <w:proofErr w:type="spellStart"/>
      <w:r w:rsidRPr="009B4782">
        <w:rPr>
          <w:rFonts w:ascii="Times New Roman" w:hAnsi="Times New Roman" w:cs="Times New Roman"/>
          <w:sz w:val="28"/>
          <w:szCs w:val="28"/>
        </w:rPr>
        <w:t>можно</w:t>
      </w:r>
      <w:proofErr w:type="spellEnd"/>
      <w:r w:rsidRPr="009B4782">
        <w:rPr>
          <w:rFonts w:ascii="Times New Roman" w:hAnsi="Times New Roman" w:cs="Times New Roman"/>
          <w:sz w:val="28"/>
          <w:szCs w:val="28"/>
        </w:rPr>
        <w:t xml:space="preserve"> </w:t>
      </w:r>
      <w:r>
        <w:rPr>
          <w:rFonts w:ascii="Times New Roman" w:hAnsi="Times New Roman" w:cs="Times New Roman"/>
          <w:sz w:val="28"/>
          <w:szCs w:val="28"/>
          <w:lang w:val="ru-RU"/>
        </w:rPr>
        <w:t>вспоминать</w:t>
      </w:r>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только</w:t>
      </w:r>
      <w:proofErr w:type="spellEnd"/>
      <w:r w:rsidRPr="009B4782">
        <w:rPr>
          <w:rFonts w:ascii="Times New Roman" w:hAnsi="Times New Roman" w:cs="Times New Roman"/>
          <w:sz w:val="28"/>
          <w:szCs w:val="28"/>
        </w:rPr>
        <w:t xml:space="preserve"> в </w:t>
      </w:r>
      <w:proofErr w:type="spellStart"/>
      <w:r w:rsidRPr="009B4782">
        <w:rPr>
          <w:rFonts w:ascii="Times New Roman" w:hAnsi="Times New Roman" w:cs="Times New Roman"/>
          <w:sz w:val="28"/>
          <w:szCs w:val="28"/>
        </w:rPr>
        <w:t>контексте</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комплекса</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имущественных</w:t>
      </w:r>
      <w:proofErr w:type="spellEnd"/>
      <w:r w:rsidRPr="009B4782">
        <w:rPr>
          <w:rFonts w:ascii="Times New Roman" w:hAnsi="Times New Roman" w:cs="Times New Roman"/>
          <w:sz w:val="28"/>
          <w:szCs w:val="28"/>
        </w:rPr>
        <w:t xml:space="preserve"> прав», </w:t>
      </w:r>
      <w:proofErr w:type="spellStart"/>
      <w:r w:rsidRPr="009B4782">
        <w:rPr>
          <w:rFonts w:ascii="Times New Roman" w:hAnsi="Times New Roman" w:cs="Times New Roman"/>
          <w:sz w:val="28"/>
          <w:szCs w:val="28"/>
        </w:rPr>
        <w:t>который</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формируется</w:t>
      </w:r>
      <w:proofErr w:type="spellEnd"/>
      <w:r w:rsidRPr="009B4782">
        <w:rPr>
          <w:rFonts w:ascii="Times New Roman" w:hAnsi="Times New Roman" w:cs="Times New Roman"/>
          <w:sz w:val="28"/>
          <w:szCs w:val="28"/>
        </w:rPr>
        <w:t xml:space="preserve"> в </w:t>
      </w:r>
      <w:proofErr w:type="spellStart"/>
      <w:r w:rsidRPr="009B4782">
        <w:rPr>
          <w:rFonts w:ascii="Times New Roman" w:hAnsi="Times New Roman" w:cs="Times New Roman"/>
          <w:sz w:val="28"/>
          <w:szCs w:val="28"/>
        </w:rPr>
        <w:t>процессе</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капитального</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строительства</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Аргумент</w:t>
      </w:r>
      <w:r>
        <w:rPr>
          <w:rFonts w:ascii="Times New Roman" w:hAnsi="Times New Roman" w:cs="Times New Roman"/>
          <w:sz w:val="28"/>
          <w:szCs w:val="28"/>
        </w:rPr>
        <w:t>ировано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правовую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позицию</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ст.</w:t>
      </w:r>
      <w:proofErr w:type="spellEnd"/>
      <w:r>
        <w:rPr>
          <w:rFonts w:ascii="Times New Roman" w:hAnsi="Times New Roman" w:cs="Times New Roman"/>
          <w:sz w:val="28"/>
          <w:szCs w:val="28"/>
        </w:rPr>
        <w:t> </w:t>
      </w:r>
      <w:r w:rsidRPr="009B4782">
        <w:rPr>
          <w:rFonts w:ascii="Times New Roman" w:hAnsi="Times New Roman" w:cs="Times New Roman"/>
          <w:sz w:val="28"/>
          <w:szCs w:val="28"/>
        </w:rPr>
        <w:t xml:space="preserve">190 </w:t>
      </w:r>
      <w:proofErr w:type="spellStart"/>
      <w:r w:rsidRPr="009B4782">
        <w:rPr>
          <w:rFonts w:ascii="Times New Roman" w:hAnsi="Times New Roman" w:cs="Times New Roman"/>
          <w:sz w:val="28"/>
          <w:szCs w:val="28"/>
        </w:rPr>
        <w:t>ГК</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Украины</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согласно</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которой</w:t>
      </w:r>
      <w:proofErr w:type="spellEnd"/>
      <w:r w:rsidRPr="009B4782">
        <w:rPr>
          <w:rFonts w:ascii="Times New Roman" w:hAnsi="Times New Roman" w:cs="Times New Roman"/>
          <w:sz w:val="28"/>
          <w:szCs w:val="28"/>
        </w:rPr>
        <w:t xml:space="preserve"> на </w:t>
      </w:r>
      <w:proofErr w:type="spellStart"/>
      <w:r w:rsidRPr="009B4782">
        <w:rPr>
          <w:rFonts w:ascii="Times New Roman" w:hAnsi="Times New Roman" w:cs="Times New Roman"/>
          <w:sz w:val="28"/>
          <w:szCs w:val="28"/>
        </w:rPr>
        <w:t>основе</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западноевропейской</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доктрины</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собственности</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вещного</w:t>
      </w:r>
      <w:proofErr w:type="spellEnd"/>
      <w:r w:rsidRPr="009B4782">
        <w:rPr>
          <w:rFonts w:ascii="Times New Roman" w:hAnsi="Times New Roman" w:cs="Times New Roman"/>
          <w:sz w:val="28"/>
          <w:szCs w:val="28"/>
        </w:rPr>
        <w:t xml:space="preserve"> права) и </w:t>
      </w:r>
      <w:proofErr w:type="spellStart"/>
      <w:r w:rsidRPr="009B4782">
        <w:rPr>
          <w:rFonts w:ascii="Times New Roman" w:hAnsi="Times New Roman" w:cs="Times New Roman"/>
          <w:sz w:val="28"/>
          <w:szCs w:val="28"/>
        </w:rPr>
        <w:t>соответственно</w:t>
      </w:r>
      <w:proofErr w:type="spellEnd"/>
      <w:r w:rsidRPr="009B4782">
        <w:rPr>
          <w:rFonts w:ascii="Times New Roman" w:hAnsi="Times New Roman" w:cs="Times New Roman"/>
          <w:sz w:val="28"/>
          <w:szCs w:val="28"/>
        </w:rPr>
        <w:t xml:space="preserve"> методом </w:t>
      </w:r>
      <w:proofErr w:type="spellStart"/>
      <w:r w:rsidRPr="009B4782">
        <w:rPr>
          <w:rFonts w:ascii="Times New Roman" w:hAnsi="Times New Roman" w:cs="Times New Roman"/>
          <w:sz w:val="28"/>
          <w:szCs w:val="28"/>
        </w:rPr>
        <w:t>парадигмы</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вещи</w:t>
      </w:r>
      <w:proofErr w:type="spellEnd"/>
      <w:r w:rsidRPr="009B4782">
        <w:rPr>
          <w:rFonts w:ascii="Times New Roman" w:hAnsi="Times New Roman" w:cs="Times New Roman"/>
          <w:sz w:val="28"/>
          <w:szCs w:val="28"/>
        </w:rPr>
        <w:t xml:space="preserve"> и права </w:t>
      </w:r>
      <w:proofErr w:type="spellStart"/>
      <w:r w:rsidRPr="009B4782">
        <w:rPr>
          <w:rFonts w:ascii="Times New Roman" w:hAnsi="Times New Roman" w:cs="Times New Roman"/>
          <w:sz w:val="28"/>
          <w:szCs w:val="28"/>
        </w:rPr>
        <w:t>собственности</w:t>
      </w:r>
      <w:proofErr w:type="spellEnd"/>
      <w:r w:rsidRPr="009B4782">
        <w:rPr>
          <w:rFonts w:ascii="Times New Roman" w:hAnsi="Times New Roman" w:cs="Times New Roman"/>
          <w:sz w:val="28"/>
          <w:szCs w:val="28"/>
        </w:rPr>
        <w:t xml:space="preserve"> на </w:t>
      </w:r>
      <w:proofErr w:type="spellStart"/>
      <w:r w:rsidRPr="009B4782">
        <w:rPr>
          <w:rFonts w:ascii="Times New Roman" w:hAnsi="Times New Roman" w:cs="Times New Roman"/>
          <w:sz w:val="28"/>
          <w:szCs w:val="28"/>
        </w:rPr>
        <w:t>вещь</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предложено</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толкование</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явления</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объект</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гражданского</w:t>
      </w:r>
      <w:proofErr w:type="spellEnd"/>
      <w:r w:rsidRPr="009B4782">
        <w:rPr>
          <w:rFonts w:ascii="Times New Roman" w:hAnsi="Times New Roman" w:cs="Times New Roman"/>
          <w:sz w:val="28"/>
          <w:szCs w:val="28"/>
        </w:rPr>
        <w:t xml:space="preserve"> права», </w:t>
      </w:r>
      <w:proofErr w:type="spellStart"/>
      <w:r w:rsidRPr="009B4782">
        <w:rPr>
          <w:rFonts w:ascii="Times New Roman" w:hAnsi="Times New Roman" w:cs="Times New Roman"/>
          <w:sz w:val="28"/>
          <w:szCs w:val="28"/>
        </w:rPr>
        <w:t>которое</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формируется</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соответствующим</w:t>
      </w:r>
      <w:proofErr w:type="spellEnd"/>
      <w:r w:rsidRPr="009B4782">
        <w:rPr>
          <w:rFonts w:ascii="Times New Roman" w:hAnsi="Times New Roman" w:cs="Times New Roman"/>
          <w:sz w:val="28"/>
          <w:szCs w:val="28"/>
        </w:rPr>
        <w:t xml:space="preserve"> правом </w:t>
      </w:r>
      <w:proofErr w:type="spellStart"/>
      <w:r w:rsidRPr="009B4782">
        <w:rPr>
          <w:rFonts w:ascii="Times New Roman" w:hAnsi="Times New Roman" w:cs="Times New Roman"/>
          <w:sz w:val="28"/>
          <w:szCs w:val="28"/>
        </w:rPr>
        <w:t>господства</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Залоговое</w:t>
      </w:r>
      <w:proofErr w:type="spellEnd"/>
      <w:r w:rsidRPr="009B4782">
        <w:rPr>
          <w:rFonts w:ascii="Times New Roman" w:hAnsi="Times New Roman" w:cs="Times New Roman"/>
          <w:sz w:val="28"/>
          <w:szCs w:val="28"/>
        </w:rPr>
        <w:t xml:space="preserve"> право, </w:t>
      </w:r>
      <w:proofErr w:type="spellStart"/>
      <w:r w:rsidRPr="009B4782">
        <w:rPr>
          <w:rFonts w:ascii="Times New Roman" w:hAnsi="Times New Roman" w:cs="Times New Roman"/>
          <w:sz w:val="28"/>
          <w:szCs w:val="28"/>
        </w:rPr>
        <w:t>как</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основание</w:t>
      </w:r>
      <w:proofErr w:type="spellEnd"/>
      <w:r w:rsidRPr="009B4782">
        <w:rPr>
          <w:rFonts w:ascii="Times New Roman" w:hAnsi="Times New Roman" w:cs="Times New Roman"/>
          <w:sz w:val="28"/>
          <w:szCs w:val="28"/>
        </w:rPr>
        <w:t xml:space="preserve"> для </w:t>
      </w:r>
      <w:proofErr w:type="spellStart"/>
      <w:r w:rsidRPr="009B4782">
        <w:rPr>
          <w:rFonts w:ascii="Times New Roman" w:hAnsi="Times New Roman" w:cs="Times New Roman"/>
          <w:sz w:val="28"/>
          <w:szCs w:val="28"/>
        </w:rPr>
        <w:t>залоговых</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отношений</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упорядочивает</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устанавливает</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соответствующую</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принадлежность</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Если</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собственность</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упорядочивает</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принадлежность</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вещи</w:t>
      </w:r>
      <w:proofErr w:type="spellEnd"/>
      <w:r w:rsidRPr="009B4782">
        <w:rPr>
          <w:rFonts w:ascii="Times New Roman" w:hAnsi="Times New Roman" w:cs="Times New Roman"/>
          <w:sz w:val="28"/>
          <w:szCs w:val="28"/>
        </w:rPr>
        <w:t xml:space="preserve">, то залог на </w:t>
      </w:r>
      <w:proofErr w:type="spellStart"/>
      <w:r w:rsidRPr="009B4782">
        <w:rPr>
          <w:rFonts w:ascii="Times New Roman" w:hAnsi="Times New Roman" w:cs="Times New Roman"/>
          <w:sz w:val="28"/>
          <w:szCs w:val="28"/>
        </w:rPr>
        <w:t>недвижимость</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ипотека</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упорядочивает</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принадлежность</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ипотечной</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задолженности</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Обоснована</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ошибочность</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регулирования</w:t>
      </w:r>
      <w:proofErr w:type="spellEnd"/>
      <w:r w:rsidRPr="009B4782">
        <w:rPr>
          <w:rFonts w:ascii="Times New Roman" w:hAnsi="Times New Roman" w:cs="Times New Roman"/>
          <w:sz w:val="28"/>
          <w:szCs w:val="28"/>
        </w:rPr>
        <w:t xml:space="preserve"> в </w:t>
      </w:r>
      <w:proofErr w:type="spellStart"/>
      <w:r w:rsidRPr="009B4782">
        <w:rPr>
          <w:rFonts w:ascii="Times New Roman" w:hAnsi="Times New Roman" w:cs="Times New Roman"/>
          <w:sz w:val="28"/>
          <w:szCs w:val="28"/>
        </w:rPr>
        <w:t>современном</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украинском</w:t>
      </w:r>
      <w:proofErr w:type="spellEnd"/>
      <w:r w:rsidRPr="009B4782">
        <w:rPr>
          <w:rFonts w:ascii="Times New Roman" w:hAnsi="Times New Roman" w:cs="Times New Roman"/>
          <w:sz w:val="28"/>
          <w:szCs w:val="28"/>
        </w:rPr>
        <w:t xml:space="preserve"> праве залога </w:t>
      </w:r>
      <w:proofErr w:type="spellStart"/>
      <w:r w:rsidRPr="009B4782">
        <w:rPr>
          <w:rFonts w:ascii="Times New Roman" w:hAnsi="Times New Roman" w:cs="Times New Roman"/>
          <w:sz w:val="28"/>
          <w:szCs w:val="28"/>
        </w:rPr>
        <w:t>положениями</w:t>
      </w:r>
      <w:proofErr w:type="spellEnd"/>
      <w:r w:rsidRPr="009B4782">
        <w:rPr>
          <w:rFonts w:ascii="Times New Roman" w:hAnsi="Times New Roman" w:cs="Times New Roman"/>
          <w:sz w:val="28"/>
          <w:szCs w:val="28"/>
        </w:rPr>
        <w:t xml:space="preserve"> </w:t>
      </w:r>
      <w:proofErr w:type="spellStart"/>
      <w:r w:rsidRPr="009B4782">
        <w:rPr>
          <w:rFonts w:ascii="Times New Roman" w:hAnsi="Times New Roman" w:cs="Times New Roman"/>
          <w:sz w:val="28"/>
          <w:szCs w:val="28"/>
        </w:rPr>
        <w:t>обязательственного</w:t>
      </w:r>
      <w:proofErr w:type="spellEnd"/>
      <w:r w:rsidRPr="009B4782">
        <w:rPr>
          <w:rFonts w:ascii="Times New Roman" w:hAnsi="Times New Roman" w:cs="Times New Roman"/>
          <w:sz w:val="28"/>
          <w:szCs w:val="28"/>
        </w:rPr>
        <w:t xml:space="preserve"> права.</w:t>
      </w:r>
    </w:p>
    <w:p w14:paraId="62D6D535" w14:textId="706A109F" w:rsidR="007A0AF4" w:rsidRDefault="007A0AF4" w:rsidP="007A0AF4">
      <w:pPr>
        <w:spacing w:after="0" w:line="240" w:lineRule="auto"/>
        <w:ind w:firstLine="709"/>
        <w:jc w:val="both"/>
        <w:rPr>
          <w:rFonts w:ascii="Times New Roman" w:hAnsi="Times New Roman" w:cs="Times New Roman"/>
          <w:sz w:val="28"/>
          <w:szCs w:val="28"/>
        </w:rPr>
      </w:pPr>
      <w:proofErr w:type="spellStart"/>
      <w:r w:rsidRPr="00416E0D">
        <w:rPr>
          <w:rFonts w:ascii="Times New Roman" w:hAnsi="Times New Roman" w:cs="Times New Roman"/>
          <w:b/>
          <w:sz w:val="28"/>
          <w:szCs w:val="28"/>
        </w:rPr>
        <w:t>Ключевые</w:t>
      </w:r>
      <w:proofErr w:type="spellEnd"/>
      <w:r w:rsidRPr="00416E0D">
        <w:rPr>
          <w:rFonts w:ascii="Times New Roman" w:hAnsi="Times New Roman" w:cs="Times New Roman"/>
          <w:b/>
          <w:sz w:val="28"/>
          <w:szCs w:val="28"/>
        </w:rPr>
        <w:t xml:space="preserve"> слова: </w:t>
      </w:r>
      <w:r w:rsidRPr="00416E0D">
        <w:rPr>
          <w:rFonts w:ascii="Times New Roman" w:hAnsi="Times New Roman" w:cs="Times New Roman"/>
          <w:sz w:val="28"/>
          <w:szCs w:val="28"/>
        </w:rPr>
        <w:t>парадигма</w:t>
      </w:r>
      <w:r w:rsidR="00FC0118" w:rsidRPr="00416E0D">
        <w:rPr>
          <w:rFonts w:ascii="Times New Roman" w:hAnsi="Times New Roman" w:cs="Times New Roman"/>
          <w:sz w:val="28"/>
          <w:szCs w:val="28"/>
        </w:rPr>
        <w:t xml:space="preserve">, </w:t>
      </w:r>
      <w:r w:rsidRPr="00416E0D">
        <w:rPr>
          <w:rFonts w:ascii="Times New Roman" w:hAnsi="Times New Roman" w:cs="Times New Roman"/>
          <w:sz w:val="28"/>
          <w:szCs w:val="28"/>
        </w:rPr>
        <w:t xml:space="preserve">право </w:t>
      </w:r>
      <w:proofErr w:type="spellStart"/>
      <w:r w:rsidRPr="00416E0D">
        <w:rPr>
          <w:rFonts w:ascii="Times New Roman" w:hAnsi="Times New Roman" w:cs="Times New Roman"/>
          <w:sz w:val="28"/>
          <w:szCs w:val="28"/>
        </w:rPr>
        <w:t>господств</w:t>
      </w:r>
      <w:r w:rsidR="00CF4A2A" w:rsidRPr="00416E0D">
        <w:rPr>
          <w:rFonts w:ascii="Times New Roman" w:hAnsi="Times New Roman" w:cs="Times New Roman"/>
          <w:sz w:val="28"/>
          <w:szCs w:val="28"/>
        </w:rPr>
        <w:t>ования</w:t>
      </w:r>
      <w:proofErr w:type="spellEnd"/>
      <w:r w:rsidRPr="00416E0D">
        <w:rPr>
          <w:rFonts w:ascii="Times New Roman" w:hAnsi="Times New Roman" w:cs="Times New Roman"/>
          <w:sz w:val="28"/>
          <w:szCs w:val="28"/>
        </w:rPr>
        <w:t xml:space="preserve">, </w:t>
      </w:r>
      <w:proofErr w:type="spellStart"/>
      <w:r w:rsidR="0022639D" w:rsidRPr="0022639D">
        <w:rPr>
          <w:rFonts w:ascii="Times New Roman" w:hAnsi="Times New Roman" w:cs="Times New Roman"/>
          <w:sz w:val="28"/>
          <w:szCs w:val="28"/>
        </w:rPr>
        <w:t>объект</w:t>
      </w:r>
      <w:proofErr w:type="spellEnd"/>
      <w:r w:rsidR="0022639D" w:rsidRPr="0022639D">
        <w:rPr>
          <w:rFonts w:ascii="Times New Roman" w:hAnsi="Times New Roman" w:cs="Times New Roman"/>
          <w:sz w:val="28"/>
          <w:szCs w:val="28"/>
        </w:rPr>
        <w:t xml:space="preserve"> </w:t>
      </w:r>
      <w:proofErr w:type="spellStart"/>
      <w:r w:rsidR="0022639D" w:rsidRPr="0022639D">
        <w:rPr>
          <w:rFonts w:ascii="Times New Roman" w:hAnsi="Times New Roman" w:cs="Times New Roman"/>
          <w:sz w:val="28"/>
          <w:szCs w:val="28"/>
        </w:rPr>
        <w:t>гражданского</w:t>
      </w:r>
      <w:proofErr w:type="spellEnd"/>
      <w:r w:rsidR="0022639D" w:rsidRPr="0022639D">
        <w:rPr>
          <w:rFonts w:ascii="Times New Roman" w:hAnsi="Times New Roman" w:cs="Times New Roman"/>
          <w:sz w:val="28"/>
          <w:szCs w:val="28"/>
        </w:rPr>
        <w:t xml:space="preserve"> права,</w:t>
      </w:r>
      <w:r w:rsidR="0022639D">
        <w:rPr>
          <w:rFonts w:ascii="Times New Roman" w:hAnsi="Times New Roman" w:cs="Times New Roman"/>
          <w:sz w:val="28"/>
          <w:szCs w:val="28"/>
        </w:rPr>
        <w:t xml:space="preserve"> </w:t>
      </w:r>
      <w:proofErr w:type="spellStart"/>
      <w:r w:rsidRPr="00416E0D">
        <w:rPr>
          <w:rFonts w:ascii="Times New Roman" w:hAnsi="Times New Roman" w:cs="Times New Roman"/>
          <w:sz w:val="28"/>
          <w:szCs w:val="28"/>
        </w:rPr>
        <w:t>имущественные</w:t>
      </w:r>
      <w:proofErr w:type="spellEnd"/>
      <w:r w:rsidRPr="00416E0D">
        <w:rPr>
          <w:rFonts w:ascii="Times New Roman" w:hAnsi="Times New Roman" w:cs="Times New Roman"/>
          <w:sz w:val="28"/>
          <w:szCs w:val="28"/>
        </w:rPr>
        <w:t xml:space="preserve"> права, </w:t>
      </w:r>
      <w:proofErr w:type="spellStart"/>
      <w:r w:rsidRPr="00416E0D">
        <w:rPr>
          <w:rFonts w:ascii="Times New Roman" w:hAnsi="Times New Roman" w:cs="Times New Roman"/>
          <w:sz w:val="28"/>
          <w:szCs w:val="28"/>
        </w:rPr>
        <w:t>вещные</w:t>
      </w:r>
      <w:proofErr w:type="spellEnd"/>
      <w:r w:rsidRPr="00416E0D">
        <w:rPr>
          <w:rFonts w:ascii="Times New Roman" w:hAnsi="Times New Roman" w:cs="Times New Roman"/>
          <w:sz w:val="28"/>
          <w:szCs w:val="28"/>
        </w:rPr>
        <w:t xml:space="preserve"> права, </w:t>
      </w:r>
      <w:proofErr w:type="spellStart"/>
      <w:r w:rsidRPr="00416E0D">
        <w:rPr>
          <w:rFonts w:ascii="Times New Roman" w:hAnsi="Times New Roman" w:cs="Times New Roman"/>
          <w:sz w:val="28"/>
          <w:szCs w:val="28"/>
        </w:rPr>
        <w:t>ограниченное</w:t>
      </w:r>
      <w:proofErr w:type="spellEnd"/>
      <w:r w:rsidRPr="00416E0D">
        <w:rPr>
          <w:rFonts w:ascii="Times New Roman" w:hAnsi="Times New Roman" w:cs="Times New Roman"/>
          <w:sz w:val="28"/>
          <w:szCs w:val="28"/>
        </w:rPr>
        <w:t xml:space="preserve"> </w:t>
      </w:r>
      <w:proofErr w:type="spellStart"/>
      <w:r w:rsidRPr="00416E0D">
        <w:rPr>
          <w:rFonts w:ascii="Times New Roman" w:hAnsi="Times New Roman" w:cs="Times New Roman"/>
          <w:sz w:val="28"/>
          <w:szCs w:val="28"/>
        </w:rPr>
        <w:t>вещное</w:t>
      </w:r>
      <w:proofErr w:type="spellEnd"/>
      <w:r w:rsidRPr="00416E0D">
        <w:rPr>
          <w:rFonts w:ascii="Times New Roman" w:hAnsi="Times New Roman" w:cs="Times New Roman"/>
          <w:sz w:val="28"/>
          <w:szCs w:val="28"/>
        </w:rPr>
        <w:t xml:space="preserve"> право, </w:t>
      </w:r>
      <w:proofErr w:type="spellStart"/>
      <w:r w:rsidRPr="00416E0D">
        <w:rPr>
          <w:rFonts w:ascii="Times New Roman" w:hAnsi="Times New Roman" w:cs="Times New Roman"/>
          <w:sz w:val="28"/>
          <w:szCs w:val="28"/>
        </w:rPr>
        <w:t>правовой</w:t>
      </w:r>
      <w:proofErr w:type="spellEnd"/>
      <w:r w:rsidRPr="00416E0D">
        <w:rPr>
          <w:rFonts w:ascii="Times New Roman" w:hAnsi="Times New Roman" w:cs="Times New Roman"/>
          <w:sz w:val="28"/>
          <w:szCs w:val="28"/>
        </w:rPr>
        <w:t xml:space="preserve"> режим, </w:t>
      </w:r>
      <w:proofErr w:type="spellStart"/>
      <w:r w:rsidRPr="00416E0D">
        <w:rPr>
          <w:rFonts w:ascii="Times New Roman" w:hAnsi="Times New Roman" w:cs="Times New Roman"/>
          <w:sz w:val="28"/>
          <w:szCs w:val="28"/>
        </w:rPr>
        <w:t>овеществление</w:t>
      </w:r>
      <w:proofErr w:type="spellEnd"/>
      <w:r w:rsidRPr="00416E0D">
        <w:rPr>
          <w:rFonts w:ascii="Times New Roman" w:hAnsi="Times New Roman" w:cs="Times New Roman"/>
          <w:sz w:val="28"/>
          <w:szCs w:val="28"/>
        </w:rPr>
        <w:t xml:space="preserve">, </w:t>
      </w:r>
      <w:proofErr w:type="spellStart"/>
      <w:r w:rsidRPr="00416E0D">
        <w:rPr>
          <w:rFonts w:ascii="Times New Roman" w:hAnsi="Times New Roman" w:cs="Times New Roman"/>
          <w:sz w:val="28"/>
          <w:szCs w:val="28"/>
        </w:rPr>
        <w:t>имущественные</w:t>
      </w:r>
      <w:proofErr w:type="spellEnd"/>
      <w:r w:rsidRPr="00416E0D">
        <w:rPr>
          <w:rFonts w:ascii="Times New Roman" w:hAnsi="Times New Roman" w:cs="Times New Roman"/>
          <w:sz w:val="28"/>
          <w:szCs w:val="28"/>
        </w:rPr>
        <w:t xml:space="preserve"> права на</w:t>
      </w:r>
      <w:r w:rsidR="00EF3169" w:rsidRPr="00416E0D">
        <w:rPr>
          <w:rFonts w:ascii="Times New Roman" w:hAnsi="Times New Roman" w:cs="Times New Roman"/>
          <w:sz w:val="28"/>
          <w:szCs w:val="28"/>
        </w:rPr>
        <w:t xml:space="preserve"> </w:t>
      </w:r>
      <w:proofErr w:type="spellStart"/>
      <w:r w:rsidR="00EF3169" w:rsidRPr="00416E0D">
        <w:rPr>
          <w:rFonts w:ascii="Times New Roman" w:hAnsi="Times New Roman" w:cs="Times New Roman"/>
          <w:sz w:val="28"/>
          <w:szCs w:val="28"/>
        </w:rPr>
        <w:t>объект</w:t>
      </w:r>
      <w:proofErr w:type="spellEnd"/>
      <w:r w:rsidR="00EF3169" w:rsidRPr="00416E0D">
        <w:rPr>
          <w:rFonts w:ascii="Times New Roman" w:hAnsi="Times New Roman" w:cs="Times New Roman"/>
          <w:sz w:val="28"/>
          <w:szCs w:val="28"/>
        </w:rPr>
        <w:t xml:space="preserve"> </w:t>
      </w:r>
      <w:proofErr w:type="spellStart"/>
      <w:r w:rsidR="00EF3169" w:rsidRPr="00416E0D">
        <w:rPr>
          <w:rFonts w:ascii="Times New Roman" w:hAnsi="Times New Roman" w:cs="Times New Roman"/>
          <w:sz w:val="28"/>
          <w:szCs w:val="28"/>
        </w:rPr>
        <w:t>незавершенного</w:t>
      </w:r>
      <w:proofErr w:type="spellEnd"/>
      <w:r w:rsidR="00EF3169" w:rsidRPr="00416E0D">
        <w:rPr>
          <w:rFonts w:ascii="Times New Roman" w:hAnsi="Times New Roman" w:cs="Times New Roman"/>
          <w:sz w:val="28"/>
          <w:szCs w:val="28"/>
        </w:rPr>
        <w:t xml:space="preserve"> </w:t>
      </w:r>
      <w:proofErr w:type="spellStart"/>
      <w:r w:rsidR="00EF3169" w:rsidRPr="00416E0D">
        <w:rPr>
          <w:rFonts w:ascii="Times New Roman" w:hAnsi="Times New Roman" w:cs="Times New Roman"/>
          <w:sz w:val="28"/>
          <w:szCs w:val="28"/>
        </w:rPr>
        <w:t>строительства</w:t>
      </w:r>
      <w:proofErr w:type="spellEnd"/>
      <w:r w:rsidRPr="00416E0D">
        <w:rPr>
          <w:rFonts w:ascii="Times New Roman" w:hAnsi="Times New Roman" w:cs="Times New Roman"/>
          <w:sz w:val="28"/>
          <w:szCs w:val="28"/>
        </w:rPr>
        <w:t xml:space="preserve">, право </w:t>
      </w:r>
      <w:proofErr w:type="spellStart"/>
      <w:r w:rsidRPr="00416E0D">
        <w:rPr>
          <w:rFonts w:ascii="Times New Roman" w:hAnsi="Times New Roman" w:cs="Times New Roman"/>
          <w:sz w:val="28"/>
          <w:szCs w:val="28"/>
        </w:rPr>
        <w:t>аренды</w:t>
      </w:r>
      <w:proofErr w:type="spellEnd"/>
      <w:r w:rsidRPr="00416E0D">
        <w:rPr>
          <w:rFonts w:ascii="Times New Roman" w:hAnsi="Times New Roman" w:cs="Times New Roman"/>
          <w:sz w:val="28"/>
          <w:szCs w:val="28"/>
        </w:rPr>
        <w:t xml:space="preserve">, право </w:t>
      </w:r>
      <w:proofErr w:type="spellStart"/>
      <w:r w:rsidRPr="00416E0D">
        <w:rPr>
          <w:rFonts w:ascii="Times New Roman" w:hAnsi="Times New Roman" w:cs="Times New Roman"/>
          <w:sz w:val="28"/>
          <w:szCs w:val="28"/>
        </w:rPr>
        <w:t>застройки</w:t>
      </w:r>
      <w:proofErr w:type="spellEnd"/>
      <w:r w:rsidRPr="00416E0D">
        <w:rPr>
          <w:rFonts w:ascii="Times New Roman" w:hAnsi="Times New Roman" w:cs="Times New Roman"/>
          <w:sz w:val="28"/>
          <w:szCs w:val="28"/>
        </w:rPr>
        <w:t xml:space="preserve"> (</w:t>
      </w:r>
      <w:proofErr w:type="spellStart"/>
      <w:r w:rsidRPr="00416E0D">
        <w:rPr>
          <w:rFonts w:ascii="Times New Roman" w:hAnsi="Times New Roman" w:cs="Times New Roman"/>
          <w:sz w:val="28"/>
          <w:szCs w:val="28"/>
        </w:rPr>
        <w:t>суперфиций</w:t>
      </w:r>
      <w:proofErr w:type="spellEnd"/>
      <w:r w:rsidRPr="00416E0D">
        <w:rPr>
          <w:rFonts w:ascii="Times New Roman" w:hAnsi="Times New Roman" w:cs="Times New Roman"/>
          <w:sz w:val="28"/>
          <w:szCs w:val="28"/>
        </w:rPr>
        <w:t xml:space="preserve">), </w:t>
      </w:r>
      <w:r w:rsidR="00CF4A2A" w:rsidRPr="00416E0D">
        <w:rPr>
          <w:rFonts w:ascii="Times New Roman" w:hAnsi="Times New Roman" w:cs="Times New Roman"/>
          <w:sz w:val="28"/>
          <w:szCs w:val="28"/>
        </w:rPr>
        <w:t xml:space="preserve">право </w:t>
      </w:r>
      <w:proofErr w:type="spellStart"/>
      <w:r w:rsidR="00CF4A2A" w:rsidRPr="00416E0D">
        <w:rPr>
          <w:rFonts w:ascii="Times New Roman" w:hAnsi="Times New Roman" w:cs="Times New Roman"/>
          <w:sz w:val="28"/>
          <w:szCs w:val="28"/>
        </w:rPr>
        <w:t>ожидания</w:t>
      </w:r>
      <w:proofErr w:type="spellEnd"/>
      <w:r w:rsidRPr="00416E0D">
        <w:rPr>
          <w:rFonts w:ascii="Times New Roman" w:hAnsi="Times New Roman" w:cs="Times New Roman"/>
          <w:sz w:val="28"/>
          <w:szCs w:val="28"/>
        </w:rPr>
        <w:t>,</w:t>
      </w:r>
      <w:r w:rsidR="005B3B98" w:rsidRPr="00416E0D">
        <w:rPr>
          <w:rFonts w:ascii="Times New Roman" w:hAnsi="Times New Roman" w:cs="Times New Roman"/>
          <w:sz w:val="28"/>
          <w:szCs w:val="28"/>
        </w:rPr>
        <w:t xml:space="preserve"> </w:t>
      </w:r>
      <w:proofErr w:type="spellStart"/>
      <w:r w:rsidRPr="00416E0D">
        <w:rPr>
          <w:rFonts w:ascii="Times New Roman" w:hAnsi="Times New Roman" w:cs="Times New Roman"/>
          <w:sz w:val="28"/>
          <w:szCs w:val="28"/>
        </w:rPr>
        <w:t>реальное</w:t>
      </w:r>
      <w:proofErr w:type="spellEnd"/>
      <w:r w:rsidRPr="00416E0D">
        <w:rPr>
          <w:rFonts w:ascii="Times New Roman" w:hAnsi="Times New Roman" w:cs="Times New Roman"/>
          <w:sz w:val="28"/>
          <w:szCs w:val="28"/>
        </w:rPr>
        <w:t xml:space="preserve"> </w:t>
      </w:r>
      <w:proofErr w:type="spellStart"/>
      <w:r w:rsidRPr="00416E0D">
        <w:rPr>
          <w:rFonts w:ascii="Times New Roman" w:hAnsi="Times New Roman" w:cs="Times New Roman"/>
          <w:sz w:val="28"/>
          <w:szCs w:val="28"/>
        </w:rPr>
        <w:t>обязательственное</w:t>
      </w:r>
      <w:proofErr w:type="spellEnd"/>
      <w:r w:rsidRPr="00416E0D">
        <w:rPr>
          <w:rFonts w:ascii="Times New Roman" w:hAnsi="Times New Roman" w:cs="Times New Roman"/>
          <w:sz w:val="28"/>
          <w:szCs w:val="28"/>
        </w:rPr>
        <w:t xml:space="preserve"> </w:t>
      </w:r>
      <w:proofErr w:type="spellStart"/>
      <w:r w:rsidRPr="00416E0D">
        <w:rPr>
          <w:rFonts w:ascii="Times New Roman" w:hAnsi="Times New Roman" w:cs="Times New Roman"/>
          <w:sz w:val="28"/>
          <w:szCs w:val="28"/>
        </w:rPr>
        <w:t>правоотношение</w:t>
      </w:r>
      <w:proofErr w:type="spellEnd"/>
      <w:r w:rsidRPr="00416E0D">
        <w:rPr>
          <w:rFonts w:ascii="Times New Roman" w:hAnsi="Times New Roman" w:cs="Times New Roman"/>
          <w:sz w:val="28"/>
          <w:szCs w:val="28"/>
        </w:rPr>
        <w:t>.</w:t>
      </w:r>
    </w:p>
    <w:p w14:paraId="66BE5095" w14:textId="77777777" w:rsidR="00E435DF" w:rsidRPr="006D5607" w:rsidRDefault="00E435DF" w:rsidP="002B0205">
      <w:pPr>
        <w:tabs>
          <w:tab w:val="left" w:pos="142"/>
        </w:tabs>
        <w:spacing w:before="240" w:after="240" w:line="240" w:lineRule="auto"/>
        <w:jc w:val="center"/>
        <w:rPr>
          <w:rFonts w:ascii="Times New Roman" w:hAnsi="Times New Roman" w:cs="Times New Roman"/>
          <w:b/>
          <w:sz w:val="28"/>
          <w:szCs w:val="28"/>
          <w:lang w:val="en-GB"/>
        </w:rPr>
      </w:pPr>
      <w:r w:rsidRPr="006D5607">
        <w:rPr>
          <w:rFonts w:ascii="Times New Roman" w:hAnsi="Times New Roman" w:cs="Times New Roman"/>
          <w:b/>
          <w:sz w:val="28"/>
          <w:szCs w:val="28"/>
          <w:lang w:val="en-GB"/>
        </w:rPr>
        <w:t>SUMMARY</w:t>
      </w:r>
    </w:p>
    <w:p w14:paraId="2E264769" w14:textId="59F52945" w:rsidR="002C04EE" w:rsidRPr="00BC11CB" w:rsidRDefault="004269F0" w:rsidP="004269F0">
      <w:pPr>
        <w:spacing w:after="0" w:line="240" w:lineRule="auto"/>
        <w:ind w:firstLine="709"/>
        <w:jc w:val="both"/>
        <w:rPr>
          <w:rFonts w:ascii="Times New Roman" w:hAnsi="Times New Roman" w:cstheme="minorHAnsi"/>
          <w:bCs/>
          <w:spacing w:val="-6"/>
          <w:kern w:val="36"/>
          <w:sz w:val="28"/>
          <w:szCs w:val="28"/>
          <w:lang w:val="en-GB" w:eastAsia="uk-UA"/>
        </w:rPr>
      </w:pPr>
      <w:proofErr w:type="spellStart"/>
      <w:r w:rsidRPr="00BC11CB">
        <w:rPr>
          <w:rFonts w:ascii="Times New Roman" w:hAnsi="Times New Roman" w:cstheme="minorHAnsi"/>
          <w:b/>
          <w:bCs/>
          <w:spacing w:val="-6"/>
          <w:kern w:val="36"/>
          <w:sz w:val="28"/>
          <w:szCs w:val="28"/>
          <w:lang w:val="en-GB" w:eastAsia="uk-UA"/>
        </w:rPr>
        <w:t>Risch</w:t>
      </w:r>
      <w:proofErr w:type="spellEnd"/>
      <w:r w:rsidRPr="00BC11CB">
        <w:rPr>
          <w:rFonts w:ascii="Times New Roman" w:hAnsi="Times New Roman" w:cstheme="minorHAnsi"/>
          <w:b/>
          <w:bCs/>
          <w:spacing w:val="-6"/>
          <w:kern w:val="36"/>
          <w:sz w:val="28"/>
          <w:szCs w:val="28"/>
          <w:lang w:val="en-GB" w:eastAsia="uk-UA"/>
        </w:rPr>
        <w:t> P</w:t>
      </w:r>
      <w:r w:rsidR="006D5607" w:rsidRPr="00BC11CB">
        <w:rPr>
          <w:rFonts w:ascii="Times New Roman" w:hAnsi="Times New Roman" w:cstheme="minorHAnsi"/>
          <w:b/>
          <w:bCs/>
          <w:spacing w:val="-6"/>
          <w:kern w:val="36"/>
          <w:sz w:val="28"/>
          <w:szCs w:val="28"/>
          <w:lang w:val="en-GB" w:eastAsia="uk-UA"/>
        </w:rPr>
        <w:t>h</w:t>
      </w:r>
      <w:r w:rsidRPr="00BC11CB">
        <w:rPr>
          <w:rFonts w:ascii="Times New Roman" w:hAnsi="Times New Roman" w:cstheme="minorHAnsi"/>
          <w:b/>
          <w:bCs/>
          <w:spacing w:val="-6"/>
          <w:kern w:val="36"/>
          <w:sz w:val="28"/>
          <w:szCs w:val="28"/>
          <w:lang w:val="en-GB" w:eastAsia="uk-UA"/>
        </w:rPr>
        <w:t>.</w:t>
      </w:r>
      <w:r w:rsidR="006D5607" w:rsidRPr="00BC11CB">
        <w:rPr>
          <w:rFonts w:ascii="Times New Roman" w:hAnsi="Times New Roman" w:cstheme="minorHAnsi"/>
          <w:b/>
          <w:bCs/>
          <w:spacing w:val="-6"/>
          <w:kern w:val="36"/>
          <w:sz w:val="28"/>
          <w:szCs w:val="28"/>
          <w:lang w:val="en-GB" w:eastAsia="uk-UA"/>
        </w:rPr>
        <w:t xml:space="preserve"> </w:t>
      </w:r>
      <w:r w:rsidRPr="00BC11CB">
        <w:rPr>
          <w:rFonts w:ascii="Times New Roman" w:hAnsi="Times New Roman" w:cstheme="minorHAnsi"/>
          <w:b/>
          <w:bCs/>
          <w:spacing w:val="-6"/>
          <w:kern w:val="36"/>
          <w:sz w:val="28"/>
          <w:szCs w:val="28"/>
          <w:lang w:val="en-GB" w:eastAsia="uk-UA"/>
        </w:rPr>
        <w:t>A.</w:t>
      </w:r>
      <w:r w:rsidR="002C04EE" w:rsidRPr="00BC11CB">
        <w:rPr>
          <w:rFonts w:ascii="Times New Roman" w:hAnsi="Times New Roman" w:cstheme="minorHAnsi"/>
          <w:b/>
          <w:bCs/>
          <w:spacing w:val="-6"/>
          <w:kern w:val="36"/>
          <w:sz w:val="28"/>
          <w:szCs w:val="28"/>
          <w:lang w:val="en-GB" w:eastAsia="uk-UA"/>
        </w:rPr>
        <w:t xml:space="preserve"> Property rights as objects of mortgage relations (comparative aspects).</w:t>
      </w:r>
      <w:r w:rsidR="006D5607" w:rsidRPr="00BC11CB">
        <w:rPr>
          <w:rFonts w:ascii="Times New Roman" w:hAnsi="Times New Roman" w:cstheme="minorHAnsi"/>
          <w:b/>
          <w:bCs/>
          <w:spacing w:val="-6"/>
          <w:kern w:val="36"/>
          <w:sz w:val="28"/>
          <w:szCs w:val="28"/>
          <w:lang w:val="en-GB" w:eastAsia="uk-UA"/>
        </w:rPr>
        <w:t xml:space="preserve"> </w:t>
      </w:r>
      <w:r w:rsidR="002C04EE" w:rsidRPr="00BC11CB">
        <w:rPr>
          <w:rFonts w:ascii="Times New Roman" w:hAnsi="Times New Roman" w:cstheme="minorHAnsi"/>
          <w:b/>
          <w:spacing w:val="-6"/>
          <w:sz w:val="28"/>
          <w:szCs w:val="28"/>
          <w:lang w:val="en-GB"/>
        </w:rPr>
        <w:t>–</w:t>
      </w:r>
      <w:r w:rsidR="002C04EE" w:rsidRPr="00BC11CB">
        <w:rPr>
          <w:rFonts w:ascii="Times New Roman" w:hAnsi="Times New Roman" w:cstheme="minorHAnsi"/>
          <w:spacing w:val="-6"/>
          <w:sz w:val="28"/>
          <w:szCs w:val="28"/>
          <w:lang w:val="en-GB"/>
        </w:rPr>
        <w:t xml:space="preserve"> Qualifying research paper subject to manuscript copyright.</w:t>
      </w:r>
    </w:p>
    <w:p w14:paraId="0D8E5479" w14:textId="13405F8C" w:rsidR="002C04EE" w:rsidRPr="00BC11CB" w:rsidRDefault="002C04EE" w:rsidP="002C04EE">
      <w:pPr>
        <w:spacing w:after="0" w:line="240" w:lineRule="auto"/>
        <w:ind w:firstLine="709"/>
        <w:jc w:val="both"/>
        <w:rPr>
          <w:rFonts w:ascii="Times New Roman" w:hAnsi="Times New Roman" w:cstheme="minorHAnsi"/>
          <w:spacing w:val="-6"/>
          <w:sz w:val="28"/>
          <w:szCs w:val="28"/>
          <w:lang w:val="en-GB"/>
        </w:rPr>
      </w:pPr>
      <w:r w:rsidRPr="00BC11CB">
        <w:rPr>
          <w:rFonts w:ascii="Times New Roman" w:hAnsi="Times New Roman" w:cstheme="minorHAnsi"/>
          <w:spacing w:val="-6"/>
          <w:sz w:val="28"/>
          <w:szCs w:val="28"/>
          <w:lang w:val="en-GB"/>
        </w:rPr>
        <w:t>Dissertation thesis for obtaining academic degree of PhD in Law</w:t>
      </w:r>
      <w:r w:rsidR="00EF3169" w:rsidRPr="00BC11CB">
        <w:rPr>
          <w:rFonts w:ascii="Times New Roman" w:hAnsi="Times New Roman" w:cstheme="minorHAnsi"/>
          <w:spacing w:val="-6"/>
          <w:sz w:val="28"/>
          <w:szCs w:val="28"/>
          <w:lang w:val="en-GB"/>
        </w:rPr>
        <w:t xml:space="preserve"> </w:t>
      </w:r>
      <w:r w:rsidRPr="00BC11CB">
        <w:rPr>
          <w:rFonts w:ascii="Times New Roman" w:hAnsi="Times New Roman" w:cstheme="minorHAnsi"/>
          <w:spacing w:val="-6"/>
          <w:sz w:val="28"/>
          <w:szCs w:val="28"/>
          <w:lang w:val="en-GB"/>
        </w:rPr>
        <w:t>in the speciality 12.00.03 Civil Law and Civil Procedure; Family Law; International Private Law. – Kyiv University of Law of the National Academy of Sciences of Ukraine; V.</w:t>
      </w:r>
      <w:r w:rsidR="006D5607" w:rsidRPr="00BC11CB">
        <w:rPr>
          <w:rFonts w:ascii="Times New Roman" w:hAnsi="Times New Roman" w:cstheme="minorHAnsi"/>
          <w:spacing w:val="-6"/>
          <w:sz w:val="28"/>
          <w:szCs w:val="28"/>
          <w:lang w:val="en-GB"/>
        </w:rPr>
        <w:t xml:space="preserve"> </w:t>
      </w:r>
      <w:r w:rsidRPr="00BC11CB">
        <w:rPr>
          <w:rFonts w:ascii="Times New Roman" w:hAnsi="Times New Roman" w:cstheme="minorHAnsi"/>
          <w:spacing w:val="-6"/>
          <w:sz w:val="28"/>
          <w:szCs w:val="28"/>
          <w:lang w:val="en-GB"/>
        </w:rPr>
        <w:t>M.</w:t>
      </w:r>
      <w:r w:rsidR="006D5607" w:rsidRPr="00BC11CB">
        <w:rPr>
          <w:rFonts w:ascii="Times New Roman" w:hAnsi="Times New Roman" w:cstheme="minorHAnsi"/>
          <w:spacing w:val="-6"/>
          <w:sz w:val="28"/>
          <w:szCs w:val="28"/>
          <w:lang w:val="en-GB"/>
        </w:rPr>
        <w:t xml:space="preserve"> </w:t>
      </w:r>
      <w:proofErr w:type="spellStart"/>
      <w:r w:rsidRPr="00BC11CB">
        <w:rPr>
          <w:rFonts w:ascii="Times New Roman" w:hAnsi="Times New Roman" w:cstheme="minorHAnsi"/>
          <w:spacing w:val="-6"/>
          <w:sz w:val="28"/>
          <w:szCs w:val="28"/>
          <w:lang w:val="en-GB"/>
        </w:rPr>
        <w:t>Koretskyy</w:t>
      </w:r>
      <w:proofErr w:type="spellEnd"/>
      <w:r w:rsidRPr="00BC11CB">
        <w:rPr>
          <w:rFonts w:ascii="Times New Roman" w:hAnsi="Times New Roman" w:cstheme="minorHAnsi"/>
          <w:spacing w:val="-6"/>
          <w:sz w:val="28"/>
          <w:szCs w:val="28"/>
          <w:lang w:val="en-GB"/>
        </w:rPr>
        <w:t xml:space="preserve"> Institute of State and Law of the National Academy of Sciences of Ukraine, Kyiv, 2020.</w:t>
      </w:r>
    </w:p>
    <w:p w14:paraId="284B6AD1" w14:textId="1CAD672B" w:rsidR="002C04EE" w:rsidRPr="00BC11CB" w:rsidRDefault="002C04EE" w:rsidP="002C04EE">
      <w:pPr>
        <w:spacing w:after="0" w:line="240" w:lineRule="auto"/>
        <w:ind w:firstLine="709"/>
        <w:jc w:val="both"/>
        <w:rPr>
          <w:rFonts w:ascii="Times New Roman" w:hAnsi="Times New Roman" w:cstheme="minorHAnsi"/>
          <w:spacing w:val="-6"/>
          <w:sz w:val="28"/>
          <w:szCs w:val="28"/>
          <w:lang w:val="en-GB"/>
        </w:rPr>
      </w:pPr>
      <w:r w:rsidRPr="00BC11CB">
        <w:rPr>
          <w:rFonts w:ascii="Times New Roman" w:hAnsi="Times New Roman" w:cstheme="minorHAnsi"/>
          <w:spacing w:val="-6"/>
          <w:sz w:val="28"/>
          <w:szCs w:val="28"/>
          <w:lang w:val="en-GB"/>
        </w:rPr>
        <w:t>The present dissertation thesis is dedicated to theoretical and applied problems of property rights and securities as objects in mortgage relationships.</w:t>
      </w:r>
      <w:r w:rsidR="00DF4DC5" w:rsidRPr="00BC11CB">
        <w:rPr>
          <w:rFonts w:ascii="Times New Roman" w:hAnsi="Times New Roman" w:cstheme="minorHAnsi"/>
          <w:spacing w:val="-6"/>
          <w:sz w:val="28"/>
          <w:szCs w:val="28"/>
          <w:lang w:val="en-GB"/>
        </w:rPr>
        <w:t xml:space="preserve"> </w:t>
      </w:r>
      <w:r w:rsidRPr="00BC11CB">
        <w:rPr>
          <w:rFonts w:ascii="Times New Roman" w:hAnsi="Times New Roman" w:cstheme="minorHAnsi"/>
          <w:spacing w:val="-6"/>
          <w:sz w:val="28"/>
          <w:szCs w:val="28"/>
          <w:lang w:val="en-GB"/>
        </w:rPr>
        <w:t xml:space="preserve">Having familiarized with various scientific theories and visions (approaches) with regard to an object that have been arising during a long period of the development of civil law science, </w:t>
      </w:r>
      <w:r w:rsidR="006D5607" w:rsidRPr="00BC11CB">
        <w:rPr>
          <w:rFonts w:ascii="Times New Roman" w:hAnsi="Times New Roman" w:cstheme="minorHAnsi"/>
          <w:spacing w:val="-6"/>
          <w:sz w:val="28"/>
          <w:szCs w:val="28"/>
          <w:lang w:val="en-GB"/>
        </w:rPr>
        <w:t>author</w:t>
      </w:r>
      <w:r w:rsidRPr="00BC11CB">
        <w:rPr>
          <w:rFonts w:ascii="Times New Roman" w:hAnsi="Times New Roman" w:cstheme="minorHAnsi"/>
          <w:spacing w:val="-6"/>
          <w:sz w:val="28"/>
          <w:szCs w:val="28"/>
          <w:lang w:val="en-GB"/>
        </w:rPr>
        <w:t xml:space="preserve"> ha</w:t>
      </w:r>
      <w:r w:rsidR="006D5607" w:rsidRPr="00BC11CB">
        <w:rPr>
          <w:rFonts w:ascii="Times New Roman" w:hAnsi="Times New Roman" w:cstheme="minorHAnsi"/>
          <w:spacing w:val="-6"/>
          <w:sz w:val="28"/>
          <w:szCs w:val="28"/>
          <w:lang w:val="en-GB"/>
        </w:rPr>
        <w:t>s</w:t>
      </w:r>
      <w:r w:rsidRPr="00BC11CB">
        <w:rPr>
          <w:rFonts w:ascii="Times New Roman" w:hAnsi="Times New Roman" w:cstheme="minorHAnsi"/>
          <w:spacing w:val="-6"/>
          <w:sz w:val="28"/>
          <w:szCs w:val="28"/>
          <w:lang w:val="en-GB"/>
        </w:rPr>
        <w:t xml:space="preserve"> found that such plurality of thoughts not only contributes to the understanding of </w:t>
      </w:r>
      <w:r w:rsidRPr="00BC11CB">
        <w:rPr>
          <w:rFonts w:ascii="Times New Roman" w:hAnsi="Times New Roman" w:cstheme="minorHAnsi"/>
          <w:spacing w:val="-6"/>
          <w:sz w:val="28"/>
          <w:szCs w:val="28"/>
          <w:lang w:val="en-GB"/>
        </w:rPr>
        <w:lastRenderedPageBreak/>
        <w:t xml:space="preserve">contemporary civil law, but also more than once creates barriers for such an understanding. Therefore, we were forced to turn to the basic questions regarding the «object» in civil law. The reference point for such a study of the category of «civil law object» is the clarification of what the relationship between «law» and «object» should be, so that one could speak of a «civil law object». Since this issue focuses on the paradigm of a thing and ownership right in a thing, the content and definition of the law of property is studied. Then, in the study of the law of property, it is opposed to the law of obligation. </w:t>
      </w:r>
    </w:p>
    <w:p w14:paraId="704DAAFD" w14:textId="46AC41FF" w:rsidR="002C04EE" w:rsidRPr="00CD3487" w:rsidRDefault="002C04EE" w:rsidP="002C04EE">
      <w:pPr>
        <w:autoSpaceDE w:val="0"/>
        <w:autoSpaceDN w:val="0"/>
        <w:adjustRightInd w:val="0"/>
        <w:spacing w:after="0" w:line="240" w:lineRule="auto"/>
        <w:ind w:firstLine="709"/>
        <w:jc w:val="both"/>
        <w:rPr>
          <w:rFonts w:ascii="Times New Roman" w:hAnsi="Times New Roman" w:cstheme="minorHAnsi"/>
          <w:spacing w:val="-6"/>
          <w:sz w:val="28"/>
          <w:szCs w:val="28"/>
          <w:lang w:val="en-US"/>
        </w:rPr>
      </w:pPr>
      <w:r w:rsidRPr="00BC11CB">
        <w:rPr>
          <w:rFonts w:ascii="Times New Roman" w:hAnsi="Times New Roman" w:cstheme="minorHAnsi"/>
          <w:spacing w:val="-6"/>
          <w:sz w:val="28"/>
          <w:szCs w:val="28"/>
          <w:lang w:val="en-GB"/>
        </w:rPr>
        <w:t xml:space="preserve">Ancient axiom </w:t>
      </w:r>
      <w:r w:rsidRPr="00BC11CB">
        <w:rPr>
          <w:rFonts w:ascii="Times New Roman" w:hAnsi="Times New Roman" w:cstheme="minorHAnsi"/>
          <w:i/>
          <w:spacing w:val="-6"/>
          <w:sz w:val="28"/>
          <w:szCs w:val="28"/>
          <w:lang w:val="en-GB"/>
        </w:rPr>
        <w:t>«</w:t>
      </w:r>
      <w:r w:rsidRPr="00BC11CB">
        <w:rPr>
          <w:rFonts w:ascii="Times New Roman" w:hAnsi="Times New Roman" w:cstheme="minorHAnsi"/>
          <w:spacing w:val="-6"/>
          <w:sz w:val="28"/>
          <w:szCs w:val="28"/>
          <w:lang w:val="en-GB"/>
        </w:rPr>
        <w:t xml:space="preserve">everything that can be sold can be mortgaged» prompts to consider more carefully the key provisions of part 1 of Article 655, part 1 of Article 316, and part 1 of Article 177 of the Civil Code of Ukraine. Further </w:t>
      </w:r>
      <w:r w:rsidR="006D5607" w:rsidRPr="00BC11CB">
        <w:rPr>
          <w:rFonts w:ascii="Times New Roman" w:hAnsi="Times New Roman" w:cstheme="minorHAnsi"/>
          <w:spacing w:val="-6"/>
          <w:sz w:val="28"/>
          <w:szCs w:val="28"/>
          <w:lang w:val="en-GB"/>
        </w:rPr>
        <w:t>author</w:t>
      </w:r>
      <w:r w:rsidRPr="00BC11CB">
        <w:rPr>
          <w:rFonts w:ascii="Times New Roman" w:hAnsi="Times New Roman" w:cstheme="minorHAnsi"/>
          <w:spacing w:val="-6"/>
          <w:sz w:val="28"/>
          <w:szCs w:val="28"/>
          <w:lang w:val="en-GB"/>
        </w:rPr>
        <w:t xml:space="preserve"> consider</w:t>
      </w:r>
      <w:r w:rsidR="006D5607" w:rsidRPr="00BC11CB">
        <w:rPr>
          <w:rFonts w:ascii="Times New Roman" w:hAnsi="Times New Roman" w:cstheme="minorHAnsi"/>
          <w:spacing w:val="-6"/>
          <w:sz w:val="28"/>
          <w:szCs w:val="28"/>
          <w:lang w:val="en-GB"/>
        </w:rPr>
        <w:t>s</w:t>
      </w:r>
      <w:r w:rsidRPr="00BC11CB">
        <w:rPr>
          <w:rFonts w:ascii="Times New Roman" w:hAnsi="Times New Roman" w:cstheme="minorHAnsi"/>
          <w:spacing w:val="-6"/>
          <w:sz w:val="28"/>
          <w:szCs w:val="28"/>
          <w:lang w:val="en-GB"/>
        </w:rPr>
        <w:t xml:space="preserve"> it useful to investigate the meaning of the concept of «property» as it is basic one and is mentioned in these key articles. Proper understanding of the term of «property» in various meanings is of paramount importance for determining the specific rights and obligations of the parties in the legal relationships. It turned out that «property» in part 1 of Article 190 does not describe the ownership structure (the overriding opinion). In</w:t>
      </w:r>
      <w:r w:rsidR="006D5607" w:rsidRPr="00BC11CB">
        <w:rPr>
          <w:rFonts w:ascii="Times New Roman" w:hAnsi="Times New Roman" w:cstheme="minorHAnsi"/>
          <w:spacing w:val="-6"/>
          <w:sz w:val="28"/>
          <w:szCs w:val="28"/>
          <w:lang w:val="en-GB"/>
        </w:rPr>
        <w:t xml:space="preserve"> author’s </w:t>
      </w:r>
      <w:r w:rsidRPr="00BC11CB">
        <w:rPr>
          <w:rFonts w:ascii="Times New Roman" w:hAnsi="Times New Roman" w:cstheme="minorHAnsi"/>
          <w:spacing w:val="-6"/>
          <w:sz w:val="28"/>
          <w:szCs w:val="28"/>
          <w:lang w:val="en-GB"/>
        </w:rPr>
        <w:t xml:space="preserve">opinion, property, as a specific object, means the coincidence of the subject of right with its object. The fact that legal entities are subject to this category is quite appropriate, since they may be both subjects and objects of right, because they are characterized by a mixed nature </w:t>
      </w:r>
      <w:r w:rsidR="003F435C" w:rsidRPr="00BC11CB">
        <w:rPr>
          <w:rFonts w:ascii="Times New Roman" w:hAnsi="Times New Roman" w:cstheme="minorHAnsi"/>
          <w:spacing w:val="-6"/>
          <w:sz w:val="28"/>
          <w:szCs w:val="28"/>
          <w:lang w:val="en-GB"/>
        </w:rPr>
        <w:t>(</w:t>
      </w:r>
      <w:r w:rsidRPr="00BC11CB">
        <w:rPr>
          <w:rFonts w:ascii="Times New Roman" w:hAnsi="Times New Roman" w:cstheme="minorHAnsi"/>
          <w:spacing w:val="-6"/>
          <w:sz w:val="28"/>
          <w:szCs w:val="28"/>
          <w:lang w:val="en-GB"/>
        </w:rPr>
        <w:t xml:space="preserve">«... a separate thing ...» (Part 1 of Article 190 of the Civil Code of Ukraine) in logical connection with «... an enterprise as an integrated property complex shall be deemed </w:t>
      </w:r>
      <w:proofErr w:type="spellStart"/>
      <w:r w:rsidRPr="00BC11CB">
        <w:rPr>
          <w:rFonts w:ascii="Times New Roman" w:hAnsi="Times New Roman" w:cstheme="minorHAnsi"/>
          <w:spacing w:val="-6"/>
          <w:sz w:val="28"/>
          <w:szCs w:val="28"/>
          <w:lang w:val="en-GB"/>
        </w:rPr>
        <w:t>immovables</w:t>
      </w:r>
      <w:proofErr w:type="spellEnd"/>
      <w:r w:rsidRPr="00BC11CB">
        <w:rPr>
          <w:rFonts w:ascii="Times New Roman" w:hAnsi="Times New Roman" w:cstheme="minorHAnsi"/>
          <w:spacing w:val="-6"/>
          <w:sz w:val="28"/>
          <w:szCs w:val="28"/>
          <w:lang w:val="en-GB"/>
        </w:rPr>
        <w:t xml:space="preserve"> ...» (part 3 of Article 191 of the Civil Code of Ukraine)</w:t>
      </w:r>
      <w:r w:rsidR="003F435C" w:rsidRPr="00BC11CB">
        <w:rPr>
          <w:rFonts w:ascii="Times New Roman" w:hAnsi="Times New Roman" w:cstheme="minorHAnsi"/>
          <w:spacing w:val="-6"/>
          <w:sz w:val="28"/>
          <w:szCs w:val="28"/>
          <w:lang w:val="en-GB"/>
        </w:rPr>
        <w:t>)</w:t>
      </w:r>
      <w:r w:rsidRPr="00BC11CB">
        <w:rPr>
          <w:rFonts w:ascii="Times New Roman" w:hAnsi="Times New Roman" w:cstheme="minorHAnsi"/>
          <w:spacing w:val="-6"/>
          <w:sz w:val="28"/>
          <w:szCs w:val="28"/>
          <w:lang w:val="en-GB"/>
        </w:rPr>
        <w:t>.</w:t>
      </w:r>
      <w:r w:rsidR="00BC11CB" w:rsidRPr="00CD3487">
        <w:rPr>
          <w:rFonts w:ascii="Times New Roman" w:hAnsi="Times New Roman" w:cstheme="minorHAnsi"/>
          <w:spacing w:val="-6"/>
          <w:sz w:val="28"/>
          <w:szCs w:val="28"/>
          <w:lang w:val="en-US"/>
        </w:rPr>
        <w:t xml:space="preserve"> </w:t>
      </w:r>
    </w:p>
    <w:p w14:paraId="6EA5AEA8" w14:textId="77777777" w:rsidR="002C04EE" w:rsidRPr="00BC11CB" w:rsidRDefault="002C04EE" w:rsidP="002C04EE">
      <w:pPr>
        <w:spacing w:after="0" w:line="240" w:lineRule="auto"/>
        <w:ind w:firstLine="709"/>
        <w:jc w:val="both"/>
        <w:rPr>
          <w:rFonts w:ascii="Times New Roman" w:hAnsi="Times New Roman" w:cstheme="minorHAnsi"/>
          <w:spacing w:val="-6"/>
          <w:sz w:val="28"/>
          <w:szCs w:val="28"/>
          <w:lang w:val="en-GB"/>
        </w:rPr>
      </w:pPr>
      <w:r w:rsidRPr="00BC11CB">
        <w:rPr>
          <w:rFonts w:ascii="Times New Roman" w:hAnsi="Times New Roman" w:cstheme="minorHAnsi"/>
          <w:spacing w:val="-6"/>
          <w:sz w:val="28"/>
          <w:szCs w:val="28"/>
          <w:lang w:val="en-GB"/>
        </w:rPr>
        <w:t>Worthy of separate attention is civil law concept of «right to a right» and associated mortgage law, on the basis of which mortgage relationships develop.</w:t>
      </w:r>
    </w:p>
    <w:p w14:paraId="652A61E2" w14:textId="77777777" w:rsidR="002C04EE" w:rsidRPr="00BC11CB" w:rsidRDefault="002C04EE" w:rsidP="002C04EE">
      <w:pPr>
        <w:spacing w:after="0" w:line="240" w:lineRule="auto"/>
        <w:ind w:firstLine="709"/>
        <w:jc w:val="both"/>
        <w:rPr>
          <w:rFonts w:ascii="Times New Roman" w:hAnsi="Times New Roman" w:cstheme="minorHAnsi"/>
          <w:spacing w:val="-6"/>
          <w:sz w:val="28"/>
          <w:szCs w:val="28"/>
          <w:lang w:val="en-GB"/>
        </w:rPr>
      </w:pPr>
      <w:r w:rsidRPr="00BC11CB">
        <w:rPr>
          <w:rFonts w:ascii="Times New Roman" w:hAnsi="Times New Roman" w:cstheme="minorHAnsi"/>
          <w:spacing w:val="-6"/>
          <w:sz w:val="28"/>
          <w:szCs w:val="28"/>
          <w:lang w:val="en-GB"/>
        </w:rPr>
        <w:t xml:space="preserve">The most detailed focus of the thesis is the analysis of part 2 of Article 190 of the Civil Code of Ukraine, which still generates scholarly disputes and «remains an unresolved challenge both for civil law science and for law enforcement practice.» It is believed in academic community that the provisions of Article 190 of the Civil Code of Ukraine are those «... that </w:t>
      </w:r>
      <w:proofErr w:type="spellStart"/>
      <w:r w:rsidRPr="00BC11CB">
        <w:rPr>
          <w:rFonts w:ascii="Times New Roman" w:hAnsi="Times New Roman" w:cstheme="minorHAnsi"/>
          <w:spacing w:val="-6"/>
          <w:sz w:val="28"/>
          <w:szCs w:val="28"/>
          <w:lang w:val="en-GB"/>
        </w:rPr>
        <w:t>can not</w:t>
      </w:r>
      <w:proofErr w:type="spellEnd"/>
      <w:r w:rsidRPr="00BC11CB">
        <w:rPr>
          <w:rFonts w:ascii="Times New Roman" w:hAnsi="Times New Roman" w:cstheme="minorHAnsi"/>
          <w:spacing w:val="-6"/>
          <w:sz w:val="28"/>
          <w:szCs w:val="28"/>
          <w:lang w:val="en-GB"/>
        </w:rPr>
        <w:t xml:space="preserve"> be subjected to any legal analysis ...» and as a consequence it is proposed «... to make appropriate amendments to Article 190 of the Civil Code of Ukraine, excluding from it part two ...».</w:t>
      </w:r>
    </w:p>
    <w:p w14:paraId="25FA08E0" w14:textId="6D6EA2CC" w:rsidR="002C04EE" w:rsidRPr="00BC11CB" w:rsidRDefault="002C04EE" w:rsidP="002C04EE">
      <w:pPr>
        <w:spacing w:after="0" w:line="240" w:lineRule="auto"/>
        <w:ind w:firstLine="709"/>
        <w:jc w:val="both"/>
        <w:rPr>
          <w:rFonts w:ascii="Times New Roman" w:hAnsi="Times New Roman" w:cstheme="minorHAnsi"/>
          <w:spacing w:val="-6"/>
          <w:sz w:val="28"/>
          <w:szCs w:val="28"/>
          <w:lang w:val="en-GB"/>
        </w:rPr>
      </w:pPr>
      <w:r w:rsidRPr="00BC11CB">
        <w:rPr>
          <w:rFonts w:ascii="Times New Roman" w:hAnsi="Times New Roman" w:cstheme="minorHAnsi"/>
          <w:spacing w:val="-6"/>
          <w:sz w:val="28"/>
          <w:szCs w:val="28"/>
          <w:lang w:val="en-GB"/>
        </w:rPr>
        <w:t xml:space="preserve">In the present dissertation thesis, propositions concerning the interpretation of the content of «property rights» concept are substantiated, precisely in the context of applicable Article 190 of the Civil Code of Ukraine. </w:t>
      </w:r>
      <w:r w:rsidR="006D5607" w:rsidRPr="00BC11CB">
        <w:rPr>
          <w:rFonts w:ascii="Times New Roman" w:hAnsi="Times New Roman" w:cstheme="minorHAnsi"/>
          <w:spacing w:val="-6"/>
          <w:sz w:val="28"/>
          <w:szCs w:val="28"/>
          <w:lang w:val="en-GB"/>
        </w:rPr>
        <w:t>Author</w:t>
      </w:r>
      <w:r w:rsidRPr="00BC11CB">
        <w:rPr>
          <w:rFonts w:ascii="Times New Roman" w:hAnsi="Times New Roman" w:cstheme="minorHAnsi"/>
          <w:spacing w:val="-6"/>
          <w:sz w:val="28"/>
          <w:szCs w:val="28"/>
          <w:lang w:val="en-GB"/>
        </w:rPr>
        <w:t xml:space="preserve"> deliberately take</w:t>
      </w:r>
      <w:r w:rsidR="006D5607" w:rsidRPr="00BC11CB">
        <w:rPr>
          <w:rFonts w:ascii="Times New Roman" w:hAnsi="Times New Roman" w:cstheme="minorHAnsi"/>
          <w:spacing w:val="-6"/>
          <w:sz w:val="28"/>
          <w:szCs w:val="28"/>
          <w:lang w:val="en-GB"/>
        </w:rPr>
        <w:t>s</w:t>
      </w:r>
      <w:r w:rsidRPr="00BC11CB">
        <w:rPr>
          <w:rFonts w:ascii="Times New Roman" w:hAnsi="Times New Roman" w:cstheme="minorHAnsi"/>
          <w:spacing w:val="-6"/>
          <w:sz w:val="28"/>
          <w:szCs w:val="28"/>
          <w:lang w:val="en-GB"/>
        </w:rPr>
        <w:t xml:space="preserve"> into account this edition of part 2 of Article 190 of the Civil Code of Ukraine, as it is an integral part of modern civil law, which, with its «correct» or «wrong» interpretation, has generated and continues to generate relevant civil and legal consequences. Much of the same is true when it comes to property as a specific object (part 1 of Article 190 of the Civil Code of Ukraine). It is persistently believed that Article 190 of the Civil Code of Ukraine defines the structure of «property as an object of title». However, such interpretation may provide the basis for an extended understanding of the concept of «property» and, accordingly, include any types of property rights and obligations in the range of the objects of title, which may eventually lead to a legal error.</w:t>
      </w:r>
    </w:p>
    <w:p w14:paraId="043330D3" w14:textId="260F6F4F" w:rsidR="002C04EE" w:rsidRPr="00BC11CB" w:rsidRDefault="002C04EE" w:rsidP="002C04EE">
      <w:pPr>
        <w:spacing w:after="0" w:line="240" w:lineRule="auto"/>
        <w:ind w:firstLine="709"/>
        <w:jc w:val="both"/>
        <w:rPr>
          <w:rFonts w:ascii="Times New Roman" w:hAnsi="Times New Roman" w:cstheme="minorHAnsi"/>
          <w:spacing w:val="-6"/>
          <w:sz w:val="28"/>
          <w:szCs w:val="28"/>
          <w:lang w:val="en-GB"/>
        </w:rPr>
      </w:pPr>
      <w:r w:rsidRPr="00BC11CB">
        <w:rPr>
          <w:rFonts w:ascii="Times New Roman" w:hAnsi="Times New Roman" w:cstheme="minorHAnsi"/>
          <w:spacing w:val="-6"/>
          <w:sz w:val="28"/>
          <w:szCs w:val="28"/>
          <w:lang w:val="en-GB"/>
        </w:rPr>
        <w:lastRenderedPageBreak/>
        <w:t xml:space="preserve">Based on the paradigm «things – ownership right in a thing», and a corresponding analysis of the provisions of applicable legislation (see: part 1 of Article 177; Article 179 and part 1 of Article 316 of the Civil Code of Ukraine), </w:t>
      </w:r>
      <w:r w:rsidR="006D5607" w:rsidRPr="00BC11CB">
        <w:rPr>
          <w:rFonts w:ascii="Times New Roman" w:hAnsi="Times New Roman" w:cstheme="minorHAnsi"/>
          <w:spacing w:val="-6"/>
          <w:sz w:val="28"/>
          <w:szCs w:val="28"/>
          <w:lang w:val="en-GB"/>
        </w:rPr>
        <w:t>author</w:t>
      </w:r>
      <w:r w:rsidRPr="00BC11CB">
        <w:rPr>
          <w:rFonts w:ascii="Times New Roman" w:hAnsi="Times New Roman" w:cstheme="minorHAnsi"/>
          <w:spacing w:val="-6"/>
          <w:sz w:val="28"/>
          <w:szCs w:val="28"/>
          <w:lang w:val="en-GB"/>
        </w:rPr>
        <w:t xml:space="preserve"> note</w:t>
      </w:r>
      <w:r w:rsidR="006D5607" w:rsidRPr="00BC11CB">
        <w:rPr>
          <w:rFonts w:ascii="Times New Roman" w:hAnsi="Times New Roman" w:cstheme="minorHAnsi"/>
          <w:spacing w:val="-6"/>
          <w:sz w:val="28"/>
          <w:szCs w:val="28"/>
          <w:lang w:val="en-GB"/>
        </w:rPr>
        <w:t>s</w:t>
      </w:r>
      <w:r w:rsidRPr="00BC11CB">
        <w:rPr>
          <w:rFonts w:ascii="Times New Roman" w:hAnsi="Times New Roman" w:cstheme="minorHAnsi"/>
          <w:spacing w:val="-6"/>
          <w:sz w:val="28"/>
          <w:szCs w:val="28"/>
          <w:lang w:val="en-GB"/>
        </w:rPr>
        <w:t xml:space="preserve"> the presence of two objects that are determined in special scholarly literature (Karl </w:t>
      </w:r>
      <w:proofErr w:type="spellStart"/>
      <w:r w:rsidRPr="00BC11CB">
        <w:rPr>
          <w:rFonts w:ascii="Times New Roman" w:hAnsi="Times New Roman" w:cstheme="minorHAnsi"/>
          <w:spacing w:val="-6"/>
          <w:sz w:val="28"/>
          <w:szCs w:val="28"/>
          <w:lang w:val="en-GB"/>
        </w:rPr>
        <w:t>Larenz</w:t>
      </w:r>
      <w:proofErr w:type="spellEnd"/>
      <w:r w:rsidRPr="00BC11CB">
        <w:rPr>
          <w:rFonts w:ascii="Times New Roman" w:hAnsi="Times New Roman" w:cstheme="minorHAnsi"/>
          <w:spacing w:val="-6"/>
          <w:sz w:val="28"/>
          <w:szCs w:val="28"/>
          <w:lang w:val="en-GB"/>
        </w:rPr>
        <w:t xml:space="preserve">, Christiane </w:t>
      </w:r>
      <w:proofErr w:type="spellStart"/>
      <w:r w:rsidRPr="00BC11CB">
        <w:rPr>
          <w:rFonts w:ascii="Times New Roman" w:hAnsi="Times New Roman" w:cstheme="minorHAnsi"/>
          <w:spacing w:val="-6"/>
          <w:sz w:val="28"/>
          <w:szCs w:val="28"/>
          <w:lang w:val="en-GB"/>
        </w:rPr>
        <w:t>Wendehorst</w:t>
      </w:r>
      <w:proofErr w:type="spellEnd"/>
      <w:r w:rsidRPr="00BC11CB">
        <w:rPr>
          <w:rFonts w:ascii="Times New Roman" w:hAnsi="Times New Roman" w:cstheme="minorHAnsi"/>
          <w:spacing w:val="-6"/>
          <w:sz w:val="28"/>
          <w:szCs w:val="28"/>
          <w:lang w:val="en-GB"/>
        </w:rPr>
        <w:t xml:space="preserve">, Peter </w:t>
      </w:r>
      <w:proofErr w:type="spellStart"/>
      <w:r w:rsidRPr="00BC11CB">
        <w:rPr>
          <w:rFonts w:ascii="Times New Roman" w:hAnsi="Times New Roman" w:cstheme="minorHAnsi"/>
          <w:spacing w:val="-6"/>
          <w:sz w:val="28"/>
          <w:szCs w:val="28"/>
          <w:lang w:val="en-GB"/>
        </w:rPr>
        <w:t>Kreutz</w:t>
      </w:r>
      <w:proofErr w:type="spellEnd"/>
      <w:r w:rsidRPr="00BC11CB">
        <w:rPr>
          <w:rFonts w:ascii="Times New Roman" w:hAnsi="Times New Roman" w:cstheme="minorHAnsi"/>
          <w:spacing w:val="-6"/>
          <w:sz w:val="28"/>
          <w:szCs w:val="28"/>
          <w:lang w:val="en-GB"/>
        </w:rPr>
        <w:t>, etc.) as «the object of right» (</w:t>
      </w:r>
      <w:proofErr w:type="spellStart"/>
      <w:r w:rsidRPr="00BC11CB">
        <w:rPr>
          <w:rFonts w:ascii="Times New Roman" w:hAnsi="Times New Roman" w:cstheme="minorHAnsi"/>
          <w:spacing w:val="-6"/>
          <w:sz w:val="28"/>
          <w:szCs w:val="28"/>
          <w:lang w:val="en-GB"/>
        </w:rPr>
        <w:t>eg</w:t>
      </w:r>
      <w:proofErr w:type="spellEnd"/>
      <w:r w:rsidRPr="00BC11CB">
        <w:rPr>
          <w:rFonts w:ascii="Times New Roman" w:hAnsi="Times New Roman" w:cstheme="minorHAnsi"/>
          <w:spacing w:val="-6"/>
          <w:sz w:val="28"/>
          <w:szCs w:val="28"/>
          <w:lang w:val="en-GB"/>
        </w:rPr>
        <w:t>: «thing» under Article 177 of the Civil Code of Ukraine) and «the object of disposal» (</w:t>
      </w:r>
      <w:proofErr w:type="spellStart"/>
      <w:r w:rsidRPr="00BC11CB">
        <w:rPr>
          <w:rFonts w:ascii="Times New Roman" w:hAnsi="Times New Roman" w:cstheme="minorHAnsi"/>
          <w:spacing w:val="-6"/>
          <w:sz w:val="28"/>
          <w:szCs w:val="28"/>
          <w:lang w:val="en-GB"/>
        </w:rPr>
        <w:t>eg</w:t>
      </w:r>
      <w:proofErr w:type="spellEnd"/>
      <w:r w:rsidRPr="00BC11CB">
        <w:rPr>
          <w:rFonts w:ascii="Times New Roman" w:hAnsi="Times New Roman" w:cstheme="minorHAnsi"/>
          <w:spacing w:val="-6"/>
          <w:sz w:val="28"/>
          <w:szCs w:val="28"/>
          <w:lang w:val="en-GB"/>
        </w:rPr>
        <w:t>: «right of governance / ownership right» under Article 316 of the Civil Code of Ukraine). However, only rights (for example, the right of governance) can be the «objects of disposal</w:t>
      </w:r>
      <w:r w:rsidR="005F7999" w:rsidRPr="00BC11CB">
        <w:rPr>
          <w:rFonts w:ascii="Times New Roman" w:hAnsi="Times New Roman" w:cstheme="minorHAnsi"/>
          <w:spacing w:val="-6"/>
          <w:sz w:val="28"/>
          <w:szCs w:val="28"/>
          <w:lang w:val="en-GB"/>
        </w:rPr>
        <w:t>»</w:t>
      </w:r>
      <w:r w:rsidRPr="00BC11CB">
        <w:rPr>
          <w:rFonts w:ascii="Times New Roman" w:hAnsi="Times New Roman" w:cstheme="minorHAnsi"/>
          <w:spacing w:val="-6"/>
          <w:sz w:val="28"/>
          <w:szCs w:val="28"/>
          <w:lang w:val="en-GB"/>
        </w:rPr>
        <w:t xml:space="preserve">. </w:t>
      </w:r>
    </w:p>
    <w:p w14:paraId="3AE4D203" w14:textId="77777777" w:rsidR="002C04EE" w:rsidRPr="00BC11CB" w:rsidRDefault="002C04EE" w:rsidP="002C04EE">
      <w:pPr>
        <w:spacing w:after="0" w:line="240" w:lineRule="auto"/>
        <w:ind w:firstLine="709"/>
        <w:jc w:val="both"/>
        <w:rPr>
          <w:rFonts w:ascii="Times New Roman" w:hAnsi="Times New Roman" w:cstheme="minorHAnsi"/>
          <w:iCs/>
          <w:spacing w:val="-6"/>
          <w:sz w:val="28"/>
          <w:szCs w:val="28"/>
          <w:lang w:val="en-GB"/>
        </w:rPr>
      </w:pPr>
      <w:r w:rsidRPr="00BC11CB">
        <w:rPr>
          <w:rFonts w:ascii="Times New Roman" w:hAnsi="Times New Roman" w:cstheme="minorHAnsi"/>
          <w:iCs/>
          <w:spacing w:val="-6"/>
          <w:sz w:val="28"/>
          <w:szCs w:val="28"/>
          <w:lang w:val="en-GB"/>
        </w:rPr>
        <w:t>The interconnection between mortgage and the right of governance, thanks to which the object is legally formed, is revealed. The right of mortgage is a «segregation» (segregated competence for implementation) from the right of governance. Consequently, mortgage law as the basis for mortgage relationships, arranges (establishes) the belonging: if ownership regulates the belonging of a thing, then mortgage of real estate (hypothecation) regulates the</w:t>
      </w:r>
      <w:r w:rsidR="005F7999" w:rsidRPr="00BC11CB">
        <w:rPr>
          <w:rFonts w:ascii="Times New Roman" w:hAnsi="Times New Roman" w:cstheme="minorHAnsi"/>
          <w:iCs/>
          <w:spacing w:val="-6"/>
          <w:sz w:val="28"/>
          <w:szCs w:val="28"/>
          <w:lang w:val="en-GB"/>
        </w:rPr>
        <w:t xml:space="preserve"> belonging of </w:t>
      </w:r>
      <w:proofErr w:type="spellStart"/>
      <w:r w:rsidR="005F7999" w:rsidRPr="00BC11CB">
        <w:rPr>
          <w:rFonts w:ascii="Times New Roman" w:hAnsi="Times New Roman" w:cstheme="minorHAnsi"/>
          <w:iCs/>
          <w:spacing w:val="-6"/>
          <w:sz w:val="28"/>
          <w:szCs w:val="28"/>
          <w:lang w:val="en-GB"/>
        </w:rPr>
        <w:t>hypothecary</w:t>
      </w:r>
      <w:proofErr w:type="spellEnd"/>
      <w:r w:rsidR="005F7999" w:rsidRPr="00BC11CB">
        <w:rPr>
          <w:rFonts w:ascii="Times New Roman" w:hAnsi="Times New Roman" w:cstheme="minorHAnsi"/>
          <w:iCs/>
          <w:spacing w:val="-6"/>
          <w:sz w:val="28"/>
          <w:szCs w:val="28"/>
          <w:lang w:val="en-GB"/>
        </w:rPr>
        <w:t xml:space="preserve"> debt.</w:t>
      </w:r>
    </w:p>
    <w:p w14:paraId="7759A23D" w14:textId="131731E2" w:rsidR="002C04EE" w:rsidRPr="00BC11CB" w:rsidRDefault="006D5607" w:rsidP="002C04EE">
      <w:pPr>
        <w:spacing w:after="0" w:line="240" w:lineRule="auto"/>
        <w:ind w:firstLine="709"/>
        <w:jc w:val="both"/>
        <w:rPr>
          <w:rFonts w:ascii="Times New Roman" w:hAnsi="Times New Roman" w:cstheme="minorHAnsi"/>
          <w:iCs/>
          <w:spacing w:val="-6"/>
          <w:sz w:val="28"/>
          <w:szCs w:val="28"/>
          <w:lang w:val="en-GB"/>
        </w:rPr>
      </w:pPr>
      <w:r w:rsidRPr="00BC11CB">
        <w:rPr>
          <w:rFonts w:ascii="Times New Roman" w:hAnsi="Times New Roman" w:cstheme="minorHAnsi"/>
          <w:iCs/>
          <w:spacing w:val="-6"/>
          <w:sz w:val="28"/>
          <w:szCs w:val="28"/>
          <w:lang w:val="en-GB"/>
        </w:rPr>
        <w:t>Author</w:t>
      </w:r>
      <w:r w:rsidR="002C04EE" w:rsidRPr="00BC11CB">
        <w:rPr>
          <w:rFonts w:ascii="Times New Roman" w:hAnsi="Times New Roman" w:cstheme="minorHAnsi"/>
          <w:iCs/>
          <w:spacing w:val="-6"/>
          <w:sz w:val="28"/>
          <w:szCs w:val="28"/>
          <w:lang w:val="en-GB"/>
        </w:rPr>
        <w:t xml:space="preserve"> note</w:t>
      </w:r>
      <w:r w:rsidRPr="00BC11CB">
        <w:rPr>
          <w:rFonts w:ascii="Times New Roman" w:hAnsi="Times New Roman" w:cstheme="minorHAnsi"/>
          <w:iCs/>
          <w:spacing w:val="-6"/>
          <w:sz w:val="28"/>
          <w:szCs w:val="28"/>
          <w:lang w:val="en-GB"/>
        </w:rPr>
        <w:t>s</w:t>
      </w:r>
      <w:r w:rsidR="002C04EE" w:rsidRPr="00BC11CB">
        <w:rPr>
          <w:rFonts w:ascii="Times New Roman" w:hAnsi="Times New Roman" w:cstheme="minorHAnsi"/>
          <w:iCs/>
          <w:spacing w:val="-6"/>
          <w:sz w:val="28"/>
          <w:szCs w:val="28"/>
          <w:lang w:val="en-GB"/>
        </w:rPr>
        <w:t xml:space="preserve"> that the understanding of the concept of «object of property rights» by Ukrainian scholars is sometimes highly controversial. The majority of them believe part 2 of Article 190 of the Civil Code of Ukraine should be considered as a general definition of the concept of «property right /s/» and therefore, based on the content of the said Article, such rights are both «things» and «property». However, </w:t>
      </w:r>
      <w:r w:rsidRPr="00BC11CB">
        <w:rPr>
          <w:rFonts w:ascii="Times New Roman" w:hAnsi="Times New Roman" w:cstheme="minorHAnsi"/>
          <w:iCs/>
          <w:spacing w:val="-6"/>
          <w:sz w:val="28"/>
          <w:szCs w:val="28"/>
          <w:lang w:val="en-GB"/>
        </w:rPr>
        <w:t>author</w:t>
      </w:r>
      <w:r w:rsidR="002C04EE" w:rsidRPr="00BC11CB">
        <w:rPr>
          <w:rFonts w:ascii="Times New Roman" w:hAnsi="Times New Roman" w:cstheme="minorHAnsi"/>
          <w:iCs/>
          <w:spacing w:val="-6"/>
          <w:sz w:val="28"/>
          <w:szCs w:val="28"/>
          <w:lang w:val="en-GB"/>
        </w:rPr>
        <w:t xml:space="preserve"> strongly believe</w:t>
      </w:r>
      <w:r w:rsidRPr="00BC11CB">
        <w:rPr>
          <w:rFonts w:ascii="Times New Roman" w:hAnsi="Times New Roman" w:cstheme="minorHAnsi"/>
          <w:iCs/>
          <w:spacing w:val="-6"/>
          <w:sz w:val="28"/>
          <w:szCs w:val="28"/>
          <w:lang w:val="en-GB"/>
        </w:rPr>
        <w:t>s</w:t>
      </w:r>
      <w:r w:rsidR="002C04EE" w:rsidRPr="00BC11CB">
        <w:rPr>
          <w:rFonts w:ascii="Times New Roman" w:hAnsi="Times New Roman" w:cstheme="minorHAnsi"/>
          <w:iCs/>
          <w:spacing w:val="-6"/>
          <w:sz w:val="28"/>
          <w:szCs w:val="28"/>
          <w:lang w:val="en-GB"/>
        </w:rPr>
        <w:t xml:space="preserve"> that part 2 of Article 190 of the Civil Code of Ukraine should be considered not as a general rule for all property rights, but as an exception.</w:t>
      </w:r>
    </w:p>
    <w:p w14:paraId="44B2069B" w14:textId="1ACAA6A3" w:rsidR="00C44AA5" w:rsidRPr="00BC11CB" w:rsidRDefault="002C04EE" w:rsidP="008E0940">
      <w:pPr>
        <w:spacing w:after="0" w:line="240" w:lineRule="auto"/>
        <w:ind w:firstLine="709"/>
        <w:jc w:val="both"/>
        <w:rPr>
          <w:rFonts w:ascii="Times New Roman" w:hAnsi="Times New Roman" w:cstheme="minorHAnsi"/>
          <w:spacing w:val="-6"/>
          <w:sz w:val="28"/>
          <w:szCs w:val="28"/>
          <w:lang w:val="en-GB"/>
        </w:rPr>
      </w:pPr>
      <w:r w:rsidRPr="00BC11CB">
        <w:rPr>
          <w:rFonts w:ascii="Times New Roman" w:hAnsi="Times New Roman" w:cstheme="minorHAnsi"/>
          <w:b/>
          <w:spacing w:val="-6"/>
          <w:sz w:val="28"/>
          <w:szCs w:val="28"/>
          <w:lang w:val="en-GB"/>
        </w:rPr>
        <w:t>Key words:</w:t>
      </w:r>
      <w:r w:rsidRPr="00BC11CB">
        <w:rPr>
          <w:rFonts w:ascii="Times New Roman" w:hAnsi="Times New Roman" w:cstheme="minorHAnsi"/>
          <w:spacing w:val="-6"/>
          <w:sz w:val="28"/>
          <w:szCs w:val="28"/>
          <w:lang w:val="en-GB"/>
        </w:rPr>
        <w:t xml:space="preserve"> </w:t>
      </w:r>
      <w:r w:rsidR="00E07C6E" w:rsidRPr="00BC11CB">
        <w:rPr>
          <w:rFonts w:ascii="Times New Roman" w:hAnsi="Times New Roman" w:cstheme="minorHAnsi"/>
          <w:spacing w:val="-6"/>
          <w:sz w:val="28"/>
          <w:szCs w:val="28"/>
          <w:lang w:val="en-GB"/>
        </w:rPr>
        <w:t>paradigm,</w:t>
      </w:r>
      <w:r w:rsidR="008E0940" w:rsidRPr="00BC11CB">
        <w:rPr>
          <w:rFonts w:ascii="Times New Roman" w:hAnsi="Times New Roman" w:cstheme="minorHAnsi"/>
          <w:spacing w:val="-6"/>
          <w:sz w:val="28"/>
          <w:szCs w:val="28"/>
          <w:lang w:val="en-GB"/>
        </w:rPr>
        <w:t xml:space="preserve"> </w:t>
      </w:r>
      <w:r w:rsidR="00C44AA5" w:rsidRPr="00BC11CB">
        <w:rPr>
          <w:rFonts w:ascii="Times New Roman" w:hAnsi="Times New Roman" w:cstheme="minorHAnsi"/>
          <w:spacing w:val="-6"/>
          <w:sz w:val="28"/>
          <w:szCs w:val="28"/>
          <w:lang w:val="en-GB"/>
        </w:rPr>
        <w:t>object</w:t>
      </w:r>
      <w:r w:rsidR="0022639D" w:rsidRPr="00BC11CB">
        <w:rPr>
          <w:rFonts w:ascii="Times New Roman" w:hAnsi="Times New Roman" w:cstheme="minorHAnsi"/>
          <w:spacing w:val="-6"/>
          <w:sz w:val="28"/>
          <w:szCs w:val="28"/>
          <w:lang w:val="en-GB"/>
        </w:rPr>
        <w:t xml:space="preserve"> in civil law,</w:t>
      </w:r>
      <w:r w:rsidR="008E0940" w:rsidRPr="00BC11CB">
        <w:rPr>
          <w:rFonts w:ascii="Times New Roman" w:hAnsi="Times New Roman" w:cstheme="minorHAnsi"/>
          <w:spacing w:val="-6"/>
          <w:sz w:val="28"/>
          <w:szCs w:val="28"/>
          <w:lang w:val="en-GB"/>
        </w:rPr>
        <w:t xml:space="preserve"> </w:t>
      </w:r>
      <w:r w:rsidR="0022639D" w:rsidRPr="00BC11CB">
        <w:rPr>
          <w:rFonts w:ascii="Times New Roman" w:hAnsi="Times New Roman" w:cstheme="minorHAnsi"/>
          <w:spacing w:val="-6"/>
          <w:sz w:val="28"/>
          <w:szCs w:val="28"/>
          <w:lang w:val="en-GB"/>
        </w:rPr>
        <w:t>property rights,</w:t>
      </w:r>
      <w:r w:rsidR="008E0940" w:rsidRPr="00BC11CB">
        <w:rPr>
          <w:rFonts w:ascii="Times New Roman" w:hAnsi="Times New Roman" w:cstheme="minorHAnsi"/>
          <w:spacing w:val="-6"/>
          <w:sz w:val="28"/>
          <w:szCs w:val="28"/>
          <w:lang w:val="en-GB"/>
        </w:rPr>
        <w:t xml:space="preserve"> </w:t>
      </w:r>
      <w:r w:rsidR="0022639D" w:rsidRPr="00BC11CB">
        <w:rPr>
          <w:rFonts w:ascii="Times New Roman" w:hAnsi="Times New Roman" w:cstheme="minorHAnsi"/>
          <w:spacing w:val="-6"/>
          <w:sz w:val="28"/>
          <w:szCs w:val="28"/>
          <w:lang w:val="en-GB"/>
        </w:rPr>
        <w:t>legal regime,</w:t>
      </w:r>
      <w:r w:rsidR="008E0940" w:rsidRPr="00BC11CB">
        <w:rPr>
          <w:rFonts w:ascii="Times New Roman" w:hAnsi="Times New Roman" w:cstheme="minorHAnsi"/>
          <w:spacing w:val="-6"/>
          <w:sz w:val="28"/>
          <w:szCs w:val="28"/>
          <w:lang w:val="en-GB"/>
        </w:rPr>
        <w:t xml:space="preserve"> </w:t>
      </w:r>
      <w:r w:rsidR="0022639D" w:rsidRPr="00BC11CB">
        <w:rPr>
          <w:rFonts w:ascii="Times New Roman" w:hAnsi="Times New Roman" w:cstheme="minorHAnsi"/>
          <w:spacing w:val="-6"/>
          <w:sz w:val="28"/>
          <w:szCs w:val="28"/>
          <w:lang w:val="en-GB"/>
        </w:rPr>
        <w:t>construction in progress,</w:t>
      </w:r>
      <w:r w:rsidR="008E0940" w:rsidRPr="00BC11CB">
        <w:rPr>
          <w:rFonts w:ascii="Times New Roman" w:hAnsi="Times New Roman" w:cstheme="minorHAnsi"/>
          <w:spacing w:val="-6"/>
          <w:sz w:val="28"/>
          <w:szCs w:val="28"/>
          <w:lang w:val="en-GB"/>
        </w:rPr>
        <w:t xml:space="preserve"> </w:t>
      </w:r>
      <w:r w:rsidR="0022639D" w:rsidRPr="00BC11CB">
        <w:rPr>
          <w:rFonts w:ascii="Times New Roman" w:hAnsi="Times New Roman" w:cstheme="minorHAnsi"/>
          <w:spacing w:val="-6"/>
          <w:sz w:val="28"/>
          <w:szCs w:val="28"/>
          <w:lang w:val="en-GB"/>
        </w:rPr>
        <w:t>right of lease,</w:t>
      </w:r>
      <w:r w:rsidR="008E0940" w:rsidRPr="00BC11CB">
        <w:rPr>
          <w:rFonts w:ascii="Times New Roman" w:hAnsi="Times New Roman" w:cstheme="minorHAnsi"/>
          <w:spacing w:val="-6"/>
          <w:sz w:val="28"/>
          <w:szCs w:val="28"/>
          <w:lang w:val="en-GB"/>
        </w:rPr>
        <w:t xml:space="preserve"> </w:t>
      </w:r>
      <w:r w:rsidR="00C44AA5" w:rsidRPr="00BC11CB">
        <w:rPr>
          <w:rFonts w:ascii="Times New Roman" w:hAnsi="Times New Roman" w:cstheme="minorHAnsi"/>
          <w:spacing w:val="-6"/>
          <w:sz w:val="28"/>
          <w:szCs w:val="28"/>
          <w:lang w:val="en-GB"/>
        </w:rPr>
        <w:t>bu</w:t>
      </w:r>
      <w:r w:rsidR="0022639D" w:rsidRPr="00BC11CB">
        <w:rPr>
          <w:rFonts w:ascii="Times New Roman" w:hAnsi="Times New Roman" w:cstheme="minorHAnsi"/>
          <w:spacing w:val="-6"/>
          <w:sz w:val="28"/>
          <w:szCs w:val="28"/>
          <w:lang w:val="en-GB"/>
        </w:rPr>
        <w:t>ilding leasehold (superficies),</w:t>
      </w:r>
      <w:r w:rsidR="008E0940" w:rsidRPr="00BC11CB">
        <w:rPr>
          <w:rFonts w:ascii="Times New Roman" w:hAnsi="Times New Roman" w:cstheme="minorHAnsi"/>
          <w:spacing w:val="-6"/>
          <w:sz w:val="28"/>
          <w:szCs w:val="28"/>
          <w:lang w:val="en-GB"/>
        </w:rPr>
        <w:t xml:space="preserve"> </w:t>
      </w:r>
      <w:r w:rsidR="0022639D" w:rsidRPr="00BC11CB">
        <w:rPr>
          <w:rFonts w:ascii="Times New Roman" w:hAnsi="Times New Roman" w:cstheme="minorHAnsi"/>
          <w:spacing w:val="-6"/>
          <w:sz w:val="28"/>
          <w:szCs w:val="28"/>
          <w:lang w:val="en-GB"/>
        </w:rPr>
        <w:t>expectant right,</w:t>
      </w:r>
      <w:r w:rsidR="008E0940" w:rsidRPr="00BC11CB">
        <w:rPr>
          <w:rFonts w:ascii="Times New Roman" w:hAnsi="Times New Roman" w:cstheme="minorHAnsi"/>
          <w:spacing w:val="-6"/>
          <w:sz w:val="28"/>
          <w:szCs w:val="28"/>
          <w:lang w:val="en-GB"/>
        </w:rPr>
        <w:t xml:space="preserve"> </w:t>
      </w:r>
      <w:r w:rsidR="00C44AA5" w:rsidRPr="00BC11CB">
        <w:rPr>
          <w:rFonts w:ascii="Times New Roman" w:hAnsi="Times New Roman" w:cstheme="minorHAnsi"/>
          <w:spacing w:val="-6"/>
          <w:sz w:val="28"/>
          <w:szCs w:val="28"/>
          <w:lang w:val="en-GB"/>
        </w:rPr>
        <w:t>l</w:t>
      </w:r>
      <w:r w:rsidR="0022639D" w:rsidRPr="00BC11CB">
        <w:rPr>
          <w:rFonts w:ascii="Times New Roman" w:hAnsi="Times New Roman" w:cstheme="minorHAnsi"/>
          <w:spacing w:val="-6"/>
          <w:sz w:val="28"/>
          <w:szCs w:val="28"/>
          <w:lang w:val="en-GB"/>
        </w:rPr>
        <w:t>egitimate (legal) expectations,</w:t>
      </w:r>
      <w:r w:rsidR="008E0940" w:rsidRPr="00BC11CB">
        <w:rPr>
          <w:rFonts w:ascii="Times New Roman" w:hAnsi="Times New Roman" w:cstheme="minorHAnsi"/>
          <w:spacing w:val="-6"/>
          <w:sz w:val="28"/>
          <w:szCs w:val="28"/>
          <w:lang w:val="en-GB"/>
        </w:rPr>
        <w:t xml:space="preserve"> </w:t>
      </w:r>
      <w:r w:rsidR="0022639D" w:rsidRPr="00BC11CB">
        <w:rPr>
          <w:rFonts w:ascii="Times New Roman" w:hAnsi="Times New Roman" w:cstheme="minorHAnsi"/>
          <w:spacing w:val="-6"/>
          <w:sz w:val="28"/>
          <w:szCs w:val="28"/>
          <w:lang w:val="en-GB"/>
        </w:rPr>
        <w:t>right of sublease,</w:t>
      </w:r>
      <w:r w:rsidR="008E0940" w:rsidRPr="00BC11CB">
        <w:rPr>
          <w:rFonts w:ascii="Times New Roman" w:hAnsi="Times New Roman" w:cstheme="minorHAnsi"/>
          <w:spacing w:val="-6"/>
          <w:sz w:val="28"/>
          <w:szCs w:val="28"/>
          <w:lang w:val="en-GB"/>
        </w:rPr>
        <w:t xml:space="preserve"> </w:t>
      </w:r>
      <w:r w:rsidR="0022639D" w:rsidRPr="00BC11CB">
        <w:rPr>
          <w:rFonts w:ascii="Times New Roman" w:hAnsi="Times New Roman" w:cstheme="minorHAnsi"/>
          <w:spacing w:val="-6"/>
          <w:sz w:val="28"/>
          <w:szCs w:val="28"/>
          <w:lang w:val="en-GB"/>
        </w:rPr>
        <w:t>servitude,</w:t>
      </w:r>
      <w:r w:rsidR="008E0940" w:rsidRPr="00BC11CB">
        <w:rPr>
          <w:rFonts w:ascii="Times New Roman" w:hAnsi="Times New Roman" w:cstheme="minorHAnsi"/>
          <w:spacing w:val="-6"/>
          <w:sz w:val="28"/>
          <w:szCs w:val="28"/>
          <w:lang w:val="en-GB"/>
        </w:rPr>
        <w:t xml:space="preserve"> </w:t>
      </w:r>
      <w:r w:rsidR="0022639D" w:rsidRPr="00BC11CB">
        <w:rPr>
          <w:rFonts w:ascii="Times New Roman" w:hAnsi="Times New Roman" w:cstheme="minorHAnsi"/>
          <w:spacing w:val="-6"/>
          <w:sz w:val="28"/>
          <w:szCs w:val="28"/>
          <w:lang w:val="en-GB"/>
        </w:rPr>
        <w:t>legal registration,</w:t>
      </w:r>
      <w:r w:rsidR="008E0940" w:rsidRPr="00BC11CB">
        <w:rPr>
          <w:rFonts w:ascii="Times New Roman" w:hAnsi="Times New Roman" w:cstheme="minorHAnsi"/>
          <w:spacing w:val="-6"/>
          <w:sz w:val="28"/>
          <w:szCs w:val="28"/>
          <w:lang w:val="en-GB"/>
        </w:rPr>
        <w:t xml:space="preserve"> </w:t>
      </w:r>
      <w:r w:rsidR="00C44AA5" w:rsidRPr="00BC11CB">
        <w:rPr>
          <w:rFonts w:ascii="Times New Roman" w:hAnsi="Times New Roman" w:cstheme="minorHAnsi"/>
          <w:spacing w:val="-6"/>
          <w:sz w:val="28"/>
          <w:szCs w:val="28"/>
          <w:lang w:val="en-GB"/>
        </w:rPr>
        <w:t>real obligation.</w:t>
      </w:r>
    </w:p>
    <w:sectPr w:rsidR="00C44AA5" w:rsidRPr="00BC11CB" w:rsidSect="00BE1A38">
      <w:pgSz w:w="11909" w:h="16834" w:code="9"/>
      <w:pgMar w:top="1134" w:right="851" w:bottom="1134" w:left="1701" w:header="45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E5D3C" w14:textId="77777777" w:rsidR="00313564" w:rsidRDefault="00313564" w:rsidP="00BD2F54">
      <w:pPr>
        <w:spacing w:after="0" w:line="240" w:lineRule="auto"/>
      </w:pPr>
      <w:r>
        <w:separator/>
      </w:r>
    </w:p>
  </w:endnote>
  <w:endnote w:type="continuationSeparator" w:id="0">
    <w:p w14:paraId="2426C897" w14:textId="77777777" w:rsidR="00313564" w:rsidRDefault="00313564" w:rsidP="00BD2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entury Schoolbook">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Newton-Regular">
    <w:altName w:val="MS Mincho"/>
    <w:panose1 w:val="00000000000000000000"/>
    <w:charset w:val="80"/>
    <w:family w:val="roman"/>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C7D43" w14:textId="77777777" w:rsidR="005E27B5" w:rsidRPr="009D7858" w:rsidRDefault="005E27B5" w:rsidP="009D7858">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EE6BB" w14:textId="77777777" w:rsidR="00313564" w:rsidRDefault="00313564" w:rsidP="00BD2F54">
      <w:pPr>
        <w:spacing w:after="0" w:line="240" w:lineRule="auto"/>
      </w:pPr>
      <w:r>
        <w:separator/>
      </w:r>
    </w:p>
  </w:footnote>
  <w:footnote w:type="continuationSeparator" w:id="0">
    <w:p w14:paraId="4CEC806F" w14:textId="77777777" w:rsidR="00313564" w:rsidRDefault="00313564" w:rsidP="00BD2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F620D" w14:textId="77777777" w:rsidR="005E27B5" w:rsidRDefault="005E27B5">
    <w:pPr>
      <w:rPr>
        <w:sz w:val="2"/>
        <w:szCs w:val="2"/>
      </w:rPr>
    </w:pPr>
    <w:r>
      <w:rPr>
        <w:noProof/>
        <w:sz w:val="24"/>
        <w:szCs w:val="24"/>
        <w:lang w:eastAsia="uk-UA"/>
      </w:rPr>
      <mc:AlternateContent>
        <mc:Choice Requires="wps">
          <w:drawing>
            <wp:anchor distT="0" distB="0" distL="63500" distR="63500" simplePos="0" relativeHeight="251657728" behindDoc="1" locked="0" layoutInCell="1" allowOverlap="1" wp14:anchorId="25B22E9E" wp14:editId="3FB328A2">
              <wp:simplePos x="0" y="0"/>
              <wp:positionH relativeFrom="page">
                <wp:posOffset>1831340</wp:posOffset>
              </wp:positionH>
              <wp:positionV relativeFrom="page">
                <wp:posOffset>1941830</wp:posOffset>
              </wp:positionV>
              <wp:extent cx="3584575" cy="10223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AA265" w14:textId="77777777" w:rsidR="005E27B5" w:rsidRPr="00461D26" w:rsidRDefault="005E27B5">
                          <w:pPr>
                            <w:pStyle w:val="aa"/>
                            <w:shd w:val="clear" w:color="auto" w:fill="auto"/>
                            <w:tabs>
                              <w:tab w:val="right" w:pos="5616"/>
                            </w:tabs>
                            <w:spacing w:line="240" w:lineRule="auto"/>
                            <w:jc w:val="left"/>
                            <w:rPr>
                              <w:lang w:val="ru-RU"/>
                            </w:rPr>
                          </w:pPr>
                          <w:r>
                            <w:rPr>
                              <w:rStyle w:val="0pt"/>
                            </w:rPr>
                            <w:t>32</w:t>
                          </w:r>
                          <w:r>
                            <w:rPr>
                              <w:rStyle w:val="0pt"/>
                              <w:lang w:val="he-IL"/>
                            </w:rPr>
                            <w:t xml:space="preserve"> </w:t>
                          </w:r>
                          <w:r>
                            <w:rPr>
                              <w:rStyle w:val="65pt"/>
                              <w:lang w:val="he-IL"/>
                            </w:rPr>
                            <w:t>ו</w:t>
                          </w:r>
                          <w:r>
                            <w:rPr>
                              <w:rStyle w:val="65pt"/>
                            </w:rPr>
                            <w:tab/>
                          </w:r>
                          <w:proofErr w:type="spellStart"/>
                          <w:r>
                            <w:rPr>
                              <w:rStyle w:val="65pt"/>
                            </w:rPr>
                            <w:t>ПОНЯТГВ</w:t>
                          </w:r>
                          <w:proofErr w:type="spellEnd"/>
                          <w:r>
                            <w:rPr>
                              <w:rStyle w:val="65pt"/>
                            </w:rPr>
                            <w:t xml:space="preserve"> </w:t>
                          </w:r>
                          <w:proofErr w:type="spellStart"/>
                          <w:r>
                            <w:rPr>
                              <w:rStyle w:val="65pt"/>
                            </w:rPr>
                            <w:t>РЕАЛЬНАГО</w:t>
                          </w:r>
                          <w:proofErr w:type="spellEnd"/>
                          <w:r>
                            <w:rPr>
                              <w:rStyle w:val="65pt"/>
                            </w:rPr>
                            <w:t xml:space="preserve"> КРЕДИТА И ЕГО ФОРМЫ </w:t>
                          </w:r>
                          <w:proofErr w:type="spellStart"/>
                          <w:r>
                            <w:rPr>
                              <w:rStyle w:val="65pt"/>
                            </w:rPr>
                            <w:t>ВЪ</w:t>
                          </w:r>
                          <w:proofErr w:type="spellEnd"/>
                          <w:r>
                            <w:rPr>
                              <w:rStyle w:val="65pt"/>
                            </w:rPr>
                            <w:t xml:space="preserve"> Р. ПР. </w:t>
                          </w:r>
                          <w:r>
                            <w:rPr>
                              <w:rStyle w:val="65pt"/>
                              <w:lang w:val="fr-FR"/>
                            </w:rPr>
                            <w:t xml:space="preserve">g </w:t>
                          </w:r>
                          <w:r>
                            <w:rPr>
                              <w:rStyle w:val="0pt"/>
                            </w:rPr>
                            <w:t>184.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25B22E9E" id="_x0000_t202" coordsize="21600,21600" o:spt="202" path="m,l,21600r21600,l21600,xe">
              <v:stroke joinstyle="miter"/>
              <v:path gradientshapeok="t" o:connecttype="rect"/>
            </v:shapetype>
            <v:shape id="Text Box 45" o:spid="_x0000_s1026" type="#_x0000_t202" style="position:absolute;margin-left:144.2pt;margin-top:152.9pt;width:282.25pt;height:8.0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8vrwIAAKs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" filled="f" stroked="f">
              <v:textbox style="mso-fit-shape-to-text:t" inset="0,0,0,0">
                <w:txbxContent>
                  <w:p w14:paraId="572AA265" w14:textId="77777777" w:rsidR="005E27B5" w:rsidRPr="00461D26" w:rsidRDefault="005E27B5">
                    <w:pPr>
                      <w:pStyle w:val="aa"/>
                      <w:shd w:val="clear" w:color="auto" w:fill="auto"/>
                      <w:tabs>
                        <w:tab w:val="right" w:pos="5616"/>
                      </w:tabs>
                      <w:spacing w:line="240" w:lineRule="auto"/>
                      <w:jc w:val="left"/>
                      <w:rPr>
                        <w:lang w:val="ru-RU"/>
                      </w:rPr>
                    </w:pPr>
                    <w:r>
                      <w:rPr>
                        <w:rStyle w:val="0pt"/>
                      </w:rPr>
                      <w:t>32</w:t>
                    </w:r>
                    <w:r>
                      <w:rPr>
                        <w:rStyle w:val="0pt"/>
                        <w:lang w:val="he-IL"/>
                      </w:rPr>
                      <w:t xml:space="preserve"> </w:t>
                    </w:r>
                    <w:r>
                      <w:rPr>
                        <w:rStyle w:val="65pt"/>
                        <w:lang w:val="he-IL"/>
                      </w:rPr>
                      <w:t>ו</w:t>
                    </w:r>
                    <w:r>
                      <w:rPr>
                        <w:rStyle w:val="65pt"/>
                      </w:rPr>
                      <w:tab/>
                      <w:t xml:space="preserve">ПОНЯТГВ РЕАЛЬНАГО КРЕДИТА И ЕГО ФОРМЫ ВЪ Р. ПР. </w:t>
                    </w:r>
                    <w:r>
                      <w:rPr>
                        <w:rStyle w:val="65pt"/>
                        <w:lang w:val="fr-FR"/>
                      </w:rPr>
                      <w:t xml:space="preserve">g </w:t>
                    </w:r>
                    <w:r>
                      <w:rPr>
                        <w:rStyle w:val="0pt"/>
                      </w:rPr>
                      <w:t>184.</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288217"/>
      <w:docPartObj>
        <w:docPartGallery w:val="Page Numbers (Top of Page)"/>
        <w:docPartUnique/>
      </w:docPartObj>
    </w:sdtPr>
    <w:sdtEndPr>
      <w:rPr>
        <w:rFonts w:ascii="Times New Roman" w:hAnsi="Times New Roman" w:cs="Times New Roman"/>
      </w:rPr>
    </w:sdtEndPr>
    <w:sdtContent>
      <w:p w14:paraId="7F8DC7E6" w14:textId="7897DB18" w:rsidR="005E27B5" w:rsidRPr="00883610" w:rsidRDefault="005E27B5" w:rsidP="00642530">
        <w:pPr>
          <w:pStyle w:val="af9"/>
          <w:jc w:val="center"/>
          <w:rPr>
            <w:rFonts w:ascii="Times New Roman" w:hAnsi="Times New Roman" w:cs="Times New Roman"/>
          </w:rPr>
        </w:pPr>
        <w:r w:rsidRPr="00883610">
          <w:rPr>
            <w:rFonts w:ascii="Times New Roman" w:hAnsi="Times New Roman" w:cs="Times New Roman"/>
          </w:rPr>
          <w:fldChar w:fldCharType="begin"/>
        </w:r>
        <w:r w:rsidRPr="00883610">
          <w:rPr>
            <w:rFonts w:ascii="Times New Roman" w:hAnsi="Times New Roman" w:cs="Times New Roman"/>
          </w:rPr>
          <w:instrText>PAGE   \* MERGEFORMAT</w:instrText>
        </w:r>
        <w:r w:rsidRPr="00883610">
          <w:rPr>
            <w:rFonts w:ascii="Times New Roman" w:hAnsi="Times New Roman" w:cs="Times New Roman"/>
          </w:rPr>
          <w:fldChar w:fldCharType="separate"/>
        </w:r>
        <w:r w:rsidR="00725244">
          <w:rPr>
            <w:rFonts w:ascii="Times New Roman" w:hAnsi="Times New Roman" w:cs="Times New Roman"/>
            <w:noProof/>
          </w:rPr>
          <w:t>17</w:t>
        </w:r>
        <w:r w:rsidRPr="00883610">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59C4"/>
    <w:multiLevelType w:val="hybridMultilevel"/>
    <w:tmpl w:val="DAB86AA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22461F08"/>
    <w:multiLevelType w:val="hybridMultilevel"/>
    <w:tmpl w:val="3B766BDE"/>
    <w:lvl w:ilvl="0" w:tplc="0422000F">
      <w:start w:val="1"/>
      <w:numFmt w:val="decimal"/>
      <w:lvlText w:val="%1."/>
      <w:lvlJc w:val="left"/>
      <w:pPr>
        <w:ind w:left="756" w:hanging="360"/>
      </w:pPr>
    </w:lvl>
    <w:lvl w:ilvl="1" w:tplc="04220019" w:tentative="1">
      <w:start w:val="1"/>
      <w:numFmt w:val="lowerLetter"/>
      <w:lvlText w:val="%2."/>
      <w:lvlJc w:val="left"/>
      <w:pPr>
        <w:ind w:left="1476" w:hanging="360"/>
      </w:pPr>
    </w:lvl>
    <w:lvl w:ilvl="2" w:tplc="0422001B" w:tentative="1">
      <w:start w:val="1"/>
      <w:numFmt w:val="lowerRoman"/>
      <w:lvlText w:val="%3."/>
      <w:lvlJc w:val="right"/>
      <w:pPr>
        <w:ind w:left="2196" w:hanging="180"/>
      </w:pPr>
    </w:lvl>
    <w:lvl w:ilvl="3" w:tplc="0422000F" w:tentative="1">
      <w:start w:val="1"/>
      <w:numFmt w:val="decimal"/>
      <w:lvlText w:val="%4."/>
      <w:lvlJc w:val="left"/>
      <w:pPr>
        <w:ind w:left="2916" w:hanging="360"/>
      </w:pPr>
    </w:lvl>
    <w:lvl w:ilvl="4" w:tplc="04220019" w:tentative="1">
      <w:start w:val="1"/>
      <w:numFmt w:val="lowerLetter"/>
      <w:lvlText w:val="%5."/>
      <w:lvlJc w:val="left"/>
      <w:pPr>
        <w:ind w:left="3636" w:hanging="360"/>
      </w:pPr>
    </w:lvl>
    <w:lvl w:ilvl="5" w:tplc="0422001B" w:tentative="1">
      <w:start w:val="1"/>
      <w:numFmt w:val="lowerRoman"/>
      <w:lvlText w:val="%6."/>
      <w:lvlJc w:val="right"/>
      <w:pPr>
        <w:ind w:left="4356" w:hanging="180"/>
      </w:pPr>
    </w:lvl>
    <w:lvl w:ilvl="6" w:tplc="0422000F" w:tentative="1">
      <w:start w:val="1"/>
      <w:numFmt w:val="decimal"/>
      <w:lvlText w:val="%7."/>
      <w:lvlJc w:val="left"/>
      <w:pPr>
        <w:ind w:left="5076" w:hanging="360"/>
      </w:pPr>
    </w:lvl>
    <w:lvl w:ilvl="7" w:tplc="04220019" w:tentative="1">
      <w:start w:val="1"/>
      <w:numFmt w:val="lowerLetter"/>
      <w:lvlText w:val="%8."/>
      <w:lvlJc w:val="left"/>
      <w:pPr>
        <w:ind w:left="5796" w:hanging="360"/>
      </w:pPr>
    </w:lvl>
    <w:lvl w:ilvl="8" w:tplc="0422001B" w:tentative="1">
      <w:start w:val="1"/>
      <w:numFmt w:val="lowerRoman"/>
      <w:lvlText w:val="%9."/>
      <w:lvlJc w:val="right"/>
      <w:pPr>
        <w:ind w:left="6516" w:hanging="180"/>
      </w:pPr>
    </w:lvl>
  </w:abstractNum>
  <w:abstractNum w:abstractNumId="2">
    <w:nsid w:val="2C8C388D"/>
    <w:multiLevelType w:val="multilevel"/>
    <w:tmpl w:val="6C00C2A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A957ED"/>
    <w:multiLevelType w:val="multilevel"/>
    <w:tmpl w:val="D41A97A2"/>
    <w:lvl w:ilvl="0">
      <w:start w:val="6"/>
      <w:numFmt w:val="decimal"/>
      <w:lvlText w:val="%1"/>
      <w:lvlJc w:val="left"/>
      <w:rPr>
        <w:rFonts w:ascii="Constantia" w:eastAsia="Constantia" w:hAnsi="Constantia" w:cs="Constantia"/>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977F10"/>
    <w:multiLevelType w:val="hybridMultilevel"/>
    <w:tmpl w:val="3EF6E412"/>
    <w:lvl w:ilvl="0" w:tplc="0D108AEE">
      <w:start w:val="1"/>
      <w:numFmt w:val="decimal"/>
      <w:lvlText w:val="%1."/>
      <w:lvlJc w:val="left"/>
      <w:pPr>
        <w:ind w:left="810" w:hanging="360"/>
      </w:pPr>
      <w:rPr>
        <w:rFonts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55643035"/>
    <w:multiLevelType w:val="hybridMultilevel"/>
    <w:tmpl w:val="2040B400"/>
    <w:lvl w:ilvl="0" w:tplc="0422000F">
      <w:start w:val="1"/>
      <w:numFmt w:val="decimal"/>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55B82E90"/>
    <w:multiLevelType w:val="hybridMultilevel"/>
    <w:tmpl w:val="F93C3C6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5D0D18E5"/>
    <w:multiLevelType w:val="hybridMultilevel"/>
    <w:tmpl w:val="697C4F6C"/>
    <w:lvl w:ilvl="0" w:tplc="0422000F">
      <w:start w:val="1"/>
      <w:numFmt w:val="decimal"/>
      <w:lvlText w:val="%1."/>
      <w:lvlJc w:val="left"/>
      <w:pPr>
        <w:ind w:left="720" w:hanging="360"/>
      </w:pPr>
    </w:lvl>
    <w:lvl w:ilvl="1" w:tplc="6B5283F4">
      <w:start w:val="1"/>
      <w:numFmt w:val="upperRoman"/>
      <w:lvlText w:val="%2."/>
      <w:lvlJc w:val="left"/>
      <w:pPr>
        <w:ind w:left="1800" w:hanging="72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E6860D5"/>
    <w:multiLevelType w:val="hybridMultilevel"/>
    <w:tmpl w:val="380EF3B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7EE61B42"/>
    <w:multiLevelType w:val="multilevel"/>
    <w:tmpl w:val="E36AD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9"/>
  </w:num>
  <w:num w:numId="4">
    <w:abstractNumId w:val="2"/>
  </w:num>
  <w:num w:numId="5">
    <w:abstractNumId w:val="7"/>
  </w:num>
  <w:num w:numId="6">
    <w:abstractNumId w:val="1"/>
  </w:num>
  <w:num w:numId="7">
    <w:abstractNumId w:val="6"/>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64"/>
    <w:rsid w:val="00002B1E"/>
    <w:rsid w:val="0000458E"/>
    <w:rsid w:val="0000749B"/>
    <w:rsid w:val="00010D9A"/>
    <w:rsid w:val="000163B3"/>
    <w:rsid w:val="00022187"/>
    <w:rsid w:val="0002271D"/>
    <w:rsid w:val="00023815"/>
    <w:rsid w:val="00025F16"/>
    <w:rsid w:val="00027391"/>
    <w:rsid w:val="000363BF"/>
    <w:rsid w:val="00036425"/>
    <w:rsid w:val="0003686A"/>
    <w:rsid w:val="0004189E"/>
    <w:rsid w:val="00047FEE"/>
    <w:rsid w:val="00052647"/>
    <w:rsid w:val="000609D1"/>
    <w:rsid w:val="0006449F"/>
    <w:rsid w:val="00074AE8"/>
    <w:rsid w:val="00075324"/>
    <w:rsid w:val="00076923"/>
    <w:rsid w:val="000771E4"/>
    <w:rsid w:val="000774BD"/>
    <w:rsid w:val="0008063F"/>
    <w:rsid w:val="0008516C"/>
    <w:rsid w:val="000A0BBC"/>
    <w:rsid w:val="000C3E10"/>
    <w:rsid w:val="000C794D"/>
    <w:rsid w:val="000E1332"/>
    <w:rsid w:val="000E221C"/>
    <w:rsid w:val="000E49C7"/>
    <w:rsid w:val="000E51DC"/>
    <w:rsid w:val="000E7C07"/>
    <w:rsid w:val="000F7915"/>
    <w:rsid w:val="0010358A"/>
    <w:rsid w:val="00105D7D"/>
    <w:rsid w:val="001176C2"/>
    <w:rsid w:val="0012097B"/>
    <w:rsid w:val="0012663A"/>
    <w:rsid w:val="00127E16"/>
    <w:rsid w:val="00130495"/>
    <w:rsid w:val="00132AE8"/>
    <w:rsid w:val="0014271A"/>
    <w:rsid w:val="00145DDE"/>
    <w:rsid w:val="00151805"/>
    <w:rsid w:val="00152D13"/>
    <w:rsid w:val="001540B6"/>
    <w:rsid w:val="001547FE"/>
    <w:rsid w:val="00154BEA"/>
    <w:rsid w:val="001608F2"/>
    <w:rsid w:val="00163B01"/>
    <w:rsid w:val="00165777"/>
    <w:rsid w:val="001665B9"/>
    <w:rsid w:val="00175509"/>
    <w:rsid w:val="001764E9"/>
    <w:rsid w:val="00176B85"/>
    <w:rsid w:val="001903AE"/>
    <w:rsid w:val="001A127A"/>
    <w:rsid w:val="001A1818"/>
    <w:rsid w:val="001A3E19"/>
    <w:rsid w:val="001A78A0"/>
    <w:rsid w:val="001B45E7"/>
    <w:rsid w:val="001B62C6"/>
    <w:rsid w:val="001C28FC"/>
    <w:rsid w:val="001C2A94"/>
    <w:rsid w:val="001C50BE"/>
    <w:rsid w:val="001C5BCC"/>
    <w:rsid w:val="001E1104"/>
    <w:rsid w:val="001E12B5"/>
    <w:rsid w:val="001E1C43"/>
    <w:rsid w:val="001F464F"/>
    <w:rsid w:val="001F62C1"/>
    <w:rsid w:val="0020019B"/>
    <w:rsid w:val="0020291D"/>
    <w:rsid w:val="00205B12"/>
    <w:rsid w:val="00206ACF"/>
    <w:rsid w:val="002101D9"/>
    <w:rsid w:val="002115DD"/>
    <w:rsid w:val="00220002"/>
    <w:rsid w:val="00220319"/>
    <w:rsid w:val="00220F98"/>
    <w:rsid w:val="0022107C"/>
    <w:rsid w:val="00222A8F"/>
    <w:rsid w:val="0022639D"/>
    <w:rsid w:val="00226876"/>
    <w:rsid w:val="00234230"/>
    <w:rsid w:val="00240C48"/>
    <w:rsid w:val="002476E9"/>
    <w:rsid w:val="002479C6"/>
    <w:rsid w:val="00250258"/>
    <w:rsid w:val="002506CD"/>
    <w:rsid w:val="0025104B"/>
    <w:rsid w:val="00251C37"/>
    <w:rsid w:val="002565E6"/>
    <w:rsid w:val="00262733"/>
    <w:rsid w:val="002632D3"/>
    <w:rsid w:val="002648A3"/>
    <w:rsid w:val="002801DA"/>
    <w:rsid w:val="00290335"/>
    <w:rsid w:val="0029684D"/>
    <w:rsid w:val="002A3BE9"/>
    <w:rsid w:val="002A45C7"/>
    <w:rsid w:val="002A6D3A"/>
    <w:rsid w:val="002B0205"/>
    <w:rsid w:val="002B21F9"/>
    <w:rsid w:val="002B5F67"/>
    <w:rsid w:val="002C04EE"/>
    <w:rsid w:val="002C2EAA"/>
    <w:rsid w:val="002C7C0C"/>
    <w:rsid w:val="002D205C"/>
    <w:rsid w:val="002D7112"/>
    <w:rsid w:val="002E006E"/>
    <w:rsid w:val="002E01BD"/>
    <w:rsid w:val="002E47B7"/>
    <w:rsid w:val="002F3B07"/>
    <w:rsid w:val="002F4E9F"/>
    <w:rsid w:val="00300DAE"/>
    <w:rsid w:val="00301486"/>
    <w:rsid w:val="0030641F"/>
    <w:rsid w:val="00313564"/>
    <w:rsid w:val="00317C00"/>
    <w:rsid w:val="003206A1"/>
    <w:rsid w:val="0032445C"/>
    <w:rsid w:val="00327BA8"/>
    <w:rsid w:val="00333854"/>
    <w:rsid w:val="00342E3F"/>
    <w:rsid w:val="0034631C"/>
    <w:rsid w:val="0034715C"/>
    <w:rsid w:val="00355D72"/>
    <w:rsid w:val="00361E37"/>
    <w:rsid w:val="00364197"/>
    <w:rsid w:val="00366A0A"/>
    <w:rsid w:val="00370C52"/>
    <w:rsid w:val="00370E1D"/>
    <w:rsid w:val="003837E8"/>
    <w:rsid w:val="0038717C"/>
    <w:rsid w:val="0039075D"/>
    <w:rsid w:val="003914E2"/>
    <w:rsid w:val="003A24C7"/>
    <w:rsid w:val="003A255B"/>
    <w:rsid w:val="003A7903"/>
    <w:rsid w:val="003B37F1"/>
    <w:rsid w:val="003B5172"/>
    <w:rsid w:val="003B6283"/>
    <w:rsid w:val="003B6466"/>
    <w:rsid w:val="003B7F44"/>
    <w:rsid w:val="003C0AE1"/>
    <w:rsid w:val="003C2225"/>
    <w:rsid w:val="003C2DC5"/>
    <w:rsid w:val="003C3C7F"/>
    <w:rsid w:val="003D4004"/>
    <w:rsid w:val="003E0C0C"/>
    <w:rsid w:val="003E42AD"/>
    <w:rsid w:val="003E71D6"/>
    <w:rsid w:val="003F3266"/>
    <w:rsid w:val="003F435C"/>
    <w:rsid w:val="004046E2"/>
    <w:rsid w:val="004055E0"/>
    <w:rsid w:val="0040573C"/>
    <w:rsid w:val="00405834"/>
    <w:rsid w:val="0041029A"/>
    <w:rsid w:val="004118F7"/>
    <w:rsid w:val="004141ED"/>
    <w:rsid w:val="00416E0D"/>
    <w:rsid w:val="00425E8B"/>
    <w:rsid w:val="004269F0"/>
    <w:rsid w:val="00427681"/>
    <w:rsid w:val="00430859"/>
    <w:rsid w:val="00432063"/>
    <w:rsid w:val="0043280B"/>
    <w:rsid w:val="0043380F"/>
    <w:rsid w:val="00436332"/>
    <w:rsid w:val="004371DE"/>
    <w:rsid w:val="00453A4E"/>
    <w:rsid w:val="004614EE"/>
    <w:rsid w:val="00461D26"/>
    <w:rsid w:val="00462762"/>
    <w:rsid w:val="00462F7F"/>
    <w:rsid w:val="00467B11"/>
    <w:rsid w:val="004706C8"/>
    <w:rsid w:val="0047374D"/>
    <w:rsid w:val="00477718"/>
    <w:rsid w:val="004802C7"/>
    <w:rsid w:val="00482AE3"/>
    <w:rsid w:val="004854DB"/>
    <w:rsid w:val="00486647"/>
    <w:rsid w:val="004902E1"/>
    <w:rsid w:val="00490DC0"/>
    <w:rsid w:val="00494CAA"/>
    <w:rsid w:val="00496084"/>
    <w:rsid w:val="004A2673"/>
    <w:rsid w:val="004A41ED"/>
    <w:rsid w:val="004B1984"/>
    <w:rsid w:val="004B1D06"/>
    <w:rsid w:val="004B3175"/>
    <w:rsid w:val="004B6E3F"/>
    <w:rsid w:val="004C497D"/>
    <w:rsid w:val="004D1074"/>
    <w:rsid w:val="004D2062"/>
    <w:rsid w:val="004D50E0"/>
    <w:rsid w:val="004E4CBA"/>
    <w:rsid w:val="004F11F7"/>
    <w:rsid w:val="004F7A3A"/>
    <w:rsid w:val="005009EF"/>
    <w:rsid w:val="00503A44"/>
    <w:rsid w:val="0050469A"/>
    <w:rsid w:val="00510B0B"/>
    <w:rsid w:val="005141B6"/>
    <w:rsid w:val="0052250A"/>
    <w:rsid w:val="00523330"/>
    <w:rsid w:val="0052456F"/>
    <w:rsid w:val="005304F5"/>
    <w:rsid w:val="00531BB5"/>
    <w:rsid w:val="005333DA"/>
    <w:rsid w:val="0053549F"/>
    <w:rsid w:val="005360C3"/>
    <w:rsid w:val="0055207A"/>
    <w:rsid w:val="005545F6"/>
    <w:rsid w:val="005616C9"/>
    <w:rsid w:val="00561D42"/>
    <w:rsid w:val="00563E20"/>
    <w:rsid w:val="005642AE"/>
    <w:rsid w:val="00567677"/>
    <w:rsid w:val="005703DD"/>
    <w:rsid w:val="0058634B"/>
    <w:rsid w:val="00587F29"/>
    <w:rsid w:val="00591D58"/>
    <w:rsid w:val="0059242B"/>
    <w:rsid w:val="005A0E34"/>
    <w:rsid w:val="005A29E0"/>
    <w:rsid w:val="005A6FA2"/>
    <w:rsid w:val="005B04B9"/>
    <w:rsid w:val="005B3B98"/>
    <w:rsid w:val="005B7064"/>
    <w:rsid w:val="005C4036"/>
    <w:rsid w:val="005C7EFA"/>
    <w:rsid w:val="005D19F0"/>
    <w:rsid w:val="005E27B5"/>
    <w:rsid w:val="005E3F65"/>
    <w:rsid w:val="005F03EA"/>
    <w:rsid w:val="005F1208"/>
    <w:rsid w:val="005F2428"/>
    <w:rsid w:val="005F7999"/>
    <w:rsid w:val="00604711"/>
    <w:rsid w:val="006067F4"/>
    <w:rsid w:val="00611734"/>
    <w:rsid w:val="006134A7"/>
    <w:rsid w:val="006148D3"/>
    <w:rsid w:val="00616387"/>
    <w:rsid w:val="00621266"/>
    <w:rsid w:val="00621327"/>
    <w:rsid w:val="00623546"/>
    <w:rsid w:val="006271AF"/>
    <w:rsid w:val="0063520B"/>
    <w:rsid w:val="00642346"/>
    <w:rsid w:val="00642530"/>
    <w:rsid w:val="00642D4A"/>
    <w:rsid w:val="006437E2"/>
    <w:rsid w:val="00660AB6"/>
    <w:rsid w:val="0066145C"/>
    <w:rsid w:val="00665930"/>
    <w:rsid w:val="00675D0A"/>
    <w:rsid w:val="00687F27"/>
    <w:rsid w:val="006925EC"/>
    <w:rsid w:val="00692842"/>
    <w:rsid w:val="00693F25"/>
    <w:rsid w:val="0069489A"/>
    <w:rsid w:val="00694E5E"/>
    <w:rsid w:val="006A1110"/>
    <w:rsid w:val="006A4FC0"/>
    <w:rsid w:val="006A6FF7"/>
    <w:rsid w:val="006B2347"/>
    <w:rsid w:val="006B34D3"/>
    <w:rsid w:val="006B43D2"/>
    <w:rsid w:val="006B721B"/>
    <w:rsid w:val="006C013F"/>
    <w:rsid w:val="006C05DF"/>
    <w:rsid w:val="006C4774"/>
    <w:rsid w:val="006D5607"/>
    <w:rsid w:val="006E48D2"/>
    <w:rsid w:val="006E6559"/>
    <w:rsid w:val="006F03BA"/>
    <w:rsid w:val="006F1112"/>
    <w:rsid w:val="006F55BE"/>
    <w:rsid w:val="006F5CD2"/>
    <w:rsid w:val="007017C7"/>
    <w:rsid w:val="00702B15"/>
    <w:rsid w:val="00706F99"/>
    <w:rsid w:val="00721374"/>
    <w:rsid w:val="007222CB"/>
    <w:rsid w:val="00725244"/>
    <w:rsid w:val="00725AF4"/>
    <w:rsid w:val="00731DC0"/>
    <w:rsid w:val="007367AD"/>
    <w:rsid w:val="00742B04"/>
    <w:rsid w:val="0074556E"/>
    <w:rsid w:val="0074612B"/>
    <w:rsid w:val="00753A8E"/>
    <w:rsid w:val="0075542A"/>
    <w:rsid w:val="007633CD"/>
    <w:rsid w:val="0077718D"/>
    <w:rsid w:val="00777695"/>
    <w:rsid w:val="00777F80"/>
    <w:rsid w:val="00786EC3"/>
    <w:rsid w:val="0078714B"/>
    <w:rsid w:val="007940DA"/>
    <w:rsid w:val="007963BC"/>
    <w:rsid w:val="00797167"/>
    <w:rsid w:val="007A0AF4"/>
    <w:rsid w:val="007A137B"/>
    <w:rsid w:val="007A74DE"/>
    <w:rsid w:val="007B328F"/>
    <w:rsid w:val="007C05B2"/>
    <w:rsid w:val="007C207F"/>
    <w:rsid w:val="007D2D2F"/>
    <w:rsid w:val="007E2A5E"/>
    <w:rsid w:val="007E62D7"/>
    <w:rsid w:val="007E7DD1"/>
    <w:rsid w:val="007F1E27"/>
    <w:rsid w:val="0081034E"/>
    <w:rsid w:val="00811377"/>
    <w:rsid w:val="00820B77"/>
    <w:rsid w:val="00822C1B"/>
    <w:rsid w:val="00823681"/>
    <w:rsid w:val="00824A77"/>
    <w:rsid w:val="00830B55"/>
    <w:rsid w:val="00832D85"/>
    <w:rsid w:val="00834C50"/>
    <w:rsid w:val="00842422"/>
    <w:rsid w:val="00851748"/>
    <w:rsid w:val="00860120"/>
    <w:rsid w:val="008607DE"/>
    <w:rsid w:val="00863FD3"/>
    <w:rsid w:val="0087126D"/>
    <w:rsid w:val="00883610"/>
    <w:rsid w:val="008956BD"/>
    <w:rsid w:val="00895835"/>
    <w:rsid w:val="00897D74"/>
    <w:rsid w:val="008A4366"/>
    <w:rsid w:val="008B2118"/>
    <w:rsid w:val="008B306F"/>
    <w:rsid w:val="008B4FC6"/>
    <w:rsid w:val="008C31BD"/>
    <w:rsid w:val="008D0CE2"/>
    <w:rsid w:val="008D166F"/>
    <w:rsid w:val="008D621C"/>
    <w:rsid w:val="008E0940"/>
    <w:rsid w:val="008E39D0"/>
    <w:rsid w:val="008E3F7C"/>
    <w:rsid w:val="008F0209"/>
    <w:rsid w:val="008F1685"/>
    <w:rsid w:val="008F39BA"/>
    <w:rsid w:val="008F446C"/>
    <w:rsid w:val="008F51EC"/>
    <w:rsid w:val="008F6040"/>
    <w:rsid w:val="008F7EB7"/>
    <w:rsid w:val="00901247"/>
    <w:rsid w:val="00907ADF"/>
    <w:rsid w:val="00910DA2"/>
    <w:rsid w:val="00916F50"/>
    <w:rsid w:val="00924255"/>
    <w:rsid w:val="009243A2"/>
    <w:rsid w:val="009276F6"/>
    <w:rsid w:val="00934B18"/>
    <w:rsid w:val="009375CB"/>
    <w:rsid w:val="009443C6"/>
    <w:rsid w:val="00947500"/>
    <w:rsid w:val="00956556"/>
    <w:rsid w:val="00957CC2"/>
    <w:rsid w:val="00960DFC"/>
    <w:rsid w:val="00964296"/>
    <w:rsid w:val="00967B2E"/>
    <w:rsid w:val="009734DD"/>
    <w:rsid w:val="00973E27"/>
    <w:rsid w:val="00981F29"/>
    <w:rsid w:val="00986EC7"/>
    <w:rsid w:val="00991AF3"/>
    <w:rsid w:val="00995B2E"/>
    <w:rsid w:val="00996499"/>
    <w:rsid w:val="009A1035"/>
    <w:rsid w:val="009A156A"/>
    <w:rsid w:val="009A2C9B"/>
    <w:rsid w:val="009B1E25"/>
    <w:rsid w:val="009B34A0"/>
    <w:rsid w:val="009B588E"/>
    <w:rsid w:val="009B6A6C"/>
    <w:rsid w:val="009C0866"/>
    <w:rsid w:val="009C2725"/>
    <w:rsid w:val="009C411A"/>
    <w:rsid w:val="009C58DB"/>
    <w:rsid w:val="009C6172"/>
    <w:rsid w:val="009D7858"/>
    <w:rsid w:val="009F1986"/>
    <w:rsid w:val="009F2ACE"/>
    <w:rsid w:val="009F7FB1"/>
    <w:rsid w:val="00A057CD"/>
    <w:rsid w:val="00A05947"/>
    <w:rsid w:val="00A07843"/>
    <w:rsid w:val="00A13368"/>
    <w:rsid w:val="00A21E86"/>
    <w:rsid w:val="00A224FE"/>
    <w:rsid w:val="00A3102D"/>
    <w:rsid w:val="00A43B71"/>
    <w:rsid w:val="00A47303"/>
    <w:rsid w:val="00A625E6"/>
    <w:rsid w:val="00A650BA"/>
    <w:rsid w:val="00A70A01"/>
    <w:rsid w:val="00A71298"/>
    <w:rsid w:val="00A800E9"/>
    <w:rsid w:val="00A83868"/>
    <w:rsid w:val="00A92BD0"/>
    <w:rsid w:val="00A94FF4"/>
    <w:rsid w:val="00AA1281"/>
    <w:rsid w:val="00AB775D"/>
    <w:rsid w:val="00AB7B66"/>
    <w:rsid w:val="00AC0B82"/>
    <w:rsid w:val="00AC0ECF"/>
    <w:rsid w:val="00AC69EE"/>
    <w:rsid w:val="00AC6E54"/>
    <w:rsid w:val="00AF041E"/>
    <w:rsid w:val="00B0432E"/>
    <w:rsid w:val="00B056B0"/>
    <w:rsid w:val="00B15591"/>
    <w:rsid w:val="00B216D6"/>
    <w:rsid w:val="00B3072F"/>
    <w:rsid w:val="00B328DD"/>
    <w:rsid w:val="00B32F00"/>
    <w:rsid w:val="00B36E2C"/>
    <w:rsid w:val="00B4082D"/>
    <w:rsid w:val="00B52E90"/>
    <w:rsid w:val="00B53BFC"/>
    <w:rsid w:val="00B54940"/>
    <w:rsid w:val="00B61414"/>
    <w:rsid w:val="00B63EF4"/>
    <w:rsid w:val="00B656DA"/>
    <w:rsid w:val="00B707CA"/>
    <w:rsid w:val="00B71909"/>
    <w:rsid w:val="00B734A2"/>
    <w:rsid w:val="00B76107"/>
    <w:rsid w:val="00B8053F"/>
    <w:rsid w:val="00B87A20"/>
    <w:rsid w:val="00B90F1E"/>
    <w:rsid w:val="00B919AC"/>
    <w:rsid w:val="00B9375C"/>
    <w:rsid w:val="00B953CE"/>
    <w:rsid w:val="00B97B7A"/>
    <w:rsid w:val="00BA02EA"/>
    <w:rsid w:val="00BA3813"/>
    <w:rsid w:val="00BC11CB"/>
    <w:rsid w:val="00BC4889"/>
    <w:rsid w:val="00BC6F88"/>
    <w:rsid w:val="00BD2F54"/>
    <w:rsid w:val="00BD3C8C"/>
    <w:rsid w:val="00BE1A38"/>
    <w:rsid w:val="00C0333E"/>
    <w:rsid w:val="00C07005"/>
    <w:rsid w:val="00C10584"/>
    <w:rsid w:val="00C15F98"/>
    <w:rsid w:val="00C20701"/>
    <w:rsid w:val="00C21B13"/>
    <w:rsid w:val="00C21DFA"/>
    <w:rsid w:val="00C23ACF"/>
    <w:rsid w:val="00C251BB"/>
    <w:rsid w:val="00C26F4A"/>
    <w:rsid w:val="00C32F7C"/>
    <w:rsid w:val="00C4169A"/>
    <w:rsid w:val="00C426AE"/>
    <w:rsid w:val="00C44AA5"/>
    <w:rsid w:val="00C466FB"/>
    <w:rsid w:val="00C527F0"/>
    <w:rsid w:val="00C53F77"/>
    <w:rsid w:val="00C62535"/>
    <w:rsid w:val="00C64410"/>
    <w:rsid w:val="00C6601D"/>
    <w:rsid w:val="00C70A49"/>
    <w:rsid w:val="00C76D90"/>
    <w:rsid w:val="00C94F84"/>
    <w:rsid w:val="00CA3933"/>
    <w:rsid w:val="00CB0D7C"/>
    <w:rsid w:val="00CB6BA6"/>
    <w:rsid w:val="00CC003F"/>
    <w:rsid w:val="00CC3452"/>
    <w:rsid w:val="00CC424F"/>
    <w:rsid w:val="00CC6C09"/>
    <w:rsid w:val="00CD32CD"/>
    <w:rsid w:val="00CD3487"/>
    <w:rsid w:val="00CD4E18"/>
    <w:rsid w:val="00CE4041"/>
    <w:rsid w:val="00CE6A5D"/>
    <w:rsid w:val="00CE73C8"/>
    <w:rsid w:val="00CE7B97"/>
    <w:rsid w:val="00CF4A2A"/>
    <w:rsid w:val="00D0240A"/>
    <w:rsid w:val="00D072D5"/>
    <w:rsid w:val="00D073A3"/>
    <w:rsid w:val="00D2454A"/>
    <w:rsid w:val="00D35958"/>
    <w:rsid w:val="00D35B53"/>
    <w:rsid w:val="00D41872"/>
    <w:rsid w:val="00D603D0"/>
    <w:rsid w:val="00D61954"/>
    <w:rsid w:val="00D62047"/>
    <w:rsid w:val="00D637E5"/>
    <w:rsid w:val="00D72A71"/>
    <w:rsid w:val="00D74BEA"/>
    <w:rsid w:val="00D75233"/>
    <w:rsid w:val="00D77509"/>
    <w:rsid w:val="00D80E3F"/>
    <w:rsid w:val="00D829A6"/>
    <w:rsid w:val="00D82F92"/>
    <w:rsid w:val="00D865A5"/>
    <w:rsid w:val="00D932C2"/>
    <w:rsid w:val="00D96129"/>
    <w:rsid w:val="00D963BA"/>
    <w:rsid w:val="00DA3268"/>
    <w:rsid w:val="00DB28B7"/>
    <w:rsid w:val="00DC69A9"/>
    <w:rsid w:val="00DC6C15"/>
    <w:rsid w:val="00DD0913"/>
    <w:rsid w:val="00DD20D3"/>
    <w:rsid w:val="00DD53B1"/>
    <w:rsid w:val="00DD6DF6"/>
    <w:rsid w:val="00DE0E8B"/>
    <w:rsid w:val="00DE1759"/>
    <w:rsid w:val="00DE32EE"/>
    <w:rsid w:val="00DE4072"/>
    <w:rsid w:val="00DF4DC5"/>
    <w:rsid w:val="00DF6878"/>
    <w:rsid w:val="00DF6BD4"/>
    <w:rsid w:val="00DF7DF0"/>
    <w:rsid w:val="00E07C6E"/>
    <w:rsid w:val="00E07CCD"/>
    <w:rsid w:val="00E10E93"/>
    <w:rsid w:val="00E159FA"/>
    <w:rsid w:val="00E17018"/>
    <w:rsid w:val="00E24F5F"/>
    <w:rsid w:val="00E2798E"/>
    <w:rsid w:val="00E31F77"/>
    <w:rsid w:val="00E32216"/>
    <w:rsid w:val="00E358B4"/>
    <w:rsid w:val="00E3673A"/>
    <w:rsid w:val="00E36E79"/>
    <w:rsid w:val="00E435DF"/>
    <w:rsid w:val="00E45D30"/>
    <w:rsid w:val="00E52F1D"/>
    <w:rsid w:val="00E53841"/>
    <w:rsid w:val="00E60568"/>
    <w:rsid w:val="00E622A7"/>
    <w:rsid w:val="00E668CF"/>
    <w:rsid w:val="00E724DC"/>
    <w:rsid w:val="00E73916"/>
    <w:rsid w:val="00E77D07"/>
    <w:rsid w:val="00E81335"/>
    <w:rsid w:val="00E832D8"/>
    <w:rsid w:val="00E83F6E"/>
    <w:rsid w:val="00E85B74"/>
    <w:rsid w:val="00EA4E7E"/>
    <w:rsid w:val="00EA7CB3"/>
    <w:rsid w:val="00EC32E7"/>
    <w:rsid w:val="00ED7322"/>
    <w:rsid w:val="00EE7A23"/>
    <w:rsid w:val="00EF3169"/>
    <w:rsid w:val="00EF63AB"/>
    <w:rsid w:val="00EF63C5"/>
    <w:rsid w:val="00F03E03"/>
    <w:rsid w:val="00F12E29"/>
    <w:rsid w:val="00F15B50"/>
    <w:rsid w:val="00F24ACF"/>
    <w:rsid w:val="00F2650C"/>
    <w:rsid w:val="00F27438"/>
    <w:rsid w:val="00F30CEF"/>
    <w:rsid w:val="00F315E0"/>
    <w:rsid w:val="00F3380E"/>
    <w:rsid w:val="00F33C70"/>
    <w:rsid w:val="00F35B00"/>
    <w:rsid w:val="00F37B5F"/>
    <w:rsid w:val="00F37FB9"/>
    <w:rsid w:val="00F416B1"/>
    <w:rsid w:val="00F418D7"/>
    <w:rsid w:val="00F46059"/>
    <w:rsid w:val="00F46932"/>
    <w:rsid w:val="00F47C16"/>
    <w:rsid w:val="00F6017B"/>
    <w:rsid w:val="00F671FB"/>
    <w:rsid w:val="00F812E6"/>
    <w:rsid w:val="00F916E4"/>
    <w:rsid w:val="00F94C25"/>
    <w:rsid w:val="00FA1C32"/>
    <w:rsid w:val="00FC0118"/>
    <w:rsid w:val="00FC0F69"/>
    <w:rsid w:val="00FC2D5B"/>
    <w:rsid w:val="00FC4BF0"/>
    <w:rsid w:val="00FD0777"/>
    <w:rsid w:val="00FD435A"/>
    <w:rsid w:val="00FD70F9"/>
    <w:rsid w:val="00FE0B82"/>
    <w:rsid w:val="00FE14CF"/>
    <w:rsid w:val="00FE22E0"/>
    <w:rsid w:val="00FE3D81"/>
    <w:rsid w:val="00FE424A"/>
    <w:rsid w:val="00FE51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DE0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D9A"/>
    <w:rPr>
      <w:lang w:val="uk-UA"/>
    </w:rPr>
  </w:style>
  <w:style w:type="paragraph" w:styleId="2">
    <w:name w:val="heading 2"/>
    <w:basedOn w:val="a"/>
    <w:next w:val="a"/>
    <w:link w:val="20"/>
    <w:uiPriority w:val="9"/>
    <w:semiHidden/>
    <w:unhideWhenUsed/>
    <w:qFormat/>
    <w:rsid w:val="005A0E3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semiHidden/>
    <w:unhideWhenUsed/>
    <w:qFormat/>
    <w:rsid w:val="00E435DF"/>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813"/>
    <w:pPr>
      <w:spacing w:after="0" w:line="240" w:lineRule="auto"/>
    </w:pPr>
  </w:style>
  <w:style w:type="paragraph" w:customStyle="1" w:styleId="rvps2">
    <w:name w:val="rvps2"/>
    <w:basedOn w:val="a"/>
    <w:rsid w:val="00CE7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CE7B97"/>
  </w:style>
  <w:style w:type="character" w:customStyle="1" w:styleId="rvts46">
    <w:name w:val="rvts46"/>
    <w:basedOn w:val="a0"/>
    <w:rsid w:val="00F671FB"/>
  </w:style>
  <w:style w:type="character" w:styleId="a4">
    <w:name w:val="Hyperlink"/>
    <w:basedOn w:val="a0"/>
    <w:uiPriority w:val="99"/>
    <w:unhideWhenUsed/>
    <w:rsid w:val="00F671FB"/>
    <w:rPr>
      <w:color w:val="0000FF"/>
      <w:u w:val="single"/>
    </w:rPr>
  </w:style>
  <w:style w:type="character" w:customStyle="1" w:styleId="a5">
    <w:name w:val="Сноска_"/>
    <w:basedOn w:val="a0"/>
    <w:rsid w:val="00BD2F54"/>
    <w:rPr>
      <w:rFonts w:ascii="Times New Roman" w:eastAsia="Times New Roman" w:hAnsi="Times New Roman" w:cs="Times New Roman"/>
      <w:b/>
      <w:bCs/>
      <w:i w:val="0"/>
      <w:iCs w:val="0"/>
      <w:smallCaps w:val="0"/>
      <w:strike w:val="0"/>
      <w:sz w:val="16"/>
      <w:szCs w:val="16"/>
      <w:u w:val="none"/>
      <w:lang w:val="de-DE"/>
    </w:rPr>
  </w:style>
  <w:style w:type="character" w:customStyle="1" w:styleId="a6">
    <w:name w:val="Сноска"/>
    <w:basedOn w:val="a5"/>
    <w:rsid w:val="00BD2F54"/>
    <w:rPr>
      <w:rFonts w:ascii="Times New Roman" w:eastAsia="Times New Roman" w:hAnsi="Times New Roman" w:cs="Times New Roman"/>
      <w:b/>
      <w:bCs/>
      <w:i w:val="0"/>
      <w:iCs w:val="0"/>
      <w:smallCaps w:val="0"/>
      <w:strike w:val="0"/>
      <w:color w:val="000000"/>
      <w:spacing w:val="0"/>
      <w:w w:val="100"/>
      <w:position w:val="0"/>
      <w:sz w:val="16"/>
      <w:szCs w:val="16"/>
      <w:u w:val="none"/>
      <w:lang w:val="de-DE"/>
    </w:rPr>
  </w:style>
  <w:style w:type="character" w:customStyle="1" w:styleId="Constantia85pt">
    <w:name w:val="Сноска + Constantia;8;5 pt;Не полужирный"/>
    <w:basedOn w:val="a5"/>
    <w:rsid w:val="00BD2F54"/>
    <w:rPr>
      <w:rFonts w:ascii="Constantia" w:eastAsia="Constantia" w:hAnsi="Constantia" w:cs="Constantia"/>
      <w:b/>
      <w:bCs/>
      <w:i w:val="0"/>
      <w:iCs w:val="0"/>
      <w:smallCaps w:val="0"/>
      <w:strike w:val="0"/>
      <w:color w:val="000000"/>
      <w:spacing w:val="0"/>
      <w:w w:val="100"/>
      <w:position w:val="0"/>
      <w:sz w:val="17"/>
      <w:szCs w:val="17"/>
      <w:u w:val="none"/>
      <w:lang w:val="fr-FR"/>
    </w:rPr>
  </w:style>
  <w:style w:type="character" w:customStyle="1" w:styleId="a7">
    <w:name w:val="Основной текст_"/>
    <w:basedOn w:val="a0"/>
    <w:rsid w:val="00BD2F54"/>
    <w:rPr>
      <w:rFonts w:ascii="Times New Roman" w:eastAsia="Times New Roman" w:hAnsi="Times New Roman" w:cs="Times New Roman"/>
      <w:b w:val="0"/>
      <w:bCs w:val="0"/>
      <w:i w:val="0"/>
      <w:iCs w:val="0"/>
      <w:smallCaps w:val="0"/>
      <w:strike w:val="0"/>
      <w:sz w:val="19"/>
      <w:szCs w:val="19"/>
      <w:u w:val="none"/>
    </w:rPr>
  </w:style>
  <w:style w:type="character" w:customStyle="1" w:styleId="1">
    <w:name w:val="Основной текст1"/>
    <w:basedOn w:val="a7"/>
    <w:rsid w:val="00BD2F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8">
    <w:name w:val="Основной текст + Курсив"/>
    <w:basedOn w:val="a7"/>
    <w:rsid w:val="00BD2F54"/>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7pt">
    <w:name w:val="Сноска + Интервал 7 pt"/>
    <w:basedOn w:val="a5"/>
    <w:rsid w:val="00461D26"/>
    <w:rPr>
      <w:rFonts w:ascii="Times New Roman" w:eastAsia="Times New Roman" w:hAnsi="Times New Roman" w:cs="Times New Roman"/>
      <w:b/>
      <w:bCs/>
      <w:i w:val="0"/>
      <w:iCs w:val="0"/>
      <w:smallCaps w:val="0"/>
      <w:strike w:val="0"/>
      <w:color w:val="000000"/>
      <w:spacing w:val="150"/>
      <w:w w:val="100"/>
      <w:position w:val="0"/>
      <w:sz w:val="16"/>
      <w:szCs w:val="16"/>
      <w:u w:val="none"/>
      <w:lang w:val="ru-RU"/>
    </w:rPr>
  </w:style>
  <w:style w:type="character" w:customStyle="1" w:styleId="8">
    <w:name w:val="Основной текст (8)_"/>
    <w:basedOn w:val="a0"/>
    <w:rsid w:val="00461D26"/>
    <w:rPr>
      <w:rFonts w:ascii="Times New Roman" w:eastAsia="Times New Roman" w:hAnsi="Times New Roman" w:cs="Times New Roman"/>
      <w:b/>
      <w:bCs/>
      <w:i w:val="0"/>
      <w:iCs w:val="0"/>
      <w:smallCaps w:val="0"/>
      <w:strike w:val="0"/>
      <w:sz w:val="16"/>
      <w:szCs w:val="16"/>
      <w:u w:val="none"/>
      <w:lang w:val="de-DE"/>
    </w:rPr>
  </w:style>
  <w:style w:type="character" w:customStyle="1" w:styleId="a9">
    <w:name w:val="Колонтитул_"/>
    <w:basedOn w:val="a0"/>
    <w:link w:val="aa"/>
    <w:rsid w:val="00461D26"/>
    <w:rPr>
      <w:rFonts w:ascii="Times New Roman" w:eastAsia="Times New Roman" w:hAnsi="Times New Roman" w:cs="Times New Roman"/>
      <w:sz w:val="14"/>
      <w:szCs w:val="14"/>
      <w:shd w:val="clear" w:color="auto" w:fill="FFFFFF"/>
    </w:rPr>
  </w:style>
  <w:style w:type="character" w:customStyle="1" w:styleId="80">
    <w:name w:val="Основной текст (8)"/>
    <w:basedOn w:val="8"/>
    <w:rsid w:val="00461D26"/>
    <w:rPr>
      <w:rFonts w:ascii="Times New Roman" w:eastAsia="Times New Roman" w:hAnsi="Times New Roman" w:cs="Times New Roman"/>
      <w:b/>
      <w:bCs/>
      <w:i w:val="0"/>
      <w:iCs w:val="0"/>
      <w:smallCaps w:val="0"/>
      <w:strike w:val="0"/>
      <w:color w:val="000000"/>
      <w:spacing w:val="0"/>
      <w:w w:val="100"/>
      <w:position w:val="0"/>
      <w:sz w:val="16"/>
      <w:szCs w:val="16"/>
      <w:u w:val="none"/>
      <w:lang w:val="de-DE"/>
    </w:rPr>
  </w:style>
  <w:style w:type="character" w:customStyle="1" w:styleId="Constantia10pt75">
    <w:name w:val="Основной текст + Constantia;10 pt;Масштаб 75%"/>
    <w:basedOn w:val="a7"/>
    <w:rsid w:val="00461D26"/>
    <w:rPr>
      <w:rFonts w:ascii="Constantia" w:eastAsia="Constantia" w:hAnsi="Constantia" w:cs="Constantia"/>
      <w:b w:val="0"/>
      <w:bCs w:val="0"/>
      <w:i w:val="0"/>
      <w:iCs w:val="0"/>
      <w:smallCaps w:val="0"/>
      <w:strike w:val="0"/>
      <w:color w:val="000000"/>
      <w:spacing w:val="0"/>
      <w:w w:val="75"/>
      <w:position w:val="0"/>
      <w:sz w:val="20"/>
      <w:szCs w:val="20"/>
      <w:u w:val="none"/>
      <w:lang w:val="ru-RU"/>
    </w:rPr>
  </w:style>
  <w:style w:type="character" w:customStyle="1" w:styleId="0pt">
    <w:name w:val="Колонтитул + Интервал 0 pt"/>
    <w:basedOn w:val="a9"/>
    <w:rsid w:val="00461D26"/>
    <w:rPr>
      <w:rFonts w:ascii="Times New Roman" w:eastAsia="Times New Roman" w:hAnsi="Times New Roman" w:cs="Times New Roman"/>
      <w:color w:val="000000"/>
      <w:spacing w:val="10"/>
      <w:w w:val="100"/>
      <w:position w:val="0"/>
      <w:sz w:val="14"/>
      <w:szCs w:val="14"/>
      <w:shd w:val="clear" w:color="auto" w:fill="FFFFFF"/>
      <w:lang w:val="ru-RU"/>
    </w:rPr>
  </w:style>
  <w:style w:type="character" w:customStyle="1" w:styleId="65pt">
    <w:name w:val="Колонтитул + 6;5 pt"/>
    <w:basedOn w:val="a9"/>
    <w:rsid w:val="00461D26"/>
    <w:rPr>
      <w:rFonts w:ascii="Times New Roman" w:eastAsia="Times New Roman" w:hAnsi="Times New Roman" w:cs="Times New Roman"/>
      <w:color w:val="000000"/>
      <w:spacing w:val="0"/>
      <w:w w:val="100"/>
      <w:position w:val="0"/>
      <w:sz w:val="13"/>
      <w:szCs w:val="13"/>
      <w:shd w:val="clear" w:color="auto" w:fill="FFFFFF"/>
      <w:lang w:val="ru-RU"/>
    </w:rPr>
  </w:style>
  <w:style w:type="character" w:customStyle="1" w:styleId="75pt">
    <w:name w:val="Основной текст + 7;5 pt;Полужирный;Малые прописные"/>
    <w:basedOn w:val="a7"/>
    <w:rsid w:val="00461D26"/>
    <w:rPr>
      <w:rFonts w:ascii="Times New Roman" w:eastAsia="Times New Roman" w:hAnsi="Times New Roman" w:cs="Times New Roman"/>
      <w:b/>
      <w:bCs/>
      <w:i w:val="0"/>
      <w:iCs w:val="0"/>
      <w:smallCaps/>
      <w:strike w:val="0"/>
      <w:color w:val="000000"/>
      <w:spacing w:val="0"/>
      <w:w w:val="100"/>
      <w:position w:val="0"/>
      <w:sz w:val="15"/>
      <w:szCs w:val="15"/>
      <w:u w:val="none"/>
      <w:lang w:val="de-DE"/>
    </w:rPr>
  </w:style>
  <w:style w:type="character" w:customStyle="1" w:styleId="8Constantia85pt">
    <w:name w:val="Основной текст (8) + Constantia;8;5 pt;Не полужирный"/>
    <w:basedOn w:val="8"/>
    <w:rsid w:val="00461D26"/>
    <w:rPr>
      <w:rFonts w:ascii="Constantia" w:eastAsia="Constantia" w:hAnsi="Constantia" w:cs="Constantia"/>
      <w:b/>
      <w:bCs/>
      <w:i w:val="0"/>
      <w:iCs w:val="0"/>
      <w:smallCaps w:val="0"/>
      <w:strike w:val="0"/>
      <w:color w:val="000000"/>
      <w:spacing w:val="0"/>
      <w:w w:val="100"/>
      <w:position w:val="0"/>
      <w:sz w:val="17"/>
      <w:szCs w:val="17"/>
      <w:u w:val="none"/>
      <w:lang w:val="de-DE"/>
    </w:rPr>
  </w:style>
  <w:style w:type="character" w:customStyle="1" w:styleId="8SegoeUI85pt">
    <w:name w:val="Основной текст (8) + Segoe UI;8;5 pt"/>
    <w:basedOn w:val="8"/>
    <w:rsid w:val="00461D26"/>
    <w:rPr>
      <w:rFonts w:ascii="Segoe UI" w:eastAsia="Segoe UI" w:hAnsi="Segoe UI" w:cs="Segoe UI"/>
      <w:b/>
      <w:bCs/>
      <w:i w:val="0"/>
      <w:iCs w:val="0"/>
      <w:smallCaps w:val="0"/>
      <w:strike w:val="0"/>
      <w:color w:val="000000"/>
      <w:spacing w:val="0"/>
      <w:w w:val="100"/>
      <w:position w:val="0"/>
      <w:sz w:val="17"/>
      <w:szCs w:val="17"/>
      <w:u w:val="none"/>
      <w:lang w:val="de-DE"/>
    </w:rPr>
  </w:style>
  <w:style w:type="paragraph" w:customStyle="1" w:styleId="aa">
    <w:name w:val="Колонтитул"/>
    <w:basedOn w:val="a"/>
    <w:link w:val="a9"/>
    <w:rsid w:val="00461D26"/>
    <w:pPr>
      <w:widowControl w:val="0"/>
      <w:shd w:val="clear" w:color="auto" w:fill="FFFFFF"/>
      <w:spacing w:after="0" w:line="0" w:lineRule="atLeast"/>
      <w:jc w:val="both"/>
    </w:pPr>
    <w:rPr>
      <w:rFonts w:ascii="Times New Roman" w:eastAsia="Times New Roman" w:hAnsi="Times New Roman" w:cs="Times New Roman"/>
      <w:sz w:val="14"/>
      <w:szCs w:val="14"/>
    </w:rPr>
  </w:style>
  <w:style w:type="paragraph" w:styleId="ab">
    <w:name w:val="footer"/>
    <w:basedOn w:val="a"/>
    <w:link w:val="ac"/>
    <w:uiPriority w:val="99"/>
    <w:unhideWhenUsed/>
    <w:rsid w:val="00461D26"/>
    <w:pPr>
      <w:tabs>
        <w:tab w:val="center" w:pos="4819"/>
        <w:tab w:val="right" w:pos="9639"/>
      </w:tabs>
      <w:spacing w:after="0" w:line="240" w:lineRule="auto"/>
    </w:pPr>
  </w:style>
  <w:style w:type="character" w:customStyle="1" w:styleId="ac">
    <w:name w:val="Нижний колонтитул Знак"/>
    <w:basedOn w:val="a0"/>
    <w:link w:val="ab"/>
    <w:uiPriority w:val="99"/>
    <w:rsid w:val="00461D26"/>
  </w:style>
  <w:style w:type="paragraph" w:styleId="ad">
    <w:name w:val="footnote text"/>
    <w:aliases w:val="Текст виноски1,Текст виноски11,Текст сноски Знак Знак Знак Знак Знак,Текст сноски Знак Знак Знак Знак,Текст сноски Знак Знак Знак,Текст сноски Знак Знак,Текст сноски Знак Знак Знак Знак Знак Знак Знак Знак Знак Знак,Знак7 Знак Знак,Знак7"/>
    <w:basedOn w:val="a"/>
    <w:link w:val="ae"/>
    <w:uiPriority w:val="99"/>
    <w:unhideWhenUsed/>
    <w:rsid w:val="00461D26"/>
    <w:pPr>
      <w:spacing w:after="0" w:line="240" w:lineRule="auto"/>
    </w:pPr>
    <w:rPr>
      <w:sz w:val="20"/>
      <w:szCs w:val="20"/>
    </w:rPr>
  </w:style>
  <w:style w:type="character" w:customStyle="1" w:styleId="ae">
    <w:name w:val="Текст сноски Знак"/>
    <w:aliases w:val="Текст виноски1 Знак,Текст виноски11 Знак,Текст сноски Знак Знак Знак Знак Знак Знак,Текст сноски Знак Знак Знак Знак Знак1,Текст сноски Знак Знак Знак Знак1,Текст сноски Знак Знак Знак1,Знак7 Знак Знак Знак,Знак7 Знак"/>
    <w:basedOn w:val="a0"/>
    <w:link w:val="ad"/>
    <w:uiPriority w:val="99"/>
    <w:rsid w:val="00461D26"/>
    <w:rPr>
      <w:sz w:val="20"/>
      <w:szCs w:val="20"/>
    </w:rPr>
  </w:style>
  <w:style w:type="character" w:styleId="af">
    <w:name w:val="footnote reference"/>
    <w:aliases w:val="текст сноски,сноска4,Referencia nota al pie,Знак сноски 1"/>
    <w:basedOn w:val="a0"/>
    <w:uiPriority w:val="99"/>
    <w:unhideWhenUsed/>
    <w:rsid w:val="00461D26"/>
    <w:rPr>
      <w:vertAlign w:val="superscript"/>
    </w:rPr>
  </w:style>
  <w:style w:type="table" w:styleId="af0">
    <w:name w:val="Table Grid"/>
    <w:basedOn w:val="a1"/>
    <w:uiPriority w:val="59"/>
    <w:rsid w:val="000E221C"/>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51748"/>
  </w:style>
  <w:style w:type="character" w:styleId="af1">
    <w:name w:val="Strong"/>
    <w:uiPriority w:val="22"/>
    <w:qFormat/>
    <w:rsid w:val="00851748"/>
    <w:rPr>
      <w:b/>
      <w:bCs/>
    </w:rPr>
  </w:style>
  <w:style w:type="paragraph" w:styleId="af2">
    <w:name w:val="Body Text"/>
    <w:basedOn w:val="a"/>
    <w:link w:val="af3"/>
    <w:unhideWhenUsed/>
    <w:rsid w:val="00851748"/>
    <w:pPr>
      <w:spacing w:after="120"/>
    </w:pPr>
    <w:rPr>
      <w:rFonts w:ascii="Calibri" w:eastAsia="Calibri" w:hAnsi="Calibri" w:cs="Times New Roman"/>
    </w:rPr>
  </w:style>
  <w:style w:type="character" w:customStyle="1" w:styleId="af3">
    <w:name w:val="Основной текст Знак"/>
    <w:basedOn w:val="a0"/>
    <w:link w:val="af2"/>
    <w:rsid w:val="00851748"/>
    <w:rPr>
      <w:rFonts w:ascii="Calibri" w:eastAsia="Calibri" w:hAnsi="Calibri" w:cs="Times New Roman"/>
      <w:lang w:val="uk-UA"/>
    </w:rPr>
  </w:style>
  <w:style w:type="paragraph" w:customStyle="1" w:styleId="10">
    <w:name w:val="Абзац списку1"/>
    <w:basedOn w:val="a"/>
    <w:qFormat/>
    <w:rsid w:val="00851748"/>
    <w:pPr>
      <w:widowControl w:val="0"/>
      <w:spacing w:after="0" w:line="240" w:lineRule="auto"/>
      <w:ind w:left="720"/>
    </w:pPr>
    <w:rPr>
      <w:rFonts w:ascii="Courier New" w:eastAsia="Calibri" w:hAnsi="Courier New" w:cs="Courier New"/>
      <w:color w:val="000000"/>
      <w:sz w:val="24"/>
      <w:szCs w:val="24"/>
      <w:lang w:val="ru-RU" w:eastAsia="ru-RU"/>
    </w:rPr>
  </w:style>
  <w:style w:type="character" w:customStyle="1" w:styleId="30">
    <w:name w:val="Заголовок 3 Знак"/>
    <w:basedOn w:val="a0"/>
    <w:link w:val="3"/>
    <w:uiPriority w:val="9"/>
    <w:semiHidden/>
    <w:rsid w:val="00E435DF"/>
    <w:rPr>
      <w:rFonts w:ascii="Times New Roman" w:eastAsia="Times New Roman" w:hAnsi="Times New Roman" w:cs="Times New Roman"/>
      <w:b/>
      <w:bCs/>
      <w:sz w:val="27"/>
      <w:szCs w:val="27"/>
      <w:lang w:val="uk-UA" w:eastAsia="uk-UA"/>
    </w:rPr>
  </w:style>
  <w:style w:type="paragraph" w:styleId="HTML">
    <w:name w:val="HTML Preformatted"/>
    <w:basedOn w:val="a"/>
    <w:link w:val="HTML0"/>
    <w:uiPriority w:val="99"/>
    <w:semiHidden/>
    <w:unhideWhenUsed/>
    <w:rsid w:val="00E43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E435DF"/>
    <w:rPr>
      <w:rFonts w:ascii="Courier New" w:eastAsia="Times New Roman" w:hAnsi="Courier New" w:cs="Courier New"/>
      <w:sz w:val="20"/>
      <w:szCs w:val="20"/>
      <w:lang w:val="uk-UA" w:eastAsia="uk-UA"/>
    </w:rPr>
  </w:style>
  <w:style w:type="paragraph" w:styleId="21">
    <w:name w:val="Body Text Indent 2"/>
    <w:basedOn w:val="a"/>
    <w:link w:val="22"/>
    <w:unhideWhenUsed/>
    <w:rsid w:val="00E435DF"/>
    <w:pPr>
      <w:spacing w:after="120" w:line="480" w:lineRule="auto"/>
      <w:ind w:left="283"/>
    </w:pPr>
    <w:rPr>
      <w:rFonts w:ascii="Times New Roman" w:eastAsia="Times New Roman" w:hAnsi="Times New Roman" w:cs="Times New Roman"/>
      <w:sz w:val="24"/>
      <w:szCs w:val="24"/>
      <w:lang w:eastAsia="uk-UA"/>
    </w:rPr>
  </w:style>
  <w:style w:type="character" w:customStyle="1" w:styleId="22">
    <w:name w:val="Основной текст с отступом 2 Знак"/>
    <w:basedOn w:val="a0"/>
    <w:link w:val="21"/>
    <w:rsid w:val="00E435DF"/>
    <w:rPr>
      <w:rFonts w:ascii="Times New Roman" w:eastAsia="Times New Roman" w:hAnsi="Times New Roman" w:cs="Times New Roman"/>
      <w:sz w:val="24"/>
      <w:szCs w:val="24"/>
      <w:lang w:val="uk-UA" w:eastAsia="uk-UA"/>
    </w:rPr>
  </w:style>
  <w:style w:type="character" w:customStyle="1" w:styleId="rvts0">
    <w:name w:val="rvts0"/>
    <w:basedOn w:val="a0"/>
    <w:rsid w:val="00E435DF"/>
  </w:style>
  <w:style w:type="character" w:customStyle="1" w:styleId="af4">
    <w:name w:val="Виноска"/>
    <w:rsid w:val="00E435DF"/>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customStyle="1" w:styleId="a-size-large">
    <w:name w:val="a-size-large"/>
    <w:basedOn w:val="a0"/>
    <w:rsid w:val="00E435DF"/>
  </w:style>
  <w:style w:type="paragraph" w:styleId="af5">
    <w:name w:val="Normal (Web)"/>
    <w:basedOn w:val="a"/>
    <w:uiPriority w:val="99"/>
    <w:unhideWhenUsed/>
    <w:rsid w:val="00E435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6">
    <w:name w:val="endnote text"/>
    <w:basedOn w:val="a"/>
    <w:link w:val="af7"/>
    <w:uiPriority w:val="99"/>
    <w:unhideWhenUsed/>
    <w:rsid w:val="00E435DF"/>
    <w:pPr>
      <w:spacing w:line="256" w:lineRule="auto"/>
    </w:pPr>
    <w:rPr>
      <w:rFonts w:ascii="Calibri" w:eastAsia="Calibri" w:hAnsi="Calibri" w:cs="Times New Roman"/>
      <w:sz w:val="20"/>
      <w:szCs w:val="20"/>
    </w:rPr>
  </w:style>
  <w:style w:type="character" w:customStyle="1" w:styleId="af7">
    <w:name w:val="Текст концевой сноски Знак"/>
    <w:basedOn w:val="a0"/>
    <w:link w:val="af6"/>
    <w:uiPriority w:val="99"/>
    <w:rsid w:val="00E435DF"/>
    <w:rPr>
      <w:rFonts w:ascii="Calibri" w:eastAsia="Calibri" w:hAnsi="Calibri" w:cs="Times New Roman"/>
      <w:sz w:val="20"/>
      <w:szCs w:val="20"/>
      <w:lang w:val="uk-UA"/>
    </w:rPr>
  </w:style>
  <w:style w:type="character" w:styleId="af8">
    <w:name w:val="endnote reference"/>
    <w:uiPriority w:val="99"/>
    <w:unhideWhenUsed/>
    <w:rsid w:val="00E435DF"/>
    <w:rPr>
      <w:vertAlign w:val="superscript"/>
    </w:rPr>
  </w:style>
  <w:style w:type="character" w:customStyle="1" w:styleId="23">
    <w:name w:val="Основний текст (2)"/>
    <w:rsid w:val="00E435DF"/>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uk-UA" w:eastAsia="uk-UA" w:bidi="uk-UA"/>
    </w:rPr>
  </w:style>
  <w:style w:type="paragraph" w:styleId="af9">
    <w:name w:val="header"/>
    <w:basedOn w:val="a"/>
    <w:link w:val="afa"/>
    <w:uiPriority w:val="99"/>
    <w:unhideWhenUsed/>
    <w:rsid w:val="009D7858"/>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9D7858"/>
  </w:style>
  <w:style w:type="paragraph" w:styleId="afb">
    <w:name w:val="Subtitle"/>
    <w:basedOn w:val="a"/>
    <w:link w:val="afc"/>
    <w:qFormat/>
    <w:rsid w:val="001764E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c">
    <w:name w:val="Подзаголовок Знак"/>
    <w:basedOn w:val="a0"/>
    <w:link w:val="afb"/>
    <w:rsid w:val="001764E9"/>
    <w:rPr>
      <w:rFonts w:ascii="Times New Roman" w:eastAsia="Times New Roman" w:hAnsi="Times New Roman" w:cs="Times New Roman"/>
      <w:sz w:val="28"/>
      <w:szCs w:val="24"/>
      <w:lang w:val="uk-UA" w:eastAsia="ru-RU"/>
    </w:rPr>
  </w:style>
  <w:style w:type="paragraph" w:styleId="afd">
    <w:name w:val="List Paragraph"/>
    <w:basedOn w:val="a"/>
    <w:uiPriority w:val="34"/>
    <w:qFormat/>
    <w:rsid w:val="001764E9"/>
    <w:pPr>
      <w:ind w:left="720"/>
      <w:contextualSpacing/>
    </w:pPr>
    <w:rPr>
      <w:rFonts w:ascii="Calibri" w:eastAsia="Calibri" w:hAnsi="Calibri" w:cs="Times New Roman"/>
    </w:rPr>
  </w:style>
  <w:style w:type="character" w:customStyle="1" w:styleId="s0">
    <w:name w:val="s0"/>
    <w:basedOn w:val="a0"/>
    <w:rsid w:val="000363BF"/>
    <w:rPr>
      <w:rFonts w:ascii="Times New Roman" w:hAnsi="Times New Roman" w:cs="Times New Roman" w:hint="default"/>
      <w:b w:val="0"/>
      <w:bCs w:val="0"/>
      <w:i w:val="0"/>
      <w:iCs w:val="0"/>
      <w:color w:val="000000"/>
    </w:rPr>
  </w:style>
  <w:style w:type="character" w:customStyle="1" w:styleId="20">
    <w:name w:val="Заголовок 2 Знак"/>
    <w:basedOn w:val="a0"/>
    <w:link w:val="2"/>
    <w:uiPriority w:val="9"/>
    <w:semiHidden/>
    <w:rsid w:val="005A0E34"/>
    <w:rPr>
      <w:rFonts w:asciiTheme="majorHAnsi" w:eastAsiaTheme="majorEastAsia" w:hAnsiTheme="majorHAnsi" w:cstheme="majorBidi"/>
      <w:b/>
      <w:bCs/>
      <w:color w:val="5B9BD5" w:themeColor="accent1"/>
      <w:sz w:val="26"/>
      <w:szCs w:val="26"/>
    </w:rPr>
  </w:style>
  <w:style w:type="character" w:customStyle="1" w:styleId="afe">
    <w:name w:val="Виноска + Курсив"/>
    <w:basedOn w:val="a0"/>
    <w:uiPriority w:val="99"/>
    <w:rsid w:val="00822C1B"/>
    <w:rPr>
      <w:rFonts w:ascii="Times New Roman" w:eastAsia="Times New Roman" w:hAnsi="Times New Roman" w:cs="Times New Roman" w:hint="default"/>
      <w:b w:val="0"/>
      <w:bCs w:val="0"/>
      <w:i/>
      <w:iCs/>
      <w:smallCaps w:val="0"/>
      <w:strike w:val="0"/>
      <w:dstrike w:val="0"/>
      <w:sz w:val="16"/>
      <w:szCs w:val="16"/>
      <w:u w:val="none"/>
      <w:effect w:val="none"/>
      <w:shd w:val="clear" w:color="auto" w:fill="FFFFFF"/>
      <w:lang w:val="ru-RU" w:eastAsia="ru-RU" w:bidi="ru-RU"/>
    </w:rPr>
  </w:style>
  <w:style w:type="character" w:customStyle="1" w:styleId="12">
    <w:name w:val="Основний текст (12)_"/>
    <w:basedOn w:val="a0"/>
    <w:link w:val="121"/>
    <w:uiPriority w:val="99"/>
    <w:rsid w:val="002C04EE"/>
    <w:rPr>
      <w:rFonts w:ascii="Times New Roman" w:hAnsi="Times New Roman"/>
      <w:sz w:val="16"/>
      <w:szCs w:val="16"/>
      <w:shd w:val="clear" w:color="auto" w:fill="FFFFFF"/>
    </w:rPr>
  </w:style>
  <w:style w:type="paragraph" w:customStyle="1" w:styleId="121">
    <w:name w:val="Основний текст (12)1"/>
    <w:basedOn w:val="a"/>
    <w:link w:val="12"/>
    <w:uiPriority w:val="99"/>
    <w:rsid w:val="002C04EE"/>
    <w:pPr>
      <w:widowControl w:val="0"/>
      <w:shd w:val="clear" w:color="auto" w:fill="FFFFFF"/>
      <w:spacing w:after="1440" w:line="202" w:lineRule="exact"/>
      <w:jc w:val="right"/>
    </w:pPr>
    <w:rPr>
      <w:rFonts w:ascii="Times New Roman" w:hAnsi="Times New Roman"/>
      <w:sz w:val="16"/>
      <w:szCs w:val="16"/>
    </w:rPr>
  </w:style>
  <w:style w:type="paragraph" w:customStyle="1" w:styleId="yiv3928546841msonormal">
    <w:name w:val="yiv3928546841msonormal"/>
    <w:basedOn w:val="a"/>
    <w:rsid w:val="002C04E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f">
    <w:name w:val="Balloon Text"/>
    <w:basedOn w:val="a"/>
    <w:link w:val="aff0"/>
    <w:uiPriority w:val="99"/>
    <w:semiHidden/>
    <w:unhideWhenUsed/>
    <w:rsid w:val="009B1E25"/>
    <w:pPr>
      <w:spacing w:after="0" w:line="240" w:lineRule="auto"/>
    </w:pPr>
    <w:rPr>
      <w:rFonts w:ascii="Calibri" w:hAnsi="Calibri" w:cs="Calibri"/>
      <w:sz w:val="18"/>
      <w:szCs w:val="18"/>
    </w:rPr>
  </w:style>
  <w:style w:type="character" w:customStyle="1" w:styleId="aff0">
    <w:name w:val="Текст выноски Знак"/>
    <w:basedOn w:val="a0"/>
    <w:link w:val="aff"/>
    <w:uiPriority w:val="99"/>
    <w:semiHidden/>
    <w:rsid w:val="009B1E25"/>
    <w:rPr>
      <w:rFonts w:ascii="Calibri" w:hAnsi="Calibri" w:cs="Calibri"/>
      <w:sz w:val="18"/>
      <w:szCs w:val="18"/>
    </w:rPr>
  </w:style>
  <w:style w:type="character" w:customStyle="1" w:styleId="rvts44">
    <w:name w:val="rvts44"/>
    <w:basedOn w:val="a0"/>
    <w:rsid w:val="003E42AD"/>
  </w:style>
  <w:style w:type="character" w:styleId="aff1">
    <w:name w:val="annotation reference"/>
    <w:uiPriority w:val="99"/>
    <w:semiHidden/>
    <w:unhideWhenUsed/>
    <w:rsid w:val="001547FE"/>
    <w:rPr>
      <w:sz w:val="16"/>
      <w:szCs w:val="16"/>
    </w:rPr>
  </w:style>
  <w:style w:type="paragraph" w:styleId="aff2">
    <w:name w:val="annotation text"/>
    <w:basedOn w:val="a"/>
    <w:link w:val="aff3"/>
    <w:uiPriority w:val="99"/>
    <w:semiHidden/>
    <w:unhideWhenUsed/>
    <w:rsid w:val="001547FE"/>
    <w:rPr>
      <w:rFonts w:ascii="Calibri" w:eastAsia="Calibri" w:hAnsi="Calibri" w:cs="Times New Roman"/>
      <w:sz w:val="20"/>
      <w:szCs w:val="20"/>
    </w:rPr>
  </w:style>
  <w:style w:type="character" w:customStyle="1" w:styleId="aff3">
    <w:name w:val="Текст примечания Знак"/>
    <w:basedOn w:val="a0"/>
    <w:link w:val="aff2"/>
    <w:uiPriority w:val="99"/>
    <w:semiHidden/>
    <w:rsid w:val="001547FE"/>
    <w:rPr>
      <w:rFonts w:ascii="Calibri" w:eastAsia="Calibri" w:hAnsi="Calibri" w:cs="Times New Roman"/>
      <w:sz w:val="20"/>
      <w:szCs w:val="20"/>
      <w:lang w:val="uk-UA"/>
    </w:rPr>
  </w:style>
  <w:style w:type="character" w:customStyle="1" w:styleId="17">
    <w:name w:val="Основний текст (17)"/>
    <w:basedOn w:val="a0"/>
    <w:rsid w:val="00510B0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styleId="aff4">
    <w:name w:val="Emphasis"/>
    <w:basedOn w:val="a0"/>
    <w:uiPriority w:val="20"/>
    <w:qFormat/>
    <w:rsid w:val="00510B0B"/>
    <w:rPr>
      <w:i/>
      <w:iCs/>
    </w:rPr>
  </w:style>
  <w:style w:type="character" w:customStyle="1" w:styleId="5">
    <w:name w:val="Основний текст (5)"/>
    <w:basedOn w:val="a0"/>
    <w:rsid w:val="007D2D2F"/>
    <w:rPr>
      <w:rFonts w:ascii="Century Schoolbook" w:eastAsia="Century Schoolbook" w:hAnsi="Century Schoolbook" w:cs="Century Schoolbook"/>
      <w:b/>
      <w:bCs/>
      <w:i w:val="0"/>
      <w:iCs w:val="0"/>
      <w:smallCaps w:val="0"/>
      <w:strike w:val="0"/>
      <w:color w:val="000000"/>
      <w:spacing w:val="0"/>
      <w:w w:val="100"/>
      <w:position w:val="0"/>
      <w:sz w:val="15"/>
      <w:szCs w:val="15"/>
      <w:u w:val="none"/>
      <w:lang w:val="uk-UA" w:eastAsia="uk-UA" w:bidi="uk-UA"/>
    </w:rPr>
  </w:style>
  <w:style w:type="character" w:customStyle="1" w:styleId="shorttext">
    <w:name w:val="short_text"/>
    <w:basedOn w:val="a0"/>
    <w:rsid w:val="009243A2"/>
  </w:style>
  <w:style w:type="paragraph" w:styleId="aff5">
    <w:name w:val="annotation subject"/>
    <w:basedOn w:val="aff2"/>
    <w:next w:val="aff2"/>
    <w:link w:val="aff6"/>
    <w:uiPriority w:val="99"/>
    <w:semiHidden/>
    <w:unhideWhenUsed/>
    <w:rsid w:val="00D963BA"/>
    <w:pPr>
      <w:spacing w:line="240" w:lineRule="auto"/>
    </w:pPr>
    <w:rPr>
      <w:rFonts w:asciiTheme="minorHAnsi" w:eastAsiaTheme="minorHAnsi" w:hAnsiTheme="minorHAnsi" w:cstheme="minorBidi"/>
      <w:b/>
      <w:bCs/>
      <w:lang w:val="en-US"/>
    </w:rPr>
  </w:style>
  <w:style w:type="character" w:customStyle="1" w:styleId="aff6">
    <w:name w:val="Тема примечания Знак"/>
    <w:basedOn w:val="aff3"/>
    <w:link w:val="aff5"/>
    <w:uiPriority w:val="99"/>
    <w:semiHidden/>
    <w:rsid w:val="00D963BA"/>
    <w:rPr>
      <w:rFonts w:ascii="Calibri" w:eastAsia="Calibri" w:hAnsi="Calibri" w:cs="Times New Roman"/>
      <w:b/>
      <w:bCs/>
      <w:sz w:val="20"/>
      <w:szCs w:val="20"/>
      <w:lang w:val="uk-UA"/>
    </w:rPr>
  </w:style>
  <w:style w:type="character" w:customStyle="1" w:styleId="24">
    <w:name w:val="Основний текст (2)_"/>
    <w:link w:val="210"/>
    <w:rsid w:val="008607DE"/>
    <w:rPr>
      <w:rFonts w:ascii="Times New Roman" w:eastAsia="Times New Roman" w:hAnsi="Times New Roman" w:cs="Times New Roman"/>
      <w:sz w:val="20"/>
      <w:szCs w:val="20"/>
      <w:shd w:val="clear" w:color="auto" w:fill="FFFFFF"/>
    </w:rPr>
  </w:style>
  <w:style w:type="paragraph" w:customStyle="1" w:styleId="210">
    <w:name w:val="Основний текст (2)1"/>
    <w:basedOn w:val="a"/>
    <w:link w:val="24"/>
    <w:rsid w:val="008607DE"/>
    <w:pPr>
      <w:widowControl w:val="0"/>
      <w:shd w:val="clear" w:color="auto" w:fill="FFFFFF"/>
      <w:spacing w:before="180" w:after="0" w:line="240" w:lineRule="atLeast"/>
      <w:ind w:hanging="44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D9A"/>
    <w:rPr>
      <w:lang w:val="uk-UA"/>
    </w:rPr>
  </w:style>
  <w:style w:type="paragraph" w:styleId="2">
    <w:name w:val="heading 2"/>
    <w:basedOn w:val="a"/>
    <w:next w:val="a"/>
    <w:link w:val="20"/>
    <w:uiPriority w:val="9"/>
    <w:semiHidden/>
    <w:unhideWhenUsed/>
    <w:qFormat/>
    <w:rsid w:val="005A0E3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semiHidden/>
    <w:unhideWhenUsed/>
    <w:qFormat/>
    <w:rsid w:val="00E435DF"/>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813"/>
    <w:pPr>
      <w:spacing w:after="0" w:line="240" w:lineRule="auto"/>
    </w:pPr>
  </w:style>
  <w:style w:type="paragraph" w:customStyle="1" w:styleId="rvps2">
    <w:name w:val="rvps2"/>
    <w:basedOn w:val="a"/>
    <w:rsid w:val="00CE7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CE7B97"/>
  </w:style>
  <w:style w:type="character" w:customStyle="1" w:styleId="rvts46">
    <w:name w:val="rvts46"/>
    <w:basedOn w:val="a0"/>
    <w:rsid w:val="00F671FB"/>
  </w:style>
  <w:style w:type="character" w:styleId="a4">
    <w:name w:val="Hyperlink"/>
    <w:basedOn w:val="a0"/>
    <w:uiPriority w:val="99"/>
    <w:unhideWhenUsed/>
    <w:rsid w:val="00F671FB"/>
    <w:rPr>
      <w:color w:val="0000FF"/>
      <w:u w:val="single"/>
    </w:rPr>
  </w:style>
  <w:style w:type="character" w:customStyle="1" w:styleId="a5">
    <w:name w:val="Сноска_"/>
    <w:basedOn w:val="a0"/>
    <w:rsid w:val="00BD2F54"/>
    <w:rPr>
      <w:rFonts w:ascii="Times New Roman" w:eastAsia="Times New Roman" w:hAnsi="Times New Roman" w:cs="Times New Roman"/>
      <w:b/>
      <w:bCs/>
      <w:i w:val="0"/>
      <w:iCs w:val="0"/>
      <w:smallCaps w:val="0"/>
      <w:strike w:val="0"/>
      <w:sz w:val="16"/>
      <w:szCs w:val="16"/>
      <w:u w:val="none"/>
      <w:lang w:val="de-DE"/>
    </w:rPr>
  </w:style>
  <w:style w:type="character" w:customStyle="1" w:styleId="a6">
    <w:name w:val="Сноска"/>
    <w:basedOn w:val="a5"/>
    <w:rsid w:val="00BD2F54"/>
    <w:rPr>
      <w:rFonts w:ascii="Times New Roman" w:eastAsia="Times New Roman" w:hAnsi="Times New Roman" w:cs="Times New Roman"/>
      <w:b/>
      <w:bCs/>
      <w:i w:val="0"/>
      <w:iCs w:val="0"/>
      <w:smallCaps w:val="0"/>
      <w:strike w:val="0"/>
      <w:color w:val="000000"/>
      <w:spacing w:val="0"/>
      <w:w w:val="100"/>
      <w:position w:val="0"/>
      <w:sz w:val="16"/>
      <w:szCs w:val="16"/>
      <w:u w:val="none"/>
      <w:lang w:val="de-DE"/>
    </w:rPr>
  </w:style>
  <w:style w:type="character" w:customStyle="1" w:styleId="Constantia85pt">
    <w:name w:val="Сноска + Constantia;8;5 pt;Не полужирный"/>
    <w:basedOn w:val="a5"/>
    <w:rsid w:val="00BD2F54"/>
    <w:rPr>
      <w:rFonts w:ascii="Constantia" w:eastAsia="Constantia" w:hAnsi="Constantia" w:cs="Constantia"/>
      <w:b/>
      <w:bCs/>
      <w:i w:val="0"/>
      <w:iCs w:val="0"/>
      <w:smallCaps w:val="0"/>
      <w:strike w:val="0"/>
      <w:color w:val="000000"/>
      <w:spacing w:val="0"/>
      <w:w w:val="100"/>
      <w:position w:val="0"/>
      <w:sz w:val="17"/>
      <w:szCs w:val="17"/>
      <w:u w:val="none"/>
      <w:lang w:val="fr-FR"/>
    </w:rPr>
  </w:style>
  <w:style w:type="character" w:customStyle="1" w:styleId="a7">
    <w:name w:val="Основной текст_"/>
    <w:basedOn w:val="a0"/>
    <w:rsid w:val="00BD2F54"/>
    <w:rPr>
      <w:rFonts w:ascii="Times New Roman" w:eastAsia="Times New Roman" w:hAnsi="Times New Roman" w:cs="Times New Roman"/>
      <w:b w:val="0"/>
      <w:bCs w:val="0"/>
      <w:i w:val="0"/>
      <w:iCs w:val="0"/>
      <w:smallCaps w:val="0"/>
      <w:strike w:val="0"/>
      <w:sz w:val="19"/>
      <w:szCs w:val="19"/>
      <w:u w:val="none"/>
    </w:rPr>
  </w:style>
  <w:style w:type="character" w:customStyle="1" w:styleId="1">
    <w:name w:val="Основной текст1"/>
    <w:basedOn w:val="a7"/>
    <w:rsid w:val="00BD2F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8">
    <w:name w:val="Основной текст + Курсив"/>
    <w:basedOn w:val="a7"/>
    <w:rsid w:val="00BD2F54"/>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7pt">
    <w:name w:val="Сноска + Интервал 7 pt"/>
    <w:basedOn w:val="a5"/>
    <w:rsid w:val="00461D26"/>
    <w:rPr>
      <w:rFonts w:ascii="Times New Roman" w:eastAsia="Times New Roman" w:hAnsi="Times New Roman" w:cs="Times New Roman"/>
      <w:b/>
      <w:bCs/>
      <w:i w:val="0"/>
      <w:iCs w:val="0"/>
      <w:smallCaps w:val="0"/>
      <w:strike w:val="0"/>
      <w:color w:val="000000"/>
      <w:spacing w:val="150"/>
      <w:w w:val="100"/>
      <w:position w:val="0"/>
      <w:sz w:val="16"/>
      <w:szCs w:val="16"/>
      <w:u w:val="none"/>
      <w:lang w:val="ru-RU"/>
    </w:rPr>
  </w:style>
  <w:style w:type="character" w:customStyle="1" w:styleId="8">
    <w:name w:val="Основной текст (8)_"/>
    <w:basedOn w:val="a0"/>
    <w:rsid w:val="00461D26"/>
    <w:rPr>
      <w:rFonts w:ascii="Times New Roman" w:eastAsia="Times New Roman" w:hAnsi="Times New Roman" w:cs="Times New Roman"/>
      <w:b/>
      <w:bCs/>
      <w:i w:val="0"/>
      <w:iCs w:val="0"/>
      <w:smallCaps w:val="0"/>
      <w:strike w:val="0"/>
      <w:sz w:val="16"/>
      <w:szCs w:val="16"/>
      <w:u w:val="none"/>
      <w:lang w:val="de-DE"/>
    </w:rPr>
  </w:style>
  <w:style w:type="character" w:customStyle="1" w:styleId="a9">
    <w:name w:val="Колонтитул_"/>
    <w:basedOn w:val="a0"/>
    <w:link w:val="aa"/>
    <w:rsid w:val="00461D26"/>
    <w:rPr>
      <w:rFonts w:ascii="Times New Roman" w:eastAsia="Times New Roman" w:hAnsi="Times New Roman" w:cs="Times New Roman"/>
      <w:sz w:val="14"/>
      <w:szCs w:val="14"/>
      <w:shd w:val="clear" w:color="auto" w:fill="FFFFFF"/>
    </w:rPr>
  </w:style>
  <w:style w:type="character" w:customStyle="1" w:styleId="80">
    <w:name w:val="Основной текст (8)"/>
    <w:basedOn w:val="8"/>
    <w:rsid w:val="00461D26"/>
    <w:rPr>
      <w:rFonts w:ascii="Times New Roman" w:eastAsia="Times New Roman" w:hAnsi="Times New Roman" w:cs="Times New Roman"/>
      <w:b/>
      <w:bCs/>
      <w:i w:val="0"/>
      <w:iCs w:val="0"/>
      <w:smallCaps w:val="0"/>
      <w:strike w:val="0"/>
      <w:color w:val="000000"/>
      <w:spacing w:val="0"/>
      <w:w w:val="100"/>
      <w:position w:val="0"/>
      <w:sz w:val="16"/>
      <w:szCs w:val="16"/>
      <w:u w:val="none"/>
      <w:lang w:val="de-DE"/>
    </w:rPr>
  </w:style>
  <w:style w:type="character" w:customStyle="1" w:styleId="Constantia10pt75">
    <w:name w:val="Основной текст + Constantia;10 pt;Масштаб 75%"/>
    <w:basedOn w:val="a7"/>
    <w:rsid w:val="00461D26"/>
    <w:rPr>
      <w:rFonts w:ascii="Constantia" w:eastAsia="Constantia" w:hAnsi="Constantia" w:cs="Constantia"/>
      <w:b w:val="0"/>
      <w:bCs w:val="0"/>
      <w:i w:val="0"/>
      <w:iCs w:val="0"/>
      <w:smallCaps w:val="0"/>
      <w:strike w:val="0"/>
      <w:color w:val="000000"/>
      <w:spacing w:val="0"/>
      <w:w w:val="75"/>
      <w:position w:val="0"/>
      <w:sz w:val="20"/>
      <w:szCs w:val="20"/>
      <w:u w:val="none"/>
      <w:lang w:val="ru-RU"/>
    </w:rPr>
  </w:style>
  <w:style w:type="character" w:customStyle="1" w:styleId="0pt">
    <w:name w:val="Колонтитул + Интервал 0 pt"/>
    <w:basedOn w:val="a9"/>
    <w:rsid w:val="00461D26"/>
    <w:rPr>
      <w:rFonts w:ascii="Times New Roman" w:eastAsia="Times New Roman" w:hAnsi="Times New Roman" w:cs="Times New Roman"/>
      <w:color w:val="000000"/>
      <w:spacing w:val="10"/>
      <w:w w:val="100"/>
      <w:position w:val="0"/>
      <w:sz w:val="14"/>
      <w:szCs w:val="14"/>
      <w:shd w:val="clear" w:color="auto" w:fill="FFFFFF"/>
      <w:lang w:val="ru-RU"/>
    </w:rPr>
  </w:style>
  <w:style w:type="character" w:customStyle="1" w:styleId="65pt">
    <w:name w:val="Колонтитул + 6;5 pt"/>
    <w:basedOn w:val="a9"/>
    <w:rsid w:val="00461D26"/>
    <w:rPr>
      <w:rFonts w:ascii="Times New Roman" w:eastAsia="Times New Roman" w:hAnsi="Times New Roman" w:cs="Times New Roman"/>
      <w:color w:val="000000"/>
      <w:spacing w:val="0"/>
      <w:w w:val="100"/>
      <w:position w:val="0"/>
      <w:sz w:val="13"/>
      <w:szCs w:val="13"/>
      <w:shd w:val="clear" w:color="auto" w:fill="FFFFFF"/>
      <w:lang w:val="ru-RU"/>
    </w:rPr>
  </w:style>
  <w:style w:type="character" w:customStyle="1" w:styleId="75pt">
    <w:name w:val="Основной текст + 7;5 pt;Полужирный;Малые прописные"/>
    <w:basedOn w:val="a7"/>
    <w:rsid w:val="00461D26"/>
    <w:rPr>
      <w:rFonts w:ascii="Times New Roman" w:eastAsia="Times New Roman" w:hAnsi="Times New Roman" w:cs="Times New Roman"/>
      <w:b/>
      <w:bCs/>
      <w:i w:val="0"/>
      <w:iCs w:val="0"/>
      <w:smallCaps/>
      <w:strike w:val="0"/>
      <w:color w:val="000000"/>
      <w:spacing w:val="0"/>
      <w:w w:val="100"/>
      <w:position w:val="0"/>
      <w:sz w:val="15"/>
      <w:szCs w:val="15"/>
      <w:u w:val="none"/>
      <w:lang w:val="de-DE"/>
    </w:rPr>
  </w:style>
  <w:style w:type="character" w:customStyle="1" w:styleId="8Constantia85pt">
    <w:name w:val="Основной текст (8) + Constantia;8;5 pt;Не полужирный"/>
    <w:basedOn w:val="8"/>
    <w:rsid w:val="00461D26"/>
    <w:rPr>
      <w:rFonts w:ascii="Constantia" w:eastAsia="Constantia" w:hAnsi="Constantia" w:cs="Constantia"/>
      <w:b/>
      <w:bCs/>
      <w:i w:val="0"/>
      <w:iCs w:val="0"/>
      <w:smallCaps w:val="0"/>
      <w:strike w:val="0"/>
      <w:color w:val="000000"/>
      <w:spacing w:val="0"/>
      <w:w w:val="100"/>
      <w:position w:val="0"/>
      <w:sz w:val="17"/>
      <w:szCs w:val="17"/>
      <w:u w:val="none"/>
      <w:lang w:val="de-DE"/>
    </w:rPr>
  </w:style>
  <w:style w:type="character" w:customStyle="1" w:styleId="8SegoeUI85pt">
    <w:name w:val="Основной текст (8) + Segoe UI;8;5 pt"/>
    <w:basedOn w:val="8"/>
    <w:rsid w:val="00461D26"/>
    <w:rPr>
      <w:rFonts w:ascii="Segoe UI" w:eastAsia="Segoe UI" w:hAnsi="Segoe UI" w:cs="Segoe UI"/>
      <w:b/>
      <w:bCs/>
      <w:i w:val="0"/>
      <w:iCs w:val="0"/>
      <w:smallCaps w:val="0"/>
      <w:strike w:val="0"/>
      <w:color w:val="000000"/>
      <w:spacing w:val="0"/>
      <w:w w:val="100"/>
      <w:position w:val="0"/>
      <w:sz w:val="17"/>
      <w:szCs w:val="17"/>
      <w:u w:val="none"/>
      <w:lang w:val="de-DE"/>
    </w:rPr>
  </w:style>
  <w:style w:type="paragraph" w:customStyle="1" w:styleId="aa">
    <w:name w:val="Колонтитул"/>
    <w:basedOn w:val="a"/>
    <w:link w:val="a9"/>
    <w:rsid w:val="00461D26"/>
    <w:pPr>
      <w:widowControl w:val="0"/>
      <w:shd w:val="clear" w:color="auto" w:fill="FFFFFF"/>
      <w:spacing w:after="0" w:line="0" w:lineRule="atLeast"/>
      <w:jc w:val="both"/>
    </w:pPr>
    <w:rPr>
      <w:rFonts w:ascii="Times New Roman" w:eastAsia="Times New Roman" w:hAnsi="Times New Roman" w:cs="Times New Roman"/>
      <w:sz w:val="14"/>
      <w:szCs w:val="14"/>
    </w:rPr>
  </w:style>
  <w:style w:type="paragraph" w:styleId="ab">
    <w:name w:val="footer"/>
    <w:basedOn w:val="a"/>
    <w:link w:val="ac"/>
    <w:uiPriority w:val="99"/>
    <w:unhideWhenUsed/>
    <w:rsid w:val="00461D26"/>
    <w:pPr>
      <w:tabs>
        <w:tab w:val="center" w:pos="4819"/>
        <w:tab w:val="right" w:pos="9639"/>
      </w:tabs>
      <w:spacing w:after="0" w:line="240" w:lineRule="auto"/>
    </w:pPr>
  </w:style>
  <w:style w:type="character" w:customStyle="1" w:styleId="ac">
    <w:name w:val="Нижний колонтитул Знак"/>
    <w:basedOn w:val="a0"/>
    <w:link w:val="ab"/>
    <w:uiPriority w:val="99"/>
    <w:rsid w:val="00461D26"/>
  </w:style>
  <w:style w:type="paragraph" w:styleId="ad">
    <w:name w:val="footnote text"/>
    <w:aliases w:val="Текст виноски1,Текст виноски11,Текст сноски Знак Знак Знак Знак Знак,Текст сноски Знак Знак Знак Знак,Текст сноски Знак Знак Знак,Текст сноски Знак Знак,Текст сноски Знак Знак Знак Знак Знак Знак Знак Знак Знак Знак,Знак7 Знак Знак,Знак7"/>
    <w:basedOn w:val="a"/>
    <w:link w:val="ae"/>
    <w:uiPriority w:val="99"/>
    <w:unhideWhenUsed/>
    <w:rsid w:val="00461D26"/>
    <w:pPr>
      <w:spacing w:after="0" w:line="240" w:lineRule="auto"/>
    </w:pPr>
    <w:rPr>
      <w:sz w:val="20"/>
      <w:szCs w:val="20"/>
    </w:rPr>
  </w:style>
  <w:style w:type="character" w:customStyle="1" w:styleId="ae">
    <w:name w:val="Текст сноски Знак"/>
    <w:aliases w:val="Текст виноски1 Знак,Текст виноски11 Знак,Текст сноски Знак Знак Знак Знак Знак Знак,Текст сноски Знак Знак Знак Знак Знак1,Текст сноски Знак Знак Знак Знак1,Текст сноски Знак Знак Знак1,Знак7 Знак Знак Знак,Знак7 Знак"/>
    <w:basedOn w:val="a0"/>
    <w:link w:val="ad"/>
    <w:uiPriority w:val="99"/>
    <w:rsid w:val="00461D26"/>
    <w:rPr>
      <w:sz w:val="20"/>
      <w:szCs w:val="20"/>
    </w:rPr>
  </w:style>
  <w:style w:type="character" w:styleId="af">
    <w:name w:val="footnote reference"/>
    <w:aliases w:val="текст сноски,сноска4,Referencia nota al pie,Знак сноски 1"/>
    <w:basedOn w:val="a0"/>
    <w:uiPriority w:val="99"/>
    <w:unhideWhenUsed/>
    <w:rsid w:val="00461D26"/>
    <w:rPr>
      <w:vertAlign w:val="superscript"/>
    </w:rPr>
  </w:style>
  <w:style w:type="table" w:styleId="af0">
    <w:name w:val="Table Grid"/>
    <w:basedOn w:val="a1"/>
    <w:uiPriority w:val="59"/>
    <w:rsid w:val="000E221C"/>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51748"/>
  </w:style>
  <w:style w:type="character" w:styleId="af1">
    <w:name w:val="Strong"/>
    <w:uiPriority w:val="22"/>
    <w:qFormat/>
    <w:rsid w:val="00851748"/>
    <w:rPr>
      <w:b/>
      <w:bCs/>
    </w:rPr>
  </w:style>
  <w:style w:type="paragraph" w:styleId="af2">
    <w:name w:val="Body Text"/>
    <w:basedOn w:val="a"/>
    <w:link w:val="af3"/>
    <w:unhideWhenUsed/>
    <w:rsid w:val="00851748"/>
    <w:pPr>
      <w:spacing w:after="120"/>
    </w:pPr>
    <w:rPr>
      <w:rFonts w:ascii="Calibri" w:eastAsia="Calibri" w:hAnsi="Calibri" w:cs="Times New Roman"/>
    </w:rPr>
  </w:style>
  <w:style w:type="character" w:customStyle="1" w:styleId="af3">
    <w:name w:val="Основной текст Знак"/>
    <w:basedOn w:val="a0"/>
    <w:link w:val="af2"/>
    <w:rsid w:val="00851748"/>
    <w:rPr>
      <w:rFonts w:ascii="Calibri" w:eastAsia="Calibri" w:hAnsi="Calibri" w:cs="Times New Roman"/>
      <w:lang w:val="uk-UA"/>
    </w:rPr>
  </w:style>
  <w:style w:type="paragraph" w:customStyle="1" w:styleId="10">
    <w:name w:val="Абзац списку1"/>
    <w:basedOn w:val="a"/>
    <w:qFormat/>
    <w:rsid w:val="00851748"/>
    <w:pPr>
      <w:widowControl w:val="0"/>
      <w:spacing w:after="0" w:line="240" w:lineRule="auto"/>
      <w:ind w:left="720"/>
    </w:pPr>
    <w:rPr>
      <w:rFonts w:ascii="Courier New" w:eastAsia="Calibri" w:hAnsi="Courier New" w:cs="Courier New"/>
      <w:color w:val="000000"/>
      <w:sz w:val="24"/>
      <w:szCs w:val="24"/>
      <w:lang w:val="ru-RU" w:eastAsia="ru-RU"/>
    </w:rPr>
  </w:style>
  <w:style w:type="character" w:customStyle="1" w:styleId="30">
    <w:name w:val="Заголовок 3 Знак"/>
    <w:basedOn w:val="a0"/>
    <w:link w:val="3"/>
    <w:uiPriority w:val="9"/>
    <w:semiHidden/>
    <w:rsid w:val="00E435DF"/>
    <w:rPr>
      <w:rFonts w:ascii="Times New Roman" w:eastAsia="Times New Roman" w:hAnsi="Times New Roman" w:cs="Times New Roman"/>
      <w:b/>
      <w:bCs/>
      <w:sz w:val="27"/>
      <w:szCs w:val="27"/>
      <w:lang w:val="uk-UA" w:eastAsia="uk-UA"/>
    </w:rPr>
  </w:style>
  <w:style w:type="paragraph" w:styleId="HTML">
    <w:name w:val="HTML Preformatted"/>
    <w:basedOn w:val="a"/>
    <w:link w:val="HTML0"/>
    <w:uiPriority w:val="99"/>
    <w:semiHidden/>
    <w:unhideWhenUsed/>
    <w:rsid w:val="00E43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E435DF"/>
    <w:rPr>
      <w:rFonts w:ascii="Courier New" w:eastAsia="Times New Roman" w:hAnsi="Courier New" w:cs="Courier New"/>
      <w:sz w:val="20"/>
      <w:szCs w:val="20"/>
      <w:lang w:val="uk-UA" w:eastAsia="uk-UA"/>
    </w:rPr>
  </w:style>
  <w:style w:type="paragraph" w:styleId="21">
    <w:name w:val="Body Text Indent 2"/>
    <w:basedOn w:val="a"/>
    <w:link w:val="22"/>
    <w:unhideWhenUsed/>
    <w:rsid w:val="00E435DF"/>
    <w:pPr>
      <w:spacing w:after="120" w:line="480" w:lineRule="auto"/>
      <w:ind w:left="283"/>
    </w:pPr>
    <w:rPr>
      <w:rFonts w:ascii="Times New Roman" w:eastAsia="Times New Roman" w:hAnsi="Times New Roman" w:cs="Times New Roman"/>
      <w:sz w:val="24"/>
      <w:szCs w:val="24"/>
      <w:lang w:eastAsia="uk-UA"/>
    </w:rPr>
  </w:style>
  <w:style w:type="character" w:customStyle="1" w:styleId="22">
    <w:name w:val="Основной текст с отступом 2 Знак"/>
    <w:basedOn w:val="a0"/>
    <w:link w:val="21"/>
    <w:rsid w:val="00E435DF"/>
    <w:rPr>
      <w:rFonts w:ascii="Times New Roman" w:eastAsia="Times New Roman" w:hAnsi="Times New Roman" w:cs="Times New Roman"/>
      <w:sz w:val="24"/>
      <w:szCs w:val="24"/>
      <w:lang w:val="uk-UA" w:eastAsia="uk-UA"/>
    </w:rPr>
  </w:style>
  <w:style w:type="character" w:customStyle="1" w:styleId="rvts0">
    <w:name w:val="rvts0"/>
    <w:basedOn w:val="a0"/>
    <w:rsid w:val="00E435DF"/>
  </w:style>
  <w:style w:type="character" w:customStyle="1" w:styleId="af4">
    <w:name w:val="Виноска"/>
    <w:rsid w:val="00E435DF"/>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customStyle="1" w:styleId="a-size-large">
    <w:name w:val="a-size-large"/>
    <w:basedOn w:val="a0"/>
    <w:rsid w:val="00E435DF"/>
  </w:style>
  <w:style w:type="paragraph" w:styleId="af5">
    <w:name w:val="Normal (Web)"/>
    <w:basedOn w:val="a"/>
    <w:uiPriority w:val="99"/>
    <w:unhideWhenUsed/>
    <w:rsid w:val="00E435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6">
    <w:name w:val="endnote text"/>
    <w:basedOn w:val="a"/>
    <w:link w:val="af7"/>
    <w:uiPriority w:val="99"/>
    <w:unhideWhenUsed/>
    <w:rsid w:val="00E435DF"/>
    <w:pPr>
      <w:spacing w:line="256" w:lineRule="auto"/>
    </w:pPr>
    <w:rPr>
      <w:rFonts w:ascii="Calibri" w:eastAsia="Calibri" w:hAnsi="Calibri" w:cs="Times New Roman"/>
      <w:sz w:val="20"/>
      <w:szCs w:val="20"/>
    </w:rPr>
  </w:style>
  <w:style w:type="character" w:customStyle="1" w:styleId="af7">
    <w:name w:val="Текст концевой сноски Знак"/>
    <w:basedOn w:val="a0"/>
    <w:link w:val="af6"/>
    <w:uiPriority w:val="99"/>
    <w:rsid w:val="00E435DF"/>
    <w:rPr>
      <w:rFonts w:ascii="Calibri" w:eastAsia="Calibri" w:hAnsi="Calibri" w:cs="Times New Roman"/>
      <w:sz w:val="20"/>
      <w:szCs w:val="20"/>
      <w:lang w:val="uk-UA"/>
    </w:rPr>
  </w:style>
  <w:style w:type="character" w:styleId="af8">
    <w:name w:val="endnote reference"/>
    <w:uiPriority w:val="99"/>
    <w:unhideWhenUsed/>
    <w:rsid w:val="00E435DF"/>
    <w:rPr>
      <w:vertAlign w:val="superscript"/>
    </w:rPr>
  </w:style>
  <w:style w:type="character" w:customStyle="1" w:styleId="23">
    <w:name w:val="Основний текст (2)"/>
    <w:rsid w:val="00E435DF"/>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uk-UA" w:eastAsia="uk-UA" w:bidi="uk-UA"/>
    </w:rPr>
  </w:style>
  <w:style w:type="paragraph" w:styleId="af9">
    <w:name w:val="header"/>
    <w:basedOn w:val="a"/>
    <w:link w:val="afa"/>
    <w:uiPriority w:val="99"/>
    <w:unhideWhenUsed/>
    <w:rsid w:val="009D7858"/>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9D7858"/>
  </w:style>
  <w:style w:type="paragraph" w:styleId="afb">
    <w:name w:val="Subtitle"/>
    <w:basedOn w:val="a"/>
    <w:link w:val="afc"/>
    <w:qFormat/>
    <w:rsid w:val="001764E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c">
    <w:name w:val="Подзаголовок Знак"/>
    <w:basedOn w:val="a0"/>
    <w:link w:val="afb"/>
    <w:rsid w:val="001764E9"/>
    <w:rPr>
      <w:rFonts w:ascii="Times New Roman" w:eastAsia="Times New Roman" w:hAnsi="Times New Roman" w:cs="Times New Roman"/>
      <w:sz w:val="28"/>
      <w:szCs w:val="24"/>
      <w:lang w:val="uk-UA" w:eastAsia="ru-RU"/>
    </w:rPr>
  </w:style>
  <w:style w:type="paragraph" w:styleId="afd">
    <w:name w:val="List Paragraph"/>
    <w:basedOn w:val="a"/>
    <w:uiPriority w:val="34"/>
    <w:qFormat/>
    <w:rsid w:val="001764E9"/>
    <w:pPr>
      <w:ind w:left="720"/>
      <w:contextualSpacing/>
    </w:pPr>
    <w:rPr>
      <w:rFonts w:ascii="Calibri" w:eastAsia="Calibri" w:hAnsi="Calibri" w:cs="Times New Roman"/>
    </w:rPr>
  </w:style>
  <w:style w:type="character" w:customStyle="1" w:styleId="s0">
    <w:name w:val="s0"/>
    <w:basedOn w:val="a0"/>
    <w:rsid w:val="000363BF"/>
    <w:rPr>
      <w:rFonts w:ascii="Times New Roman" w:hAnsi="Times New Roman" w:cs="Times New Roman" w:hint="default"/>
      <w:b w:val="0"/>
      <w:bCs w:val="0"/>
      <w:i w:val="0"/>
      <w:iCs w:val="0"/>
      <w:color w:val="000000"/>
    </w:rPr>
  </w:style>
  <w:style w:type="character" w:customStyle="1" w:styleId="20">
    <w:name w:val="Заголовок 2 Знак"/>
    <w:basedOn w:val="a0"/>
    <w:link w:val="2"/>
    <w:uiPriority w:val="9"/>
    <w:semiHidden/>
    <w:rsid w:val="005A0E34"/>
    <w:rPr>
      <w:rFonts w:asciiTheme="majorHAnsi" w:eastAsiaTheme="majorEastAsia" w:hAnsiTheme="majorHAnsi" w:cstheme="majorBidi"/>
      <w:b/>
      <w:bCs/>
      <w:color w:val="5B9BD5" w:themeColor="accent1"/>
      <w:sz w:val="26"/>
      <w:szCs w:val="26"/>
    </w:rPr>
  </w:style>
  <w:style w:type="character" w:customStyle="1" w:styleId="afe">
    <w:name w:val="Виноска + Курсив"/>
    <w:basedOn w:val="a0"/>
    <w:uiPriority w:val="99"/>
    <w:rsid w:val="00822C1B"/>
    <w:rPr>
      <w:rFonts w:ascii="Times New Roman" w:eastAsia="Times New Roman" w:hAnsi="Times New Roman" w:cs="Times New Roman" w:hint="default"/>
      <w:b w:val="0"/>
      <w:bCs w:val="0"/>
      <w:i/>
      <w:iCs/>
      <w:smallCaps w:val="0"/>
      <w:strike w:val="0"/>
      <w:dstrike w:val="0"/>
      <w:sz w:val="16"/>
      <w:szCs w:val="16"/>
      <w:u w:val="none"/>
      <w:effect w:val="none"/>
      <w:shd w:val="clear" w:color="auto" w:fill="FFFFFF"/>
      <w:lang w:val="ru-RU" w:eastAsia="ru-RU" w:bidi="ru-RU"/>
    </w:rPr>
  </w:style>
  <w:style w:type="character" w:customStyle="1" w:styleId="12">
    <w:name w:val="Основний текст (12)_"/>
    <w:basedOn w:val="a0"/>
    <w:link w:val="121"/>
    <w:uiPriority w:val="99"/>
    <w:rsid w:val="002C04EE"/>
    <w:rPr>
      <w:rFonts w:ascii="Times New Roman" w:hAnsi="Times New Roman"/>
      <w:sz w:val="16"/>
      <w:szCs w:val="16"/>
      <w:shd w:val="clear" w:color="auto" w:fill="FFFFFF"/>
    </w:rPr>
  </w:style>
  <w:style w:type="paragraph" w:customStyle="1" w:styleId="121">
    <w:name w:val="Основний текст (12)1"/>
    <w:basedOn w:val="a"/>
    <w:link w:val="12"/>
    <w:uiPriority w:val="99"/>
    <w:rsid w:val="002C04EE"/>
    <w:pPr>
      <w:widowControl w:val="0"/>
      <w:shd w:val="clear" w:color="auto" w:fill="FFFFFF"/>
      <w:spacing w:after="1440" w:line="202" w:lineRule="exact"/>
      <w:jc w:val="right"/>
    </w:pPr>
    <w:rPr>
      <w:rFonts w:ascii="Times New Roman" w:hAnsi="Times New Roman"/>
      <w:sz w:val="16"/>
      <w:szCs w:val="16"/>
    </w:rPr>
  </w:style>
  <w:style w:type="paragraph" w:customStyle="1" w:styleId="yiv3928546841msonormal">
    <w:name w:val="yiv3928546841msonormal"/>
    <w:basedOn w:val="a"/>
    <w:rsid w:val="002C04E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f">
    <w:name w:val="Balloon Text"/>
    <w:basedOn w:val="a"/>
    <w:link w:val="aff0"/>
    <w:uiPriority w:val="99"/>
    <w:semiHidden/>
    <w:unhideWhenUsed/>
    <w:rsid w:val="009B1E25"/>
    <w:pPr>
      <w:spacing w:after="0" w:line="240" w:lineRule="auto"/>
    </w:pPr>
    <w:rPr>
      <w:rFonts w:ascii="Calibri" w:hAnsi="Calibri" w:cs="Calibri"/>
      <w:sz w:val="18"/>
      <w:szCs w:val="18"/>
    </w:rPr>
  </w:style>
  <w:style w:type="character" w:customStyle="1" w:styleId="aff0">
    <w:name w:val="Текст выноски Знак"/>
    <w:basedOn w:val="a0"/>
    <w:link w:val="aff"/>
    <w:uiPriority w:val="99"/>
    <w:semiHidden/>
    <w:rsid w:val="009B1E25"/>
    <w:rPr>
      <w:rFonts w:ascii="Calibri" w:hAnsi="Calibri" w:cs="Calibri"/>
      <w:sz w:val="18"/>
      <w:szCs w:val="18"/>
    </w:rPr>
  </w:style>
  <w:style w:type="character" w:customStyle="1" w:styleId="rvts44">
    <w:name w:val="rvts44"/>
    <w:basedOn w:val="a0"/>
    <w:rsid w:val="003E42AD"/>
  </w:style>
  <w:style w:type="character" w:styleId="aff1">
    <w:name w:val="annotation reference"/>
    <w:uiPriority w:val="99"/>
    <w:semiHidden/>
    <w:unhideWhenUsed/>
    <w:rsid w:val="001547FE"/>
    <w:rPr>
      <w:sz w:val="16"/>
      <w:szCs w:val="16"/>
    </w:rPr>
  </w:style>
  <w:style w:type="paragraph" w:styleId="aff2">
    <w:name w:val="annotation text"/>
    <w:basedOn w:val="a"/>
    <w:link w:val="aff3"/>
    <w:uiPriority w:val="99"/>
    <w:semiHidden/>
    <w:unhideWhenUsed/>
    <w:rsid w:val="001547FE"/>
    <w:rPr>
      <w:rFonts w:ascii="Calibri" w:eastAsia="Calibri" w:hAnsi="Calibri" w:cs="Times New Roman"/>
      <w:sz w:val="20"/>
      <w:szCs w:val="20"/>
    </w:rPr>
  </w:style>
  <w:style w:type="character" w:customStyle="1" w:styleId="aff3">
    <w:name w:val="Текст примечания Знак"/>
    <w:basedOn w:val="a0"/>
    <w:link w:val="aff2"/>
    <w:uiPriority w:val="99"/>
    <w:semiHidden/>
    <w:rsid w:val="001547FE"/>
    <w:rPr>
      <w:rFonts w:ascii="Calibri" w:eastAsia="Calibri" w:hAnsi="Calibri" w:cs="Times New Roman"/>
      <w:sz w:val="20"/>
      <w:szCs w:val="20"/>
      <w:lang w:val="uk-UA"/>
    </w:rPr>
  </w:style>
  <w:style w:type="character" w:customStyle="1" w:styleId="17">
    <w:name w:val="Основний текст (17)"/>
    <w:basedOn w:val="a0"/>
    <w:rsid w:val="00510B0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styleId="aff4">
    <w:name w:val="Emphasis"/>
    <w:basedOn w:val="a0"/>
    <w:uiPriority w:val="20"/>
    <w:qFormat/>
    <w:rsid w:val="00510B0B"/>
    <w:rPr>
      <w:i/>
      <w:iCs/>
    </w:rPr>
  </w:style>
  <w:style w:type="character" w:customStyle="1" w:styleId="5">
    <w:name w:val="Основний текст (5)"/>
    <w:basedOn w:val="a0"/>
    <w:rsid w:val="007D2D2F"/>
    <w:rPr>
      <w:rFonts w:ascii="Century Schoolbook" w:eastAsia="Century Schoolbook" w:hAnsi="Century Schoolbook" w:cs="Century Schoolbook"/>
      <w:b/>
      <w:bCs/>
      <w:i w:val="0"/>
      <w:iCs w:val="0"/>
      <w:smallCaps w:val="0"/>
      <w:strike w:val="0"/>
      <w:color w:val="000000"/>
      <w:spacing w:val="0"/>
      <w:w w:val="100"/>
      <w:position w:val="0"/>
      <w:sz w:val="15"/>
      <w:szCs w:val="15"/>
      <w:u w:val="none"/>
      <w:lang w:val="uk-UA" w:eastAsia="uk-UA" w:bidi="uk-UA"/>
    </w:rPr>
  </w:style>
  <w:style w:type="character" w:customStyle="1" w:styleId="shorttext">
    <w:name w:val="short_text"/>
    <w:basedOn w:val="a0"/>
    <w:rsid w:val="009243A2"/>
  </w:style>
  <w:style w:type="paragraph" w:styleId="aff5">
    <w:name w:val="annotation subject"/>
    <w:basedOn w:val="aff2"/>
    <w:next w:val="aff2"/>
    <w:link w:val="aff6"/>
    <w:uiPriority w:val="99"/>
    <w:semiHidden/>
    <w:unhideWhenUsed/>
    <w:rsid w:val="00D963BA"/>
    <w:pPr>
      <w:spacing w:line="240" w:lineRule="auto"/>
    </w:pPr>
    <w:rPr>
      <w:rFonts w:asciiTheme="minorHAnsi" w:eastAsiaTheme="minorHAnsi" w:hAnsiTheme="minorHAnsi" w:cstheme="minorBidi"/>
      <w:b/>
      <w:bCs/>
      <w:lang w:val="en-US"/>
    </w:rPr>
  </w:style>
  <w:style w:type="character" w:customStyle="1" w:styleId="aff6">
    <w:name w:val="Тема примечания Знак"/>
    <w:basedOn w:val="aff3"/>
    <w:link w:val="aff5"/>
    <w:uiPriority w:val="99"/>
    <w:semiHidden/>
    <w:rsid w:val="00D963BA"/>
    <w:rPr>
      <w:rFonts w:ascii="Calibri" w:eastAsia="Calibri" w:hAnsi="Calibri" w:cs="Times New Roman"/>
      <w:b/>
      <w:bCs/>
      <w:sz w:val="20"/>
      <w:szCs w:val="20"/>
      <w:lang w:val="uk-UA"/>
    </w:rPr>
  </w:style>
  <w:style w:type="character" w:customStyle="1" w:styleId="24">
    <w:name w:val="Основний текст (2)_"/>
    <w:link w:val="210"/>
    <w:rsid w:val="008607DE"/>
    <w:rPr>
      <w:rFonts w:ascii="Times New Roman" w:eastAsia="Times New Roman" w:hAnsi="Times New Roman" w:cs="Times New Roman"/>
      <w:sz w:val="20"/>
      <w:szCs w:val="20"/>
      <w:shd w:val="clear" w:color="auto" w:fill="FFFFFF"/>
    </w:rPr>
  </w:style>
  <w:style w:type="paragraph" w:customStyle="1" w:styleId="210">
    <w:name w:val="Основний текст (2)1"/>
    <w:basedOn w:val="a"/>
    <w:link w:val="24"/>
    <w:rsid w:val="008607DE"/>
    <w:pPr>
      <w:widowControl w:val="0"/>
      <w:shd w:val="clear" w:color="auto" w:fill="FFFFFF"/>
      <w:spacing w:before="180" w:after="0" w:line="240" w:lineRule="atLeast"/>
      <w:ind w:hanging="44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310">
      <w:bodyDiv w:val="1"/>
      <w:marLeft w:val="0"/>
      <w:marRight w:val="0"/>
      <w:marTop w:val="0"/>
      <w:marBottom w:val="0"/>
      <w:divBdr>
        <w:top w:val="none" w:sz="0" w:space="0" w:color="auto"/>
        <w:left w:val="none" w:sz="0" w:space="0" w:color="auto"/>
        <w:bottom w:val="none" w:sz="0" w:space="0" w:color="auto"/>
        <w:right w:val="none" w:sz="0" w:space="0" w:color="auto"/>
      </w:divBdr>
    </w:div>
    <w:div w:id="85615119">
      <w:bodyDiv w:val="1"/>
      <w:marLeft w:val="0"/>
      <w:marRight w:val="0"/>
      <w:marTop w:val="0"/>
      <w:marBottom w:val="0"/>
      <w:divBdr>
        <w:top w:val="none" w:sz="0" w:space="0" w:color="auto"/>
        <w:left w:val="none" w:sz="0" w:space="0" w:color="auto"/>
        <w:bottom w:val="none" w:sz="0" w:space="0" w:color="auto"/>
        <w:right w:val="none" w:sz="0" w:space="0" w:color="auto"/>
      </w:divBdr>
    </w:div>
    <w:div w:id="105198663">
      <w:bodyDiv w:val="1"/>
      <w:marLeft w:val="0"/>
      <w:marRight w:val="0"/>
      <w:marTop w:val="0"/>
      <w:marBottom w:val="0"/>
      <w:divBdr>
        <w:top w:val="none" w:sz="0" w:space="0" w:color="auto"/>
        <w:left w:val="none" w:sz="0" w:space="0" w:color="auto"/>
        <w:bottom w:val="none" w:sz="0" w:space="0" w:color="auto"/>
        <w:right w:val="none" w:sz="0" w:space="0" w:color="auto"/>
      </w:divBdr>
    </w:div>
    <w:div w:id="113332602">
      <w:bodyDiv w:val="1"/>
      <w:marLeft w:val="0"/>
      <w:marRight w:val="0"/>
      <w:marTop w:val="0"/>
      <w:marBottom w:val="0"/>
      <w:divBdr>
        <w:top w:val="none" w:sz="0" w:space="0" w:color="auto"/>
        <w:left w:val="none" w:sz="0" w:space="0" w:color="auto"/>
        <w:bottom w:val="none" w:sz="0" w:space="0" w:color="auto"/>
        <w:right w:val="none" w:sz="0" w:space="0" w:color="auto"/>
      </w:divBdr>
    </w:div>
    <w:div w:id="126626686">
      <w:bodyDiv w:val="1"/>
      <w:marLeft w:val="0"/>
      <w:marRight w:val="0"/>
      <w:marTop w:val="0"/>
      <w:marBottom w:val="0"/>
      <w:divBdr>
        <w:top w:val="none" w:sz="0" w:space="0" w:color="auto"/>
        <w:left w:val="none" w:sz="0" w:space="0" w:color="auto"/>
        <w:bottom w:val="none" w:sz="0" w:space="0" w:color="auto"/>
        <w:right w:val="none" w:sz="0" w:space="0" w:color="auto"/>
      </w:divBdr>
    </w:div>
    <w:div w:id="192302303">
      <w:bodyDiv w:val="1"/>
      <w:marLeft w:val="0"/>
      <w:marRight w:val="0"/>
      <w:marTop w:val="0"/>
      <w:marBottom w:val="0"/>
      <w:divBdr>
        <w:top w:val="none" w:sz="0" w:space="0" w:color="auto"/>
        <w:left w:val="none" w:sz="0" w:space="0" w:color="auto"/>
        <w:bottom w:val="none" w:sz="0" w:space="0" w:color="auto"/>
        <w:right w:val="none" w:sz="0" w:space="0" w:color="auto"/>
      </w:divBdr>
    </w:div>
    <w:div w:id="193814084">
      <w:bodyDiv w:val="1"/>
      <w:marLeft w:val="0"/>
      <w:marRight w:val="0"/>
      <w:marTop w:val="0"/>
      <w:marBottom w:val="0"/>
      <w:divBdr>
        <w:top w:val="none" w:sz="0" w:space="0" w:color="auto"/>
        <w:left w:val="none" w:sz="0" w:space="0" w:color="auto"/>
        <w:bottom w:val="none" w:sz="0" w:space="0" w:color="auto"/>
        <w:right w:val="none" w:sz="0" w:space="0" w:color="auto"/>
      </w:divBdr>
    </w:div>
    <w:div w:id="205683812">
      <w:bodyDiv w:val="1"/>
      <w:marLeft w:val="0"/>
      <w:marRight w:val="0"/>
      <w:marTop w:val="0"/>
      <w:marBottom w:val="0"/>
      <w:divBdr>
        <w:top w:val="none" w:sz="0" w:space="0" w:color="auto"/>
        <w:left w:val="none" w:sz="0" w:space="0" w:color="auto"/>
        <w:bottom w:val="none" w:sz="0" w:space="0" w:color="auto"/>
        <w:right w:val="none" w:sz="0" w:space="0" w:color="auto"/>
      </w:divBdr>
    </w:div>
    <w:div w:id="244608185">
      <w:bodyDiv w:val="1"/>
      <w:marLeft w:val="0"/>
      <w:marRight w:val="0"/>
      <w:marTop w:val="0"/>
      <w:marBottom w:val="0"/>
      <w:divBdr>
        <w:top w:val="none" w:sz="0" w:space="0" w:color="auto"/>
        <w:left w:val="none" w:sz="0" w:space="0" w:color="auto"/>
        <w:bottom w:val="none" w:sz="0" w:space="0" w:color="auto"/>
        <w:right w:val="none" w:sz="0" w:space="0" w:color="auto"/>
      </w:divBdr>
    </w:div>
    <w:div w:id="259486187">
      <w:bodyDiv w:val="1"/>
      <w:marLeft w:val="0"/>
      <w:marRight w:val="0"/>
      <w:marTop w:val="0"/>
      <w:marBottom w:val="0"/>
      <w:divBdr>
        <w:top w:val="none" w:sz="0" w:space="0" w:color="auto"/>
        <w:left w:val="none" w:sz="0" w:space="0" w:color="auto"/>
        <w:bottom w:val="none" w:sz="0" w:space="0" w:color="auto"/>
        <w:right w:val="none" w:sz="0" w:space="0" w:color="auto"/>
      </w:divBdr>
    </w:div>
    <w:div w:id="293566476">
      <w:bodyDiv w:val="1"/>
      <w:marLeft w:val="0"/>
      <w:marRight w:val="0"/>
      <w:marTop w:val="0"/>
      <w:marBottom w:val="0"/>
      <w:divBdr>
        <w:top w:val="none" w:sz="0" w:space="0" w:color="auto"/>
        <w:left w:val="none" w:sz="0" w:space="0" w:color="auto"/>
        <w:bottom w:val="none" w:sz="0" w:space="0" w:color="auto"/>
        <w:right w:val="none" w:sz="0" w:space="0" w:color="auto"/>
      </w:divBdr>
    </w:div>
    <w:div w:id="299649702">
      <w:bodyDiv w:val="1"/>
      <w:marLeft w:val="0"/>
      <w:marRight w:val="0"/>
      <w:marTop w:val="0"/>
      <w:marBottom w:val="0"/>
      <w:divBdr>
        <w:top w:val="none" w:sz="0" w:space="0" w:color="auto"/>
        <w:left w:val="none" w:sz="0" w:space="0" w:color="auto"/>
        <w:bottom w:val="none" w:sz="0" w:space="0" w:color="auto"/>
        <w:right w:val="none" w:sz="0" w:space="0" w:color="auto"/>
      </w:divBdr>
    </w:div>
    <w:div w:id="372392723">
      <w:bodyDiv w:val="1"/>
      <w:marLeft w:val="0"/>
      <w:marRight w:val="0"/>
      <w:marTop w:val="0"/>
      <w:marBottom w:val="0"/>
      <w:divBdr>
        <w:top w:val="none" w:sz="0" w:space="0" w:color="auto"/>
        <w:left w:val="none" w:sz="0" w:space="0" w:color="auto"/>
        <w:bottom w:val="none" w:sz="0" w:space="0" w:color="auto"/>
        <w:right w:val="none" w:sz="0" w:space="0" w:color="auto"/>
      </w:divBdr>
    </w:div>
    <w:div w:id="501239464">
      <w:bodyDiv w:val="1"/>
      <w:marLeft w:val="0"/>
      <w:marRight w:val="0"/>
      <w:marTop w:val="0"/>
      <w:marBottom w:val="0"/>
      <w:divBdr>
        <w:top w:val="none" w:sz="0" w:space="0" w:color="auto"/>
        <w:left w:val="none" w:sz="0" w:space="0" w:color="auto"/>
        <w:bottom w:val="none" w:sz="0" w:space="0" w:color="auto"/>
        <w:right w:val="none" w:sz="0" w:space="0" w:color="auto"/>
      </w:divBdr>
    </w:div>
    <w:div w:id="509950608">
      <w:bodyDiv w:val="1"/>
      <w:marLeft w:val="0"/>
      <w:marRight w:val="0"/>
      <w:marTop w:val="0"/>
      <w:marBottom w:val="0"/>
      <w:divBdr>
        <w:top w:val="none" w:sz="0" w:space="0" w:color="auto"/>
        <w:left w:val="none" w:sz="0" w:space="0" w:color="auto"/>
        <w:bottom w:val="none" w:sz="0" w:space="0" w:color="auto"/>
        <w:right w:val="none" w:sz="0" w:space="0" w:color="auto"/>
      </w:divBdr>
    </w:div>
    <w:div w:id="552892425">
      <w:bodyDiv w:val="1"/>
      <w:marLeft w:val="0"/>
      <w:marRight w:val="0"/>
      <w:marTop w:val="0"/>
      <w:marBottom w:val="0"/>
      <w:divBdr>
        <w:top w:val="none" w:sz="0" w:space="0" w:color="auto"/>
        <w:left w:val="none" w:sz="0" w:space="0" w:color="auto"/>
        <w:bottom w:val="none" w:sz="0" w:space="0" w:color="auto"/>
        <w:right w:val="none" w:sz="0" w:space="0" w:color="auto"/>
      </w:divBdr>
    </w:div>
    <w:div w:id="620303209">
      <w:bodyDiv w:val="1"/>
      <w:marLeft w:val="0"/>
      <w:marRight w:val="0"/>
      <w:marTop w:val="0"/>
      <w:marBottom w:val="0"/>
      <w:divBdr>
        <w:top w:val="none" w:sz="0" w:space="0" w:color="auto"/>
        <w:left w:val="none" w:sz="0" w:space="0" w:color="auto"/>
        <w:bottom w:val="none" w:sz="0" w:space="0" w:color="auto"/>
        <w:right w:val="none" w:sz="0" w:space="0" w:color="auto"/>
      </w:divBdr>
    </w:div>
    <w:div w:id="631601032">
      <w:bodyDiv w:val="1"/>
      <w:marLeft w:val="0"/>
      <w:marRight w:val="0"/>
      <w:marTop w:val="0"/>
      <w:marBottom w:val="0"/>
      <w:divBdr>
        <w:top w:val="none" w:sz="0" w:space="0" w:color="auto"/>
        <w:left w:val="none" w:sz="0" w:space="0" w:color="auto"/>
        <w:bottom w:val="none" w:sz="0" w:space="0" w:color="auto"/>
        <w:right w:val="none" w:sz="0" w:space="0" w:color="auto"/>
      </w:divBdr>
    </w:div>
    <w:div w:id="638917819">
      <w:bodyDiv w:val="1"/>
      <w:marLeft w:val="0"/>
      <w:marRight w:val="0"/>
      <w:marTop w:val="0"/>
      <w:marBottom w:val="0"/>
      <w:divBdr>
        <w:top w:val="none" w:sz="0" w:space="0" w:color="auto"/>
        <w:left w:val="none" w:sz="0" w:space="0" w:color="auto"/>
        <w:bottom w:val="none" w:sz="0" w:space="0" w:color="auto"/>
        <w:right w:val="none" w:sz="0" w:space="0" w:color="auto"/>
      </w:divBdr>
    </w:div>
    <w:div w:id="662244944">
      <w:bodyDiv w:val="1"/>
      <w:marLeft w:val="0"/>
      <w:marRight w:val="0"/>
      <w:marTop w:val="0"/>
      <w:marBottom w:val="0"/>
      <w:divBdr>
        <w:top w:val="none" w:sz="0" w:space="0" w:color="auto"/>
        <w:left w:val="none" w:sz="0" w:space="0" w:color="auto"/>
        <w:bottom w:val="none" w:sz="0" w:space="0" w:color="auto"/>
        <w:right w:val="none" w:sz="0" w:space="0" w:color="auto"/>
      </w:divBdr>
    </w:div>
    <w:div w:id="670914087">
      <w:bodyDiv w:val="1"/>
      <w:marLeft w:val="0"/>
      <w:marRight w:val="0"/>
      <w:marTop w:val="0"/>
      <w:marBottom w:val="0"/>
      <w:divBdr>
        <w:top w:val="none" w:sz="0" w:space="0" w:color="auto"/>
        <w:left w:val="none" w:sz="0" w:space="0" w:color="auto"/>
        <w:bottom w:val="none" w:sz="0" w:space="0" w:color="auto"/>
        <w:right w:val="none" w:sz="0" w:space="0" w:color="auto"/>
      </w:divBdr>
    </w:div>
    <w:div w:id="917330232">
      <w:bodyDiv w:val="1"/>
      <w:marLeft w:val="0"/>
      <w:marRight w:val="0"/>
      <w:marTop w:val="0"/>
      <w:marBottom w:val="0"/>
      <w:divBdr>
        <w:top w:val="none" w:sz="0" w:space="0" w:color="auto"/>
        <w:left w:val="none" w:sz="0" w:space="0" w:color="auto"/>
        <w:bottom w:val="none" w:sz="0" w:space="0" w:color="auto"/>
        <w:right w:val="none" w:sz="0" w:space="0" w:color="auto"/>
      </w:divBdr>
    </w:div>
    <w:div w:id="1091705153">
      <w:bodyDiv w:val="1"/>
      <w:marLeft w:val="0"/>
      <w:marRight w:val="0"/>
      <w:marTop w:val="0"/>
      <w:marBottom w:val="0"/>
      <w:divBdr>
        <w:top w:val="none" w:sz="0" w:space="0" w:color="auto"/>
        <w:left w:val="none" w:sz="0" w:space="0" w:color="auto"/>
        <w:bottom w:val="none" w:sz="0" w:space="0" w:color="auto"/>
        <w:right w:val="none" w:sz="0" w:space="0" w:color="auto"/>
      </w:divBdr>
    </w:div>
    <w:div w:id="1220243513">
      <w:bodyDiv w:val="1"/>
      <w:marLeft w:val="0"/>
      <w:marRight w:val="0"/>
      <w:marTop w:val="0"/>
      <w:marBottom w:val="0"/>
      <w:divBdr>
        <w:top w:val="none" w:sz="0" w:space="0" w:color="auto"/>
        <w:left w:val="none" w:sz="0" w:space="0" w:color="auto"/>
        <w:bottom w:val="none" w:sz="0" w:space="0" w:color="auto"/>
        <w:right w:val="none" w:sz="0" w:space="0" w:color="auto"/>
      </w:divBdr>
    </w:div>
    <w:div w:id="1222060304">
      <w:bodyDiv w:val="1"/>
      <w:marLeft w:val="0"/>
      <w:marRight w:val="0"/>
      <w:marTop w:val="0"/>
      <w:marBottom w:val="0"/>
      <w:divBdr>
        <w:top w:val="none" w:sz="0" w:space="0" w:color="auto"/>
        <w:left w:val="none" w:sz="0" w:space="0" w:color="auto"/>
        <w:bottom w:val="none" w:sz="0" w:space="0" w:color="auto"/>
        <w:right w:val="none" w:sz="0" w:space="0" w:color="auto"/>
      </w:divBdr>
    </w:div>
    <w:div w:id="1265459406">
      <w:bodyDiv w:val="1"/>
      <w:marLeft w:val="0"/>
      <w:marRight w:val="0"/>
      <w:marTop w:val="0"/>
      <w:marBottom w:val="0"/>
      <w:divBdr>
        <w:top w:val="none" w:sz="0" w:space="0" w:color="auto"/>
        <w:left w:val="none" w:sz="0" w:space="0" w:color="auto"/>
        <w:bottom w:val="none" w:sz="0" w:space="0" w:color="auto"/>
        <w:right w:val="none" w:sz="0" w:space="0" w:color="auto"/>
      </w:divBdr>
    </w:div>
    <w:div w:id="1265845021">
      <w:bodyDiv w:val="1"/>
      <w:marLeft w:val="0"/>
      <w:marRight w:val="0"/>
      <w:marTop w:val="0"/>
      <w:marBottom w:val="0"/>
      <w:divBdr>
        <w:top w:val="none" w:sz="0" w:space="0" w:color="auto"/>
        <w:left w:val="none" w:sz="0" w:space="0" w:color="auto"/>
        <w:bottom w:val="none" w:sz="0" w:space="0" w:color="auto"/>
        <w:right w:val="none" w:sz="0" w:space="0" w:color="auto"/>
      </w:divBdr>
    </w:div>
    <w:div w:id="1290546350">
      <w:bodyDiv w:val="1"/>
      <w:marLeft w:val="0"/>
      <w:marRight w:val="0"/>
      <w:marTop w:val="0"/>
      <w:marBottom w:val="0"/>
      <w:divBdr>
        <w:top w:val="none" w:sz="0" w:space="0" w:color="auto"/>
        <w:left w:val="none" w:sz="0" w:space="0" w:color="auto"/>
        <w:bottom w:val="none" w:sz="0" w:space="0" w:color="auto"/>
        <w:right w:val="none" w:sz="0" w:space="0" w:color="auto"/>
      </w:divBdr>
    </w:div>
    <w:div w:id="1324578305">
      <w:bodyDiv w:val="1"/>
      <w:marLeft w:val="0"/>
      <w:marRight w:val="0"/>
      <w:marTop w:val="0"/>
      <w:marBottom w:val="0"/>
      <w:divBdr>
        <w:top w:val="none" w:sz="0" w:space="0" w:color="auto"/>
        <w:left w:val="none" w:sz="0" w:space="0" w:color="auto"/>
        <w:bottom w:val="none" w:sz="0" w:space="0" w:color="auto"/>
        <w:right w:val="none" w:sz="0" w:space="0" w:color="auto"/>
      </w:divBdr>
    </w:div>
    <w:div w:id="1407680483">
      <w:bodyDiv w:val="1"/>
      <w:marLeft w:val="0"/>
      <w:marRight w:val="0"/>
      <w:marTop w:val="0"/>
      <w:marBottom w:val="0"/>
      <w:divBdr>
        <w:top w:val="none" w:sz="0" w:space="0" w:color="auto"/>
        <w:left w:val="none" w:sz="0" w:space="0" w:color="auto"/>
        <w:bottom w:val="none" w:sz="0" w:space="0" w:color="auto"/>
        <w:right w:val="none" w:sz="0" w:space="0" w:color="auto"/>
      </w:divBdr>
    </w:div>
    <w:div w:id="1487014029">
      <w:bodyDiv w:val="1"/>
      <w:marLeft w:val="0"/>
      <w:marRight w:val="0"/>
      <w:marTop w:val="0"/>
      <w:marBottom w:val="0"/>
      <w:divBdr>
        <w:top w:val="none" w:sz="0" w:space="0" w:color="auto"/>
        <w:left w:val="none" w:sz="0" w:space="0" w:color="auto"/>
        <w:bottom w:val="none" w:sz="0" w:space="0" w:color="auto"/>
        <w:right w:val="none" w:sz="0" w:space="0" w:color="auto"/>
      </w:divBdr>
    </w:div>
    <w:div w:id="1510018806">
      <w:bodyDiv w:val="1"/>
      <w:marLeft w:val="0"/>
      <w:marRight w:val="0"/>
      <w:marTop w:val="0"/>
      <w:marBottom w:val="0"/>
      <w:divBdr>
        <w:top w:val="none" w:sz="0" w:space="0" w:color="auto"/>
        <w:left w:val="none" w:sz="0" w:space="0" w:color="auto"/>
        <w:bottom w:val="none" w:sz="0" w:space="0" w:color="auto"/>
        <w:right w:val="none" w:sz="0" w:space="0" w:color="auto"/>
      </w:divBdr>
    </w:div>
    <w:div w:id="1524201607">
      <w:bodyDiv w:val="1"/>
      <w:marLeft w:val="0"/>
      <w:marRight w:val="0"/>
      <w:marTop w:val="0"/>
      <w:marBottom w:val="0"/>
      <w:divBdr>
        <w:top w:val="none" w:sz="0" w:space="0" w:color="auto"/>
        <w:left w:val="none" w:sz="0" w:space="0" w:color="auto"/>
        <w:bottom w:val="none" w:sz="0" w:space="0" w:color="auto"/>
        <w:right w:val="none" w:sz="0" w:space="0" w:color="auto"/>
      </w:divBdr>
    </w:div>
    <w:div w:id="1636645129">
      <w:bodyDiv w:val="1"/>
      <w:marLeft w:val="0"/>
      <w:marRight w:val="0"/>
      <w:marTop w:val="0"/>
      <w:marBottom w:val="0"/>
      <w:divBdr>
        <w:top w:val="none" w:sz="0" w:space="0" w:color="auto"/>
        <w:left w:val="none" w:sz="0" w:space="0" w:color="auto"/>
        <w:bottom w:val="none" w:sz="0" w:space="0" w:color="auto"/>
        <w:right w:val="none" w:sz="0" w:space="0" w:color="auto"/>
      </w:divBdr>
    </w:div>
    <w:div w:id="1719166684">
      <w:bodyDiv w:val="1"/>
      <w:marLeft w:val="0"/>
      <w:marRight w:val="0"/>
      <w:marTop w:val="0"/>
      <w:marBottom w:val="0"/>
      <w:divBdr>
        <w:top w:val="none" w:sz="0" w:space="0" w:color="auto"/>
        <w:left w:val="none" w:sz="0" w:space="0" w:color="auto"/>
        <w:bottom w:val="none" w:sz="0" w:space="0" w:color="auto"/>
        <w:right w:val="none" w:sz="0" w:space="0" w:color="auto"/>
      </w:divBdr>
    </w:div>
    <w:div w:id="1737195158">
      <w:bodyDiv w:val="1"/>
      <w:marLeft w:val="0"/>
      <w:marRight w:val="0"/>
      <w:marTop w:val="0"/>
      <w:marBottom w:val="0"/>
      <w:divBdr>
        <w:top w:val="none" w:sz="0" w:space="0" w:color="auto"/>
        <w:left w:val="none" w:sz="0" w:space="0" w:color="auto"/>
        <w:bottom w:val="none" w:sz="0" w:space="0" w:color="auto"/>
        <w:right w:val="none" w:sz="0" w:space="0" w:color="auto"/>
      </w:divBdr>
    </w:div>
    <w:div w:id="1771659433">
      <w:bodyDiv w:val="1"/>
      <w:marLeft w:val="0"/>
      <w:marRight w:val="0"/>
      <w:marTop w:val="0"/>
      <w:marBottom w:val="0"/>
      <w:divBdr>
        <w:top w:val="none" w:sz="0" w:space="0" w:color="auto"/>
        <w:left w:val="none" w:sz="0" w:space="0" w:color="auto"/>
        <w:bottom w:val="none" w:sz="0" w:space="0" w:color="auto"/>
        <w:right w:val="none" w:sz="0" w:space="0" w:color="auto"/>
      </w:divBdr>
    </w:div>
    <w:div w:id="1861430785">
      <w:bodyDiv w:val="1"/>
      <w:marLeft w:val="0"/>
      <w:marRight w:val="0"/>
      <w:marTop w:val="0"/>
      <w:marBottom w:val="0"/>
      <w:divBdr>
        <w:top w:val="none" w:sz="0" w:space="0" w:color="auto"/>
        <w:left w:val="none" w:sz="0" w:space="0" w:color="auto"/>
        <w:bottom w:val="none" w:sz="0" w:space="0" w:color="auto"/>
        <w:right w:val="none" w:sz="0" w:space="0" w:color="auto"/>
      </w:divBdr>
    </w:div>
    <w:div w:id="1970351760">
      <w:bodyDiv w:val="1"/>
      <w:marLeft w:val="0"/>
      <w:marRight w:val="0"/>
      <w:marTop w:val="0"/>
      <w:marBottom w:val="0"/>
      <w:divBdr>
        <w:top w:val="none" w:sz="0" w:space="0" w:color="auto"/>
        <w:left w:val="none" w:sz="0" w:space="0" w:color="auto"/>
        <w:bottom w:val="none" w:sz="0" w:space="0" w:color="auto"/>
        <w:right w:val="none" w:sz="0" w:space="0" w:color="auto"/>
      </w:divBdr>
    </w:div>
    <w:div w:id="1970545879">
      <w:bodyDiv w:val="1"/>
      <w:marLeft w:val="0"/>
      <w:marRight w:val="0"/>
      <w:marTop w:val="0"/>
      <w:marBottom w:val="0"/>
      <w:divBdr>
        <w:top w:val="none" w:sz="0" w:space="0" w:color="auto"/>
        <w:left w:val="none" w:sz="0" w:space="0" w:color="auto"/>
        <w:bottom w:val="none" w:sz="0" w:space="0" w:color="auto"/>
        <w:right w:val="none" w:sz="0" w:space="0" w:color="auto"/>
      </w:divBdr>
    </w:div>
    <w:div w:id="1999191042">
      <w:bodyDiv w:val="1"/>
      <w:marLeft w:val="0"/>
      <w:marRight w:val="0"/>
      <w:marTop w:val="0"/>
      <w:marBottom w:val="0"/>
      <w:divBdr>
        <w:top w:val="none" w:sz="0" w:space="0" w:color="auto"/>
        <w:left w:val="none" w:sz="0" w:space="0" w:color="auto"/>
        <w:bottom w:val="none" w:sz="0" w:space="0" w:color="auto"/>
        <w:right w:val="none" w:sz="0" w:space="0" w:color="auto"/>
      </w:divBdr>
    </w:div>
    <w:div w:id="2094818646">
      <w:bodyDiv w:val="1"/>
      <w:marLeft w:val="0"/>
      <w:marRight w:val="0"/>
      <w:marTop w:val="0"/>
      <w:marBottom w:val="0"/>
      <w:divBdr>
        <w:top w:val="none" w:sz="0" w:space="0" w:color="auto"/>
        <w:left w:val="none" w:sz="0" w:space="0" w:color="auto"/>
        <w:bottom w:val="none" w:sz="0" w:space="0" w:color="auto"/>
        <w:right w:val="none" w:sz="0" w:space="0" w:color="auto"/>
      </w:divBdr>
    </w:div>
    <w:div w:id="2128112968">
      <w:bodyDiv w:val="1"/>
      <w:marLeft w:val="0"/>
      <w:marRight w:val="0"/>
      <w:marTop w:val="0"/>
      <w:marBottom w:val="0"/>
      <w:divBdr>
        <w:top w:val="none" w:sz="0" w:space="0" w:color="auto"/>
        <w:left w:val="none" w:sz="0" w:space="0" w:color="auto"/>
        <w:bottom w:val="none" w:sz="0" w:space="0" w:color="auto"/>
        <w:right w:val="none" w:sz="0" w:space="0" w:color="auto"/>
      </w:divBdr>
    </w:div>
    <w:div w:id="213536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CDDD2-EA77-4BE6-97E1-70D5BCC1E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39307</Words>
  <Characters>22405</Characters>
  <Application>Microsoft Office Word</Application>
  <DocSecurity>0</DocSecurity>
  <Lines>186</Lines>
  <Paragraphs>123</Paragraphs>
  <ScaleCrop>false</ScaleCrop>
  <HeadingPairs>
    <vt:vector size="6" baseType="variant">
      <vt:variant>
        <vt:lpstr>Название</vt:lpstr>
      </vt:variant>
      <vt:variant>
        <vt:i4>1</vt:i4>
      </vt:variant>
      <vt:variant>
        <vt:lpstr>Назва</vt:lpstr>
      </vt:variant>
      <vt:variant>
        <vt:i4>1</vt:i4>
      </vt:variant>
      <vt:variant>
        <vt:lpstr>Titel</vt:lpstr>
      </vt:variant>
      <vt:variant>
        <vt:i4>1</vt:i4>
      </vt:variant>
    </vt:vector>
  </HeadingPairs>
  <TitlesOfParts>
    <vt:vector size="3" baseType="lpstr">
      <vt:lpstr/>
      <vt:lpstr/>
      <vt:lpstr/>
    </vt:vector>
  </TitlesOfParts>
  <Company>diakov.net</Company>
  <LinksUpToDate>false</LinksUpToDate>
  <CharactersWithSpaces>61589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Оксана</cp:lastModifiedBy>
  <cp:revision>8</cp:revision>
  <cp:lastPrinted>2020-02-18T17:02:00Z</cp:lastPrinted>
  <dcterms:created xsi:type="dcterms:W3CDTF">2020-04-14T06:33:00Z</dcterms:created>
  <dcterms:modified xsi:type="dcterms:W3CDTF">2020-04-14T06:38:00Z</dcterms:modified>
</cp:coreProperties>
</file>