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DD17C" w14:textId="77777777" w:rsidR="002615C5" w:rsidRPr="00B53716" w:rsidRDefault="002615C5" w:rsidP="001852FE">
      <w:pPr>
        <w:spacing w:after="0" w:line="360" w:lineRule="auto"/>
        <w:rPr>
          <w:rFonts w:ascii="Times New Roman" w:hAnsi="Times New Roman" w:cs="Times New Roman"/>
          <w:b/>
          <w:sz w:val="28"/>
          <w:szCs w:val="28"/>
          <w:lang w:val="uk-UA"/>
        </w:rPr>
      </w:pPr>
    </w:p>
    <w:p w14:paraId="53DA8279" w14:textId="77777777" w:rsidR="00A824AD" w:rsidRPr="00B53716" w:rsidRDefault="000D54C4" w:rsidP="00A824AD">
      <w:pPr>
        <w:spacing w:after="0" w:line="240" w:lineRule="auto"/>
        <w:ind w:firstLine="851"/>
        <w:jc w:val="center"/>
        <w:rPr>
          <w:rFonts w:ascii="Times New Roman" w:hAnsi="Times New Roman" w:cs="Times New Roman"/>
          <w:b/>
          <w:sz w:val="28"/>
          <w:szCs w:val="28"/>
          <w:lang w:val="uk-UA"/>
        </w:rPr>
      </w:pPr>
      <w:r w:rsidRPr="00B53716">
        <w:rPr>
          <w:rFonts w:ascii="Times New Roman" w:hAnsi="Times New Roman" w:cs="Times New Roman"/>
          <w:b/>
          <w:sz w:val="28"/>
          <w:szCs w:val="28"/>
          <w:lang w:val="uk-UA"/>
        </w:rPr>
        <w:tab/>
      </w:r>
      <w:r w:rsidRPr="00B53716">
        <w:rPr>
          <w:rFonts w:ascii="Times New Roman" w:hAnsi="Times New Roman" w:cs="Times New Roman"/>
          <w:b/>
          <w:sz w:val="28"/>
          <w:szCs w:val="28"/>
          <w:lang w:val="uk-UA"/>
        </w:rPr>
        <w:tab/>
      </w:r>
      <w:r w:rsidRPr="00B53716">
        <w:rPr>
          <w:rFonts w:ascii="Times New Roman" w:hAnsi="Times New Roman" w:cs="Times New Roman"/>
          <w:b/>
          <w:sz w:val="28"/>
          <w:szCs w:val="28"/>
          <w:lang w:val="uk-UA"/>
        </w:rPr>
        <w:tab/>
      </w:r>
      <w:r w:rsidRPr="00B53716">
        <w:rPr>
          <w:rFonts w:ascii="Times New Roman" w:hAnsi="Times New Roman" w:cs="Times New Roman"/>
          <w:b/>
          <w:sz w:val="28"/>
          <w:szCs w:val="28"/>
          <w:lang w:val="uk-UA"/>
        </w:rPr>
        <w:tab/>
        <w:t xml:space="preserve"> </w:t>
      </w:r>
    </w:p>
    <w:p w14:paraId="00CC42B0" w14:textId="77777777" w:rsidR="00A824AD" w:rsidRPr="00B53716" w:rsidRDefault="00A824AD" w:rsidP="00A824AD">
      <w:pPr>
        <w:spacing w:after="0" w:line="240" w:lineRule="auto"/>
        <w:ind w:firstLine="851"/>
        <w:jc w:val="center"/>
        <w:rPr>
          <w:rFonts w:ascii="Times New Roman" w:hAnsi="Times New Roman" w:cs="Times New Roman"/>
          <w:b/>
          <w:sz w:val="28"/>
          <w:szCs w:val="28"/>
          <w:lang w:val="uk-UA"/>
        </w:rPr>
      </w:pPr>
    </w:p>
    <w:p w14:paraId="37270E8A" w14:textId="77777777" w:rsidR="009D35CA" w:rsidRPr="00280D87" w:rsidRDefault="00A824AD" w:rsidP="00A824AD">
      <w:pPr>
        <w:spacing w:after="0" w:line="240" w:lineRule="auto"/>
        <w:ind w:firstLine="851"/>
        <w:jc w:val="center"/>
        <w:rPr>
          <w:rFonts w:ascii="Times New Roman" w:hAnsi="Times New Roman" w:cs="Times New Roman"/>
          <w:b/>
          <w:sz w:val="28"/>
          <w:szCs w:val="28"/>
          <w:lang w:val="uk-UA"/>
        </w:rPr>
      </w:pPr>
      <w:r w:rsidRPr="00B53716">
        <w:rPr>
          <w:rFonts w:ascii="Times New Roman" w:hAnsi="Times New Roman" w:cs="Times New Roman"/>
          <w:b/>
          <w:sz w:val="28"/>
          <w:szCs w:val="28"/>
          <w:lang w:val="uk-UA"/>
        </w:rPr>
        <w:t xml:space="preserve">                                       </w:t>
      </w:r>
      <w:r w:rsidR="000D54C4" w:rsidRPr="00B53716">
        <w:rPr>
          <w:rFonts w:ascii="Times New Roman" w:hAnsi="Times New Roman" w:cs="Times New Roman"/>
          <w:b/>
          <w:sz w:val="28"/>
          <w:szCs w:val="28"/>
          <w:lang w:val="uk-UA"/>
        </w:rPr>
        <w:t xml:space="preserve">    </w:t>
      </w:r>
      <w:r w:rsidR="00742602" w:rsidRPr="00280D87">
        <w:rPr>
          <w:rFonts w:ascii="Times New Roman" w:hAnsi="Times New Roman" w:cs="Times New Roman"/>
          <w:b/>
          <w:sz w:val="28"/>
          <w:szCs w:val="28"/>
          <w:lang w:val="uk-UA"/>
        </w:rPr>
        <w:t>Інституту держави і права</w:t>
      </w:r>
      <w:r w:rsidR="009D35CA" w:rsidRPr="00280D87">
        <w:rPr>
          <w:rFonts w:ascii="Times New Roman" w:hAnsi="Times New Roman" w:cs="Times New Roman"/>
          <w:b/>
          <w:sz w:val="28"/>
          <w:szCs w:val="28"/>
          <w:lang w:val="uk-UA"/>
        </w:rPr>
        <w:t xml:space="preserve"> </w:t>
      </w:r>
      <w:r w:rsidR="00742602" w:rsidRPr="00280D87">
        <w:rPr>
          <w:rFonts w:ascii="Times New Roman" w:hAnsi="Times New Roman" w:cs="Times New Roman"/>
          <w:b/>
          <w:sz w:val="28"/>
          <w:szCs w:val="28"/>
          <w:lang w:val="uk-UA"/>
        </w:rPr>
        <w:t>ім</w:t>
      </w:r>
      <w:r w:rsidR="009D35CA" w:rsidRPr="00280D87">
        <w:rPr>
          <w:rFonts w:ascii="Times New Roman" w:hAnsi="Times New Roman" w:cs="Times New Roman"/>
          <w:b/>
          <w:sz w:val="28"/>
          <w:szCs w:val="28"/>
          <w:lang w:val="uk-UA"/>
        </w:rPr>
        <w:t>ені</w:t>
      </w:r>
      <w:r w:rsidR="00742602" w:rsidRPr="00280D87">
        <w:rPr>
          <w:rFonts w:ascii="Times New Roman" w:hAnsi="Times New Roman" w:cs="Times New Roman"/>
          <w:b/>
          <w:sz w:val="28"/>
          <w:szCs w:val="28"/>
          <w:lang w:val="uk-UA"/>
        </w:rPr>
        <w:t xml:space="preserve"> </w:t>
      </w:r>
    </w:p>
    <w:p w14:paraId="70658B3D" w14:textId="77777777" w:rsidR="00742602" w:rsidRPr="00280D87" w:rsidRDefault="009D35CA" w:rsidP="00A824AD">
      <w:pPr>
        <w:spacing w:after="0" w:line="240" w:lineRule="auto"/>
        <w:ind w:firstLine="851"/>
        <w:jc w:val="center"/>
        <w:rPr>
          <w:rFonts w:ascii="Times New Roman" w:hAnsi="Times New Roman" w:cs="Times New Roman"/>
          <w:b/>
          <w:sz w:val="28"/>
          <w:szCs w:val="28"/>
          <w:lang w:val="uk-UA"/>
        </w:rPr>
      </w:pPr>
      <w:r w:rsidRPr="00280D87">
        <w:rPr>
          <w:rFonts w:ascii="Times New Roman" w:hAnsi="Times New Roman" w:cs="Times New Roman"/>
          <w:b/>
          <w:sz w:val="28"/>
          <w:szCs w:val="28"/>
          <w:lang w:val="uk-UA"/>
        </w:rPr>
        <w:t xml:space="preserve">                                          </w:t>
      </w:r>
      <w:r w:rsidR="00742602" w:rsidRPr="00280D87">
        <w:rPr>
          <w:rFonts w:ascii="Times New Roman" w:hAnsi="Times New Roman" w:cs="Times New Roman"/>
          <w:b/>
          <w:sz w:val="28"/>
          <w:szCs w:val="28"/>
          <w:lang w:val="uk-UA"/>
        </w:rPr>
        <w:t>В.М.</w:t>
      </w:r>
      <w:r w:rsidRPr="00280D87">
        <w:rPr>
          <w:rFonts w:ascii="Times New Roman" w:hAnsi="Times New Roman" w:cs="Times New Roman"/>
          <w:b/>
          <w:sz w:val="28"/>
          <w:szCs w:val="28"/>
          <w:lang w:val="uk-UA"/>
        </w:rPr>
        <w:t xml:space="preserve"> </w:t>
      </w:r>
      <w:proofErr w:type="spellStart"/>
      <w:r w:rsidR="00742602" w:rsidRPr="00280D87">
        <w:rPr>
          <w:rFonts w:ascii="Times New Roman" w:hAnsi="Times New Roman" w:cs="Times New Roman"/>
          <w:b/>
          <w:sz w:val="28"/>
          <w:szCs w:val="28"/>
          <w:lang w:val="uk-UA"/>
        </w:rPr>
        <w:t>Корецького</w:t>
      </w:r>
      <w:proofErr w:type="spellEnd"/>
      <w:r w:rsidRPr="00280D87">
        <w:rPr>
          <w:rFonts w:ascii="Times New Roman" w:hAnsi="Times New Roman" w:cs="Times New Roman"/>
          <w:b/>
          <w:sz w:val="28"/>
          <w:szCs w:val="28"/>
          <w:lang w:val="uk-UA"/>
        </w:rPr>
        <w:t xml:space="preserve"> </w:t>
      </w:r>
      <w:r w:rsidR="00742602" w:rsidRPr="00280D87">
        <w:rPr>
          <w:rFonts w:ascii="Times New Roman" w:hAnsi="Times New Roman" w:cs="Times New Roman"/>
          <w:b/>
          <w:sz w:val="28"/>
          <w:szCs w:val="28"/>
          <w:lang w:val="uk-UA"/>
        </w:rPr>
        <w:t>НАН України</w:t>
      </w:r>
    </w:p>
    <w:p w14:paraId="029B96EE" w14:textId="77777777" w:rsidR="000D54C4" w:rsidRPr="00280D87" w:rsidRDefault="000D54C4" w:rsidP="00A824AD">
      <w:pPr>
        <w:spacing w:after="0" w:line="240" w:lineRule="auto"/>
        <w:ind w:firstLine="851"/>
        <w:jc w:val="right"/>
        <w:rPr>
          <w:rFonts w:ascii="Times New Roman" w:hAnsi="Times New Roman" w:cs="Times New Roman"/>
          <w:b/>
          <w:sz w:val="28"/>
          <w:szCs w:val="28"/>
          <w:lang w:val="uk-UA"/>
        </w:rPr>
      </w:pPr>
      <w:proofErr w:type="spellStart"/>
      <w:r w:rsidRPr="00280D87">
        <w:rPr>
          <w:rFonts w:ascii="Times New Roman" w:hAnsi="Times New Roman" w:cs="Times New Roman"/>
          <w:b/>
          <w:sz w:val="28"/>
          <w:szCs w:val="28"/>
          <w:lang w:val="uk-UA"/>
        </w:rPr>
        <w:t>Cпеціалізована</w:t>
      </w:r>
      <w:proofErr w:type="spellEnd"/>
      <w:r w:rsidRPr="00280D87">
        <w:rPr>
          <w:rFonts w:ascii="Times New Roman" w:hAnsi="Times New Roman" w:cs="Times New Roman"/>
          <w:b/>
          <w:sz w:val="28"/>
          <w:szCs w:val="28"/>
          <w:lang w:val="uk-UA"/>
        </w:rPr>
        <w:t xml:space="preserve"> вчена рада Д 26.236.03</w:t>
      </w:r>
    </w:p>
    <w:p w14:paraId="25F9CE00" w14:textId="77777777" w:rsidR="002615C5" w:rsidRPr="00280D87" w:rsidRDefault="002615C5" w:rsidP="00A824AD">
      <w:pPr>
        <w:spacing w:after="0" w:line="240" w:lineRule="auto"/>
        <w:ind w:firstLine="709"/>
        <w:jc w:val="center"/>
        <w:rPr>
          <w:rFonts w:ascii="Times New Roman" w:hAnsi="Times New Roman" w:cs="Times New Roman"/>
          <w:b/>
          <w:sz w:val="28"/>
          <w:szCs w:val="28"/>
          <w:lang w:val="uk-UA"/>
        </w:rPr>
      </w:pPr>
    </w:p>
    <w:p w14:paraId="7B60AFEA" w14:textId="77777777" w:rsidR="00A824AD" w:rsidRPr="00280D87" w:rsidRDefault="00A824AD" w:rsidP="00A824AD">
      <w:pPr>
        <w:spacing w:after="0" w:line="240" w:lineRule="auto"/>
        <w:ind w:firstLine="709"/>
        <w:jc w:val="center"/>
        <w:rPr>
          <w:rFonts w:ascii="Times New Roman" w:hAnsi="Times New Roman" w:cs="Times New Roman"/>
          <w:b/>
          <w:sz w:val="28"/>
          <w:szCs w:val="28"/>
          <w:lang w:val="uk-UA"/>
        </w:rPr>
      </w:pPr>
    </w:p>
    <w:p w14:paraId="474993A7" w14:textId="77777777" w:rsidR="00A824AD" w:rsidRPr="00280D87" w:rsidRDefault="00A824AD" w:rsidP="00A824AD">
      <w:pPr>
        <w:spacing w:after="0" w:line="240" w:lineRule="auto"/>
        <w:ind w:firstLine="709"/>
        <w:jc w:val="center"/>
        <w:rPr>
          <w:rFonts w:ascii="Times New Roman" w:hAnsi="Times New Roman" w:cs="Times New Roman"/>
          <w:b/>
          <w:sz w:val="28"/>
          <w:szCs w:val="28"/>
          <w:lang w:val="uk-UA"/>
        </w:rPr>
      </w:pPr>
    </w:p>
    <w:p w14:paraId="6CB23A04" w14:textId="77777777" w:rsidR="00A824AD" w:rsidRPr="00280D87" w:rsidRDefault="00A824AD" w:rsidP="00A824AD">
      <w:pPr>
        <w:spacing w:after="0" w:line="240" w:lineRule="auto"/>
        <w:ind w:firstLine="709"/>
        <w:jc w:val="center"/>
        <w:rPr>
          <w:rFonts w:ascii="Times New Roman" w:hAnsi="Times New Roman" w:cs="Times New Roman"/>
          <w:b/>
          <w:sz w:val="28"/>
          <w:szCs w:val="28"/>
          <w:lang w:val="uk-UA"/>
        </w:rPr>
      </w:pPr>
    </w:p>
    <w:p w14:paraId="0C68AF2E" w14:textId="77777777" w:rsidR="00742602" w:rsidRPr="00280D87" w:rsidRDefault="00742602" w:rsidP="00A824AD">
      <w:pPr>
        <w:spacing w:after="0" w:line="240" w:lineRule="auto"/>
        <w:ind w:firstLine="709"/>
        <w:jc w:val="center"/>
        <w:rPr>
          <w:rFonts w:ascii="Times New Roman" w:hAnsi="Times New Roman" w:cs="Times New Roman"/>
          <w:b/>
          <w:sz w:val="28"/>
          <w:szCs w:val="28"/>
          <w:lang w:val="uk-UA"/>
        </w:rPr>
      </w:pPr>
      <w:r w:rsidRPr="00280D87">
        <w:rPr>
          <w:rFonts w:ascii="Times New Roman" w:hAnsi="Times New Roman" w:cs="Times New Roman"/>
          <w:b/>
          <w:sz w:val="28"/>
          <w:szCs w:val="28"/>
          <w:lang w:val="uk-UA"/>
        </w:rPr>
        <w:t>В</w:t>
      </w:r>
      <w:r w:rsidR="00092252" w:rsidRPr="00280D87">
        <w:rPr>
          <w:rFonts w:ascii="Times New Roman" w:hAnsi="Times New Roman" w:cs="Times New Roman"/>
          <w:b/>
          <w:sz w:val="28"/>
          <w:szCs w:val="28"/>
          <w:lang w:val="uk-UA"/>
        </w:rPr>
        <w:t xml:space="preserve"> </w:t>
      </w:r>
      <w:r w:rsidRPr="00280D87">
        <w:rPr>
          <w:rFonts w:ascii="Times New Roman" w:hAnsi="Times New Roman" w:cs="Times New Roman"/>
          <w:b/>
          <w:sz w:val="28"/>
          <w:szCs w:val="28"/>
          <w:lang w:val="uk-UA"/>
        </w:rPr>
        <w:t>І</w:t>
      </w:r>
      <w:r w:rsidR="00092252" w:rsidRPr="00280D87">
        <w:rPr>
          <w:rFonts w:ascii="Times New Roman" w:hAnsi="Times New Roman" w:cs="Times New Roman"/>
          <w:b/>
          <w:sz w:val="28"/>
          <w:szCs w:val="28"/>
          <w:lang w:val="uk-UA"/>
        </w:rPr>
        <w:t xml:space="preserve"> </w:t>
      </w:r>
      <w:r w:rsidRPr="00280D87">
        <w:rPr>
          <w:rFonts w:ascii="Times New Roman" w:hAnsi="Times New Roman" w:cs="Times New Roman"/>
          <w:b/>
          <w:sz w:val="28"/>
          <w:szCs w:val="28"/>
          <w:lang w:val="uk-UA"/>
        </w:rPr>
        <w:t>Д</w:t>
      </w:r>
      <w:r w:rsidR="00092252" w:rsidRPr="00280D87">
        <w:rPr>
          <w:rFonts w:ascii="Times New Roman" w:hAnsi="Times New Roman" w:cs="Times New Roman"/>
          <w:b/>
          <w:sz w:val="28"/>
          <w:szCs w:val="28"/>
          <w:lang w:val="uk-UA"/>
        </w:rPr>
        <w:t xml:space="preserve"> </w:t>
      </w:r>
      <w:r w:rsidRPr="00280D87">
        <w:rPr>
          <w:rFonts w:ascii="Times New Roman" w:hAnsi="Times New Roman" w:cs="Times New Roman"/>
          <w:b/>
          <w:sz w:val="28"/>
          <w:szCs w:val="28"/>
          <w:lang w:val="uk-UA"/>
        </w:rPr>
        <w:t>Г</w:t>
      </w:r>
      <w:r w:rsidR="00092252" w:rsidRPr="00280D87">
        <w:rPr>
          <w:rFonts w:ascii="Times New Roman" w:hAnsi="Times New Roman" w:cs="Times New Roman"/>
          <w:b/>
          <w:sz w:val="28"/>
          <w:szCs w:val="28"/>
          <w:lang w:val="uk-UA"/>
        </w:rPr>
        <w:t xml:space="preserve"> </w:t>
      </w:r>
      <w:r w:rsidRPr="00280D87">
        <w:rPr>
          <w:rFonts w:ascii="Times New Roman" w:hAnsi="Times New Roman" w:cs="Times New Roman"/>
          <w:b/>
          <w:sz w:val="28"/>
          <w:szCs w:val="28"/>
          <w:lang w:val="uk-UA"/>
        </w:rPr>
        <w:t>У</w:t>
      </w:r>
      <w:r w:rsidR="00092252" w:rsidRPr="00280D87">
        <w:rPr>
          <w:rFonts w:ascii="Times New Roman" w:hAnsi="Times New Roman" w:cs="Times New Roman"/>
          <w:b/>
          <w:sz w:val="28"/>
          <w:szCs w:val="28"/>
          <w:lang w:val="uk-UA"/>
        </w:rPr>
        <w:t xml:space="preserve"> </w:t>
      </w:r>
      <w:r w:rsidRPr="00280D87">
        <w:rPr>
          <w:rFonts w:ascii="Times New Roman" w:hAnsi="Times New Roman" w:cs="Times New Roman"/>
          <w:b/>
          <w:sz w:val="28"/>
          <w:szCs w:val="28"/>
          <w:lang w:val="uk-UA"/>
        </w:rPr>
        <w:t>К</w:t>
      </w:r>
    </w:p>
    <w:p w14:paraId="271537C7" w14:textId="77777777" w:rsidR="002615C5" w:rsidRPr="00280D87" w:rsidRDefault="00742602" w:rsidP="00A824AD">
      <w:pPr>
        <w:spacing w:after="0" w:line="240" w:lineRule="auto"/>
        <w:ind w:firstLine="709"/>
        <w:jc w:val="center"/>
        <w:rPr>
          <w:rFonts w:ascii="Times New Roman" w:hAnsi="Times New Roman" w:cs="Times New Roman"/>
          <w:b/>
          <w:spacing w:val="-2"/>
          <w:sz w:val="28"/>
          <w:szCs w:val="28"/>
          <w:lang w:val="uk-UA"/>
        </w:rPr>
      </w:pPr>
      <w:r w:rsidRPr="00280D87">
        <w:rPr>
          <w:rFonts w:ascii="Times New Roman" w:hAnsi="Times New Roman" w:cs="Times New Roman"/>
          <w:b/>
          <w:spacing w:val="-2"/>
          <w:sz w:val="28"/>
          <w:szCs w:val="28"/>
          <w:lang w:val="uk-UA"/>
        </w:rPr>
        <w:t xml:space="preserve">офіційного опонента </w:t>
      </w:r>
    </w:p>
    <w:p w14:paraId="74098C61" w14:textId="77777777" w:rsidR="00742602" w:rsidRPr="00280D87" w:rsidRDefault="00742602" w:rsidP="00A824AD">
      <w:pPr>
        <w:spacing w:after="0" w:line="240" w:lineRule="auto"/>
        <w:ind w:firstLine="709"/>
        <w:jc w:val="center"/>
        <w:rPr>
          <w:rFonts w:ascii="Times New Roman" w:hAnsi="Times New Roman" w:cs="Times New Roman"/>
          <w:sz w:val="28"/>
          <w:szCs w:val="28"/>
          <w:lang w:val="uk-UA"/>
        </w:rPr>
      </w:pPr>
      <w:r w:rsidRPr="00280D87">
        <w:rPr>
          <w:rFonts w:ascii="Times New Roman" w:hAnsi="Times New Roman" w:cs="Times New Roman"/>
          <w:sz w:val="28"/>
          <w:szCs w:val="28"/>
          <w:lang w:val="uk-UA"/>
        </w:rPr>
        <w:t xml:space="preserve">на дисертацію </w:t>
      </w:r>
      <w:r w:rsidR="001852FE" w:rsidRPr="00280D87">
        <w:rPr>
          <w:rFonts w:ascii="Times New Roman" w:hAnsi="Times New Roman" w:cs="Times New Roman"/>
          <w:sz w:val="28"/>
          <w:szCs w:val="28"/>
          <w:lang w:val="uk-UA"/>
        </w:rPr>
        <w:t>Різника Сергія Васильовича</w:t>
      </w:r>
    </w:p>
    <w:p w14:paraId="2D5B6332" w14:textId="77777777" w:rsidR="00092252" w:rsidRPr="00280D87" w:rsidRDefault="00742602" w:rsidP="00A824AD">
      <w:pPr>
        <w:spacing w:after="0" w:line="240" w:lineRule="auto"/>
        <w:ind w:firstLine="709"/>
        <w:jc w:val="center"/>
        <w:rPr>
          <w:rFonts w:ascii="Times New Roman" w:hAnsi="Times New Roman" w:cs="Times New Roman"/>
          <w:spacing w:val="-10"/>
          <w:sz w:val="28"/>
          <w:szCs w:val="28"/>
          <w:lang w:val="uk-UA"/>
        </w:rPr>
      </w:pPr>
      <w:r w:rsidRPr="00280D87">
        <w:rPr>
          <w:rFonts w:ascii="Times New Roman" w:hAnsi="Times New Roman" w:cs="Times New Roman"/>
          <w:spacing w:val="-10"/>
          <w:sz w:val="28"/>
          <w:szCs w:val="28"/>
          <w:lang w:val="uk-UA"/>
        </w:rPr>
        <w:t>«</w:t>
      </w:r>
      <w:r w:rsidR="001852FE" w:rsidRPr="00280D87">
        <w:rPr>
          <w:rFonts w:ascii="Times New Roman" w:hAnsi="Times New Roman" w:cs="Times New Roman"/>
          <w:spacing w:val="-10"/>
          <w:sz w:val="28"/>
          <w:szCs w:val="28"/>
          <w:lang w:val="uk-UA"/>
        </w:rPr>
        <w:t>Конституційність нормативних актів: сутність, методологія оцінювання та система забезпечення в Україні</w:t>
      </w:r>
      <w:r w:rsidRPr="00280D87">
        <w:rPr>
          <w:rFonts w:ascii="Times New Roman" w:hAnsi="Times New Roman" w:cs="Times New Roman"/>
          <w:spacing w:val="-10"/>
          <w:sz w:val="28"/>
          <w:szCs w:val="28"/>
          <w:lang w:val="uk-UA"/>
        </w:rPr>
        <w:t>»,</w:t>
      </w:r>
      <w:r w:rsidRPr="00280D87">
        <w:rPr>
          <w:rFonts w:ascii="Times New Roman" w:hAnsi="Times New Roman" w:cs="Times New Roman"/>
          <w:sz w:val="28"/>
          <w:szCs w:val="28"/>
          <w:lang w:val="uk-UA"/>
        </w:rPr>
        <w:t xml:space="preserve"> подану на здобуття наукового ступеня </w:t>
      </w:r>
    </w:p>
    <w:p w14:paraId="25F935AE" w14:textId="77777777" w:rsidR="001852FE" w:rsidRPr="00280D87" w:rsidRDefault="00742602" w:rsidP="00A824AD">
      <w:pPr>
        <w:spacing w:after="0" w:line="240" w:lineRule="auto"/>
        <w:ind w:firstLine="709"/>
        <w:jc w:val="center"/>
        <w:rPr>
          <w:rFonts w:ascii="Times New Roman" w:hAnsi="Times New Roman" w:cs="Times New Roman"/>
          <w:sz w:val="28"/>
          <w:szCs w:val="28"/>
          <w:lang w:val="uk-UA"/>
        </w:rPr>
      </w:pPr>
      <w:r w:rsidRPr="00280D87">
        <w:rPr>
          <w:rFonts w:ascii="Times New Roman" w:hAnsi="Times New Roman" w:cs="Times New Roman"/>
          <w:sz w:val="28"/>
          <w:szCs w:val="28"/>
          <w:lang w:val="uk-UA"/>
        </w:rPr>
        <w:t>доктора юридичних наук з</w:t>
      </w:r>
      <w:r w:rsidR="00092252" w:rsidRPr="00280D87">
        <w:rPr>
          <w:rFonts w:ascii="Times New Roman" w:hAnsi="Times New Roman" w:cs="Times New Roman"/>
          <w:sz w:val="28"/>
          <w:szCs w:val="28"/>
          <w:lang w:val="uk-UA"/>
        </w:rPr>
        <w:t>а</w:t>
      </w:r>
      <w:r w:rsidRPr="00280D87">
        <w:rPr>
          <w:rFonts w:ascii="Times New Roman" w:hAnsi="Times New Roman" w:cs="Times New Roman"/>
          <w:sz w:val="28"/>
          <w:szCs w:val="28"/>
          <w:lang w:val="uk-UA"/>
        </w:rPr>
        <w:t xml:space="preserve"> спеціальн</w:t>
      </w:r>
      <w:r w:rsidR="00092252" w:rsidRPr="00280D87">
        <w:rPr>
          <w:rFonts w:ascii="Times New Roman" w:hAnsi="Times New Roman" w:cs="Times New Roman"/>
          <w:sz w:val="28"/>
          <w:szCs w:val="28"/>
          <w:lang w:val="uk-UA"/>
        </w:rPr>
        <w:t>і</w:t>
      </w:r>
      <w:r w:rsidRPr="00280D87">
        <w:rPr>
          <w:rFonts w:ascii="Times New Roman" w:hAnsi="Times New Roman" w:cs="Times New Roman"/>
          <w:sz w:val="28"/>
          <w:szCs w:val="28"/>
          <w:lang w:val="uk-UA"/>
        </w:rPr>
        <w:t>ст</w:t>
      </w:r>
      <w:r w:rsidR="00092252" w:rsidRPr="00280D87">
        <w:rPr>
          <w:rFonts w:ascii="Times New Roman" w:hAnsi="Times New Roman" w:cs="Times New Roman"/>
          <w:sz w:val="28"/>
          <w:szCs w:val="28"/>
          <w:lang w:val="uk-UA"/>
        </w:rPr>
        <w:t>ю</w:t>
      </w:r>
      <w:r w:rsidRPr="00280D87">
        <w:rPr>
          <w:rFonts w:ascii="Times New Roman" w:hAnsi="Times New Roman" w:cs="Times New Roman"/>
          <w:sz w:val="28"/>
          <w:szCs w:val="28"/>
          <w:lang w:val="uk-UA"/>
        </w:rPr>
        <w:t xml:space="preserve"> </w:t>
      </w:r>
      <w:r w:rsidR="001852FE" w:rsidRPr="00280D87">
        <w:rPr>
          <w:rFonts w:ascii="Times New Roman" w:hAnsi="Times New Roman" w:cs="Times New Roman"/>
          <w:sz w:val="28"/>
          <w:szCs w:val="28"/>
          <w:lang w:val="uk-UA"/>
        </w:rPr>
        <w:t>12.00.02</w:t>
      </w:r>
      <w:r w:rsidRPr="00280D87">
        <w:rPr>
          <w:rFonts w:ascii="Times New Roman" w:hAnsi="Times New Roman" w:cs="Times New Roman"/>
          <w:sz w:val="28"/>
          <w:szCs w:val="28"/>
          <w:lang w:val="uk-UA"/>
        </w:rPr>
        <w:t xml:space="preserve"> – </w:t>
      </w:r>
      <w:r w:rsidR="001852FE" w:rsidRPr="00280D87">
        <w:rPr>
          <w:rFonts w:ascii="Times New Roman" w:hAnsi="Times New Roman" w:cs="Times New Roman"/>
          <w:sz w:val="28"/>
          <w:szCs w:val="28"/>
          <w:lang w:val="uk-UA"/>
        </w:rPr>
        <w:t>конституційне право</w:t>
      </w:r>
      <w:r w:rsidRPr="00280D87">
        <w:rPr>
          <w:rFonts w:ascii="Times New Roman" w:hAnsi="Times New Roman" w:cs="Times New Roman"/>
          <w:sz w:val="28"/>
          <w:szCs w:val="28"/>
          <w:lang w:val="uk-UA"/>
        </w:rPr>
        <w:t xml:space="preserve">; </w:t>
      </w:r>
      <w:r w:rsidR="001852FE" w:rsidRPr="00280D87">
        <w:rPr>
          <w:rFonts w:ascii="Times New Roman" w:hAnsi="Times New Roman" w:cs="Times New Roman"/>
          <w:sz w:val="28"/>
          <w:szCs w:val="28"/>
          <w:lang w:val="uk-UA"/>
        </w:rPr>
        <w:t>муніципальне право</w:t>
      </w:r>
    </w:p>
    <w:p w14:paraId="648D16BF" w14:textId="77777777" w:rsidR="00A824AD" w:rsidRPr="00280D87" w:rsidRDefault="00A824AD" w:rsidP="001852FE">
      <w:pPr>
        <w:spacing w:after="0" w:line="360" w:lineRule="auto"/>
        <w:ind w:firstLine="709"/>
        <w:jc w:val="center"/>
        <w:rPr>
          <w:rFonts w:ascii="Times New Roman" w:hAnsi="Times New Roman" w:cs="Times New Roman"/>
          <w:sz w:val="28"/>
          <w:szCs w:val="28"/>
          <w:lang w:val="uk-UA"/>
        </w:rPr>
      </w:pPr>
    </w:p>
    <w:p w14:paraId="13AE829E" w14:textId="77777777" w:rsidR="001852FE" w:rsidRPr="00280D87" w:rsidRDefault="001852FE" w:rsidP="001852FE">
      <w:pPr>
        <w:widowControl w:val="0"/>
        <w:autoSpaceDE w:val="0"/>
        <w:autoSpaceDN w:val="0"/>
        <w:adjustRightInd w:val="0"/>
        <w:spacing w:after="0" w:line="360" w:lineRule="auto"/>
        <w:jc w:val="both"/>
        <w:rPr>
          <w:rFonts w:ascii="Times New Roman" w:hAnsi="Times New Roman" w:cs="Times New Roman"/>
          <w:sz w:val="28"/>
          <w:szCs w:val="28"/>
          <w:lang w:val="uk-UA"/>
        </w:rPr>
      </w:pPr>
      <w:r w:rsidRPr="00280D87">
        <w:rPr>
          <w:rFonts w:ascii="Times New Roman" w:hAnsi="Times New Roman" w:cs="Times New Roman"/>
          <w:b/>
          <w:sz w:val="28"/>
          <w:szCs w:val="28"/>
          <w:lang w:val="uk-UA"/>
        </w:rPr>
        <w:tab/>
      </w:r>
      <w:r w:rsidR="00742602" w:rsidRPr="00280D87">
        <w:rPr>
          <w:rFonts w:ascii="Times New Roman" w:hAnsi="Times New Roman" w:cs="Times New Roman"/>
          <w:b/>
          <w:sz w:val="28"/>
          <w:szCs w:val="28"/>
          <w:lang w:val="uk-UA"/>
        </w:rPr>
        <w:t>Актуальність</w:t>
      </w:r>
      <w:r w:rsidR="00D06DB2" w:rsidRPr="00280D87">
        <w:rPr>
          <w:rFonts w:ascii="Times New Roman" w:hAnsi="Times New Roman" w:cs="Times New Roman"/>
          <w:b/>
          <w:sz w:val="28"/>
          <w:szCs w:val="28"/>
          <w:lang w:val="uk-UA"/>
        </w:rPr>
        <w:t xml:space="preserve"> дослідження</w:t>
      </w:r>
      <w:r w:rsidR="00742602" w:rsidRPr="00280D87">
        <w:rPr>
          <w:rFonts w:ascii="Times New Roman" w:hAnsi="Times New Roman" w:cs="Times New Roman"/>
          <w:sz w:val="28"/>
          <w:szCs w:val="28"/>
          <w:lang w:val="uk-UA"/>
        </w:rPr>
        <w:t>.</w:t>
      </w:r>
      <w:r w:rsidR="00742602" w:rsidRPr="00280D87">
        <w:rPr>
          <w:rFonts w:ascii="Times New Roman" w:hAnsi="Times New Roman" w:cs="Times New Roman"/>
          <w:b/>
          <w:sz w:val="28"/>
          <w:szCs w:val="28"/>
          <w:lang w:val="uk-UA"/>
        </w:rPr>
        <w:t xml:space="preserve"> </w:t>
      </w:r>
      <w:r w:rsidRPr="00280D87">
        <w:rPr>
          <w:rFonts w:ascii="Times New Roman" w:hAnsi="Times New Roman" w:cs="Times New Roman"/>
          <w:sz w:val="28"/>
          <w:szCs w:val="28"/>
          <w:lang w:val="uk-UA"/>
        </w:rPr>
        <w:t>Д</w:t>
      </w:r>
      <w:r w:rsidR="00742602" w:rsidRPr="00280D87">
        <w:rPr>
          <w:rFonts w:ascii="Times New Roman" w:hAnsi="Times New Roman" w:cs="Times New Roman"/>
          <w:sz w:val="28"/>
          <w:szCs w:val="28"/>
          <w:lang w:val="uk-UA"/>
        </w:rPr>
        <w:t>исертаційн</w:t>
      </w:r>
      <w:r w:rsidRPr="00280D87">
        <w:rPr>
          <w:rFonts w:ascii="Times New Roman" w:hAnsi="Times New Roman" w:cs="Times New Roman"/>
          <w:sz w:val="28"/>
          <w:szCs w:val="28"/>
          <w:lang w:val="uk-UA"/>
        </w:rPr>
        <w:t>а</w:t>
      </w:r>
      <w:r w:rsidR="007804B3" w:rsidRPr="00280D87">
        <w:rPr>
          <w:rFonts w:ascii="Times New Roman" w:hAnsi="Times New Roman" w:cs="Times New Roman"/>
          <w:sz w:val="28"/>
          <w:szCs w:val="28"/>
          <w:lang w:val="uk-UA"/>
        </w:rPr>
        <w:t xml:space="preserve"> робот</w:t>
      </w:r>
      <w:r w:rsidRPr="00280D87">
        <w:rPr>
          <w:rFonts w:ascii="Times New Roman" w:hAnsi="Times New Roman" w:cs="Times New Roman"/>
          <w:sz w:val="28"/>
          <w:szCs w:val="28"/>
          <w:lang w:val="uk-UA"/>
        </w:rPr>
        <w:t>а</w:t>
      </w:r>
      <w:r w:rsidR="00742602" w:rsidRPr="00280D87">
        <w:rPr>
          <w:rFonts w:ascii="Times New Roman" w:hAnsi="Times New Roman" w:cs="Times New Roman"/>
          <w:b/>
          <w:sz w:val="28"/>
          <w:szCs w:val="28"/>
          <w:lang w:val="uk-UA"/>
        </w:rPr>
        <w:t xml:space="preserve"> </w:t>
      </w:r>
      <w:r w:rsidRPr="00280D87">
        <w:rPr>
          <w:rFonts w:ascii="Times New Roman" w:hAnsi="Times New Roman" w:cs="Times New Roman"/>
          <w:spacing w:val="-2"/>
          <w:sz w:val="28"/>
          <w:szCs w:val="28"/>
          <w:lang w:val="uk-UA"/>
        </w:rPr>
        <w:t xml:space="preserve">С. В. Різника, особливо з врахуванням сучасного етапу утвердження доктрини конституціоналізму в національну державотворчу практику, є особливо актуальним науковим дослідженням. Слід погодитись, </w:t>
      </w:r>
      <w:r w:rsidRPr="00280D87">
        <w:rPr>
          <w:rFonts w:ascii="Times New Roman" w:eastAsia="Cambria" w:hAnsi="Times New Roman" w:cs="Times New Roman"/>
          <w:sz w:val="28"/>
          <w:szCs w:val="28"/>
          <w:lang w:val="uk-UA"/>
        </w:rPr>
        <w:t xml:space="preserve">що в </w:t>
      </w:r>
      <w:proofErr w:type="spellStart"/>
      <w:r w:rsidRPr="00280D87">
        <w:rPr>
          <w:rFonts w:ascii="Times New Roman" w:eastAsia="Cambria" w:hAnsi="Times New Roman" w:cs="Times New Roman"/>
          <w:sz w:val="28"/>
          <w:szCs w:val="28"/>
          <w:lang w:val="uk-UA"/>
        </w:rPr>
        <w:t>Україні</w:t>
      </w:r>
      <w:proofErr w:type="spellEnd"/>
      <w:r w:rsidRPr="00280D87">
        <w:rPr>
          <w:rFonts w:ascii="Times New Roman" w:eastAsia="Cambria" w:hAnsi="Times New Roman" w:cs="Times New Roman"/>
          <w:sz w:val="28"/>
          <w:szCs w:val="28"/>
          <w:lang w:val="uk-UA"/>
        </w:rPr>
        <w:t xml:space="preserve"> триває потреба в удосконаленні </w:t>
      </w:r>
      <w:proofErr w:type="spellStart"/>
      <w:r w:rsidRPr="00280D87">
        <w:rPr>
          <w:rFonts w:ascii="Times New Roman" w:eastAsia="Cambria" w:hAnsi="Times New Roman" w:cs="Times New Roman"/>
          <w:sz w:val="28"/>
          <w:szCs w:val="28"/>
          <w:lang w:val="uk-UA"/>
        </w:rPr>
        <w:t>якісної</w:t>
      </w:r>
      <w:proofErr w:type="spellEnd"/>
      <w:r w:rsidRPr="00280D87">
        <w:rPr>
          <w:rFonts w:ascii="Times New Roman" w:eastAsia="Cambria" w:hAnsi="Times New Roman" w:cs="Times New Roman"/>
          <w:sz w:val="28"/>
          <w:szCs w:val="28"/>
          <w:lang w:val="uk-UA"/>
        </w:rPr>
        <w:t xml:space="preserve">, </w:t>
      </w:r>
      <w:proofErr w:type="spellStart"/>
      <w:r w:rsidRPr="00280D87">
        <w:rPr>
          <w:rFonts w:ascii="Times New Roman" w:eastAsia="Cambria" w:hAnsi="Times New Roman" w:cs="Times New Roman"/>
          <w:sz w:val="28"/>
          <w:szCs w:val="28"/>
          <w:lang w:val="uk-UA"/>
        </w:rPr>
        <w:t>дисциплінованої</w:t>
      </w:r>
      <w:proofErr w:type="spellEnd"/>
      <w:r w:rsidRPr="00280D87">
        <w:rPr>
          <w:rFonts w:ascii="Times New Roman" w:eastAsia="Cambria" w:hAnsi="Times New Roman" w:cs="Times New Roman"/>
          <w:sz w:val="28"/>
          <w:szCs w:val="28"/>
          <w:lang w:val="uk-UA"/>
        </w:rPr>
        <w:t xml:space="preserve"> та високо </w:t>
      </w:r>
      <w:proofErr w:type="spellStart"/>
      <w:r w:rsidRPr="00280D87">
        <w:rPr>
          <w:rFonts w:ascii="Times New Roman" w:eastAsia="Cambria" w:hAnsi="Times New Roman" w:cs="Times New Roman"/>
          <w:sz w:val="28"/>
          <w:szCs w:val="28"/>
          <w:lang w:val="uk-UA"/>
        </w:rPr>
        <w:t>організованої</w:t>
      </w:r>
      <w:proofErr w:type="spellEnd"/>
      <w:r w:rsidRPr="00280D87">
        <w:rPr>
          <w:rFonts w:ascii="Times New Roman" w:eastAsia="Cambria" w:hAnsi="Times New Roman" w:cs="Times New Roman"/>
          <w:sz w:val="28"/>
          <w:szCs w:val="28"/>
          <w:lang w:val="uk-UA"/>
        </w:rPr>
        <w:t xml:space="preserve"> системи забезпечення </w:t>
      </w:r>
      <w:proofErr w:type="spellStart"/>
      <w:r w:rsidRPr="00280D87">
        <w:rPr>
          <w:rFonts w:ascii="Times New Roman" w:eastAsia="Cambria" w:hAnsi="Times New Roman" w:cs="Times New Roman"/>
          <w:sz w:val="28"/>
          <w:szCs w:val="28"/>
          <w:lang w:val="uk-UA"/>
        </w:rPr>
        <w:t>конституційності</w:t>
      </w:r>
      <w:proofErr w:type="spellEnd"/>
      <w:r w:rsidRPr="00280D87">
        <w:rPr>
          <w:rFonts w:ascii="Times New Roman" w:eastAsia="Cambria" w:hAnsi="Times New Roman" w:cs="Times New Roman"/>
          <w:sz w:val="28"/>
          <w:szCs w:val="28"/>
          <w:lang w:val="uk-UA"/>
        </w:rPr>
        <w:t xml:space="preserve"> нормативних актів, </w:t>
      </w:r>
      <w:r w:rsidRPr="00280D87">
        <w:rPr>
          <w:rFonts w:ascii="Times New Roman" w:eastAsia="Cambria" w:hAnsi="Times New Roman" w:cs="Times New Roman"/>
          <w:iCs/>
          <w:sz w:val="28"/>
          <w:szCs w:val="28"/>
          <w:lang w:val="uk-UA"/>
        </w:rPr>
        <w:t xml:space="preserve">єдиним центром, але не єдиним суб’єктом </w:t>
      </w:r>
      <w:proofErr w:type="spellStart"/>
      <w:r w:rsidRPr="00280D87">
        <w:rPr>
          <w:rFonts w:ascii="Times New Roman" w:eastAsia="Cambria" w:hAnsi="Times New Roman" w:cs="Times New Roman"/>
          <w:iCs/>
          <w:sz w:val="28"/>
          <w:szCs w:val="28"/>
          <w:lang w:val="uk-UA"/>
        </w:rPr>
        <w:t>якої</w:t>
      </w:r>
      <w:proofErr w:type="spellEnd"/>
      <w:r w:rsidRPr="00280D87">
        <w:rPr>
          <w:rFonts w:ascii="Times New Roman" w:eastAsia="Cambria" w:hAnsi="Times New Roman" w:cs="Times New Roman"/>
          <w:iCs/>
          <w:sz w:val="28"/>
          <w:szCs w:val="28"/>
          <w:lang w:val="uk-UA"/>
        </w:rPr>
        <w:t xml:space="preserve">, є </w:t>
      </w:r>
      <w:proofErr w:type="spellStart"/>
      <w:r w:rsidRPr="00280D87">
        <w:rPr>
          <w:rFonts w:ascii="Times New Roman" w:eastAsia="Cambria" w:hAnsi="Times New Roman" w:cs="Times New Roman"/>
          <w:iCs/>
          <w:sz w:val="28"/>
          <w:szCs w:val="28"/>
          <w:lang w:val="uk-UA"/>
        </w:rPr>
        <w:t>Конституційний</w:t>
      </w:r>
      <w:proofErr w:type="spellEnd"/>
      <w:r w:rsidRPr="00280D87">
        <w:rPr>
          <w:rFonts w:ascii="Times New Roman" w:eastAsia="Cambria" w:hAnsi="Times New Roman" w:cs="Times New Roman"/>
          <w:iCs/>
          <w:sz w:val="28"/>
          <w:szCs w:val="28"/>
          <w:lang w:val="uk-UA"/>
        </w:rPr>
        <w:t xml:space="preserve"> Суд </w:t>
      </w:r>
      <w:proofErr w:type="spellStart"/>
      <w:r w:rsidRPr="00280D87">
        <w:rPr>
          <w:rFonts w:ascii="Times New Roman" w:eastAsia="Cambria" w:hAnsi="Times New Roman" w:cs="Times New Roman"/>
          <w:iCs/>
          <w:sz w:val="28"/>
          <w:szCs w:val="28"/>
          <w:lang w:val="uk-UA"/>
        </w:rPr>
        <w:t>України</w:t>
      </w:r>
      <w:proofErr w:type="spellEnd"/>
      <w:r w:rsidRPr="00280D87">
        <w:rPr>
          <w:rFonts w:ascii="Times New Roman" w:eastAsia="Cambria" w:hAnsi="Times New Roman" w:cs="Times New Roman"/>
          <w:iCs/>
          <w:sz w:val="28"/>
          <w:szCs w:val="28"/>
          <w:lang w:val="uk-UA"/>
        </w:rPr>
        <w:t xml:space="preserve">. </w:t>
      </w:r>
      <w:r w:rsidRPr="00280D87">
        <w:rPr>
          <w:rFonts w:ascii="Times New Roman" w:eastAsia="Cambria" w:hAnsi="Times New Roman" w:cs="Times New Roman"/>
          <w:sz w:val="28"/>
          <w:szCs w:val="28"/>
          <w:lang w:val="uk-UA"/>
        </w:rPr>
        <w:t xml:space="preserve">Сьогодні ця система завершує своє формування в </w:t>
      </w:r>
      <w:proofErr w:type="spellStart"/>
      <w:r w:rsidRPr="00280D87">
        <w:rPr>
          <w:rFonts w:ascii="Times New Roman" w:eastAsia="Cambria" w:hAnsi="Times New Roman" w:cs="Times New Roman"/>
          <w:sz w:val="28"/>
          <w:szCs w:val="28"/>
          <w:lang w:val="uk-UA"/>
        </w:rPr>
        <w:t>Україні</w:t>
      </w:r>
      <w:proofErr w:type="spellEnd"/>
      <w:r w:rsidRPr="00280D87">
        <w:rPr>
          <w:rFonts w:ascii="Times New Roman" w:eastAsia="Cambria" w:hAnsi="Times New Roman" w:cs="Times New Roman"/>
          <w:sz w:val="28"/>
          <w:szCs w:val="28"/>
          <w:lang w:val="uk-UA"/>
        </w:rPr>
        <w:t xml:space="preserve"> в логічну множину взаємопов’язаних суб’єктів та інших елементів, засобів, що утворюють єдине ціле, взаємодіючи між собою задля досягнення </w:t>
      </w:r>
      <w:proofErr w:type="spellStart"/>
      <w:r w:rsidRPr="00280D87">
        <w:rPr>
          <w:rFonts w:ascii="Times New Roman" w:eastAsia="Cambria" w:hAnsi="Times New Roman" w:cs="Times New Roman"/>
          <w:sz w:val="28"/>
          <w:szCs w:val="28"/>
          <w:lang w:val="uk-UA"/>
        </w:rPr>
        <w:t>стратегічної</w:t>
      </w:r>
      <w:proofErr w:type="spellEnd"/>
      <w:r w:rsidRPr="00280D87">
        <w:rPr>
          <w:rFonts w:ascii="Times New Roman" w:eastAsia="Cambria" w:hAnsi="Times New Roman" w:cs="Times New Roman"/>
          <w:sz w:val="28"/>
          <w:szCs w:val="28"/>
          <w:lang w:val="uk-UA"/>
        </w:rPr>
        <w:t xml:space="preserve"> мети, що виразно закріплена в </w:t>
      </w:r>
      <w:proofErr w:type="spellStart"/>
      <w:r w:rsidRPr="00280D87">
        <w:rPr>
          <w:rFonts w:ascii="Times New Roman" w:eastAsia="Cambria" w:hAnsi="Times New Roman" w:cs="Times New Roman"/>
          <w:sz w:val="28"/>
          <w:szCs w:val="28"/>
          <w:lang w:val="uk-UA"/>
        </w:rPr>
        <w:t>національній</w:t>
      </w:r>
      <w:proofErr w:type="spellEnd"/>
      <w:r w:rsidRPr="00280D87">
        <w:rPr>
          <w:rFonts w:ascii="Times New Roman" w:eastAsia="Cambria" w:hAnsi="Times New Roman" w:cs="Times New Roman"/>
          <w:sz w:val="28"/>
          <w:szCs w:val="28"/>
          <w:lang w:val="uk-UA"/>
        </w:rPr>
        <w:t xml:space="preserve"> </w:t>
      </w:r>
      <w:proofErr w:type="spellStart"/>
      <w:r w:rsidRPr="00280D87">
        <w:rPr>
          <w:rFonts w:ascii="Times New Roman" w:eastAsia="Cambria" w:hAnsi="Times New Roman" w:cs="Times New Roman"/>
          <w:sz w:val="28"/>
          <w:szCs w:val="28"/>
          <w:lang w:val="uk-UA"/>
        </w:rPr>
        <w:t>Конституції</w:t>
      </w:r>
      <w:proofErr w:type="spellEnd"/>
      <w:r w:rsidRPr="00280D87">
        <w:rPr>
          <w:rFonts w:ascii="Times New Roman" w:eastAsia="Cambria" w:hAnsi="Times New Roman" w:cs="Times New Roman"/>
          <w:sz w:val="28"/>
          <w:szCs w:val="28"/>
          <w:lang w:val="uk-UA"/>
        </w:rPr>
        <w:t xml:space="preserve"> і полягає в тому, </w:t>
      </w:r>
      <w:r w:rsidRPr="00280D87">
        <w:rPr>
          <w:rFonts w:ascii="Times New Roman" w:eastAsia="Cambria" w:hAnsi="Times New Roman" w:cs="Times New Roman"/>
          <w:iCs/>
          <w:sz w:val="28"/>
          <w:szCs w:val="28"/>
          <w:lang w:val="uk-UA"/>
        </w:rPr>
        <w:t xml:space="preserve">щоб закони та інші нормативно-правові акти </w:t>
      </w:r>
      <w:proofErr w:type="spellStart"/>
      <w:r w:rsidRPr="00280D87">
        <w:rPr>
          <w:rFonts w:ascii="Times New Roman" w:eastAsia="Cambria" w:hAnsi="Times New Roman" w:cs="Times New Roman"/>
          <w:iCs/>
          <w:sz w:val="28"/>
          <w:szCs w:val="28"/>
          <w:lang w:val="uk-UA"/>
        </w:rPr>
        <w:t>приймалися</w:t>
      </w:r>
      <w:proofErr w:type="spellEnd"/>
      <w:r w:rsidRPr="00280D87">
        <w:rPr>
          <w:rFonts w:ascii="Times New Roman" w:eastAsia="Cambria" w:hAnsi="Times New Roman" w:cs="Times New Roman"/>
          <w:iCs/>
          <w:sz w:val="28"/>
          <w:szCs w:val="28"/>
          <w:lang w:val="uk-UA"/>
        </w:rPr>
        <w:t xml:space="preserve"> на основі </w:t>
      </w:r>
      <w:proofErr w:type="spellStart"/>
      <w:r w:rsidRPr="00280D87">
        <w:rPr>
          <w:rFonts w:ascii="Times New Roman" w:eastAsia="Cambria" w:hAnsi="Times New Roman" w:cs="Times New Roman"/>
          <w:iCs/>
          <w:sz w:val="28"/>
          <w:szCs w:val="28"/>
          <w:lang w:val="uk-UA"/>
        </w:rPr>
        <w:t>Конституції</w:t>
      </w:r>
      <w:proofErr w:type="spellEnd"/>
      <w:r w:rsidRPr="00280D87">
        <w:rPr>
          <w:rFonts w:ascii="Times New Roman" w:eastAsia="Cambria" w:hAnsi="Times New Roman" w:cs="Times New Roman"/>
          <w:iCs/>
          <w:sz w:val="28"/>
          <w:szCs w:val="28"/>
          <w:lang w:val="uk-UA"/>
        </w:rPr>
        <w:t xml:space="preserve"> </w:t>
      </w:r>
      <w:proofErr w:type="spellStart"/>
      <w:r w:rsidRPr="00280D87">
        <w:rPr>
          <w:rFonts w:ascii="Times New Roman" w:eastAsia="Cambria" w:hAnsi="Times New Roman" w:cs="Times New Roman"/>
          <w:iCs/>
          <w:sz w:val="28"/>
          <w:szCs w:val="28"/>
          <w:lang w:val="uk-UA"/>
        </w:rPr>
        <w:t>України</w:t>
      </w:r>
      <w:proofErr w:type="spellEnd"/>
      <w:r w:rsidRPr="00280D87">
        <w:rPr>
          <w:rFonts w:ascii="Times New Roman" w:eastAsia="Cambria" w:hAnsi="Times New Roman" w:cs="Times New Roman"/>
          <w:iCs/>
          <w:sz w:val="28"/>
          <w:szCs w:val="28"/>
          <w:lang w:val="uk-UA"/>
        </w:rPr>
        <w:t xml:space="preserve"> і відповідали </w:t>
      </w:r>
      <w:proofErr w:type="spellStart"/>
      <w:r w:rsidRPr="00280D87">
        <w:rPr>
          <w:rFonts w:ascii="Times New Roman" w:eastAsia="Cambria" w:hAnsi="Times New Roman" w:cs="Times New Roman"/>
          <w:iCs/>
          <w:sz w:val="28"/>
          <w:szCs w:val="28"/>
          <w:lang w:val="uk-UA"/>
        </w:rPr>
        <w:t>їй</w:t>
      </w:r>
      <w:proofErr w:type="spellEnd"/>
      <w:r w:rsidRPr="00280D87">
        <w:rPr>
          <w:rFonts w:ascii="Times New Roman" w:eastAsia="Cambria" w:hAnsi="Times New Roman" w:cs="Times New Roman"/>
          <w:iCs/>
          <w:sz w:val="28"/>
          <w:szCs w:val="28"/>
          <w:lang w:val="uk-UA"/>
        </w:rPr>
        <w:t xml:space="preserve">. </w:t>
      </w:r>
    </w:p>
    <w:p w14:paraId="28D5AA16" w14:textId="77777777" w:rsidR="001852FE" w:rsidRPr="00280D87" w:rsidRDefault="001852FE" w:rsidP="00A824AD">
      <w:pPr>
        <w:widowControl w:val="0"/>
        <w:autoSpaceDE w:val="0"/>
        <w:autoSpaceDN w:val="0"/>
        <w:adjustRightInd w:val="0"/>
        <w:spacing w:after="0" w:line="360" w:lineRule="auto"/>
        <w:jc w:val="both"/>
        <w:rPr>
          <w:rFonts w:ascii="Times New Roman" w:hAnsi="Times New Roman" w:cs="Times New Roman"/>
          <w:sz w:val="28"/>
          <w:szCs w:val="28"/>
          <w:lang w:val="uk-UA"/>
        </w:rPr>
      </w:pPr>
      <w:r w:rsidRPr="00280D87">
        <w:rPr>
          <w:rFonts w:ascii="Times New Roman" w:hAnsi="Times New Roman" w:cs="Times New Roman"/>
          <w:sz w:val="28"/>
          <w:szCs w:val="28"/>
          <w:lang w:val="uk-UA"/>
        </w:rPr>
        <w:tab/>
        <w:t xml:space="preserve">Відповідно, актуальною є й </w:t>
      </w:r>
      <w:r w:rsidRPr="00280D87">
        <w:rPr>
          <w:rFonts w:ascii="Times New Roman" w:eastAsia="Times New Roman" w:hAnsi="Times New Roman" w:cs="Times New Roman"/>
          <w:sz w:val="28"/>
          <w:szCs w:val="28"/>
          <w:lang w:val="uk-UA"/>
        </w:rPr>
        <w:t xml:space="preserve">мета дисертаційного дослідження </w:t>
      </w:r>
      <w:proofErr w:type="spellStart"/>
      <w:r w:rsidRPr="00280D87">
        <w:rPr>
          <w:rFonts w:ascii="Times New Roman" w:eastAsia="Times New Roman" w:hAnsi="Times New Roman" w:cs="Times New Roman"/>
          <w:sz w:val="28"/>
          <w:szCs w:val="28"/>
          <w:lang w:val="uk-UA"/>
        </w:rPr>
        <w:t>-вироблення</w:t>
      </w:r>
      <w:proofErr w:type="spellEnd"/>
      <w:r w:rsidRPr="00280D87">
        <w:rPr>
          <w:rFonts w:ascii="Times New Roman" w:eastAsia="Times New Roman" w:hAnsi="Times New Roman" w:cs="Times New Roman"/>
          <w:sz w:val="28"/>
          <w:szCs w:val="28"/>
          <w:lang w:val="uk-UA"/>
        </w:rPr>
        <w:t xml:space="preserve"> цілісного, концептуального підходу до пізнання сутності конституційності нормативних актів, визначення оптимальної методології їх оцінювання на предмет відповідності Конституції України та розробка доктринальної моделі дієвої системи забезпечення конституційності нормативних актів в Україні</w:t>
      </w:r>
      <w:r w:rsidRPr="00280D87">
        <w:rPr>
          <w:rFonts w:ascii="Times New Roman" w:hAnsi="Times New Roman" w:cs="Times New Roman"/>
          <w:sz w:val="28"/>
          <w:szCs w:val="28"/>
          <w:lang w:val="uk-UA"/>
        </w:rPr>
        <w:t>.</w:t>
      </w:r>
      <w:r w:rsidRPr="00280D87">
        <w:rPr>
          <w:rFonts w:ascii="Times New Roman" w:eastAsia="Times New Roman" w:hAnsi="Times New Roman" w:cs="Times New Roman"/>
          <w:sz w:val="28"/>
          <w:szCs w:val="28"/>
          <w:lang w:val="uk-UA"/>
        </w:rPr>
        <w:t xml:space="preserve"> </w:t>
      </w:r>
    </w:p>
    <w:p w14:paraId="27EADACC" w14:textId="77777777" w:rsidR="007F4547" w:rsidRPr="00280D87" w:rsidRDefault="001852FE" w:rsidP="00A824AD">
      <w:pPr>
        <w:spacing w:after="0" w:line="360" w:lineRule="auto"/>
        <w:ind w:firstLine="709"/>
        <w:jc w:val="both"/>
        <w:rPr>
          <w:rFonts w:ascii="Times New Roman" w:hAnsi="Times New Roman" w:cs="Times New Roman"/>
          <w:sz w:val="28"/>
          <w:szCs w:val="28"/>
          <w:lang w:val="uk-UA"/>
        </w:rPr>
      </w:pPr>
      <w:r w:rsidRPr="00280D87">
        <w:rPr>
          <w:rFonts w:ascii="Times New Roman" w:eastAsia="Times New Roman" w:hAnsi="Times New Roman" w:cs="Times New Roman"/>
          <w:sz w:val="28"/>
          <w:szCs w:val="28"/>
          <w:lang w:val="uk-UA"/>
        </w:rPr>
        <w:lastRenderedPageBreak/>
        <w:t>Важливим є й те, що дисертація виконана відповідно до планів наукових досліджень кафедри конституційного права юридичного факультету Львівського національного університету імені Івана Франка “</w:t>
      </w:r>
      <w:r w:rsidRPr="00280D87">
        <w:rPr>
          <w:rFonts w:ascii="Times New Roman" w:hAnsi="Times New Roman" w:cs="Times New Roman"/>
          <w:sz w:val="28"/>
          <w:szCs w:val="28"/>
          <w:lang w:val="uk-UA"/>
        </w:rPr>
        <w:t>Теоретичні та практичні проблеми забезпечення розвитку української державності в умовах конституційної реформи і децентралізації публічної влади в Україні».</w:t>
      </w:r>
    </w:p>
    <w:p w14:paraId="77D87E8D" w14:textId="6E07738C" w:rsidR="00A824AD" w:rsidRPr="00280D87" w:rsidRDefault="007F4547" w:rsidP="00A824AD">
      <w:pPr>
        <w:widowControl w:val="0"/>
        <w:shd w:val="clear" w:color="auto" w:fill="FFFFFF"/>
        <w:tabs>
          <w:tab w:val="left" w:pos="3115"/>
        </w:tabs>
        <w:autoSpaceDE w:val="0"/>
        <w:autoSpaceDN w:val="0"/>
        <w:adjustRightInd w:val="0"/>
        <w:spacing w:line="360" w:lineRule="auto"/>
        <w:ind w:firstLine="709"/>
        <w:contextualSpacing/>
        <w:jc w:val="both"/>
        <w:rPr>
          <w:rFonts w:ascii="Times New Roman" w:eastAsia="Times New Roman" w:hAnsi="Times New Roman"/>
          <w:i/>
          <w:sz w:val="28"/>
          <w:szCs w:val="28"/>
          <w:lang w:val="uk-UA"/>
        </w:rPr>
      </w:pPr>
      <w:r w:rsidRPr="00280D87">
        <w:rPr>
          <w:rFonts w:ascii="Times New Roman" w:eastAsia="Times New Roman" w:hAnsi="Times New Roman" w:cs="Times New Roman"/>
          <w:b/>
          <w:sz w:val="28"/>
          <w:szCs w:val="28"/>
          <w:lang w:val="uk-UA" w:eastAsia="ru-RU"/>
        </w:rPr>
        <w:t>Оцінка змісту та завершеності дисертації.</w:t>
      </w:r>
      <w:r w:rsidRPr="00280D87">
        <w:rPr>
          <w:rFonts w:ascii="Times New Roman" w:hAnsi="Times New Roman" w:cs="Times New Roman"/>
          <w:sz w:val="28"/>
          <w:szCs w:val="28"/>
          <w:lang w:val="uk-UA"/>
        </w:rPr>
        <w:t xml:space="preserve"> </w:t>
      </w:r>
      <w:r w:rsidRPr="00280D87">
        <w:rPr>
          <w:rFonts w:ascii="Times New Roman" w:eastAsia="Times New Roman" w:hAnsi="Times New Roman" w:cs="Times New Roman"/>
          <w:sz w:val="28"/>
          <w:szCs w:val="28"/>
          <w:lang w:val="uk-UA" w:eastAsia="ru-RU"/>
        </w:rPr>
        <w:t xml:space="preserve">Реалізуючи мету дисертаційного дослідження, автор отримав результати, які характеризуються вагомою науковою новизною. </w:t>
      </w:r>
      <w:r w:rsidR="00A824AD" w:rsidRPr="00280D87">
        <w:rPr>
          <w:rFonts w:ascii="Times New Roman" w:eastAsia="Times New Roman" w:hAnsi="Times New Roman"/>
          <w:i/>
          <w:sz w:val="28"/>
          <w:szCs w:val="28"/>
          <w:lang w:val="uk-UA"/>
        </w:rPr>
        <w:t xml:space="preserve">Це стало можливим завдяки ретельному виконанню поставлених завдань, зокрема: </w:t>
      </w:r>
      <w:r w:rsidR="00A824AD" w:rsidRPr="00280D87">
        <w:rPr>
          <w:rFonts w:ascii="Times New Roman" w:hAnsi="Times New Roman"/>
          <w:sz w:val="28"/>
          <w:szCs w:val="28"/>
          <w:lang w:val="uk-UA"/>
        </w:rPr>
        <w:t>узагальнити і вдосконалити теоретичні підходи до розуміння сутності конституційності нормативних актів в Україні;</w:t>
      </w:r>
      <w:r w:rsidR="00A824AD" w:rsidRPr="00280D87">
        <w:rPr>
          <w:rFonts w:ascii="Times New Roman" w:eastAsia="Times New Roman" w:hAnsi="Times New Roman"/>
          <w:i/>
          <w:sz w:val="28"/>
          <w:szCs w:val="28"/>
          <w:lang w:val="uk-UA"/>
        </w:rPr>
        <w:t xml:space="preserve"> </w:t>
      </w:r>
      <w:r w:rsidR="00A824AD" w:rsidRPr="00280D87">
        <w:rPr>
          <w:rFonts w:ascii="Times New Roman" w:hAnsi="Times New Roman"/>
          <w:sz w:val="28"/>
          <w:szCs w:val="28"/>
          <w:lang w:val="uk-UA"/>
        </w:rPr>
        <w:t>вдосконалити теоретичні підходи до розуміння поняття “забезпечення конституційності нормативних актів в Україні”, з’ясувати природу і структуру</w:t>
      </w:r>
      <w:r w:rsidR="00A824AD" w:rsidRPr="00280D87">
        <w:rPr>
          <w:rFonts w:ascii="Times New Roman" w:eastAsia="Cambria" w:hAnsi="Times New Roman"/>
          <w:sz w:val="28"/>
          <w:szCs w:val="28"/>
          <w:lang w:val="uk-UA"/>
        </w:rPr>
        <w:t xml:space="preserve"> системи забезпечення </w:t>
      </w:r>
      <w:proofErr w:type="spellStart"/>
      <w:r w:rsidR="00A824AD" w:rsidRPr="00280D87">
        <w:rPr>
          <w:rFonts w:ascii="Times New Roman" w:eastAsia="Cambria" w:hAnsi="Times New Roman"/>
          <w:sz w:val="28"/>
          <w:szCs w:val="28"/>
          <w:lang w:val="uk-UA"/>
        </w:rPr>
        <w:t>конституційності</w:t>
      </w:r>
      <w:proofErr w:type="spellEnd"/>
      <w:r w:rsidR="00A824AD" w:rsidRPr="00280D87">
        <w:rPr>
          <w:rFonts w:ascii="Times New Roman" w:eastAsia="Cambria" w:hAnsi="Times New Roman"/>
          <w:sz w:val="28"/>
          <w:szCs w:val="28"/>
          <w:lang w:val="uk-UA"/>
        </w:rPr>
        <w:t xml:space="preserve"> нормативних актів в </w:t>
      </w:r>
      <w:proofErr w:type="spellStart"/>
      <w:r w:rsidR="00A824AD" w:rsidRPr="00280D87">
        <w:rPr>
          <w:rFonts w:ascii="Times New Roman" w:eastAsia="Cambria" w:hAnsi="Times New Roman"/>
          <w:sz w:val="28"/>
          <w:szCs w:val="28"/>
          <w:lang w:val="uk-UA"/>
        </w:rPr>
        <w:t>Україні</w:t>
      </w:r>
      <w:proofErr w:type="spellEnd"/>
      <w:r w:rsidR="00A824AD" w:rsidRPr="00280D87">
        <w:rPr>
          <w:rFonts w:ascii="Times New Roman" w:eastAsia="Cambria" w:hAnsi="Times New Roman"/>
          <w:sz w:val="28"/>
          <w:szCs w:val="28"/>
          <w:lang w:val="uk-UA"/>
        </w:rPr>
        <w:t>, запропонувати методи і засоби підвищення її дієвості</w:t>
      </w:r>
      <w:r w:rsidR="00A824AD" w:rsidRPr="00280D87">
        <w:rPr>
          <w:rFonts w:ascii="Times New Roman" w:eastAsia="Times New Roman" w:hAnsi="Times New Roman"/>
          <w:sz w:val="28"/>
          <w:szCs w:val="28"/>
          <w:lang w:val="uk-UA"/>
        </w:rPr>
        <w:t>;</w:t>
      </w:r>
      <w:r w:rsidR="00A824AD" w:rsidRPr="00280D87">
        <w:rPr>
          <w:rFonts w:ascii="Times New Roman" w:eastAsia="Times New Roman" w:hAnsi="Times New Roman"/>
          <w:i/>
          <w:sz w:val="28"/>
          <w:szCs w:val="28"/>
          <w:lang w:val="uk-UA"/>
        </w:rPr>
        <w:t xml:space="preserve"> </w:t>
      </w:r>
      <w:r w:rsidR="00A824AD" w:rsidRPr="00280D87">
        <w:rPr>
          <w:rFonts w:ascii="Times New Roman" w:eastAsia="Times New Roman" w:hAnsi="Times New Roman"/>
          <w:sz w:val="28"/>
          <w:szCs w:val="28"/>
          <w:lang w:val="uk-UA"/>
        </w:rPr>
        <w:t>удосконалити змістовне розмежування понять “конституційний контроль”, “конституційний нагляд”, “забезпечення конституційності нормативних актів”;</w:t>
      </w:r>
      <w:r w:rsidR="00A824AD" w:rsidRPr="00280D87">
        <w:rPr>
          <w:rFonts w:ascii="Times New Roman" w:eastAsia="Times New Roman" w:hAnsi="Times New Roman"/>
          <w:i/>
          <w:sz w:val="28"/>
          <w:szCs w:val="28"/>
          <w:lang w:val="uk-UA"/>
        </w:rPr>
        <w:t xml:space="preserve"> </w:t>
      </w:r>
      <w:r w:rsidR="00A824AD" w:rsidRPr="00280D87">
        <w:rPr>
          <w:rFonts w:ascii="Times New Roman" w:eastAsia="Times New Roman" w:hAnsi="Times New Roman"/>
          <w:sz w:val="28"/>
          <w:szCs w:val="28"/>
          <w:lang w:val="uk-UA"/>
        </w:rPr>
        <w:t xml:space="preserve">систематизувати етапи </w:t>
      </w:r>
      <w:proofErr w:type="spellStart"/>
      <w:r w:rsidR="00A824AD" w:rsidRPr="00280D87">
        <w:rPr>
          <w:rFonts w:ascii="Times New Roman" w:eastAsia="Times New Roman" w:hAnsi="Times New Roman"/>
          <w:sz w:val="28"/>
          <w:szCs w:val="28"/>
          <w:lang w:val="uk-UA"/>
        </w:rPr>
        <w:t>генези</w:t>
      </w:r>
      <w:proofErr w:type="spellEnd"/>
      <w:r w:rsidR="00A824AD" w:rsidRPr="00280D87">
        <w:rPr>
          <w:rFonts w:ascii="Times New Roman" w:eastAsia="Times New Roman" w:hAnsi="Times New Roman"/>
          <w:sz w:val="28"/>
          <w:szCs w:val="28"/>
          <w:lang w:val="uk-UA"/>
        </w:rPr>
        <w:t xml:space="preserve"> ідеї забезпечення конституційності нормативних актів в державах західної демократії та Україні;</w:t>
      </w:r>
      <w:r w:rsidR="00A824AD" w:rsidRPr="00280D87">
        <w:rPr>
          <w:rFonts w:ascii="Times New Roman" w:eastAsia="Times New Roman" w:hAnsi="Times New Roman"/>
          <w:i/>
          <w:sz w:val="28"/>
          <w:szCs w:val="28"/>
          <w:lang w:val="uk-UA"/>
        </w:rPr>
        <w:t xml:space="preserve"> </w:t>
      </w:r>
      <w:r w:rsidR="00A824AD" w:rsidRPr="00280D87">
        <w:rPr>
          <w:rFonts w:ascii="Times New Roman" w:eastAsia="Times New Roman" w:hAnsi="Times New Roman"/>
          <w:sz w:val="28"/>
          <w:szCs w:val="28"/>
          <w:lang w:val="uk-UA"/>
        </w:rPr>
        <w:t xml:space="preserve">з’ясувати і систематизувати </w:t>
      </w:r>
      <w:r w:rsidR="00A824AD" w:rsidRPr="00280D87">
        <w:rPr>
          <w:rFonts w:ascii="Times New Roman" w:hAnsi="Times New Roman"/>
          <w:sz w:val="28"/>
          <w:szCs w:val="28"/>
          <w:lang w:val="uk-UA"/>
        </w:rPr>
        <w:t xml:space="preserve">основні проблеми в діяльності </w:t>
      </w:r>
      <w:r w:rsidR="00A824AD" w:rsidRPr="00280D87">
        <w:rPr>
          <w:rFonts w:ascii="Times New Roman" w:eastAsia="Times New Roman" w:hAnsi="Times New Roman"/>
          <w:sz w:val="28"/>
          <w:szCs w:val="28"/>
          <w:lang w:val="uk-UA"/>
        </w:rPr>
        <w:t>Конституційного Суду України, запропонувати юридичні способи та засоби їх вирішення, визначити юридичний статус Конституційного Суду України в контексті реформування системи забезпечення конституційності нормативних актів в Україні;</w:t>
      </w:r>
      <w:r w:rsidR="00A824AD" w:rsidRPr="00280D87">
        <w:rPr>
          <w:rFonts w:ascii="Times New Roman" w:eastAsia="Times New Roman" w:hAnsi="Times New Roman"/>
          <w:i/>
          <w:sz w:val="28"/>
          <w:szCs w:val="28"/>
          <w:lang w:val="uk-UA"/>
        </w:rPr>
        <w:t xml:space="preserve"> </w:t>
      </w:r>
      <w:r w:rsidR="00A824AD" w:rsidRPr="00280D87">
        <w:rPr>
          <w:rFonts w:ascii="Times New Roman" w:hAnsi="Times New Roman"/>
          <w:sz w:val="28"/>
          <w:szCs w:val="28"/>
          <w:lang w:val="uk-UA"/>
        </w:rPr>
        <w:t>обґрунтувати межі конституційної юрисдикції Конституційного Суду України, інших суб’єктів конституційного контролю;</w:t>
      </w:r>
      <w:r w:rsidR="00A824AD" w:rsidRPr="00280D87">
        <w:rPr>
          <w:rFonts w:ascii="Times New Roman" w:eastAsia="Times New Roman" w:hAnsi="Times New Roman"/>
          <w:i/>
          <w:sz w:val="28"/>
          <w:szCs w:val="28"/>
          <w:lang w:val="uk-UA"/>
        </w:rPr>
        <w:t xml:space="preserve"> </w:t>
      </w:r>
      <w:r w:rsidR="00A824AD" w:rsidRPr="00280D87">
        <w:rPr>
          <w:rFonts w:ascii="Times New Roman" w:eastAsia="Times New Roman" w:hAnsi="Times New Roman"/>
          <w:sz w:val="28"/>
          <w:szCs w:val="28"/>
          <w:lang w:val="uk-UA"/>
        </w:rPr>
        <w:t>проаналізувати повноваження судів загальної юрисдикції в сфері оцінювання конституційності нормативних актів при здійсненні правосуддя;</w:t>
      </w:r>
      <w:r w:rsidR="00A824AD" w:rsidRPr="00280D87">
        <w:rPr>
          <w:rFonts w:ascii="Times New Roman" w:eastAsia="Times New Roman" w:hAnsi="Times New Roman"/>
          <w:i/>
          <w:sz w:val="28"/>
          <w:szCs w:val="28"/>
          <w:lang w:val="uk-UA"/>
        </w:rPr>
        <w:t xml:space="preserve"> </w:t>
      </w:r>
      <w:r w:rsidR="00A824AD" w:rsidRPr="00280D87">
        <w:rPr>
          <w:rFonts w:ascii="Times New Roman" w:eastAsia="Times New Roman" w:hAnsi="Times New Roman"/>
          <w:sz w:val="28"/>
          <w:szCs w:val="28"/>
          <w:lang w:val="uk-UA"/>
        </w:rPr>
        <w:t>обґрунтувати вагомість впливу Європейського суду з прав людини на національну систему забезпечення конституційності нормативних актів в Україні;</w:t>
      </w:r>
      <w:r w:rsidR="00A824AD" w:rsidRPr="00280D87">
        <w:rPr>
          <w:rFonts w:ascii="Times New Roman" w:eastAsia="Times New Roman" w:hAnsi="Times New Roman"/>
          <w:i/>
          <w:sz w:val="28"/>
          <w:szCs w:val="28"/>
          <w:lang w:val="uk-UA"/>
        </w:rPr>
        <w:t xml:space="preserve"> </w:t>
      </w:r>
      <w:r w:rsidR="00A824AD" w:rsidRPr="00280D87">
        <w:rPr>
          <w:rFonts w:ascii="Times New Roman" w:hAnsi="Times New Roman"/>
          <w:sz w:val="28"/>
          <w:szCs w:val="28"/>
          <w:lang w:val="uk-UA"/>
        </w:rPr>
        <w:t xml:space="preserve">здійснити </w:t>
      </w:r>
      <w:r w:rsidR="00A824AD" w:rsidRPr="00280D87">
        <w:rPr>
          <w:rFonts w:ascii="Times New Roman" w:eastAsia="Cambria" w:hAnsi="Times New Roman"/>
          <w:sz w:val="28"/>
          <w:szCs w:val="28"/>
          <w:lang w:val="uk-UA"/>
        </w:rPr>
        <w:t xml:space="preserve">комплексну характеристику </w:t>
      </w:r>
      <w:proofErr w:type="spellStart"/>
      <w:r w:rsidR="00A824AD" w:rsidRPr="00280D87">
        <w:rPr>
          <w:rFonts w:ascii="Times New Roman" w:eastAsia="Cambria" w:hAnsi="Times New Roman"/>
          <w:sz w:val="28"/>
          <w:szCs w:val="28"/>
          <w:lang w:val="uk-UA"/>
        </w:rPr>
        <w:t>методології</w:t>
      </w:r>
      <w:proofErr w:type="spellEnd"/>
      <w:r w:rsidR="00A824AD" w:rsidRPr="00280D87">
        <w:rPr>
          <w:rFonts w:ascii="Times New Roman" w:eastAsia="Cambria" w:hAnsi="Times New Roman"/>
          <w:sz w:val="28"/>
          <w:szCs w:val="28"/>
          <w:lang w:val="uk-UA"/>
        </w:rPr>
        <w:t xml:space="preserve"> оцінювання </w:t>
      </w:r>
      <w:proofErr w:type="spellStart"/>
      <w:r w:rsidR="00A824AD" w:rsidRPr="00280D87">
        <w:rPr>
          <w:rFonts w:ascii="Times New Roman" w:eastAsia="Cambria" w:hAnsi="Times New Roman"/>
          <w:sz w:val="28"/>
          <w:szCs w:val="28"/>
          <w:lang w:val="uk-UA"/>
        </w:rPr>
        <w:t>конституційності</w:t>
      </w:r>
      <w:proofErr w:type="spellEnd"/>
      <w:r w:rsidR="00A824AD" w:rsidRPr="00280D87">
        <w:rPr>
          <w:rFonts w:ascii="Times New Roman" w:eastAsia="Cambria" w:hAnsi="Times New Roman"/>
          <w:sz w:val="28"/>
          <w:szCs w:val="28"/>
          <w:lang w:val="uk-UA"/>
        </w:rPr>
        <w:t xml:space="preserve"> нормативних актів;</w:t>
      </w:r>
      <w:r w:rsidR="00A824AD" w:rsidRPr="00280D87">
        <w:rPr>
          <w:rFonts w:ascii="Times New Roman" w:eastAsia="Times New Roman" w:hAnsi="Times New Roman"/>
          <w:i/>
          <w:sz w:val="28"/>
          <w:szCs w:val="28"/>
          <w:lang w:val="uk-UA"/>
        </w:rPr>
        <w:t xml:space="preserve"> </w:t>
      </w:r>
      <w:r w:rsidR="00A824AD" w:rsidRPr="00280D87">
        <w:rPr>
          <w:rFonts w:ascii="Times New Roman" w:hAnsi="Times New Roman"/>
          <w:sz w:val="28"/>
          <w:szCs w:val="28"/>
          <w:lang w:val="uk-UA"/>
        </w:rPr>
        <w:t xml:space="preserve">розкрити сутність і </w:t>
      </w:r>
      <w:r w:rsidR="00A824AD" w:rsidRPr="00280D87">
        <w:rPr>
          <w:rFonts w:ascii="Times New Roman" w:eastAsia="Cambria" w:hAnsi="Times New Roman"/>
          <w:sz w:val="28"/>
          <w:szCs w:val="28"/>
          <w:lang w:val="uk-UA"/>
        </w:rPr>
        <w:t xml:space="preserve">розмежувати підходи (методи) до тлумачення </w:t>
      </w:r>
      <w:r w:rsidR="00A824AD" w:rsidRPr="00280D87">
        <w:rPr>
          <w:rFonts w:ascii="Times New Roman" w:eastAsia="Cambria" w:hAnsi="Times New Roman"/>
          <w:sz w:val="28"/>
          <w:szCs w:val="28"/>
          <w:lang w:val="uk-UA"/>
        </w:rPr>
        <w:lastRenderedPageBreak/>
        <w:t xml:space="preserve">нормативних актів </w:t>
      </w:r>
      <w:r w:rsidR="00DD2C66" w:rsidRPr="00280D87">
        <w:rPr>
          <w:rFonts w:ascii="Times New Roman" w:eastAsia="Cambria" w:hAnsi="Times New Roman"/>
          <w:sz w:val="28"/>
          <w:szCs w:val="28"/>
          <w:lang w:val="uk-UA"/>
        </w:rPr>
        <w:t xml:space="preserve">- </w:t>
      </w:r>
      <w:r w:rsidR="00A824AD" w:rsidRPr="00280D87">
        <w:rPr>
          <w:rFonts w:ascii="Times New Roman" w:eastAsia="Cambria" w:hAnsi="Times New Roman"/>
          <w:sz w:val="28"/>
          <w:szCs w:val="28"/>
          <w:lang w:val="uk-UA"/>
        </w:rPr>
        <w:t xml:space="preserve">об’єктів </w:t>
      </w:r>
      <w:proofErr w:type="spellStart"/>
      <w:r w:rsidR="00A824AD" w:rsidRPr="00280D87">
        <w:rPr>
          <w:rFonts w:ascii="Times New Roman" w:eastAsia="Cambria" w:hAnsi="Times New Roman"/>
          <w:sz w:val="28"/>
          <w:szCs w:val="28"/>
          <w:lang w:val="uk-UA"/>
        </w:rPr>
        <w:t>конституційного</w:t>
      </w:r>
      <w:proofErr w:type="spellEnd"/>
      <w:r w:rsidR="00A824AD" w:rsidRPr="00280D87">
        <w:rPr>
          <w:rFonts w:ascii="Times New Roman" w:eastAsia="Cambria" w:hAnsi="Times New Roman"/>
          <w:sz w:val="28"/>
          <w:szCs w:val="28"/>
          <w:lang w:val="uk-UA"/>
        </w:rPr>
        <w:t xml:space="preserve"> контролю та </w:t>
      </w:r>
      <w:proofErr w:type="spellStart"/>
      <w:r w:rsidR="00A824AD" w:rsidRPr="00280D87">
        <w:rPr>
          <w:rFonts w:ascii="Times New Roman" w:eastAsia="Cambria" w:hAnsi="Times New Roman"/>
          <w:sz w:val="28"/>
          <w:szCs w:val="28"/>
          <w:lang w:val="uk-UA"/>
        </w:rPr>
        <w:t>Конституції</w:t>
      </w:r>
      <w:proofErr w:type="spellEnd"/>
      <w:r w:rsidR="00A824AD" w:rsidRPr="00280D87">
        <w:rPr>
          <w:rFonts w:ascii="Times New Roman" w:eastAsia="Cambria" w:hAnsi="Times New Roman"/>
          <w:sz w:val="28"/>
          <w:szCs w:val="28"/>
          <w:lang w:val="uk-UA"/>
        </w:rPr>
        <w:t xml:space="preserve"> </w:t>
      </w:r>
      <w:proofErr w:type="spellStart"/>
      <w:r w:rsidR="00A824AD" w:rsidRPr="00280D87">
        <w:rPr>
          <w:rFonts w:ascii="Times New Roman" w:eastAsia="Cambria" w:hAnsi="Times New Roman"/>
          <w:sz w:val="28"/>
          <w:szCs w:val="28"/>
          <w:lang w:val="uk-UA"/>
        </w:rPr>
        <w:t>України</w:t>
      </w:r>
      <w:proofErr w:type="spellEnd"/>
      <w:r w:rsidR="00A824AD" w:rsidRPr="00280D87">
        <w:rPr>
          <w:rFonts w:ascii="Times New Roman" w:hAnsi="Times New Roman"/>
          <w:sz w:val="28"/>
          <w:szCs w:val="28"/>
          <w:lang w:val="uk-UA"/>
        </w:rPr>
        <w:t>;</w:t>
      </w:r>
      <w:r w:rsidR="00A824AD" w:rsidRPr="00280D87">
        <w:rPr>
          <w:rFonts w:ascii="Times New Roman" w:eastAsia="Times New Roman" w:hAnsi="Times New Roman"/>
          <w:i/>
          <w:sz w:val="28"/>
          <w:szCs w:val="28"/>
          <w:lang w:val="uk-UA"/>
        </w:rPr>
        <w:t xml:space="preserve"> </w:t>
      </w:r>
      <w:r w:rsidR="00A824AD" w:rsidRPr="00280D87">
        <w:rPr>
          <w:rFonts w:ascii="Times New Roman" w:hAnsi="Times New Roman"/>
          <w:sz w:val="28"/>
          <w:szCs w:val="28"/>
          <w:lang w:val="uk-UA"/>
        </w:rPr>
        <w:t>розкрити сутність презумпції конституційності нормативних актів в Україні;</w:t>
      </w:r>
      <w:r w:rsidR="00A824AD" w:rsidRPr="00280D87">
        <w:rPr>
          <w:rFonts w:ascii="Times New Roman" w:eastAsia="Times New Roman" w:hAnsi="Times New Roman"/>
          <w:i/>
          <w:sz w:val="28"/>
          <w:szCs w:val="28"/>
          <w:lang w:val="uk-UA"/>
        </w:rPr>
        <w:t xml:space="preserve"> </w:t>
      </w:r>
      <w:r w:rsidR="00A824AD" w:rsidRPr="00280D87">
        <w:rPr>
          <w:rFonts w:ascii="Times New Roman" w:eastAsia="Times New Roman" w:hAnsi="Times New Roman"/>
          <w:sz w:val="28"/>
          <w:szCs w:val="28"/>
          <w:lang w:val="uk-UA"/>
        </w:rPr>
        <w:t xml:space="preserve">здійснити аналіз поняття “критерії конституційності нормативних актів в Україні”, </w:t>
      </w:r>
      <w:r w:rsidR="00A824AD" w:rsidRPr="00280D87">
        <w:rPr>
          <w:rFonts w:ascii="Times New Roman" w:hAnsi="Times New Roman"/>
          <w:sz w:val="28"/>
          <w:szCs w:val="28"/>
          <w:lang w:val="uk-UA"/>
        </w:rPr>
        <w:t xml:space="preserve">розкрити сутність і </w:t>
      </w:r>
      <w:r w:rsidR="00A824AD" w:rsidRPr="00280D87">
        <w:rPr>
          <w:rFonts w:ascii="Times New Roman" w:eastAsia="Cambria" w:hAnsi="Times New Roman"/>
          <w:sz w:val="28"/>
          <w:szCs w:val="28"/>
          <w:lang w:val="uk-UA"/>
        </w:rPr>
        <w:t xml:space="preserve">розмежувати підходи до застосування основних </w:t>
      </w:r>
      <w:proofErr w:type="spellStart"/>
      <w:r w:rsidR="00A824AD" w:rsidRPr="00280D87">
        <w:rPr>
          <w:rFonts w:ascii="Times New Roman" w:eastAsia="Cambria" w:hAnsi="Times New Roman"/>
          <w:sz w:val="28"/>
          <w:szCs w:val="28"/>
          <w:lang w:val="uk-UA"/>
        </w:rPr>
        <w:t>критеріїв</w:t>
      </w:r>
      <w:proofErr w:type="spellEnd"/>
      <w:r w:rsidR="00A824AD" w:rsidRPr="00280D87">
        <w:rPr>
          <w:rFonts w:ascii="Times New Roman" w:eastAsia="Cambria" w:hAnsi="Times New Roman"/>
          <w:sz w:val="28"/>
          <w:szCs w:val="28"/>
          <w:lang w:val="uk-UA"/>
        </w:rPr>
        <w:t xml:space="preserve"> </w:t>
      </w:r>
      <w:proofErr w:type="spellStart"/>
      <w:r w:rsidR="00A824AD" w:rsidRPr="00280D87">
        <w:rPr>
          <w:rFonts w:ascii="Times New Roman" w:eastAsia="Cambria" w:hAnsi="Times New Roman"/>
          <w:sz w:val="28"/>
          <w:szCs w:val="28"/>
          <w:lang w:val="uk-UA"/>
        </w:rPr>
        <w:t>конституційності</w:t>
      </w:r>
      <w:proofErr w:type="spellEnd"/>
      <w:r w:rsidR="00A824AD" w:rsidRPr="00280D87">
        <w:rPr>
          <w:rFonts w:ascii="Times New Roman" w:eastAsia="Cambria" w:hAnsi="Times New Roman"/>
          <w:sz w:val="28"/>
          <w:szCs w:val="28"/>
          <w:lang w:val="uk-UA"/>
        </w:rPr>
        <w:t xml:space="preserve"> нормативних актів</w:t>
      </w:r>
      <w:r w:rsidR="00A824AD" w:rsidRPr="00280D87">
        <w:rPr>
          <w:rFonts w:ascii="Times New Roman" w:hAnsi="Times New Roman"/>
          <w:sz w:val="28"/>
          <w:szCs w:val="28"/>
          <w:lang w:val="uk-UA"/>
        </w:rPr>
        <w:t>;</w:t>
      </w:r>
      <w:r w:rsidR="00A824AD" w:rsidRPr="00280D87">
        <w:rPr>
          <w:rFonts w:ascii="Times New Roman" w:eastAsia="Times New Roman" w:hAnsi="Times New Roman"/>
          <w:i/>
          <w:sz w:val="28"/>
          <w:szCs w:val="28"/>
          <w:lang w:val="uk-UA"/>
        </w:rPr>
        <w:t xml:space="preserve"> </w:t>
      </w:r>
      <w:r w:rsidR="00A824AD" w:rsidRPr="00280D87">
        <w:rPr>
          <w:rFonts w:ascii="Times New Roman" w:hAnsi="Times New Roman"/>
          <w:sz w:val="28"/>
          <w:szCs w:val="28"/>
          <w:lang w:val="uk-UA"/>
        </w:rPr>
        <w:t>здійснити правову характеристику принципів поділу державної влади, юридичної визначеності, рівності та пропорційності як критеріїв конституційності нормативних актів в Україні;</w:t>
      </w:r>
      <w:r w:rsidR="00A824AD" w:rsidRPr="00280D87">
        <w:rPr>
          <w:rFonts w:ascii="Times New Roman" w:eastAsia="Times New Roman" w:hAnsi="Times New Roman"/>
          <w:i/>
          <w:sz w:val="28"/>
          <w:szCs w:val="28"/>
          <w:lang w:val="uk-UA"/>
        </w:rPr>
        <w:t xml:space="preserve"> </w:t>
      </w:r>
      <w:r w:rsidR="00A824AD" w:rsidRPr="00280D87">
        <w:rPr>
          <w:rFonts w:ascii="Times New Roman" w:hAnsi="Times New Roman"/>
          <w:sz w:val="28"/>
          <w:szCs w:val="28"/>
          <w:lang w:val="uk-UA"/>
        </w:rPr>
        <w:t xml:space="preserve">проаналізувати вагомість мети набуття повноправного членства України в ЄС та НАТО як </w:t>
      </w:r>
      <w:proofErr w:type="spellStart"/>
      <w:r w:rsidR="00A824AD" w:rsidRPr="00280D87">
        <w:rPr>
          <w:rFonts w:ascii="Times New Roman" w:hAnsi="Times New Roman"/>
          <w:sz w:val="28"/>
          <w:szCs w:val="28"/>
          <w:lang w:val="uk-UA"/>
        </w:rPr>
        <w:t>критерія</w:t>
      </w:r>
      <w:proofErr w:type="spellEnd"/>
      <w:r w:rsidR="00A824AD" w:rsidRPr="00280D87">
        <w:rPr>
          <w:rFonts w:ascii="Times New Roman" w:hAnsi="Times New Roman"/>
          <w:sz w:val="28"/>
          <w:szCs w:val="28"/>
          <w:lang w:val="uk-UA"/>
        </w:rPr>
        <w:t xml:space="preserve"> конституційності нормативних актів;</w:t>
      </w:r>
      <w:r w:rsidR="00A824AD" w:rsidRPr="00280D87">
        <w:rPr>
          <w:rFonts w:ascii="Times New Roman" w:eastAsia="Times New Roman" w:hAnsi="Times New Roman"/>
          <w:i/>
          <w:sz w:val="28"/>
          <w:szCs w:val="28"/>
          <w:lang w:val="uk-UA"/>
        </w:rPr>
        <w:t xml:space="preserve"> </w:t>
      </w:r>
      <w:r w:rsidR="00A824AD" w:rsidRPr="00280D87">
        <w:rPr>
          <w:rFonts w:ascii="Times New Roman" w:hAnsi="Times New Roman"/>
          <w:sz w:val="28"/>
          <w:szCs w:val="28"/>
          <w:lang w:val="uk-UA"/>
        </w:rPr>
        <w:t>здійснити критичний аналіз застосування Конституційним Судом України “доктрини політичного питання” при вирішенні справ щодо конституційності нормативних актів;</w:t>
      </w:r>
      <w:r w:rsidR="00A824AD" w:rsidRPr="00280D87">
        <w:rPr>
          <w:rFonts w:ascii="Times New Roman" w:eastAsia="Times New Roman" w:hAnsi="Times New Roman"/>
          <w:i/>
          <w:sz w:val="28"/>
          <w:szCs w:val="28"/>
          <w:lang w:val="uk-UA"/>
        </w:rPr>
        <w:t xml:space="preserve"> </w:t>
      </w:r>
      <w:r w:rsidR="00A824AD" w:rsidRPr="00280D87">
        <w:rPr>
          <w:rFonts w:ascii="Times New Roman" w:eastAsia="Cambria" w:hAnsi="Times New Roman"/>
          <w:bCs/>
          <w:sz w:val="28"/>
          <w:szCs w:val="28"/>
          <w:lang w:val="uk-UA"/>
        </w:rPr>
        <w:t xml:space="preserve">проаналізувати особливості оцінювання </w:t>
      </w:r>
      <w:proofErr w:type="spellStart"/>
      <w:r w:rsidR="00A824AD" w:rsidRPr="00280D87">
        <w:rPr>
          <w:rFonts w:ascii="Times New Roman" w:eastAsia="Cambria" w:hAnsi="Times New Roman"/>
          <w:bCs/>
          <w:sz w:val="28"/>
          <w:szCs w:val="28"/>
          <w:lang w:val="uk-UA"/>
        </w:rPr>
        <w:t>конституційності </w:t>
      </w:r>
      <w:proofErr w:type="spellEnd"/>
      <w:r w:rsidR="00A824AD" w:rsidRPr="00280D87">
        <w:rPr>
          <w:rFonts w:ascii="Times New Roman" w:eastAsia="Cambria" w:hAnsi="Times New Roman"/>
          <w:bCs/>
          <w:sz w:val="28"/>
          <w:szCs w:val="28"/>
          <w:lang w:val="uk-UA"/>
        </w:rPr>
        <w:t xml:space="preserve"> законопроектів та законів про внесення змін до Конституції України;</w:t>
      </w:r>
      <w:r w:rsidR="00A824AD" w:rsidRPr="00280D87">
        <w:rPr>
          <w:rFonts w:ascii="Times New Roman" w:eastAsia="Times New Roman" w:hAnsi="Times New Roman"/>
          <w:i/>
          <w:sz w:val="28"/>
          <w:szCs w:val="28"/>
          <w:lang w:val="uk-UA"/>
        </w:rPr>
        <w:t xml:space="preserve"> </w:t>
      </w:r>
      <w:r w:rsidR="00A824AD" w:rsidRPr="00280D87">
        <w:rPr>
          <w:rFonts w:ascii="Times New Roman" w:eastAsia="Cambria" w:hAnsi="Times New Roman"/>
          <w:bCs/>
          <w:sz w:val="28"/>
          <w:szCs w:val="28"/>
          <w:lang w:val="uk-UA"/>
        </w:rPr>
        <w:t xml:space="preserve">проаналізувати особливості оцінювання </w:t>
      </w:r>
      <w:proofErr w:type="spellStart"/>
      <w:r w:rsidR="00A824AD" w:rsidRPr="00280D87">
        <w:rPr>
          <w:rFonts w:ascii="Times New Roman" w:eastAsia="Cambria" w:hAnsi="Times New Roman"/>
          <w:bCs/>
          <w:sz w:val="28"/>
          <w:szCs w:val="28"/>
          <w:lang w:val="uk-UA"/>
        </w:rPr>
        <w:t>конституційності</w:t>
      </w:r>
      <w:proofErr w:type="spellEnd"/>
      <w:r w:rsidR="00A824AD" w:rsidRPr="00280D87">
        <w:rPr>
          <w:rFonts w:ascii="Times New Roman" w:eastAsia="Cambria" w:hAnsi="Times New Roman"/>
          <w:bCs/>
          <w:sz w:val="28"/>
          <w:szCs w:val="28"/>
          <w:lang w:val="uk-UA"/>
        </w:rPr>
        <w:t xml:space="preserve"> міжнародних нормативно-правових актів;</w:t>
      </w:r>
      <w:r w:rsidR="00A824AD" w:rsidRPr="00280D87">
        <w:rPr>
          <w:rFonts w:ascii="Times New Roman" w:eastAsia="Times New Roman" w:hAnsi="Times New Roman"/>
          <w:i/>
          <w:sz w:val="28"/>
          <w:szCs w:val="28"/>
          <w:lang w:val="uk-UA"/>
        </w:rPr>
        <w:t xml:space="preserve"> </w:t>
      </w:r>
      <w:r w:rsidR="00A824AD" w:rsidRPr="00280D87">
        <w:rPr>
          <w:rFonts w:ascii="Times New Roman" w:eastAsia="Cambria" w:hAnsi="Times New Roman"/>
          <w:bCs/>
          <w:sz w:val="28"/>
          <w:szCs w:val="28"/>
          <w:lang w:val="uk-UA"/>
        </w:rPr>
        <w:t xml:space="preserve">проаналізувати особливості оцінювання </w:t>
      </w:r>
      <w:proofErr w:type="spellStart"/>
      <w:r w:rsidR="00A824AD" w:rsidRPr="00280D87">
        <w:rPr>
          <w:rFonts w:ascii="Times New Roman" w:eastAsia="Cambria" w:hAnsi="Times New Roman"/>
          <w:bCs/>
          <w:sz w:val="28"/>
          <w:szCs w:val="28"/>
          <w:lang w:val="uk-UA"/>
        </w:rPr>
        <w:t>конституційності</w:t>
      </w:r>
      <w:proofErr w:type="spellEnd"/>
      <w:r w:rsidR="00A824AD" w:rsidRPr="00280D87">
        <w:rPr>
          <w:rFonts w:ascii="Times New Roman" w:eastAsia="Cambria" w:hAnsi="Times New Roman"/>
          <w:bCs/>
          <w:sz w:val="28"/>
          <w:szCs w:val="28"/>
          <w:lang w:val="uk-UA"/>
        </w:rPr>
        <w:t xml:space="preserve"> підзаконних правових актів</w:t>
      </w:r>
      <w:r w:rsidR="00A824AD" w:rsidRPr="00280D87">
        <w:rPr>
          <w:rFonts w:ascii="Times New Roman" w:hAnsi="Times New Roman"/>
          <w:sz w:val="28"/>
          <w:szCs w:val="28"/>
          <w:lang w:val="uk-UA"/>
        </w:rPr>
        <w:t>;</w:t>
      </w:r>
      <w:r w:rsidR="00A824AD" w:rsidRPr="00280D87">
        <w:rPr>
          <w:rFonts w:ascii="Times New Roman" w:eastAsia="Times New Roman" w:hAnsi="Times New Roman"/>
          <w:i/>
          <w:sz w:val="28"/>
          <w:szCs w:val="28"/>
          <w:lang w:val="uk-UA"/>
        </w:rPr>
        <w:t xml:space="preserve"> </w:t>
      </w:r>
      <w:r w:rsidR="00A824AD" w:rsidRPr="00280D87">
        <w:rPr>
          <w:rFonts w:ascii="Times New Roman" w:hAnsi="Times New Roman"/>
          <w:sz w:val="28"/>
          <w:szCs w:val="28"/>
          <w:lang w:val="uk-UA"/>
        </w:rPr>
        <w:t>обґрунтувати конституційність актів парламенту, ухвалених в умовах Революції Гідності;</w:t>
      </w:r>
      <w:r w:rsidR="00A824AD" w:rsidRPr="00280D87">
        <w:rPr>
          <w:rFonts w:ascii="Times New Roman" w:eastAsia="Times New Roman" w:hAnsi="Times New Roman"/>
          <w:i/>
          <w:sz w:val="28"/>
          <w:szCs w:val="28"/>
          <w:lang w:val="uk-UA"/>
        </w:rPr>
        <w:t xml:space="preserve"> </w:t>
      </w:r>
      <w:r w:rsidR="00A824AD" w:rsidRPr="00280D87">
        <w:rPr>
          <w:rFonts w:ascii="Times New Roman" w:hAnsi="Times New Roman"/>
          <w:sz w:val="28"/>
          <w:szCs w:val="28"/>
          <w:lang w:val="uk-UA"/>
        </w:rPr>
        <w:t xml:space="preserve">розкрити проблематику стосовно </w:t>
      </w:r>
      <w:proofErr w:type="spellStart"/>
      <w:r w:rsidR="00A824AD" w:rsidRPr="00280D87">
        <w:rPr>
          <w:rFonts w:ascii="Times New Roman" w:hAnsi="Times New Roman"/>
          <w:sz w:val="28"/>
          <w:szCs w:val="28"/>
          <w:lang w:val="uk-UA"/>
        </w:rPr>
        <w:t>п</w:t>
      </w:r>
      <w:r w:rsidR="00A824AD" w:rsidRPr="00280D87">
        <w:rPr>
          <w:rFonts w:ascii="Times New Roman" w:eastAsia="Cambria" w:hAnsi="Times New Roman"/>
          <w:sz w:val="28"/>
          <w:szCs w:val="28"/>
          <w:lang w:val="uk-UA"/>
        </w:rPr>
        <w:t>рийняття</w:t>
      </w:r>
      <w:proofErr w:type="spellEnd"/>
      <w:r w:rsidR="00A824AD" w:rsidRPr="00280D87">
        <w:rPr>
          <w:rFonts w:ascii="Times New Roman" w:eastAsia="Cambria" w:hAnsi="Times New Roman"/>
          <w:sz w:val="28"/>
          <w:szCs w:val="28"/>
          <w:lang w:val="uk-UA"/>
        </w:rPr>
        <w:t xml:space="preserve"> та аргументації рішень </w:t>
      </w:r>
      <w:proofErr w:type="spellStart"/>
      <w:r w:rsidR="00A824AD" w:rsidRPr="00280D87">
        <w:rPr>
          <w:rFonts w:ascii="Times New Roman" w:eastAsia="Cambria" w:hAnsi="Times New Roman"/>
          <w:sz w:val="28"/>
          <w:szCs w:val="28"/>
          <w:lang w:val="uk-UA"/>
        </w:rPr>
        <w:t>Конституційного</w:t>
      </w:r>
      <w:proofErr w:type="spellEnd"/>
      <w:r w:rsidR="00A824AD" w:rsidRPr="00280D87">
        <w:rPr>
          <w:rFonts w:ascii="Times New Roman" w:eastAsia="Cambria" w:hAnsi="Times New Roman"/>
          <w:sz w:val="28"/>
          <w:szCs w:val="28"/>
          <w:lang w:val="uk-UA"/>
        </w:rPr>
        <w:t xml:space="preserve"> Суду </w:t>
      </w:r>
      <w:proofErr w:type="spellStart"/>
      <w:r w:rsidR="00A824AD" w:rsidRPr="00280D87">
        <w:rPr>
          <w:rFonts w:ascii="Times New Roman" w:eastAsia="Cambria" w:hAnsi="Times New Roman"/>
          <w:sz w:val="28"/>
          <w:szCs w:val="28"/>
          <w:lang w:val="uk-UA"/>
        </w:rPr>
        <w:t>України</w:t>
      </w:r>
      <w:proofErr w:type="spellEnd"/>
      <w:r w:rsidR="00A824AD" w:rsidRPr="00280D87">
        <w:rPr>
          <w:rFonts w:ascii="Times New Roman" w:eastAsia="Cambria" w:hAnsi="Times New Roman"/>
          <w:sz w:val="28"/>
          <w:szCs w:val="28"/>
          <w:lang w:val="uk-UA"/>
        </w:rPr>
        <w:t xml:space="preserve"> (у т.ч. у справах за </w:t>
      </w:r>
      <w:proofErr w:type="spellStart"/>
      <w:r w:rsidR="00A824AD" w:rsidRPr="00280D87">
        <w:rPr>
          <w:rFonts w:ascii="Times New Roman" w:eastAsia="Cambria" w:hAnsi="Times New Roman"/>
          <w:sz w:val="28"/>
          <w:szCs w:val="28"/>
          <w:lang w:val="uk-UA"/>
        </w:rPr>
        <w:t>конституційними</w:t>
      </w:r>
      <w:proofErr w:type="spellEnd"/>
      <w:r w:rsidR="00A824AD" w:rsidRPr="00280D87">
        <w:rPr>
          <w:rFonts w:ascii="Times New Roman" w:eastAsia="Cambria" w:hAnsi="Times New Roman"/>
          <w:sz w:val="28"/>
          <w:szCs w:val="28"/>
          <w:lang w:val="uk-UA"/>
        </w:rPr>
        <w:t xml:space="preserve"> скаргами)</w:t>
      </w:r>
      <w:r w:rsidR="00A824AD" w:rsidRPr="00280D87">
        <w:rPr>
          <w:rFonts w:ascii="Times New Roman" w:hAnsi="Times New Roman"/>
          <w:sz w:val="28"/>
          <w:szCs w:val="28"/>
          <w:lang w:val="uk-UA"/>
        </w:rPr>
        <w:t xml:space="preserve">; </w:t>
      </w:r>
      <w:r w:rsidR="00A824AD" w:rsidRPr="00280D87">
        <w:rPr>
          <w:rFonts w:ascii="Times New Roman" w:eastAsia="Times New Roman" w:hAnsi="Times New Roman"/>
          <w:i/>
          <w:sz w:val="28"/>
          <w:szCs w:val="28"/>
          <w:lang w:val="uk-UA"/>
        </w:rPr>
        <w:t xml:space="preserve"> </w:t>
      </w:r>
      <w:r w:rsidR="00A824AD" w:rsidRPr="00280D87">
        <w:rPr>
          <w:rFonts w:ascii="Times New Roman" w:hAnsi="Times New Roman"/>
          <w:sz w:val="28"/>
          <w:szCs w:val="28"/>
          <w:lang w:val="uk-UA"/>
        </w:rPr>
        <w:t xml:space="preserve">проаналізувати значення і вплив забезпечення сталої практики </w:t>
      </w:r>
      <w:proofErr w:type="spellStart"/>
      <w:r w:rsidR="00A824AD" w:rsidRPr="00280D87">
        <w:rPr>
          <w:rFonts w:ascii="Times New Roman" w:eastAsia="Cambria" w:hAnsi="Times New Roman"/>
          <w:sz w:val="28"/>
          <w:szCs w:val="28"/>
          <w:lang w:val="uk-UA"/>
        </w:rPr>
        <w:t>Конституційного</w:t>
      </w:r>
      <w:proofErr w:type="spellEnd"/>
      <w:r w:rsidR="00A824AD" w:rsidRPr="00280D87">
        <w:rPr>
          <w:rFonts w:ascii="Times New Roman" w:eastAsia="Cambria" w:hAnsi="Times New Roman"/>
          <w:sz w:val="28"/>
          <w:szCs w:val="28"/>
          <w:lang w:val="uk-UA"/>
        </w:rPr>
        <w:t xml:space="preserve"> Суду </w:t>
      </w:r>
      <w:proofErr w:type="spellStart"/>
      <w:r w:rsidR="00DD2C66" w:rsidRPr="00280D87">
        <w:rPr>
          <w:rFonts w:ascii="Times New Roman" w:eastAsia="Cambria" w:hAnsi="Times New Roman"/>
          <w:sz w:val="28"/>
          <w:szCs w:val="28"/>
          <w:lang w:val="uk-UA"/>
        </w:rPr>
        <w:t>У</w:t>
      </w:r>
      <w:r w:rsidR="00A824AD" w:rsidRPr="00280D87">
        <w:rPr>
          <w:rFonts w:ascii="Times New Roman" w:eastAsia="Cambria" w:hAnsi="Times New Roman"/>
          <w:sz w:val="28"/>
          <w:szCs w:val="28"/>
          <w:lang w:val="uk-UA"/>
        </w:rPr>
        <w:t>країни</w:t>
      </w:r>
      <w:proofErr w:type="spellEnd"/>
      <w:r w:rsidR="00A824AD" w:rsidRPr="00280D87">
        <w:rPr>
          <w:rFonts w:ascii="Times New Roman" w:eastAsia="Cambria" w:hAnsi="Times New Roman"/>
          <w:sz w:val="28"/>
          <w:szCs w:val="28"/>
          <w:lang w:val="uk-UA"/>
        </w:rPr>
        <w:t xml:space="preserve">, а також зміни ним юридичних </w:t>
      </w:r>
      <w:proofErr w:type="spellStart"/>
      <w:r w:rsidR="00A824AD" w:rsidRPr="00280D87">
        <w:rPr>
          <w:rFonts w:ascii="Times New Roman" w:eastAsia="Cambria" w:hAnsi="Times New Roman"/>
          <w:sz w:val="28"/>
          <w:szCs w:val="28"/>
          <w:lang w:val="uk-UA"/>
        </w:rPr>
        <w:t>позицій</w:t>
      </w:r>
      <w:proofErr w:type="spellEnd"/>
      <w:r w:rsidR="00A824AD" w:rsidRPr="00280D87">
        <w:rPr>
          <w:rFonts w:ascii="Times New Roman" w:eastAsia="Cambria" w:hAnsi="Times New Roman"/>
          <w:sz w:val="28"/>
          <w:szCs w:val="28"/>
          <w:lang w:val="uk-UA"/>
        </w:rPr>
        <w:t xml:space="preserve"> в справах щодо конституційності нормативних актів</w:t>
      </w:r>
      <w:r w:rsidR="00A824AD" w:rsidRPr="00280D87">
        <w:rPr>
          <w:rFonts w:ascii="Times New Roman" w:hAnsi="Times New Roman"/>
          <w:sz w:val="28"/>
          <w:szCs w:val="28"/>
          <w:lang w:val="uk-UA"/>
        </w:rPr>
        <w:t>;</w:t>
      </w:r>
      <w:r w:rsidR="00A824AD" w:rsidRPr="00280D87">
        <w:rPr>
          <w:rFonts w:ascii="Times New Roman" w:eastAsia="Times New Roman" w:hAnsi="Times New Roman"/>
          <w:i/>
          <w:sz w:val="28"/>
          <w:szCs w:val="28"/>
          <w:lang w:val="uk-UA"/>
        </w:rPr>
        <w:t xml:space="preserve"> </w:t>
      </w:r>
      <w:r w:rsidR="00A824AD" w:rsidRPr="00280D87">
        <w:rPr>
          <w:rFonts w:ascii="Times New Roman" w:eastAsia="Cambria" w:hAnsi="Times New Roman"/>
          <w:sz w:val="28"/>
          <w:szCs w:val="28"/>
          <w:lang w:val="uk-UA"/>
        </w:rPr>
        <w:t xml:space="preserve">здійснити детальний аналіз юридичних наслідків рішень </w:t>
      </w:r>
      <w:proofErr w:type="spellStart"/>
      <w:r w:rsidR="00A824AD" w:rsidRPr="00280D87">
        <w:rPr>
          <w:rFonts w:ascii="Times New Roman" w:eastAsia="Cambria" w:hAnsi="Times New Roman"/>
          <w:sz w:val="28"/>
          <w:szCs w:val="28"/>
          <w:lang w:val="uk-UA"/>
        </w:rPr>
        <w:t>Конституційного</w:t>
      </w:r>
      <w:proofErr w:type="spellEnd"/>
      <w:r w:rsidR="00A824AD" w:rsidRPr="00280D87">
        <w:rPr>
          <w:rFonts w:ascii="Times New Roman" w:eastAsia="Cambria" w:hAnsi="Times New Roman"/>
          <w:sz w:val="28"/>
          <w:szCs w:val="28"/>
          <w:lang w:val="uk-UA"/>
        </w:rPr>
        <w:t xml:space="preserve"> Суду</w:t>
      </w:r>
      <w:r w:rsidR="00DD2C66" w:rsidRPr="00280D87">
        <w:rPr>
          <w:rFonts w:ascii="Times New Roman" w:eastAsia="Cambria" w:hAnsi="Times New Roman"/>
          <w:sz w:val="28"/>
          <w:szCs w:val="28"/>
          <w:lang w:val="uk-UA"/>
        </w:rPr>
        <w:t xml:space="preserve"> </w:t>
      </w:r>
      <w:proofErr w:type="spellStart"/>
      <w:r w:rsidR="00A824AD" w:rsidRPr="00280D87">
        <w:rPr>
          <w:rFonts w:ascii="Times New Roman" w:eastAsia="Cambria" w:hAnsi="Times New Roman"/>
          <w:sz w:val="28"/>
          <w:szCs w:val="28"/>
          <w:lang w:val="uk-UA"/>
        </w:rPr>
        <w:t>України</w:t>
      </w:r>
      <w:proofErr w:type="spellEnd"/>
      <w:r w:rsidR="00A824AD" w:rsidRPr="00280D87">
        <w:rPr>
          <w:rFonts w:ascii="Times New Roman" w:eastAsia="Cambria" w:hAnsi="Times New Roman"/>
          <w:sz w:val="28"/>
          <w:szCs w:val="28"/>
          <w:lang w:val="uk-UA"/>
        </w:rPr>
        <w:t xml:space="preserve"> у справах про визнання нормативних актів неконституційними</w:t>
      </w:r>
      <w:r w:rsidR="00A824AD" w:rsidRPr="00280D87">
        <w:rPr>
          <w:rFonts w:ascii="Times New Roman" w:hAnsi="Times New Roman"/>
          <w:sz w:val="28"/>
          <w:szCs w:val="28"/>
          <w:lang w:val="uk-UA"/>
        </w:rPr>
        <w:t xml:space="preserve"> та </w:t>
      </w:r>
      <w:r w:rsidR="00A824AD" w:rsidRPr="00280D87">
        <w:rPr>
          <w:rFonts w:ascii="Times New Roman" w:eastAsia="Cambria" w:hAnsi="Times New Roman"/>
          <w:sz w:val="28"/>
          <w:szCs w:val="28"/>
          <w:lang w:val="uk-UA"/>
        </w:rPr>
        <w:t>конституційними</w:t>
      </w:r>
      <w:r w:rsidR="00A824AD" w:rsidRPr="00280D87">
        <w:rPr>
          <w:rFonts w:ascii="Times New Roman" w:hAnsi="Times New Roman"/>
          <w:sz w:val="28"/>
          <w:szCs w:val="28"/>
          <w:lang w:val="uk-UA"/>
        </w:rPr>
        <w:t>;</w:t>
      </w:r>
      <w:r w:rsidR="00A824AD" w:rsidRPr="00280D87">
        <w:rPr>
          <w:rFonts w:ascii="Times New Roman" w:eastAsia="Times New Roman" w:hAnsi="Times New Roman"/>
          <w:i/>
          <w:sz w:val="28"/>
          <w:szCs w:val="28"/>
          <w:lang w:val="uk-UA"/>
        </w:rPr>
        <w:t xml:space="preserve"> </w:t>
      </w:r>
      <w:r w:rsidR="00A824AD" w:rsidRPr="00280D87">
        <w:rPr>
          <w:rFonts w:ascii="Times New Roman" w:hAnsi="Times New Roman"/>
          <w:sz w:val="28"/>
          <w:szCs w:val="28"/>
          <w:lang w:val="uk-UA"/>
        </w:rPr>
        <w:t xml:space="preserve">проаналізувати значення і вплив права на </w:t>
      </w:r>
      <w:r w:rsidR="00A824AD" w:rsidRPr="00280D87">
        <w:rPr>
          <w:rFonts w:ascii="Times New Roman" w:eastAsia="Cambria" w:hAnsi="Times New Roman"/>
          <w:sz w:val="28"/>
          <w:szCs w:val="28"/>
          <w:lang w:val="uk-UA"/>
        </w:rPr>
        <w:t xml:space="preserve">окрему думку судді </w:t>
      </w:r>
      <w:proofErr w:type="spellStart"/>
      <w:r w:rsidR="00A824AD" w:rsidRPr="00280D87">
        <w:rPr>
          <w:rFonts w:ascii="Times New Roman" w:eastAsia="Cambria" w:hAnsi="Times New Roman"/>
          <w:sz w:val="28"/>
          <w:szCs w:val="28"/>
          <w:lang w:val="uk-UA"/>
        </w:rPr>
        <w:t>Конституційного</w:t>
      </w:r>
      <w:proofErr w:type="spellEnd"/>
      <w:r w:rsidR="00A824AD" w:rsidRPr="00280D87">
        <w:rPr>
          <w:rFonts w:ascii="Times New Roman" w:eastAsia="Cambria" w:hAnsi="Times New Roman"/>
          <w:sz w:val="28"/>
          <w:szCs w:val="28"/>
          <w:lang w:val="uk-UA"/>
        </w:rPr>
        <w:t xml:space="preserve"> Суду України на практику забезпечення конституційності нормативних актів</w:t>
      </w:r>
      <w:r w:rsidR="00A824AD" w:rsidRPr="00280D87">
        <w:rPr>
          <w:rFonts w:ascii="Times New Roman" w:hAnsi="Times New Roman"/>
          <w:sz w:val="28"/>
          <w:szCs w:val="28"/>
          <w:lang w:val="uk-UA"/>
        </w:rPr>
        <w:t>.</w:t>
      </w:r>
    </w:p>
    <w:p w14:paraId="477BDB23" w14:textId="77777777" w:rsidR="00E108CC" w:rsidRPr="00280D87" w:rsidRDefault="007F4547" w:rsidP="00A824AD">
      <w:pPr>
        <w:spacing w:after="0" w:line="360" w:lineRule="auto"/>
        <w:ind w:firstLine="709"/>
        <w:jc w:val="both"/>
        <w:rPr>
          <w:rFonts w:ascii="Times New Roman" w:hAnsi="Times New Roman" w:cs="Times New Roman"/>
          <w:sz w:val="28"/>
          <w:szCs w:val="28"/>
          <w:lang w:val="uk-UA"/>
        </w:rPr>
      </w:pPr>
      <w:r w:rsidRPr="00280D87">
        <w:rPr>
          <w:rFonts w:ascii="Times New Roman" w:eastAsia="Times New Roman" w:hAnsi="Times New Roman" w:cs="Times New Roman"/>
          <w:sz w:val="28"/>
          <w:szCs w:val="28"/>
          <w:lang w:val="uk-UA" w:eastAsia="ru-RU"/>
        </w:rPr>
        <w:t>Дисертація має також і практичне значення для вдосконалення практики Конституційного Суду України, чинного законодавства України тощо.</w:t>
      </w:r>
      <w:r w:rsidR="00E108CC" w:rsidRPr="00280D87">
        <w:rPr>
          <w:rFonts w:ascii="Times New Roman" w:eastAsia="Times New Roman" w:hAnsi="Times New Roman" w:cs="Times New Roman"/>
          <w:sz w:val="28"/>
          <w:szCs w:val="28"/>
          <w:lang w:val="uk-UA" w:eastAsia="ru-RU"/>
        </w:rPr>
        <w:t xml:space="preserve"> Структурно </w:t>
      </w:r>
      <w:r w:rsidR="00E108CC" w:rsidRPr="00280D87">
        <w:rPr>
          <w:rFonts w:ascii="Times New Roman" w:hAnsi="Times New Roman" w:cs="Times New Roman"/>
          <w:sz w:val="28"/>
          <w:szCs w:val="28"/>
          <w:lang w:val="uk-UA"/>
        </w:rPr>
        <w:t xml:space="preserve">дисертація складається зі вступу, п’яти розділів, які поділяються </w:t>
      </w:r>
      <w:r w:rsidR="00E108CC" w:rsidRPr="00280D87">
        <w:rPr>
          <w:rFonts w:ascii="Times New Roman" w:hAnsi="Times New Roman" w:cs="Times New Roman"/>
          <w:sz w:val="28"/>
          <w:szCs w:val="28"/>
          <w:lang w:val="uk-UA"/>
        </w:rPr>
        <w:lastRenderedPageBreak/>
        <w:t>на 20 підрозділів, висновків, списку використаних джерел (437 найменувань) та додатків.</w:t>
      </w:r>
    </w:p>
    <w:p w14:paraId="7592A78D" w14:textId="77777777" w:rsidR="001852FE" w:rsidRPr="00280D87" w:rsidRDefault="001852FE" w:rsidP="00A824AD">
      <w:pPr>
        <w:spacing w:after="0" w:line="360" w:lineRule="auto"/>
        <w:ind w:firstLine="709"/>
        <w:jc w:val="both"/>
        <w:rPr>
          <w:rFonts w:ascii="Times New Roman" w:hAnsi="Times New Roman" w:cs="Times New Roman"/>
          <w:sz w:val="28"/>
          <w:szCs w:val="28"/>
          <w:lang w:val="uk-UA"/>
        </w:rPr>
      </w:pPr>
      <w:r w:rsidRPr="00280D87">
        <w:rPr>
          <w:rFonts w:ascii="Times New Roman" w:hAnsi="Times New Roman" w:cs="Times New Roman"/>
          <w:b/>
          <w:sz w:val="28"/>
          <w:szCs w:val="28"/>
          <w:lang w:val="uk-UA"/>
        </w:rPr>
        <w:t xml:space="preserve">Наукова новизна одержаних результатів </w:t>
      </w:r>
      <w:r w:rsidRPr="00280D87">
        <w:rPr>
          <w:rFonts w:ascii="Times New Roman" w:hAnsi="Times New Roman" w:cs="Times New Roman"/>
          <w:sz w:val="28"/>
          <w:szCs w:val="28"/>
          <w:lang w:val="uk-UA"/>
        </w:rPr>
        <w:t>конкретизована у наступних положеннях, що винесені дисертантом на захист</w:t>
      </w:r>
      <w:r w:rsidR="00CE3523" w:rsidRPr="00280D87">
        <w:rPr>
          <w:rFonts w:ascii="Times New Roman" w:hAnsi="Times New Roman" w:cs="Times New Roman"/>
          <w:sz w:val="28"/>
          <w:szCs w:val="28"/>
          <w:lang w:val="uk-UA"/>
        </w:rPr>
        <w:t>, зокрема вперше:</w:t>
      </w:r>
    </w:p>
    <w:p w14:paraId="1632C443" w14:textId="77777777" w:rsidR="001852FE" w:rsidRPr="00280D87" w:rsidRDefault="001852FE" w:rsidP="001852FE">
      <w:pPr>
        <w:spacing w:after="0" w:line="360" w:lineRule="auto"/>
        <w:ind w:firstLine="709"/>
        <w:jc w:val="both"/>
        <w:rPr>
          <w:rFonts w:ascii="Times New Roman" w:hAnsi="Times New Roman" w:cs="Times New Roman"/>
          <w:sz w:val="28"/>
          <w:szCs w:val="28"/>
          <w:lang w:val="uk-UA"/>
        </w:rPr>
      </w:pPr>
      <w:r w:rsidRPr="00280D87">
        <w:rPr>
          <w:rFonts w:ascii="Times New Roman" w:hAnsi="Times New Roman" w:cs="Times New Roman"/>
          <w:i/>
          <w:sz w:val="28"/>
          <w:szCs w:val="28"/>
          <w:lang w:val="uk-UA"/>
        </w:rPr>
        <w:t xml:space="preserve">- </w:t>
      </w:r>
      <w:r w:rsidRPr="00280D87">
        <w:rPr>
          <w:rFonts w:ascii="Times New Roman" w:hAnsi="Times New Roman" w:cs="Times New Roman"/>
          <w:sz w:val="28"/>
          <w:szCs w:val="28"/>
          <w:lang w:val="uk-UA"/>
        </w:rPr>
        <w:t xml:space="preserve">визначено </w:t>
      </w:r>
      <w:r w:rsidRPr="00280D87">
        <w:rPr>
          <w:rFonts w:ascii="Times New Roman" w:hAnsi="Times New Roman" w:cs="Times New Roman"/>
          <w:i/>
          <w:sz w:val="28"/>
          <w:szCs w:val="28"/>
          <w:lang w:val="uk-UA"/>
        </w:rPr>
        <w:t>об’єктивну</w:t>
      </w:r>
      <w:r w:rsidRPr="00280D87">
        <w:rPr>
          <w:rFonts w:ascii="Times New Roman" w:hAnsi="Times New Roman" w:cs="Times New Roman"/>
          <w:sz w:val="28"/>
          <w:szCs w:val="28"/>
          <w:lang w:val="uk-UA"/>
        </w:rPr>
        <w:t xml:space="preserve"> (на відміну від офіційної) </w:t>
      </w:r>
      <w:r w:rsidRPr="00280D87">
        <w:rPr>
          <w:rFonts w:ascii="Times New Roman" w:hAnsi="Times New Roman" w:cs="Times New Roman"/>
          <w:i/>
          <w:sz w:val="28"/>
          <w:szCs w:val="28"/>
          <w:lang w:val="uk-UA"/>
        </w:rPr>
        <w:t>конституційність/неконституційність</w:t>
      </w:r>
      <w:r w:rsidRPr="00280D87">
        <w:rPr>
          <w:rFonts w:ascii="Times New Roman" w:hAnsi="Times New Roman" w:cs="Times New Roman"/>
          <w:sz w:val="28"/>
          <w:szCs w:val="28"/>
          <w:lang w:val="uk-UA"/>
        </w:rPr>
        <w:t xml:space="preserve"> нормативних актів як їх іманентну </w:t>
      </w:r>
      <w:r w:rsidRPr="00280D87">
        <w:rPr>
          <w:rFonts w:ascii="Times New Roman" w:eastAsia="Cambria" w:hAnsi="Times New Roman" w:cs="Times New Roman"/>
          <w:sz w:val="28"/>
          <w:szCs w:val="28"/>
          <w:lang w:val="uk-UA"/>
        </w:rPr>
        <w:t xml:space="preserve">юридичну </w:t>
      </w:r>
      <w:r w:rsidRPr="00280D87">
        <w:rPr>
          <w:rFonts w:ascii="Times New Roman" w:hAnsi="Times New Roman" w:cs="Times New Roman"/>
          <w:sz w:val="28"/>
          <w:szCs w:val="28"/>
          <w:lang w:val="uk-UA"/>
        </w:rPr>
        <w:t xml:space="preserve">властивість, </w:t>
      </w:r>
      <w:r w:rsidRPr="00280D87">
        <w:rPr>
          <w:rFonts w:ascii="Times New Roman" w:eastAsia="Cambria" w:hAnsi="Times New Roman" w:cs="Times New Roman"/>
          <w:sz w:val="28"/>
          <w:szCs w:val="28"/>
          <w:lang w:val="uk-UA"/>
        </w:rPr>
        <w:t xml:space="preserve">що не залежить від оцінок суб’єктів конституційного контролю/нагляду та практики правозастосування, а </w:t>
      </w:r>
      <w:r w:rsidRPr="00280D87">
        <w:rPr>
          <w:rFonts w:ascii="Times New Roman" w:hAnsi="Times New Roman" w:cs="Times New Roman"/>
          <w:sz w:val="28"/>
          <w:szCs w:val="28"/>
          <w:lang w:val="uk-UA"/>
        </w:rPr>
        <w:t xml:space="preserve">випливає з самої природи нормативних актів у правовій державі та повноважень органів публічної влади, що їх ухвалюють, залежить від способу реалізації владних повноважень суб’єктами </w:t>
      </w:r>
      <w:proofErr w:type="spellStart"/>
      <w:r w:rsidRPr="00280D87">
        <w:rPr>
          <w:rFonts w:ascii="Times New Roman" w:hAnsi="Times New Roman" w:cs="Times New Roman"/>
          <w:sz w:val="28"/>
          <w:szCs w:val="28"/>
          <w:lang w:val="uk-UA"/>
        </w:rPr>
        <w:t>нормотворення</w:t>
      </w:r>
      <w:proofErr w:type="spellEnd"/>
      <w:r w:rsidRPr="00280D87">
        <w:rPr>
          <w:rFonts w:ascii="Times New Roman" w:hAnsi="Times New Roman" w:cs="Times New Roman"/>
          <w:sz w:val="28"/>
          <w:szCs w:val="28"/>
          <w:lang w:val="uk-UA"/>
        </w:rPr>
        <w:t>, які мають (природно здатні) здійснювати лише ту владу, яка походить від Українського народу – її єдиного джерела і має за визначальну мету утвердження та забезпечення прав людини, універсальних і національних правових принципів та цінностей в Україні;</w:t>
      </w:r>
    </w:p>
    <w:p w14:paraId="349FF184" w14:textId="77777777" w:rsidR="001852FE" w:rsidRPr="00280D87" w:rsidRDefault="001852FE" w:rsidP="001852FE">
      <w:pPr>
        <w:spacing w:after="0" w:line="360" w:lineRule="auto"/>
        <w:ind w:firstLine="709"/>
        <w:jc w:val="both"/>
        <w:rPr>
          <w:rFonts w:ascii="Times New Roman" w:hAnsi="Times New Roman" w:cs="Times New Roman"/>
          <w:sz w:val="28"/>
          <w:szCs w:val="28"/>
          <w:lang w:val="uk-UA"/>
        </w:rPr>
      </w:pPr>
      <w:r w:rsidRPr="00280D87">
        <w:rPr>
          <w:rFonts w:ascii="Times New Roman" w:hAnsi="Times New Roman" w:cs="Times New Roman"/>
          <w:sz w:val="28"/>
          <w:szCs w:val="28"/>
          <w:lang w:val="uk-UA"/>
        </w:rPr>
        <w:t xml:space="preserve">- запропоновано розуміння </w:t>
      </w:r>
      <w:r w:rsidRPr="00280D87">
        <w:rPr>
          <w:rFonts w:ascii="Times New Roman" w:hAnsi="Times New Roman" w:cs="Times New Roman"/>
          <w:i/>
          <w:sz w:val="28"/>
          <w:szCs w:val="28"/>
          <w:lang w:val="uk-UA"/>
        </w:rPr>
        <w:t>офіційної конституційності (неконституційності)</w:t>
      </w:r>
      <w:r w:rsidRPr="00280D87">
        <w:rPr>
          <w:rFonts w:ascii="Times New Roman" w:hAnsi="Times New Roman" w:cs="Times New Roman"/>
          <w:sz w:val="28"/>
          <w:szCs w:val="28"/>
          <w:lang w:val="uk-UA"/>
        </w:rPr>
        <w:t xml:space="preserve"> нормативного акта як встановлену рішенням </w:t>
      </w:r>
      <w:proofErr w:type="spellStart"/>
      <w:r w:rsidRPr="00280D87">
        <w:rPr>
          <w:rFonts w:ascii="Times New Roman" w:hAnsi="Times New Roman" w:cs="Times New Roman"/>
          <w:sz w:val="28"/>
          <w:szCs w:val="28"/>
          <w:lang w:val="uk-UA"/>
        </w:rPr>
        <w:t>Конституційного</w:t>
      </w:r>
      <w:proofErr w:type="spellEnd"/>
      <w:r w:rsidRPr="00280D87">
        <w:rPr>
          <w:rFonts w:ascii="Times New Roman" w:hAnsi="Times New Roman" w:cs="Times New Roman"/>
          <w:sz w:val="28"/>
          <w:szCs w:val="28"/>
          <w:lang w:val="uk-UA"/>
        </w:rPr>
        <w:t xml:space="preserve"> Суду </w:t>
      </w:r>
      <w:proofErr w:type="spellStart"/>
      <w:r w:rsidRPr="00280D87">
        <w:rPr>
          <w:rFonts w:ascii="Times New Roman" w:hAnsi="Times New Roman" w:cs="Times New Roman"/>
          <w:sz w:val="28"/>
          <w:szCs w:val="28"/>
          <w:lang w:val="uk-UA"/>
        </w:rPr>
        <w:t>України</w:t>
      </w:r>
      <w:proofErr w:type="spellEnd"/>
      <w:r w:rsidRPr="00280D87">
        <w:rPr>
          <w:rFonts w:ascii="Times New Roman" w:hAnsi="Times New Roman" w:cs="Times New Roman"/>
          <w:sz w:val="28"/>
          <w:szCs w:val="28"/>
          <w:lang w:val="uk-UA"/>
        </w:rPr>
        <w:t xml:space="preserve"> в порядку остаточного конституційного контролю або судом загальної юрисдикції через проміжний конституційний контроль відповідність чи суперечність змісту або процедури розгляду, ухвалення чи набрання чинності нормативного акта і </w:t>
      </w:r>
      <w:proofErr w:type="spellStart"/>
      <w:r w:rsidRPr="00280D87">
        <w:rPr>
          <w:rFonts w:ascii="Times New Roman" w:hAnsi="Times New Roman" w:cs="Times New Roman"/>
          <w:sz w:val="28"/>
          <w:szCs w:val="28"/>
          <w:lang w:val="uk-UA"/>
        </w:rPr>
        <w:t>Конституції</w:t>
      </w:r>
      <w:proofErr w:type="spellEnd"/>
      <w:r w:rsidRPr="00280D87">
        <w:rPr>
          <w:rFonts w:ascii="Times New Roman" w:hAnsi="Times New Roman" w:cs="Times New Roman"/>
          <w:sz w:val="28"/>
          <w:szCs w:val="28"/>
          <w:lang w:val="uk-UA"/>
        </w:rPr>
        <w:t xml:space="preserve"> України. Обґрунтовано наявність пропорційної залежності між станом </w:t>
      </w:r>
      <w:proofErr w:type="spellStart"/>
      <w:r w:rsidRPr="00280D87">
        <w:rPr>
          <w:rFonts w:ascii="Times New Roman" w:hAnsi="Times New Roman" w:cs="Times New Roman"/>
          <w:sz w:val="28"/>
          <w:szCs w:val="28"/>
          <w:lang w:val="uk-UA"/>
        </w:rPr>
        <w:t>співпадіння</w:t>
      </w:r>
      <w:proofErr w:type="spellEnd"/>
      <w:r w:rsidRPr="00280D87">
        <w:rPr>
          <w:rFonts w:ascii="Times New Roman" w:hAnsi="Times New Roman" w:cs="Times New Roman"/>
          <w:sz w:val="28"/>
          <w:szCs w:val="28"/>
          <w:lang w:val="uk-UA"/>
        </w:rPr>
        <w:t xml:space="preserve"> об’єктивної та офіційної конституційності нормативних актів і рівнем демократичності держави, ступенем забезпечення прав і свобод людини;</w:t>
      </w:r>
    </w:p>
    <w:p w14:paraId="7701311D" w14:textId="77777777" w:rsidR="001852FE" w:rsidRPr="00280D87" w:rsidRDefault="001852FE" w:rsidP="001852FE">
      <w:pPr>
        <w:spacing w:after="0" w:line="360" w:lineRule="auto"/>
        <w:ind w:firstLine="709"/>
        <w:jc w:val="both"/>
        <w:rPr>
          <w:rFonts w:ascii="Times New Roman" w:hAnsi="Times New Roman" w:cs="Times New Roman"/>
          <w:sz w:val="28"/>
          <w:szCs w:val="28"/>
          <w:lang w:val="uk-UA"/>
        </w:rPr>
      </w:pPr>
      <w:r w:rsidRPr="00280D87">
        <w:rPr>
          <w:rFonts w:ascii="Times New Roman" w:hAnsi="Times New Roman" w:cs="Times New Roman"/>
          <w:sz w:val="28"/>
          <w:szCs w:val="28"/>
          <w:lang w:val="uk-UA"/>
        </w:rPr>
        <w:t xml:space="preserve">- теоретично обґрунтовано виключне місце Конституційного Суду України в системі забезпечення конституційності нормативних актів не як єдиного органу конституційної юрисдикції, а як </w:t>
      </w:r>
      <w:r w:rsidRPr="00280D87">
        <w:rPr>
          <w:rFonts w:ascii="Times New Roman" w:hAnsi="Times New Roman" w:cs="Times New Roman"/>
          <w:i/>
          <w:sz w:val="28"/>
          <w:szCs w:val="28"/>
          <w:lang w:val="uk-UA"/>
        </w:rPr>
        <w:t>єдиного органу остаточного конституційного контролю в Україні</w:t>
      </w:r>
      <w:r w:rsidRPr="00280D87">
        <w:rPr>
          <w:rFonts w:ascii="Times New Roman" w:hAnsi="Times New Roman" w:cs="Times New Roman"/>
          <w:sz w:val="28"/>
          <w:szCs w:val="28"/>
          <w:lang w:val="uk-UA"/>
        </w:rPr>
        <w:t>;</w:t>
      </w:r>
    </w:p>
    <w:p w14:paraId="6049FBF2" w14:textId="77777777" w:rsidR="001852FE" w:rsidRPr="00280D87" w:rsidRDefault="001852FE" w:rsidP="001852FE">
      <w:pPr>
        <w:spacing w:after="0" w:line="360" w:lineRule="auto"/>
        <w:ind w:firstLine="709"/>
        <w:jc w:val="both"/>
        <w:rPr>
          <w:rFonts w:ascii="Times New Roman" w:hAnsi="Times New Roman" w:cs="Times New Roman"/>
          <w:sz w:val="28"/>
          <w:szCs w:val="28"/>
          <w:lang w:val="uk-UA"/>
        </w:rPr>
      </w:pPr>
      <w:r w:rsidRPr="00280D87">
        <w:rPr>
          <w:rFonts w:ascii="Times New Roman" w:hAnsi="Times New Roman" w:cs="Times New Roman"/>
          <w:sz w:val="28"/>
          <w:szCs w:val="28"/>
          <w:lang w:val="uk-UA"/>
        </w:rPr>
        <w:t xml:space="preserve">- доведено, що Україна - єдина держава Європи, де склад Конституційного Суду для вирішення питань конституційності законів залежить не від змістовних характеристик конституційного провадження, а від </w:t>
      </w:r>
      <w:r w:rsidRPr="00280D87">
        <w:rPr>
          <w:rFonts w:ascii="Times New Roman" w:hAnsi="Times New Roman" w:cs="Times New Roman"/>
          <w:sz w:val="28"/>
          <w:szCs w:val="28"/>
          <w:lang w:val="uk-UA"/>
        </w:rPr>
        <w:lastRenderedPageBreak/>
        <w:t>форми звернення до Суду (в формі конституційної скарги – Сенатом Конституційного Суду, в інших випадках – Великою Палатою Суду). Запропоновано відповідні зміни до Конституції України та профільного законодавства;</w:t>
      </w:r>
    </w:p>
    <w:p w14:paraId="115353B9" w14:textId="77777777" w:rsidR="001852FE" w:rsidRPr="00280D87" w:rsidRDefault="001852FE" w:rsidP="001852FE">
      <w:pPr>
        <w:spacing w:after="0" w:line="360" w:lineRule="auto"/>
        <w:ind w:firstLine="709"/>
        <w:jc w:val="both"/>
        <w:rPr>
          <w:rFonts w:ascii="Times New Roman" w:hAnsi="Times New Roman" w:cs="Times New Roman"/>
          <w:sz w:val="28"/>
          <w:szCs w:val="28"/>
          <w:lang w:val="uk-UA"/>
        </w:rPr>
      </w:pPr>
      <w:r w:rsidRPr="00280D87">
        <w:rPr>
          <w:rFonts w:ascii="Times New Roman" w:hAnsi="Times New Roman" w:cs="Times New Roman"/>
          <w:sz w:val="28"/>
          <w:szCs w:val="28"/>
          <w:lang w:val="uk-UA"/>
        </w:rPr>
        <w:t xml:space="preserve">- </w:t>
      </w:r>
      <w:proofErr w:type="spellStart"/>
      <w:r w:rsidRPr="00280D87">
        <w:rPr>
          <w:rFonts w:ascii="Times New Roman" w:hAnsi="Times New Roman" w:cs="Times New Roman"/>
          <w:sz w:val="28"/>
          <w:szCs w:val="28"/>
          <w:lang w:val="uk-UA"/>
        </w:rPr>
        <w:t>обгрунтовано</w:t>
      </w:r>
      <w:proofErr w:type="spellEnd"/>
      <w:r w:rsidRPr="00280D87">
        <w:rPr>
          <w:rFonts w:ascii="Times New Roman" w:hAnsi="Times New Roman" w:cs="Times New Roman"/>
          <w:sz w:val="28"/>
          <w:szCs w:val="28"/>
          <w:lang w:val="uk-UA"/>
        </w:rPr>
        <w:t>, що наявне в Україні право громадян і юридичних осіб звертатися до Конституційного Суду України з конституційною скаргою за оцінюванням конституційності законів, але без права порушувати питання щодо конституційності підзаконних нормативних актів, теж не має аналогів у Європі та засвідчує відсутність підстав для визначення її як нормативної конституційної скарги, спонукаючи до переконливого висновку про наявність в Україні унікальної моделі</w:t>
      </w:r>
      <w:r w:rsidRPr="00280D87">
        <w:rPr>
          <w:rFonts w:ascii="Times New Roman" w:hAnsi="Times New Roman" w:cs="Times New Roman"/>
          <w:i/>
          <w:sz w:val="28"/>
          <w:szCs w:val="28"/>
          <w:lang w:val="uk-UA"/>
        </w:rPr>
        <w:t xml:space="preserve"> статутної конституційної скарги</w:t>
      </w:r>
      <w:r w:rsidRPr="00280D87">
        <w:rPr>
          <w:rFonts w:ascii="Times New Roman" w:hAnsi="Times New Roman" w:cs="Times New Roman"/>
          <w:sz w:val="28"/>
          <w:szCs w:val="28"/>
          <w:lang w:val="uk-UA"/>
        </w:rPr>
        <w:t>;</w:t>
      </w:r>
    </w:p>
    <w:p w14:paraId="44BFADC2" w14:textId="77777777" w:rsidR="001852FE" w:rsidRPr="00280D87" w:rsidRDefault="001852FE" w:rsidP="001852FE">
      <w:pPr>
        <w:spacing w:after="0" w:line="360" w:lineRule="auto"/>
        <w:ind w:firstLine="709"/>
        <w:jc w:val="both"/>
        <w:rPr>
          <w:rFonts w:ascii="Times New Roman" w:hAnsi="Times New Roman" w:cs="Times New Roman"/>
          <w:sz w:val="28"/>
          <w:szCs w:val="28"/>
          <w:lang w:val="uk-UA"/>
        </w:rPr>
      </w:pPr>
      <w:r w:rsidRPr="00280D87">
        <w:rPr>
          <w:rFonts w:ascii="Times New Roman" w:hAnsi="Times New Roman" w:cs="Times New Roman"/>
          <w:sz w:val="28"/>
          <w:szCs w:val="28"/>
          <w:lang w:val="uk-UA"/>
        </w:rPr>
        <w:t xml:space="preserve">- запропоновано послідовний підхід до визначення підстав стосовно прийняття рішень Конституційним Судом України щодо відновлення чинності попередніх редакцій нормативних актів. Обґрунтовано, що виходячи з природи здійснення повноважень суб’єктами </w:t>
      </w:r>
      <w:proofErr w:type="spellStart"/>
      <w:r w:rsidRPr="00280D87">
        <w:rPr>
          <w:rFonts w:ascii="Times New Roman" w:hAnsi="Times New Roman" w:cs="Times New Roman"/>
          <w:sz w:val="28"/>
          <w:szCs w:val="28"/>
          <w:lang w:val="uk-UA"/>
        </w:rPr>
        <w:t>нормотворення</w:t>
      </w:r>
      <w:proofErr w:type="spellEnd"/>
      <w:r w:rsidRPr="00280D87">
        <w:rPr>
          <w:rFonts w:ascii="Times New Roman" w:hAnsi="Times New Roman" w:cs="Times New Roman"/>
          <w:sz w:val="28"/>
          <w:szCs w:val="28"/>
          <w:lang w:val="uk-UA"/>
        </w:rPr>
        <w:t xml:space="preserve">, а також на основі принципу поділу влади, Конституційний Суд України має підстави приймати рішення про </w:t>
      </w:r>
      <w:r w:rsidRPr="00280D87">
        <w:rPr>
          <w:rFonts w:ascii="Times New Roman" w:hAnsi="Times New Roman" w:cs="Times New Roman"/>
          <w:i/>
          <w:sz w:val="28"/>
          <w:szCs w:val="28"/>
          <w:lang w:val="uk-UA"/>
        </w:rPr>
        <w:t>відновлення чинності нормативних актів</w:t>
      </w:r>
      <w:r w:rsidRPr="00280D87">
        <w:rPr>
          <w:rFonts w:ascii="Times New Roman" w:hAnsi="Times New Roman" w:cs="Times New Roman"/>
          <w:sz w:val="28"/>
          <w:szCs w:val="28"/>
          <w:lang w:val="uk-UA"/>
        </w:rPr>
        <w:t>, в разі визнання неконституційними їх наступних редакцій виключно через порушення процедури їх розгляду, ухвалення чи набрання чинності;</w:t>
      </w:r>
    </w:p>
    <w:p w14:paraId="0879C53F" w14:textId="77777777" w:rsidR="001852FE" w:rsidRPr="00280D87" w:rsidRDefault="001852FE" w:rsidP="001852FE">
      <w:pPr>
        <w:pStyle w:val="ae"/>
        <w:spacing w:line="360" w:lineRule="auto"/>
        <w:ind w:firstLine="709"/>
        <w:jc w:val="both"/>
        <w:rPr>
          <w:rFonts w:ascii="Times New Roman" w:hAnsi="Times New Roman"/>
          <w:sz w:val="28"/>
          <w:szCs w:val="28"/>
        </w:rPr>
      </w:pPr>
      <w:r w:rsidRPr="00280D87">
        <w:rPr>
          <w:rFonts w:ascii="Times New Roman" w:hAnsi="Times New Roman"/>
          <w:sz w:val="28"/>
          <w:szCs w:val="28"/>
        </w:rPr>
        <w:t xml:space="preserve">- запропоновано запровадження в Україні практики </w:t>
      </w:r>
      <w:r w:rsidRPr="00280D87">
        <w:rPr>
          <w:rFonts w:ascii="Times New Roman" w:hAnsi="Times New Roman"/>
          <w:i/>
          <w:iCs/>
          <w:sz w:val="28"/>
          <w:szCs w:val="28"/>
        </w:rPr>
        <w:t>констатуючого конституційного контролю законів про внесення змін до Конституції України</w:t>
      </w:r>
      <w:r w:rsidRPr="00280D87">
        <w:rPr>
          <w:rFonts w:ascii="Times New Roman" w:hAnsi="Times New Roman"/>
          <w:iCs/>
          <w:sz w:val="28"/>
          <w:szCs w:val="28"/>
        </w:rPr>
        <w:t xml:space="preserve"> </w:t>
      </w:r>
      <w:r w:rsidRPr="00280D87">
        <w:rPr>
          <w:rFonts w:ascii="Times New Roman" w:hAnsi="Times New Roman"/>
          <w:sz w:val="28"/>
          <w:szCs w:val="28"/>
        </w:rPr>
        <w:t xml:space="preserve">шляхом: а) незастосування Конституційним Судом України законів про внесення змін до Конституції України, якщо такі були прийняті з встановленими Судом порушеннями Конституції України та за умови відсутності тривалої практики застосування Судом при здійсненні конституційного правосуддя Конституції у зміненій редакції; б) застосування Конституційним Судом Конституції України у зміненій редакції, якщо відсутні неспростовні підстави для висновку про порушення Конституції під час ухвалення закону про внесення змін до неї, що </w:t>
      </w:r>
      <w:r w:rsidRPr="00280D87">
        <w:rPr>
          <w:rFonts w:ascii="Times New Roman" w:hAnsi="Times New Roman"/>
          <w:i/>
          <w:sz w:val="28"/>
          <w:szCs w:val="28"/>
        </w:rPr>
        <w:t>констатуватиме</w:t>
      </w:r>
      <w:r w:rsidRPr="00280D87">
        <w:rPr>
          <w:rFonts w:ascii="Times New Roman" w:hAnsi="Times New Roman"/>
          <w:sz w:val="28"/>
          <w:szCs w:val="28"/>
        </w:rPr>
        <w:t xml:space="preserve"> </w:t>
      </w:r>
      <w:r w:rsidRPr="00280D87">
        <w:rPr>
          <w:rFonts w:ascii="Times New Roman" w:hAnsi="Times New Roman"/>
          <w:sz w:val="28"/>
          <w:szCs w:val="28"/>
        </w:rPr>
        <w:lastRenderedPageBreak/>
        <w:t>конституційність відповідного закону про внесення змін до Конституції і виключатиме можливість визнання його неконституційним у майбутньому;</w:t>
      </w:r>
    </w:p>
    <w:p w14:paraId="4290A63A" w14:textId="77777777" w:rsidR="001852FE" w:rsidRPr="00280D87" w:rsidRDefault="001852FE" w:rsidP="001852FE">
      <w:pPr>
        <w:spacing w:after="0" w:line="360" w:lineRule="auto"/>
        <w:ind w:firstLine="709"/>
        <w:jc w:val="both"/>
        <w:rPr>
          <w:rFonts w:ascii="Times New Roman" w:eastAsia="Times New Roman" w:hAnsi="Times New Roman" w:cs="Times New Roman"/>
          <w:sz w:val="28"/>
          <w:szCs w:val="28"/>
          <w:lang w:val="uk-UA"/>
        </w:rPr>
      </w:pPr>
      <w:r w:rsidRPr="00280D87">
        <w:rPr>
          <w:rFonts w:ascii="Times New Roman" w:hAnsi="Times New Roman" w:cs="Times New Roman"/>
          <w:sz w:val="28"/>
          <w:szCs w:val="28"/>
          <w:lang w:val="uk-UA"/>
        </w:rPr>
        <w:t xml:space="preserve">- розроблено </w:t>
      </w:r>
      <w:r w:rsidRPr="00280D87">
        <w:rPr>
          <w:rFonts w:ascii="Times New Roman" w:eastAsia="Times New Roman" w:hAnsi="Times New Roman" w:cs="Times New Roman"/>
          <w:i/>
          <w:sz w:val="28"/>
          <w:szCs w:val="28"/>
          <w:lang w:val="uk-UA"/>
        </w:rPr>
        <w:t>тест на доцільність прийняття рішення Конституційним Судом України щодо відкладення дати втрати чинності неконституційними нормативними актами</w:t>
      </w:r>
      <w:r w:rsidRPr="00280D87">
        <w:rPr>
          <w:rFonts w:ascii="Times New Roman" w:eastAsia="Times New Roman" w:hAnsi="Times New Roman" w:cs="Times New Roman"/>
          <w:sz w:val="28"/>
          <w:szCs w:val="28"/>
          <w:lang w:val="uk-UA"/>
        </w:rPr>
        <w:t xml:space="preserve"> шляхом визначення ступеня (обсягу) суспільної шкоди від продовження чинності неконституційних актів на визначений Судом строк і його порівняння зі ступенем (обсягом) шкоди, що буде завдана суспільству в разі виникнення нормативної прогалини після втрати чинності неконституційним актом. Запропоновано підходи до порядку застосування, в тому числі, але не виключно – при здійсненні правосуддя, нормативних актів, визнаних неконституційними, проте дата втрати чинності, яких відкладена;</w:t>
      </w:r>
    </w:p>
    <w:p w14:paraId="4245DC95" w14:textId="77777777" w:rsidR="001852FE" w:rsidRPr="00280D87" w:rsidRDefault="001852FE" w:rsidP="00185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iCs/>
          <w:sz w:val="28"/>
          <w:szCs w:val="28"/>
          <w:lang w:val="uk-UA"/>
        </w:rPr>
      </w:pPr>
      <w:r w:rsidRPr="00280D87">
        <w:rPr>
          <w:rFonts w:ascii="Times New Roman" w:hAnsi="Times New Roman" w:cs="Times New Roman"/>
          <w:sz w:val="28"/>
          <w:szCs w:val="28"/>
          <w:lang w:val="uk-UA"/>
        </w:rPr>
        <w:t xml:space="preserve">- з врахуванням ключового значення універсальних правових принципів і цінностей в українському конституціоналізмі, а також вагомих здобутків Європейського суду з прав людини у виробленні усталеної практики застосування Конвенції про захист прав людини і основоположних свобод, обґрунтовано </w:t>
      </w:r>
      <w:r w:rsidRPr="00280D87">
        <w:rPr>
          <w:rFonts w:ascii="Times New Roman" w:hAnsi="Times New Roman" w:cs="Times New Roman"/>
          <w:i/>
          <w:sz w:val="28"/>
          <w:szCs w:val="28"/>
          <w:lang w:val="uk-UA"/>
        </w:rPr>
        <w:t>методологію застосування практики ЄСПЛ при здійсненні конституційного правосуддя</w:t>
      </w:r>
      <w:r w:rsidRPr="00280D87">
        <w:rPr>
          <w:rFonts w:ascii="Times New Roman" w:hAnsi="Times New Roman" w:cs="Times New Roman"/>
          <w:sz w:val="28"/>
          <w:szCs w:val="28"/>
          <w:lang w:val="uk-UA"/>
        </w:rPr>
        <w:t xml:space="preserve">, основний аспект якої полягає у необхідності застосування до неї тих же підходів, що й до власної практики Конституційного Суду України на основі принципу </w:t>
      </w:r>
      <w:proofErr w:type="spellStart"/>
      <w:r w:rsidRPr="00280D87">
        <w:rPr>
          <w:rFonts w:ascii="Times New Roman" w:hAnsi="Times New Roman" w:cs="Times New Roman"/>
          <w:iCs/>
          <w:sz w:val="28"/>
          <w:szCs w:val="28"/>
          <w:lang w:val="uk-UA"/>
        </w:rPr>
        <w:t>stare</w:t>
      </w:r>
      <w:proofErr w:type="spellEnd"/>
      <w:r w:rsidRPr="00280D87">
        <w:rPr>
          <w:rFonts w:ascii="Times New Roman" w:hAnsi="Times New Roman" w:cs="Times New Roman"/>
          <w:iCs/>
          <w:sz w:val="28"/>
          <w:szCs w:val="28"/>
          <w:lang w:val="uk-UA"/>
        </w:rPr>
        <w:t xml:space="preserve"> </w:t>
      </w:r>
      <w:proofErr w:type="spellStart"/>
      <w:r w:rsidRPr="00280D87">
        <w:rPr>
          <w:rFonts w:ascii="Times New Roman" w:hAnsi="Times New Roman" w:cs="Times New Roman"/>
          <w:iCs/>
          <w:sz w:val="28"/>
          <w:szCs w:val="28"/>
          <w:lang w:val="uk-UA"/>
        </w:rPr>
        <w:t>decisis</w:t>
      </w:r>
      <w:proofErr w:type="spellEnd"/>
      <w:r w:rsidRPr="00280D87">
        <w:rPr>
          <w:rFonts w:ascii="Times New Roman" w:hAnsi="Times New Roman" w:cs="Times New Roman"/>
          <w:sz w:val="28"/>
          <w:szCs w:val="28"/>
          <w:lang w:val="uk-UA"/>
        </w:rPr>
        <w:t xml:space="preserve"> (</w:t>
      </w:r>
      <w:proofErr w:type="spellStart"/>
      <w:r w:rsidRPr="00280D87">
        <w:rPr>
          <w:rFonts w:ascii="Times New Roman" w:hAnsi="Times New Roman" w:cs="Times New Roman"/>
          <w:iCs/>
          <w:sz w:val="28"/>
          <w:szCs w:val="28"/>
          <w:lang w:val="uk-UA"/>
        </w:rPr>
        <w:t>jurisprudence</w:t>
      </w:r>
      <w:proofErr w:type="spellEnd"/>
      <w:r w:rsidRPr="00280D87">
        <w:rPr>
          <w:rFonts w:ascii="Times New Roman" w:hAnsi="Times New Roman" w:cs="Times New Roman"/>
          <w:iCs/>
          <w:sz w:val="28"/>
          <w:szCs w:val="28"/>
          <w:lang w:val="uk-UA"/>
        </w:rPr>
        <w:t xml:space="preserve"> </w:t>
      </w:r>
      <w:proofErr w:type="spellStart"/>
      <w:r w:rsidRPr="00280D87">
        <w:rPr>
          <w:rFonts w:ascii="Times New Roman" w:hAnsi="Times New Roman" w:cs="Times New Roman"/>
          <w:iCs/>
          <w:sz w:val="28"/>
          <w:szCs w:val="28"/>
          <w:lang w:val="uk-UA"/>
        </w:rPr>
        <w:t>constante</w:t>
      </w:r>
      <w:proofErr w:type="spellEnd"/>
      <w:r w:rsidRPr="00280D87">
        <w:rPr>
          <w:rFonts w:ascii="Times New Roman" w:hAnsi="Times New Roman" w:cs="Times New Roman"/>
          <w:iCs/>
          <w:sz w:val="28"/>
          <w:szCs w:val="28"/>
          <w:lang w:val="uk-UA"/>
        </w:rPr>
        <w:t>) та можливості аргументованої зміни (спростування) попередніх юридичних позицій</w:t>
      </w:r>
    </w:p>
    <w:p w14:paraId="0D2C0DFC" w14:textId="77777777" w:rsidR="00EB7CF8" w:rsidRPr="00280D87" w:rsidRDefault="00EB7CF8" w:rsidP="00EB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lang w:val="uk-UA"/>
        </w:rPr>
      </w:pPr>
      <w:r w:rsidRPr="00280D87">
        <w:rPr>
          <w:rFonts w:ascii="Times New Roman" w:hAnsi="Times New Roman" w:cs="Times New Roman"/>
          <w:b/>
          <w:sz w:val="28"/>
          <w:szCs w:val="28"/>
          <w:lang w:val="uk-UA"/>
        </w:rPr>
        <w:t>Наукова і практична цінність дисертації</w:t>
      </w:r>
      <w:r w:rsidRPr="00280D87">
        <w:rPr>
          <w:rFonts w:ascii="Times New Roman" w:hAnsi="Times New Roman" w:cs="Times New Roman"/>
          <w:sz w:val="28"/>
          <w:szCs w:val="28"/>
          <w:lang w:val="uk-UA"/>
        </w:rPr>
        <w:t>.</w:t>
      </w:r>
      <w:r w:rsidRPr="00280D87">
        <w:rPr>
          <w:rFonts w:ascii="Times New Roman" w:hAnsi="Times New Roman" w:cs="Times New Roman"/>
          <w:b/>
          <w:sz w:val="28"/>
          <w:szCs w:val="28"/>
          <w:lang w:val="uk-UA"/>
        </w:rPr>
        <w:t xml:space="preserve"> </w:t>
      </w:r>
      <w:r w:rsidRPr="00280D87">
        <w:rPr>
          <w:rFonts w:ascii="Times New Roman" w:eastAsia="Times New Roman" w:hAnsi="Times New Roman"/>
          <w:sz w:val="28"/>
          <w:szCs w:val="28"/>
          <w:lang w:val="uk-UA"/>
        </w:rPr>
        <w:t>Результати</w:t>
      </w:r>
      <w:r w:rsidRPr="00280D87">
        <w:rPr>
          <w:rFonts w:ascii="Times New Roman" w:eastAsia="Times New Roman" w:hAnsi="Times New Roman"/>
          <w:b/>
          <w:sz w:val="28"/>
          <w:szCs w:val="28"/>
          <w:lang w:val="uk-UA"/>
        </w:rPr>
        <w:t xml:space="preserve"> </w:t>
      </w:r>
      <w:r w:rsidRPr="00280D87">
        <w:rPr>
          <w:rFonts w:ascii="Times New Roman" w:hAnsi="Times New Roman"/>
          <w:sz w:val="28"/>
          <w:szCs w:val="28"/>
          <w:lang w:val="uk-UA"/>
        </w:rPr>
        <w:t xml:space="preserve">дисертаційного дослідження використані та мають перспективу використання: </w:t>
      </w:r>
      <w:r w:rsidRPr="00280D87">
        <w:rPr>
          <w:rFonts w:ascii="Times New Roman" w:eastAsia="Times New Roman" w:hAnsi="Times New Roman"/>
          <w:sz w:val="28"/>
          <w:szCs w:val="28"/>
          <w:lang w:val="uk-UA"/>
        </w:rPr>
        <w:t xml:space="preserve">у правотворчій діяльності – для вдосконалення законодавства України щодо діяльності Конституційного Суду України; у правозастосовній практиці – суддями Конституційного Суду України, суддями судів загальної юрисдикції; у навчальному процесі – під час викладання та вивчення курсів «Конституційне право України», «Конституційна юстиція», інших спеціальних курсів з конституційно-правової проблематики, а також при підготовці відповідних посібників, підручників, науково-практичних коментарів тощо. </w:t>
      </w:r>
    </w:p>
    <w:p w14:paraId="6E212575" w14:textId="77777777" w:rsidR="00EB7CF8" w:rsidRPr="00280D87" w:rsidRDefault="00EB7CF8" w:rsidP="00EB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sz w:val="28"/>
          <w:szCs w:val="28"/>
          <w:lang w:val="uk-UA"/>
        </w:rPr>
      </w:pPr>
      <w:r w:rsidRPr="00280D87">
        <w:rPr>
          <w:rFonts w:ascii="Times New Roman" w:hAnsi="Times New Roman" w:cs="Times New Roman"/>
          <w:b/>
          <w:sz w:val="28"/>
          <w:szCs w:val="28"/>
          <w:lang w:val="uk-UA"/>
        </w:rPr>
        <w:lastRenderedPageBreak/>
        <w:t xml:space="preserve">Повнота викладу наукових положень в опублікованих працях. </w:t>
      </w:r>
      <w:r w:rsidRPr="00280D87">
        <w:rPr>
          <w:rFonts w:ascii="Times New Roman" w:hAnsi="Times New Roman"/>
          <w:sz w:val="28"/>
          <w:szCs w:val="28"/>
          <w:lang w:val="uk-UA"/>
        </w:rPr>
        <w:t xml:space="preserve">Основні теоретичні положення й висновки дисертаційного дослідження викладені у 40 наукових працях: 1 одноосібній (індивідуальній) монографії, 24 статтях, опублікованих у фахових виданнях України та виданнях зарубіжних держав, в 9 доповідях у збірниках матеріалів науково-практичних конференцій та </w:t>
      </w:r>
      <w:r w:rsidRPr="00280D87">
        <w:rPr>
          <w:rFonts w:ascii="Times New Roman" w:eastAsia="Times New Roman" w:hAnsi="Times New Roman"/>
          <w:sz w:val="28"/>
          <w:szCs w:val="28"/>
          <w:lang w:val="uk-UA"/>
        </w:rPr>
        <w:t>у 6 наукових виданнях, які додатково відображають результати дисертації</w:t>
      </w:r>
      <w:r w:rsidRPr="00280D87">
        <w:rPr>
          <w:rFonts w:ascii="Times New Roman" w:hAnsi="Times New Roman"/>
          <w:sz w:val="28"/>
          <w:szCs w:val="28"/>
          <w:lang w:val="uk-UA"/>
        </w:rPr>
        <w:t xml:space="preserve">. </w:t>
      </w:r>
      <w:r w:rsidRPr="00280D87">
        <w:rPr>
          <w:rFonts w:ascii="Times New Roman" w:eastAsia="Calibri" w:hAnsi="Times New Roman" w:cs="Times New Roman"/>
          <w:sz w:val="28"/>
          <w:szCs w:val="28"/>
          <w:lang w:val="uk-UA"/>
        </w:rPr>
        <w:t xml:space="preserve">Результати дослідження обговорювались на засіданні кафедри конституційного права юридичного факультету Львівського національного університету імені Івана Франка, </w:t>
      </w:r>
      <w:proofErr w:type="spellStart"/>
      <w:r w:rsidRPr="00280D87">
        <w:rPr>
          <w:rFonts w:ascii="Times New Roman" w:eastAsia="Calibri" w:hAnsi="Times New Roman" w:cs="Times New Roman"/>
          <w:sz w:val="28"/>
          <w:szCs w:val="28"/>
          <w:lang w:val="uk-UA"/>
        </w:rPr>
        <w:t>а також оприлюдне</w:t>
      </w:r>
      <w:proofErr w:type="spellEnd"/>
      <w:r w:rsidRPr="00280D87">
        <w:rPr>
          <w:rFonts w:ascii="Times New Roman" w:eastAsia="Calibri" w:hAnsi="Times New Roman" w:cs="Times New Roman"/>
          <w:sz w:val="28"/>
          <w:szCs w:val="28"/>
          <w:lang w:val="uk-UA"/>
        </w:rPr>
        <w:t xml:space="preserve">ні в тезах доповідей на міжнародних і всеукраїнських конференціях, круглих столах, інших наукових форумах. </w:t>
      </w:r>
    </w:p>
    <w:p w14:paraId="08A6DA17" w14:textId="77777777" w:rsidR="00742602" w:rsidRPr="00280D87" w:rsidRDefault="00742602" w:rsidP="00CE3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k-UA"/>
        </w:rPr>
      </w:pPr>
      <w:r w:rsidRPr="00280D87">
        <w:rPr>
          <w:rFonts w:ascii="Times New Roman" w:hAnsi="Times New Roman" w:cs="Times New Roman"/>
          <w:b/>
          <w:sz w:val="28"/>
          <w:szCs w:val="28"/>
          <w:lang w:val="uk-UA"/>
        </w:rPr>
        <w:t xml:space="preserve">Дискусійні положення дисертації та зауваження щодо змісту дисертації. </w:t>
      </w:r>
      <w:r w:rsidR="008E78E2" w:rsidRPr="00280D87">
        <w:rPr>
          <w:rFonts w:ascii="Times New Roman" w:hAnsi="Times New Roman" w:cs="Times New Roman"/>
          <w:sz w:val="28"/>
          <w:szCs w:val="28"/>
          <w:lang w:val="uk-UA"/>
        </w:rPr>
        <w:t>Н</w:t>
      </w:r>
      <w:r w:rsidR="000219DA" w:rsidRPr="00280D87">
        <w:rPr>
          <w:rFonts w:ascii="Times New Roman" w:hAnsi="Times New Roman" w:cs="Times New Roman"/>
          <w:sz w:val="28"/>
          <w:szCs w:val="28"/>
          <w:lang w:val="uk-UA"/>
        </w:rPr>
        <w:t>аукова новизна</w:t>
      </w:r>
      <w:r w:rsidR="000219DA" w:rsidRPr="00280D87">
        <w:rPr>
          <w:rFonts w:ascii="Times New Roman" w:hAnsi="Times New Roman" w:cs="Times New Roman"/>
          <w:b/>
          <w:sz w:val="28"/>
          <w:szCs w:val="28"/>
          <w:lang w:val="uk-UA"/>
        </w:rPr>
        <w:t xml:space="preserve"> </w:t>
      </w:r>
      <w:r w:rsidR="000219DA" w:rsidRPr="00280D87">
        <w:rPr>
          <w:rFonts w:ascii="Times New Roman" w:hAnsi="Times New Roman" w:cs="Times New Roman"/>
          <w:sz w:val="28"/>
          <w:szCs w:val="28"/>
          <w:lang w:val="uk-UA"/>
        </w:rPr>
        <w:t xml:space="preserve">дослідження, фундаментальний характер роботи, звичайно, не можуть не викликати запитань, зауважень і побажань </w:t>
      </w:r>
      <w:r w:rsidRPr="00280D87">
        <w:rPr>
          <w:rFonts w:ascii="Times New Roman" w:hAnsi="Times New Roman" w:cs="Times New Roman"/>
          <w:sz w:val="28"/>
          <w:szCs w:val="28"/>
          <w:lang w:val="uk-UA"/>
        </w:rPr>
        <w:t xml:space="preserve">проблемного </w:t>
      </w:r>
      <w:r w:rsidR="00FE25BF" w:rsidRPr="00280D87">
        <w:rPr>
          <w:rFonts w:ascii="Times New Roman" w:hAnsi="Times New Roman" w:cs="Times New Roman"/>
          <w:sz w:val="28"/>
          <w:szCs w:val="28"/>
          <w:lang w:val="uk-UA"/>
        </w:rPr>
        <w:t>чи</w:t>
      </w:r>
      <w:r w:rsidR="000219DA" w:rsidRPr="00280D87">
        <w:rPr>
          <w:rFonts w:ascii="Times New Roman" w:hAnsi="Times New Roman" w:cs="Times New Roman"/>
          <w:sz w:val="28"/>
          <w:szCs w:val="28"/>
          <w:lang w:val="uk-UA"/>
        </w:rPr>
        <w:t xml:space="preserve"> дискусійного </w:t>
      </w:r>
      <w:r w:rsidRPr="00280D87">
        <w:rPr>
          <w:rFonts w:ascii="Times New Roman" w:hAnsi="Times New Roman" w:cs="Times New Roman"/>
          <w:sz w:val="28"/>
          <w:szCs w:val="28"/>
          <w:lang w:val="uk-UA"/>
        </w:rPr>
        <w:t xml:space="preserve">характеру, </w:t>
      </w:r>
      <w:r w:rsidR="00FE25BF" w:rsidRPr="00280D87">
        <w:rPr>
          <w:rFonts w:ascii="Times New Roman" w:hAnsi="Times New Roman" w:cs="Times New Roman"/>
          <w:sz w:val="28"/>
          <w:szCs w:val="28"/>
          <w:lang w:val="uk-UA"/>
        </w:rPr>
        <w:t xml:space="preserve">що мають стати предметом </w:t>
      </w:r>
      <w:r w:rsidRPr="00280D87">
        <w:rPr>
          <w:rFonts w:ascii="Times New Roman" w:hAnsi="Times New Roman" w:cs="Times New Roman"/>
          <w:sz w:val="28"/>
          <w:szCs w:val="28"/>
          <w:lang w:val="uk-UA"/>
        </w:rPr>
        <w:t>для дискусії під час захисту дисертації.</w:t>
      </w:r>
    </w:p>
    <w:p w14:paraId="15E6843F" w14:textId="147F731F" w:rsidR="00B53716" w:rsidRPr="00280D87" w:rsidRDefault="00EB7CF8" w:rsidP="00B53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rPr>
      </w:pPr>
      <w:r w:rsidRPr="00280D87">
        <w:rPr>
          <w:rFonts w:ascii="Times New Roman" w:hAnsi="Times New Roman" w:cs="Times New Roman"/>
          <w:sz w:val="28"/>
          <w:szCs w:val="28"/>
          <w:lang w:val="uk-UA"/>
        </w:rPr>
        <w:t xml:space="preserve">1. </w:t>
      </w:r>
      <w:r w:rsidR="00250A1B" w:rsidRPr="00280D87">
        <w:rPr>
          <w:rFonts w:ascii="Times New Roman" w:hAnsi="Times New Roman" w:cs="Times New Roman"/>
          <w:sz w:val="28"/>
          <w:szCs w:val="28"/>
          <w:lang w:val="uk-UA"/>
        </w:rPr>
        <w:t>Одним із ключових завдань, яке ставилось перед дослідження було продемонструвати, як працює механізм перевірки на конституційність нормативних актів, зокрема «проаналізувати повноваження судів загальної юрисдикції в сфері оцінювання конституційності нормативних актів при зд</w:t>
      </w:r>
      <w:r w:rsidR="006817C8" w:rsidRPr="00280D87">
        <w:rPr>
          <w:rFonts w:ascii="Times New Roman" w:hAnsi="Times New Roman" w:cs="Times New Roman"/>
          <w:sz w:val="28"/>
          <w:szCs w:val="28"/>
          <w:lang w:val="uk-UA"/>
        </w:rPr>
        <w:t>ійсненні правосуддя».</w:t>
      </w:r>
      <w:r w:rsidR="006817C8" w:rsidRPr="00280D87">
        <w:rPr>
          <w:rFonts w:ascii="Times New Roman" w:eastAsia="Times New Roman" w:hAnsi="Times New Roman" w:cs="Times New Roman"/>
          <w:sz w:val="28"/>
          <w:szCs w:val="28"/>
          <w:lang w:val="uk-UA"/>
        </w:rPr>
        <w:t xml:space="preserve"> </w:t>
      </w:r>
      <w:r w:rsidR="00B53716" w:rsidRPr="00280D87">
        <w:rPr>
          <w:rFonts w:ascii="Times New Roman" w:eastAsia="Times New Roman" w:hAnsi="Times New Roman" w:cs="Times New Roman"/>
          <w:sz w:val="28"/>
          <w:szCs w:val="28"/>
          <w:lang w:val="uk-UA"/>
        </w:rPr>
        <w:t>Однією із ключових проблем із вказаного питання є надання суддям після реформи процесуального законодавства повноважень із самостійної оцінки конституційності актів, які підлягають застосуванню у відповідному провадженні. Йдеться про подібні до цієї норми КАС положення: «</w:t>
      </w:r>
      <w:proofErr w:type="spellStart"/>
      <w:r w:rsidR="00B53716" w:rsidRPr="00280D87">
        <w:rPr>
          <w:rFonts w:ascii="Times New Roman" w:hAnsi="Times New Roman" w:cs="Times New Roman"/>
          <w:sz w:val="28"/>
          <w:szCs w:val="28"/>
        </w:rPr>
        <w:t>Якщо</w:t>
      </w:r>
      <w:proofErr w:type="spellEnd"/>
      <w:r w:rsidR="00B53716" w:rsidRPr="00280D87">
        <w:rPr>
          <w:rFonts w:ascii="Times New Roman" w:hAnsi="Times New Roman" w:cs="Times New Roman"/>
          <w:sz w:val="28"/>
          <w:szCs w:val="28"/>
        </w:rPr>
        <w:t xml:space="preserve"> суд доходить </w:t>
      </w:r>
      <w:proofErr w:type="spellStart"/>
      <w:r w:rsidR="00B53716" w:rsidRPr="00280D87">
        <w:rPr>
          <w:rFonts w:ascii="Times New Roman" w:hAnsi="Times New Roman" w:cs="Times New Roman"/>
          <w:sz w:val="28"/>
          <w:szCs w:val="28"/>
        </w:rPr>
        <w:t>висновку</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що</w:t>
      </w:r>
      <w:proofErr w:type="spellEnd"/>
      <w:r w:rsidR="00B53716" w:rsidRPr="00280D87">
        <w:rPr>
          <w:rFonts w:ascii="Times New Roman" w:hAnsi="Times New Roman" w:cs="Times New Roman"/>
          <w:sz w:val="28"/>
          <w:szCs w:val="28"/>
        </w:rPr>
        <w:t xml:space="preserve"> закон </w:t>
      </w:r>
      <w:proofErr w:type="spellStart"/>
      <w:r w:rsidR="00B53716" w:rsidRPr="00280D87">
        <w:rPr>
          <w:rFonts w:ascii="Times New Roman" w:hAnsi="Times New Roman" w:cs="Times New Roman"/>
          <w:sz w:val="28"/>
          <w:szCs w:val="28"/>
        </w:rPr>
        <w:t>чи</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інший</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правовий</w:t>
      </w:r>
      <w:proofErr w:type="spellEnd"/>
      <w:r w:rsidR="00B53716" w:rsidRPr="00280D87">
        <w:rPr>
          <w:rFonts w:ascii="Times New Roman" w:hAnsi="Times New Roman" w:cs="Times New Roman"/>
          <w:sz w:val="28"/>
          <w:szCs w:val="28"/>
        </w:rPr>
        <w:t xml:space="preserve"> акт </w:t>
      </w:r>
      <w:proofErr w:type="spellStart"/>
      <w:r w:rsidR="00B53716" w:rsidRPr="00280D87">
        <w:rPr>
          <w:rFonts w:ascii="Times New Roman" w:hAnsi="Times New Roman" w:cs="Times New Roman"/>
          <w:sz w:val="28"/>
          <w:szCs w:val="28"/>
        </w:rPr>
        <w:t>суперечить</w:t>
      </w:r>
      <w:proofErr w:type="spellEnd"/>
      <w:r w:rsidR="00B53716" w:rsidRPr="00280D87">
        <w:rPr>
          <w:rFonts w:ascii="Times New Roman" w:hAnsi="Times New Roman" w:cs="Times New Roman"/>
          <w:sz w:val="28"/>
          <w:szCs w:val="28"/>
        </w:rPr>
        <w:t> </w:t>
      </w:r>
      <w:proofErr w:type="spellStart"/>
      <w:r w:rsidR="00651988">
        <w:fldChar w:fldCharType="begin"/>
      </w:r>
      <w:r w:rsidR="00651988">
        <w:instrText xml:space="preserve"> HYPERLINK "https://zakon.rada.gov.ua/laws/show/254%D0%BA/96-%D0%B2%D1%80" \t "_blank" </w:instrText>
      </w:r>
      <w:r w:rsidR="00651988">
        <w:fldChar w:fldCharType="separate"/>
      </w:r>
      <w:r w:rsidR="00B53716" w:rsidRPr="00280D87">
        <w:rPr>
          <w:rStyle w:val="af"/>
          <w:rFonts w:ascii="Times New Roman" w:hAnsi="Times New Roman" w:cs="Times New Roman"/>
          <w:color w:val="auto"/>
          <w:sz w:val="28"/>
          <w:szCs w:val="28"/>
          <w:u w:val="none"/>
        </w:rPr>
        <w:t>Конституції</w:t>
      </w:r>
      <w:proofErr w:type="spellEnd"/>
      <w:r w:rsidR="00B53716" w:rsidRPr="00280D87">
        <w:rPr>
          <w:rStyle w:val="af"/>
          <w:rFonts w:ascii="Times New Roman" w:hAnsi="Times New Roman" w:cs="Times New Roman"/>
          <w:color w:val="auto"/>
          <w:sz w:val="28"/>
          <w:szCs w:val="28"/>
          <w:u w:val="none"/>
        </w:rPr>
        <w:t xml:space="preserve"> </w:t>
      </w:r>
      <w:proofErr w:type="spellStart"/>
      <w:r w:rsidR="00B53716" w:rsidRPr="00280D87">
        <w:rPr>
          <w:rStyle w:val="af"/>
          <w:rFonts w:ascii="Times New Roman" w:hAnsi="Times New Roman" w:cs="Times New Roman"/>
          <w:color w:val="auto"/>
          <w:sz w:val="28"/>
          <w:szCs w:val="28"/>
          <w:u w:val="none"/>
        </w:rPr>
        <w:t>України</w:t>
      </w:r>
      <w:proofErr w:type="spellEnd"/>
      <w:r w:rsidR="00651988">
        <w:rPr>
          <w:rStyle w:val="af"/>
          <w:rFonts w:ascii="Times New Roman" w:hAnsi="Times New Roman" w:cs="Times New Roman"/>
          <w:color w:val="auto"/>
          <w:sz w:val="28"/>
          <w:szCs w:val="28"/>
          <w:u w:val="none"/>
        </w:rPr>
        <w:fldChar w:fldCharType="end"/>
      </w:r>
      <w:r w:rsidR="00B53716" w:rsidRPr="00280D87">
        <w:rPr>
          <w:rFonts w:ascii="Times New Roman" w:hAnsi="Times New Roman" w:cs="Times New Roman"/>
          <w:sz w:val="28"/>
          <w:szCs w:val="28"/>
        </w:rPr>
        <w:t xml:space="preserve">, суд не </w:t>
      </w:r>
      <w:proofErr w:type="spellStart"/>
      <w:r w:rsidR="00B53716" w:rsidRPr="00280D87">
        <w:rPr>
          <w:rFonts w:ascii="Times New Roman" w:hAnsi="Times New Roman" w:cs="Times New Roman"/>
          <w:sz w:val="28"/>
          <w:szCs w:val="28"/>
        </w:rPr>
        <w:t>застосовує</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такий</w:t>
      </w:r>
      <w:proofErr w:type="spellEnd"/>
      <w:r w:rsidR="00B53716" w:rsidRPr="00280D87">
        <w:rPr>
          <w:rFonts w:ascii="Times New Roman" w:hAnsi="Times New Roman" w:cs="Times New Roman"/>
          <w:sz w:val="28"/>
          <w:szCs w:val="28"/>
        </w:rPr>
        <w:t xml:space="preserve"> закон </w:t>
      </w:r>
      <w:proofErr w:type="spellStart"/>
      <w:r w:rsidR="00B53716" w:rsidRPr="00280D87">
        <w:rPr>
          <w:rFonts w:ascii="Times New Roman" w:hAnsi="Times New Roman" w:cs="Times New Roman"/>
          <w:sz w:val="28"/>
          <w:szCs w:val="28"/>
        </w:rPr>
        <w:t>чи</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інший</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правовий</w:t>
      </w:r>
      <w:proofErr w:type="spellEnd"/>
      <w:r w:rsidR="00B53716" w:rsidRPr="00280D87">
        <w:rPr>
          <w:rFonts w:ascii="Times New Roman" w:hAnsi="Times New Roman" w:cs="Times New Roman"/>
          <w:sz w:val="28"/>
          <w:szCs w:val="28"/>
        </w:rPr>
        <w:t xml:space="preserve"> акт, а </w:t>
      </w:r>
      <w:proofErr w:type="spellStart"/>
      <w:r w:rsidR="00B53716" w:rsidRPr="00280D87">
        <w:rPr>
          <w:rFonts w:ascii="Times New Roman" w:hAnsi="Times New Roman" w:cs="Times New Roman"/>
          <w:sz w:val="28"/>
          <w:szCs w:val="28"/>
        </w:rPr>
        <w:t>застосовує</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норми</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Конституції</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України</w:t>
      </w:r>
      <w:proofErr w:type="spellEnd"/>
      <w:r w:rsidR="00B53716" w:rsidRPr="00280D87">
        <w:rPr>
          <w:rFonts w:ascii="Times New Roman" w:hAnsi="Times New Roman" w:cs="Times New Roman"/>
          <w:sz w:val="28"/>
          <w:szCs w:val="28"/>
        </w:rPr>
        <w:t xml:space="preserve"> як </w:t>
      </w:r>
      <w:proofErr w:type="spellStart"/>
      <w:r w:rsidR="00B53716" w:rsidRPr="00280D87">
        <w:rPr>
          <w:rFonts w:ascii="Times New Roman" w:hAnsi="Times New Roman" w:cs="Times New Roman"/>
          <w:sz w:val="28"/>
          <w:szCs w:val="28"/>
        </w:rPr>
        <w:t>норми</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прямої</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дії</w:t>
      </w:r>
      <w:proofErr w:type="spellEnd"/>
      <w:r w:rsidR="00B53716" w:rsidRPr="00280D87">
        <w:rPr>
          <w:rFonts w:ascii="Times New Roman" w:hAnsi="Times New Roman" w:cs="Times New Roman"/>
          <w:sz w:val="28"/>
          <w:szCs w:val="28"/>
        </w:rPr>
        <w:t>.</w:t>
      </w:r>
      <w:bookmarkStart w:id="0" w:name="n9584"/>
      <w:bookmarkEnd w:id="0"/>
      <w:r w:rsidR="00B53716" w:rsidRPr="00280D87">
        <w:rPr>
          <w:rFonts w:ascii="Times New Roman" w:hAnsi="Times New Roman" w:cs="Times New Roman"/>
          <w:sz w:val="28"/>
          <w:szCs w:val="28"/>
          <w:lang w:val="uk-UA"/>
        </w:rPr>
        <w:t xml:space="preserve"> </w:t>
      </w:r>
      <w:r w:rsidR="00B53716" w:rsidRPr="00280D87">
        <w:rPr>
          <w:rFonts w:ascii="Times New Roman" w:hAnsi="Times New Roman" w:cs="Times New Roman"/>
          <w:sz w:val="28"/>
          <w:szCs w:val="28"/>
        </w:rPr>
        <w:t xml:space="preserve">У такому </w:t>
      </w:r>
      <w:proofErr w:type="spellStart"/>
      <w:r w:rsidR="00B53716" w:rsidRPr="00280D87">
        <w:rPr>
          <w:rFonts w:ascii="Times New Roman" w:hAnsi="Times New Roman" w:cs="Times New Roman"/>
          <w:sz w:val="28"/>
          <w:szCs w:val="28"/>
        </w:rPr>
        <w:t>випадку</w:t>
      </w:r>
      <w:proofErr w:type="spellEnd"/>
      <w:r w:rsidR="00B53716" w:rsidRPr="00280D87">
        <w:rPr>
          <w:rFonts w:ascii="Times New Roman" w:hAnsi="Times New Roman" w:cs="Times New Roman"/>
          <w:sz w:val="28"/>
          <w:szCs w:val="28"/>
        </w:rPr>
        <w:t xml:space="preserve"> суд </w:t>
      </w:r>
      <w:proofErr w:type="spellStart"/>
      <w:proofErr w:type="gramStart"/>
      <w:r w:rsidR="00B53716" w:rsidRPr="00280D87">
        <w:rPr>
          <w:rFonts w:ascii="Times New Roman" w:hAnsi="Times New Roman" w:cs="Times New Roman"/>
          <w:sz w:val="28"/>
          <w:szCs w:val="28"/>
        </w:rPr>
        <w:t>п</w:t>
      </w:r>
      <w:proofErr w:type="gramEnd"/>
      <w:r w:rsidR="00B53716" w:rsidRPr="00280D87">
        <w:rPr>
          <w:rFonts w:ascii="Times New Roman" w:hAnsi="Times New Roman" w:cs="Times New Roman"/>
          <w:sz w:val="28"/>
          <w:szCs w:val="28"/>
        </w:rPr>
        <w:t>ісля</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винесення</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рішення</w:t>
      </w:r>
      <w:proofErr w:type="spellEnd"/>
      <w:r w:rsidR="00B53716" w:rsidRPr="00280D87">
        <w:rPr>
          <w:rFonts w:ascii="Times New Roman" w:hAnsi="Times New Roman" w:cs="Times New Roman"/>
          <w:sz w:val="28"/>
          <w:szCs w:val="28"/>
        </w:rPr>
        <w:t xml:space="preserve"> у </w:t>
      </w:r>
      <w:proofErr w:type="spellStart"/>
      <w:r w:rsidR="00B53716" w:rsidRPr="00280D87">
        <w:rPr>
          <w:rFonts w:ascii="Times New Roman" w:hAnsi="Times New Roman" w:cs="Times New Roman"/>
          <w:sz w:val="28"/>
          <w:szCs w:val="28"/>
        </w:rPr>
        <w:t>справі</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звертається</w:t>
      </w:r>
      <w:proofErr w:type="spellEnd"/>
      <w:r w:rsidR="00B53716" w:rsidRPr="00280D87">
        <w:rPr>
          <w:rFonts w:ascii="Times New Roman" w:hAnsi="Times New Roman" w:cs="Times New Roman"/>
          <w:sz w:val="28"/>
          <w:szCs w:val="28"/>
        </w:rPr>
        <w:t xml:space="preserve"> до Верховного Суду для </w:t>
      </w:r>
      <w:proofErr w:type="spellStart"/>
      <w:r w:rsidR="00B53716" w:rsidRPr="00280D87">
        <w:rPr>
          <w:rFonts w:ascii="Times New Roman" w:hAnsi="Times New Roman" w:cs="Times New Roman"/>
          <w:sz w:val="28"/>
          <w:szCs w:val="28"/>
        </w:rPr>
        <w:t>вирішення</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питання</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стосовно</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внесення</w:t>
      </w:r>
      <w:proofErr w:type="spellEnd"/>
      <w:r w:rsidR="00B53716" w:rsidRPr="00280D87">
        <w:rPr>
          <w:rFonts w:ascii="Times New Roman" w:hAnsi="Times New Roman" w:cs="Times New Roman"/>
          <w:sz w:val="28"/>
          <w:szCs w:val="28"/>
        </w:rPr>
        <w:t xml:space="preserve"> до </w:t>
      </w:r>
      <w:proofErr w:type="spellStart"/>
      <w:r w:rsidR="00B53716" w:rsidRPr="00280D87">
        <w:rPr>
          <w:rFonts w:ascii="Times New Roman" w:hAnsi="Times New Roman" w:cs="Times New Roman"/>
          <w:sz w:val="28"/>
          <w:szCs w:val="28"/>
        </w:rPr>
        <w:t>Конституційного</w:t>
      </w:r>
      <w:proofErr w:type="spellEnd"/>
      <w:r w:rsidR="00B53716" w:rsidRPr="00280D87">
        <w:rPr>
          <w:rFonts w:ascii="Times New Roman" w:hAnsi="Times New Roman" w:cs="Times New Roman"/>
          <w:sz w:val="28"/>
          <w:szCs w:val="28"/>
        </w:rPr>
        <w:t xml:space="preserve"> Суду </w:t>
      </w:r>
      <w:proofErr w:type="spellStart"/>
      <w:r w:rsidR="00B53716" w:rsidRPr="00280D87">
        <w:rPr>
          <w:rFonts w:ascii="Times New Roman" w:hAnsi="Times New Roman" w:cs="Times New Roman"/>
          <w:sz w:val="28"/>
          <w:szCs w:val="28"/>
        </w:rPr>
        <w:t>України</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подання</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щодо</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конституційності</w:t>
      </w:r>
      <w:proofErr w:type="spellEnd"/>
      <w:r w:rsidR="00B53716" w:rsidRPr="00280D87">
        <w:rPr>
          <w:rFonts w:ascii="Times New Roman" w:hAnsi="Times New Roman" w:cs="Times New Roman"/>
          <w:sz w:val="28"/>
          <w:szCs w:val="28"/>
        </w:rPr>
        <w:t xml:space="preserve"> закону </w:t>
      </w:r>
      <w:proofErr w:type="spellStart"/>
      <w:r w:rsidR="00B53716" w:rsidRPr="00280D87">
        <w:rPr>
          <w:rFonts w:ascii="Times New Roman" w:hAnsi="Times New Roman" w:cs="Times New Roman"/>
          <w:sz w:val="28"/>
          <w:szCs w:val="28"/>
        </w:rPr>
        <w:t>чи</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lastRenderedPageBreak/>
        <w:t>іншого</w:t>
      </w:r>
      <w:proofErr w:type="spellEnd"/>
      <w:r w:rsidR="00B53716" w:rsidRPr="00280D87">
        <w:rPr>
          <w:rFonts w:ascii="Times New Roman" w:hAnsi="Times New Roman" w:cs="Times New Roman"/>
          <w:sz w:val="28"/>
          <w:szCs w:val="28"/>
        </w:rPr>
        <w:t xml:space="preserve"> правового акта, </w:t>
      </w:r>
      <w:proofErr w:type="spellStart"/>
      <w:r w:rsidR="00B53716" w:rsidRPr="00280D87">
        <w:rPr>
          <w:rFonts w:ascii="Times New Roman" w:hAnsi="Times New Roman" w:cs="Times New Roman"/>
          <w:sz w:val="28"/>
          <w:szCs w:val="28"/>
        </w:rPr>
        <w:t>що</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віднесено</w:t>
      </w:r>
      <w:proofErr w:type="spellEnd"/>
      <w:r w:rsidR="00B53716" w:rsidRPr="00280D87">
        <w:rPr>
          <w:rFonts w:ascii="Times New Roman" w:hAnsi="Times New Roman" w:cs="Times New Roman"/>
          <w:sz w:val="28"/>
          <w:szCs w:val="28"/>
        </w:rPr>
        <w:t xml:space="preserve"> до </w:t>
      </w:r>
      <w:proofErr w:type="spellStart"/>
      <w:r w:rsidR="00B53716" w:rsidRPr="00280D87">
        <w:rPr>
          <w:rFonts w:ascii="Times New Roman" w:hAnsi="Times New Roman" w:cs="Times New Roman"/>
          <w:sz w:val="28"/>
          <w:szCs w:val="28"/>
        </w:rPr>
        <w:t>юрисдикції</w:t>
      </w:r>
      <w:proofErr w:type="spellEnd"/>
      <w:r w:rsidR="00B53716" w:rsidRPr="00280D87">
        <w:rPr>
          <w:rFonts w:ascii="Times New Roman" w:hAnsi="Times New Roman" w:cs="Times New Roman"/>
          <w:sz w:val="28"/>
          <w:szCs w:val="28"/>
        </w:rPr>
        <w:t xml:space="preserve"> </w:t>
      </w:r>
      <w:proofErr w:type="spellStart"/>
      <w:r w:rsidR="00B53716" w:rsidRPr="00280D87">
        <w:rPr>
          <w:rFonts w:ascii="Times New Roman" w:hAnsi="Times New Roman" w:cs="Times New Roman"/>
          <w:sz w:val="28"/>
          <w:szCs w:val="28"/>
        </w:rPr>
        <w:t>Конституційного</w:t>
      </w:r>
      <w:proofErr w:type="spellEnd"/>
      <w:r w:rsidR="00B53716" w:rsidRPr="00280D87">
        <w:rPr>
          <w:rFonts w:ascii="Times New Roman" w:hAnsi="Times New Roman" w:cs="Times New Roman"/>
          <w:sz w:val="28"/>
          <w:szCs w:val="28"/>
        </w:rPr>
        <w:t xml:space="preserve"> Суду </w:t>
      </w:r>
      <w:proofErr w:type="spellStart"/>
      <w:r w:rsidR="00B53716" w:rsidRPr="00280D87">
        <w:rPr>
          <w:rFonts w:ascii="Times New Roman" w:hAnsi="Times New Roman" w:cs="Times New Roman"/>
          <w:sz w:val="28"/>
          <w:szCs w:val="28"/>
        </w:rPr>
        <w:t>України</w:t>
      </w:r>
      <w:proofErr w:type="spellEnd"/>
      <w:r w:rsidR="00B53716" w:rsidRPr="00280D87">
        <w:rPr>
          <w:rFonts w:ascii="Times New Roman" w:hAnsi="Times New Roman" w:cs="Times New Roman"/>
          <w:sz w:val="28"/>
          <w:szCs w:val="28"/>
          <w:lang w:val="uk-UA"/>
        </w:rPr>
        <w:t>»</w:t>
      </w:r>
      <w:r w:rsidR="0069555E" w:rsidRPr="00280D87">
        <w:rPr>
          <w:rFonts w:ascii="Times New Roman" w:hAnsi="Times New Roman" w:cs="Times New Roman"/>
          <w:sz w:val="28"/>
          <w:szCs w:val="28"/>
          <w:lang w:val="uk-UA"/>
        </w:rPr>
        <w:t xml:space="preserve"> (ч. 4 ст. 7 КАС)</w:t>
      </w:r>
      <w:r w:rsidR="00B53716" w:rsidRPr="00280D87">
        <w:rPr>
          <w:rFonts w:ascii="Times New Roman" w:hAnsi="Times New Roman" w:cs="Times New Roman"/>
          <w:sz w:val="28"/>
          <w:szCs w:val="28"/>
        </w:rPr>
        <w:t>.</w:t>
      </w:r>
      <w:r w:rsidR="0069555E" w:rsidRPr="00280D87">
        <w:rPr>
          <w:rFonts w:ascii="Times New Roman" w:hAnsi="Times New Roman" w:cs="Times New Roman"/>
          <w:sz w:val="28"/>
          <w:szCs w:val="28"/>
          <w:lang w:val="uk-UA"/>
        </w:rPr>
        <w:t xml:space="preserve"> Така достатньо </w:t>
      </w:r>
      <w:proofErr w:type="spellStart"/>
      <w:r w:rsidR="0069555E" w:rsidRPr="00280D87">
        <w:rPr>
          <w:rFonts w:ascii="Times New Roman" w:hAnsi="Times New Roman" w:cs="Times New Roman"/>
          <w:sz w:val="28"/>
          <w:szCs w:val="28"/>
          <w:lang w:val="uk-UA"/>
        </w:rPr>
        <w:t>контроверсійна</w:t>
      </w:r>
      <w:proofErr w:type="spellEnd"/>
      <w:r w:rsidR="0069555E" w:rsidRPr="00280D87">
        <w:rPr>
          <w:rFonts w:ascii="Times New Roman" w:hAnsi="Times New Roman" w:cs="Times New Roman"/>
          <w:sz w:val="28"/>
          <w:szCs w:val="28"/>
          <w:lang w:val="uk-UA"/>
        </w:rPr>
        <w:t xml:space="preserve"> новела у законодавстві у умовах функціонування вітчизняної моделі конституційного контролю на «</w:t>
      </w:r>
      <w:proofErr w:type="spellStart"/>
      <w:r w:rsidR="0069555E" w:rsidRPr="00280D87">
        <w:rPr>
          <w:rFonts w:ascii="Times New Roman" w:hAnsi="Times New Roman" w:cs="Times New Roman"/>
          <w:sz w:val="28"/>
          <w:szCs w:val="28"/>
          <w:lang w:val="uk-UA"/>
        </w:rPr>
        <w:t>кельзенівських</w:t>
      </w:r>
      <w:proofErr w:type="spellEnd"/>
      <w:r w:rsidR="0069555E" w:rsidRPr="00280D87">
        <w:rPr>
          <w:rFonts w:ascii="Times New Roman" w:hAnsi="Times New Roman" w:cs="Times New Roman"/>
          <w:sz w:val="28"/>
          <w:szCs w:val="28"/>
          <w:lang w:val="uk-UA"/>
        </w:rPr>
        <w:t>» началах цілком потенційно можемо привести до певних ускладнень у функціонуванні всієї системи судочинства.</w:t>
      </w:r>
    </w:p>
    <w:p w14:paraId="2B74B50B" w14:textId="5E5C86F9" w:rsidR="00250A1B" w:rsidRPr="00280D87" w:rsidRDefault="0069555E" w:rsidP="00CE3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rPr>
      </w:pPr>
      <w:r w:rsidRPr="00280D87">
        <w:rPr>
          <w:rFonts w:ascii="Times New Roman" w:eastAsia="Times New Roman" w:hAnsi="Times New Roman" w:cs="Times New Roman"/>
          <w:sz w:val="28"/>
          <w:szCs w:val="28"/>
          <w:lang w:val="uk-UA"/>
        </w:rPr>
        <w:t>І автор з цього приводу</w:t>
      </w:r>
      <w:r w:rsidR="00250A1B" w:rsidRPr="00280D87">
        <w:rPr>
          <w:rFonts w:ascii="Times New Roman" w:eastAsia="Times New Roman" w:hAnsi="Times New Roman" w:cs="Times New Roman"/>
          <w:sz w:val="28"/>
          <w:szCs w:val="28"/>
          <w:lang w:val="uk-UA"/>
        </w:rPr>
        <w:t xml:space="preserve">, на </w:t>
      </w:r>
      <w:r w:rsidR="00B53716" w:rsidRPr="00280D87">
        <w:rPr>
          <w:rFonts w:ascii="Times New Roman" w:eastAsia="Times New Roman" w:hAnsi="Times New Roman" w:cs="Times New Roman"/>
          <w:sz w:val="28"/>
          <w:szCs w:val="28"/>
          <w:lang w:val="uk-UA"/>
        </w:rPr>
        <w:t xml:space="preserve">сторінці 137 дисертації </w:t>
      </w:r>
      <w:r w:rsidR="006817C8" w:rsidRPr="00280D87">
        <w:rPr>
          <w:rFonts w:ascii="Times New Roman" w:eastAsia="Times New Roman" w:hAnsi="Times New Roman" w:cs="Times New Roman"/>
          <w:sz w:val="28"/>
          <w:szCs w:val="28"/>
          <w:lang w:val="uk-UA"/>
        </w:rPr>
        <w:t>робить</w:t>
      </w:r>
      <w:r w:rsidR="00B53716" w:rsidRPr="00280D87">
        <w:rPr>
          <w:rFonts w:ascii="Times New Roman" w:eastAsia="Times New Roman" w:hAnsi="Times New Roman" w:cs="Times New Roman"/>
          <w:sz w:val="28"/>
          <w:szCs w:val="28"/>
          <w:lang w:val="uk-UA"/>
        </w:rPr>
        <w:t xml:space="preserve"> такий висновок: «</w:t>
      </w:r>
      <w:r w:rsidR="00B53716" w:rsidRPr="00280D87">
        <w:rPr>
          <w:rFonts w:ascii="Times New Roman" w:hAnsi="Times New Roman"/>
          <w:sz w:val="28"/>
          <w:szCs w:val="28"/>
          <w:lang w:val="uk-UA"/>
        </w:rPr>
        <w:t xml:space="preserve">Відтак, слід визнати, що збільшення повноважень судів загальної юрисдикції у частині застосування Конституції України досі неоднозначно сприймається як у академічних, так і професійно-практичних колах... Такий стан справ потребує подальшої конкретизації і більш активної практичної апробації конституційного принципу прямої дії Конституції України». </w:t>
      </w:r>
    </w:p>
    <w:p w14:paraId="583A917C" w14:textId="48A9CED6" w:rsidR="00B53716" w:rsidRPr="00280D87" w:rsidRDefault="00B53716" w:rsidP="00CE3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rPr>
      </w:pPr>
      <w:r w:rsidRPr="00280D87">
        <w:rPr>
          <w:rFonts w:ascii="Times New Roman" w:hAnsi="Times New Roman"/>
          <w:sz w:val="28"/>
          <w:szCs w:val="28"/>
          <w:lang w:val="uk-UA"/>
        </w:rPr>
        <w:t>Далі автор аналізує проце</w:t>
      </w:r>
      <w:r w:rsidR="0069555E" w:rsidRPr="00280D87">
        <w:rPr>
          <w:rFonts w:ascii="Times New Roman" w:hAnsi="Times New Roman"/>
          <w:sz w:val="28"/>
          <w:szCs w:val="28"/>
          <w:lang w:val="uk-UA"/>
        </w:rPr>
        <w:t xml:space="preserve">суальні кодекси, але </w:t>
      </w:r>
      <w:r w:rsidR="006817C8" w:rsidRPr="00280D87">
        <w:rPr>
          <w:rFonts w:ascii="Times New Roman" w:hAnsi="Times New Roman"/>
          <w:sz w:val="28"/>
          <w:szCs w:val="28"/>
          <w:lang w:val="uk-UA"/>
        </w:rPr>
        <w:t>без необхідно детальної уваги</w:t>
      </w:r>
      <w:r w:rsidR="0069555E" w:rsidRPr="00280D87">
        <w:rPr>
          <w:rFonts w:ascii="Times New Roman" w:hAnsi="Times New Roman"/>
          <w:sz w:val="28"/>
          <w:szCs w:val="28"/>
          <w:lang w:val="uk-UA"/>
        </w:rPr>
        <w:t xml:space="preserve"> до розгляду згаданої норми, зосереджуючись на інституті призупинення провадження в разі виникнення сумнівів</w:t>
      </w:r>
      <w:r w:rsidR="00F968D3" w:rsidRPr="00280D87">
        <w:rPr>
          <w:rFonts w:ascii="Times New Roman" w:hAnsi="Times New Roman"/>
          <w:sz w:val="28"/>
          <w:szCs w:val="28"/>
          <w:lang w:val="uk-UA"/>
        </w:rPr>
        <w:t xml:space="preserve"> щодо конституційності актів та забезпечення незалежності суддів.</w:t>
      </w:r>
    </w:p>
    <w:p w14:paraId="129E6BE6" w14:textId="1BA53FA7" w:rsidR="00F968D3" w:rsidRPr="00280D87" w:rsidRDefault="00F968D3" w:rsidP="00CE3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rPr>
      </w:pPr>
      <w:r w:rsidRPr="00280D87">
        <w:rPr>
          <w:rFonts w:ascii="Times New Roman" w:hAnsi="Times New Roman"/>
          <w:sz w:val="28"/>
          <w:szCs w:val="28"/>
          <w:lang w:val="uk-UA"/>
        </w:rPr>
        <w:t>Та біл</w:t>
      </w:r>
      <w:r w:rsidR="006817C8" w:rsidRPr="00280D87">
        <w:rPr>
          <w:rFonts w:ascii="Times New Roman" w:hAnsi="Times New Roman"/>
          <w:sz w:val="28"/>
          <w:szCs w:val="28"/>
          <w:lang w:val="uk-UA"/>
        </w:rPr>
        <w:t>ьш того, чомусь критикує позицію мо</w:t>
      </w:r>
      <w:r w:rsidRPr="00280D87">
        <w:rPr>
          <w:rFonts w:ascii="Times New Roman" w:hAnsi="Times New Roman"/>
          <w:sz w:val="28"/>
          <w:szCs w:val="28"/>
          <w:lang w:val="uk-UA"/>
        </w:rPr>
        <w:t>го колег</w:t>
      </w:r>
      <w:r w:rsidR="006817C8" w:rsidRPr="00280D87">
        <w:rPr>
          <w:rFonts w:ascii="Times New Roman" w:hAnsi="Times New Roman"/>
          <w:sz w:val="28"/>
          <w:szCs w:val="28"/>
          <w:lang w:val="uk-UA"/>
        </w:rPr>
        <w:t xml:space="preserve">и Л.І. </w:t>
      </w:r>
      <w:proofErr w:type="spellStart"/>
      <w:r w:rsidR="006817C8" w:rsidRPr="00280D87">
        <w:rPr>
          <w:rFonts w:ascii="Times New Roman" w:hAnsi="Times New Roman"/>
          <w:sz w:val="28"/>
          <w:szCs w:val="28"/>
          <w:lang w:val="uk-UA"/>
        </w:rPr>
        <w:t>Летнянчина</w:t>
      </w:r>
      <w:proofErr w:type="spellEnd"/>
      <w:r w:rsidR="006817C8" w:rsidRPr="00280D87">
        <w:rPr>
          <w:rFonts w:ascii="Times New Roman" w:hAnsi="Times New Roman"/>
          <w:sz w:val="28"/>
          <w:szCs w:val="28"/>
          <w:lang w:val="uk-UA"/>
        </w:rPr>
        <w:t>, який вважає,</w:t>
      </w:r>
      <w:r w:rsidRPr="00280D87">
        <w:rPr>
          <w:rFonts w:ascii="Times New Roman" w:hAnsi="Times New Roman"/>
          <w:sz w:val="28"/>
          <w:szCs w:val="28"/>
        </w:rPr>
        <w:t xml:space="preserve"> </w:t>
      </w:r>
      <w:proofErr w:type="spellStart"/>
      <w:r w:rsidRPr="00280D87">
        <w:rPr>
          <w:rFonts w:ascii="Times New Roman" w:hAnsi="Times New Roman"/>
          <w:sz w:val="28"/>
          <w:szCs w:val="28"/>
        </w:rPr>
        <w:t>що</w:t>
      </w:r>
      <w:proofErr w:type="spellEnd"/>
      <w:r w:rsidRPr="00280D87">
        <w:rPr>
          <w:rFonts w:ascii="Times New Roman" w:hAnsi="Times New Roman"/>
          <w:sz w:val="28"/>
          <w:szCs w:val="28"/>
        </w:rPr>
        <w:t xml:space="preserve"> </w:t>
      </w:r>
      <w:r w:rsidRPr="00280D87">
        <w:rPr>
          <w:rFonts w:ascii="Times New Roman" w:hAnsi="Times New Roman"/>
          <w:sz w:val="28"/>
          <w:szCs w:val="28"/>
          <w:lang w:val="uk-UA"/>
        </w:rPr>
        <w:t>«</w:t>
      </w:r>
      <w:proofErr w:type="spellStart"/>
      <w:r w:rsidRPr="00280D87">
        <w:rPr>
          <w:rFonts w:ascii="Times New Roman" w:hAnsi="Times New Roman"/>
          <w:sz w:val="28"/>
          <w:szCs w:val="28"/>
        </w:rPr>
        <w:t>конституційно-правовий</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механізм</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прямої</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дії</w:t>
      </w:r>
      <w:proofErr w:type="spellEnd"/>
      <w:r w:rsidRPr="00280D87">
        <w:rPr>
          <w:rFonts w:ascii="Times New Roman" w:hAnsi="Times New Roman"/>
          <w:sz w:val="28"/>
          <w:szCs w:val="28"/>
        </w:rPr>
        <w:t xml:space="preserve"> норм </w:t>
      </w:r>
      <w:proofErr w:type="spellStart"/>
      <w:r w:rsidRPr="00280D87">
        <w:rPr>
          <w:rFonts w:ascii="Times New Roman" w:hAnsi="Times New Roman"/>
          <w:sz w:val="28"/>
          <w:szCs w:val="28"/>
        </w:rPr>
        <w:t>Конституції</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України</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включає</w:t>
      </w:r>
      <w:proofErr w:type="spellEnd"/>
      <w:r w:rsidRPr="00280D87">
        <w:rPr>
          <w:rFonts w:ascii="Times New Roman" w:hAnsi="Times New Roman"/>
          <w:sz w:val="28"/>
          <w:szCs w:val="28"/>
        </w:rPr>
        <w:t xml:space="preserve"> в себе </w:t>
      </w:r>
      <w:proofErr w:type="spellStart"/>
      <w:r w:rsidRPr="00280D87">
        <w:rPr>
          <w:rFonts w:ascii="Times New Roman" w:hAnsi="Times New Roman"/>
          <w:sz w:val="28"/>
          <w:szCs w:val="28"/>
        </w:rPr>
        <w:t>таку</w:t>
      </w:r>
      <w:proofErr w:type="spellEnd"/>
      <w:r w:rsidRPr="00280D87">
        <w:rPr>
          <w:rFonts w:ascii="Times New Roman" w:hAnsi="Times New Roman"/>
          <w:sz w:val="28"/>
          <w:szCs w:val="28"/>
        </w:rPr>
        <w:t xml:space="preserve"> характеристику як </w:t>
      </w:r>
      <w:proofErr w:type="spellStart"/>
      <w:r w:rsidRPr="00280D87">
        <w:rPr>
          <w:rFonts w:ascii="Times New Roman" w:hAnsi="Times New Roman"/>
          <w:sz w:val="28"/>
          <w:szCs w:val="28"/>
        </w:rPr>
        <w:t>визнання</w:t>
      </w:r>
      <w:proofErr w:type="spellEnd"/>
      <w:r w:rsidRPr="00280D87">
        <w:rPr>
          <w:rFonts w:ascii="Times New Roman" w:hAnsi="Times New Roman"/>
          <w:sz w:val="28"/>
          <w:szCs w:val="28"/>
        </w:rPr>
        <w:t xml:space="preserve"> судами </w:t>
      </w:r>
      <w:proofErr w:type="spellStart"/>
      <w:r w:rsidRPr="00280D87">
        <w:rPr>
          <w:rFonts w:ascii="Times New Roman" w:hAnsi="Times New Roman"/>
          <w:sz w:val="28"/>
          <w:szCs w:val="28"/>
        </w:rPr>
        <w:t>загальної</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юрисдикції</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неконституційними</w:t>
      </w:r>
      <w:proofErr w:type="spellEnd"/>
      <w:r w:rsidRPr="00280D87">
        <w:rPr>
          <w:rFonts w:ascii="Times New Roman" w:hAnsi="Times New Roman"/>
          <w:sz w:val="28"/>
          <w:szCs w:val="28"/>
        </w:rPr>
        <w:t xml:space="preserve"> нормативно-</w:t>
      </w:r>
      <w:proofErr w:type="spellStart"/>
      <w:r w:rsidRPr="00280D87">
        <w:rPr>
          <w:rFonts w:ascii="Times New Roman" w:hAnsi="Times New Roman"/>
          <w:sz w:val="28"/>
          <w:szCs w:val="28"/>
        </w:rPr>
        <w:t>правових</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актів</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питання</w:t>
      </w:r>
      <w:proofErr w:type="spellEnd"/>
      <w:r w:rsidRPr="00280D87">
        <w:rPr>
          <w:rFonts w:ascii="Times New Roman" w:hAnsi="Times New Roman"/>
          <w:sz w:val="28"/>
          <w:szCs w:val="28"/>
        </w:rPr>
        <w:t xml:space="preserve"> про </w:t>
      </w:r>
      <w:proofErr w:type="spellStart"/>
      <w:r w:rsidRPr="00280D87">
        <w:rPr>
          <w:rFonts w:ascii="Times New Roman" w:hAnsi="Times New Roman"/>
          <w:sz w:val="28"/>
          <w:szCs w:val="28"/>
        </w:rPr>
        <w:t>конституційність</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яких</w:t>
      </w:r>
      <w:proofErr w:type="spellEnd"/>
      <w:r w:rsidRPr="00280D87">
        <w:rPr>
          <w:rFonts w:ascii="Times New Roman" w:hAnsi="Times New Roman"/>
          <w:sz w:val="28"/>
          <w:szCs w:val="28"/>
        </w:rPr>
        <w:t xml:space="preserve"> не </w:t>
      </w:r>
      <w:proofErr w:type="spellStart"/>
      <w:r w:rsidRPr="00280D87">
        <w:rPr>
          <w:rFonts w:ascii="Times New Roman" w:hAnsi="Times New Roman"/>
          <w:sz w:val="28"/>
          <w:szCs w:val="28"/>
        </w:rPr>
        <w:t>належить</w:t>
      </w:r>
      <w:proofErr w:type="spellEnd"/>
      <w:r w:rsidRPr="00280D87">
        <w:rPr>
          <w:rFonts w:ascii="Times New Roman" w:hAnsi="Times New Roman"/>
          <w:sz w:val="28"/>
          <w:szCs w:val="28"/>
        </w:rPr>
        <w:t xml:space="preserve"> до </w:t>
      </w:r>
      <w:proofErr w:type="spellStart"/>
      <w:r w:rsidRPr="00280D87">
        <w:rPr>
          <w:rFonts w:ascii="Times New Roman" w:hAnsi="Times New Roman"/>
          <w:sz w:val="28"/>
          <w:szCs w:val="28"/>
        </w:rPr>
        <w:t>Конституційного</w:t>
      </w:r>
      <w:proofErr w:type="spellEnd"/>
      <w:r w:rsidRPr="00280D87">
        <w:rPr>
          <w:rFonts w:ascii="Times New Roman" w:hAnsi="Times New Roman"/>
          <w:sz w:val="28"/>
          <w:szCs w:val="28"/>
        </w:rPr>
        <w:t xml:space="preserve"> Суду </w:t>
      </w:r>
      <w:proofErr w:type="spellStart"/>
      <w:r w:rsidRPr="00280D87">
        <w:rPr>
          <w:rFonts w:ascii="Times New Roman" w:hAnsi="Times New Roman"/>
          <w:sz w:val="28"/>
          <w:szCs w:val="28"/>
        </w:rPr>
        <w:t>України</w:t>
      </w:r>
      <w:proofErr w:type="spellEnd"/>
      <w:r w:rsidRPr="00280D87">
        <w:rPr>
          <w:rFonts w:ascii="Times New Roman" w:hAnsi="Times New Roman"/>
          <w:sz w:val="28"/>
          <w:szCs w:val="28"/>
          <w:lang w:val="uk-UA"/>
        </w:rPr>
        <w:t xml:space="preserve">» (с. 139 дисертації). Критика заснована на тому, що цим самим суди б вторгались у компетенції КСУ. Однак Л. </w:t>
      </w:r>
      <w:proofErr w:type="spellStart"/>
      <w:r w:rsidRPr="00280D87">
        <w:rPr>
          <w:rFonts w:ascii="Times New Roman" w:hAnsi="Times New Roman"/>
          <w:sz w:val="28"/>
          <w:szCs w:val="28"/>
          <w:lang w:val="uk-UA"/>
        </w:rPr>
        <w:t>Летнянчин</w:t>
      </w:r>
      <w:proofErr w:type="spellEnd"/>
      <w:r w:rsidRPr="00280D87">
        <w:rPr>
          <w:rFonts w:ascii="Times New Roman" w:hAnsi="Times New Roman"/>
          <w:sz w:val="28"/>
          <w:szCs w:val="28"/>
          <w:lang w:val="uk-UA"/>
        </w:rPr>
        <w:t xml:space="preserve"> як раз і пише про те, що суди можуть визнавати неконституційними акти, «питання про конституційність яких НЕ належить до компетенції КСУ».</w:t>
      </w:r>
    </w:p>
    <w:p w14:paraId="7CEC7A9D" w14:textId="60D5254F" w:rsidR="00F968D3" w:rsidRPr="00280D87" w:rsidRDefault="00F968D3" w:rsidP="00CE3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rPr>
      </w:pPr>
      <w:r w:rsidRPr="00280D87">
        <w:rPr>
          <w:rFonts w:ascii="Times New Roman" w:hAnsi="Times New Roman"/>
          <w:sz w:val="28"/>
          <w:szCs w:val="28"/>
          <w:lang w:val="uk-UA"/>
        </w:rPr>
        <w:t xml:space="preserve">Тому у мене є всі підстави вважати, що завдання роботи у цій частині має бути </w:t>
      </w:r>
      <w:r w:rsidR="006817C8" w:rsidRPr="00280D87">
        <w:rPr>
          <w:rFonts w:ascii="Times New Roman" w:hAnsi="Times New Roman"/>
          <w:sz w:val="28"/>
          <w:szCs w:val="28"/>
          <w:lang w:val="uk-UA"/>
        </w:rPr>
        <w:t xml:space="preserve">додатково </w:t>
      </w:r>
      <w:proofErr w:type="spellStart"/>
      <w:r w:rsidRPr="00280D87">
        <w:rPr>
          <w:rFonts w:ascii="Times New Roman" w:hAnsi="Times New Roman"/>
          <w:sz w:val="28"/>
          <w:szCs w:val="28"/>
          <w:lang w:val="uk-UA"/>
        </w:rPr>
        <w:t>зреалізованим</w:t>
      </w:r>
      <w:proofErr w:type="spellEnd"/>
      <w:r w:rsidRPr="00280D87">
        <w:rPr>
          <w:rFonts w:ascii="Times New Roman" w:hAnsi="Times New Roman"/>
          <w:sz w:val="28"/>
          <w:szCs w:val="28"/>
          <w:lang w:val="uk-UA"/>
        </w:rPr>
        <w:t xml:space="preserve"> під час публічного захисту.</w:t>
      </w:r>
    </w:p>
    <w:p w14:paraId="76448EFF" w14:textId="016A1CBB" w:rsidR="00742602" w:rsidRPr="00280D87" w:rsidRDefault="00EB7CF8" w:rsidP="00A54FCB">
      <w:pPr>
        <w:spacing w:after="0" w:line="360" w:lineRule="auto"/>
        <w:ind w:firstLine="709"/>
        <w:jc w:val="both"/>
        <w:rPr>
          <w:rFonts w:ascii="Times New Roman" w:hAnsi="Times New Roman" w:cs="Times New Roman"/>
          <w:spacing w:val="-4"/>
          <w:sz w:val="28"/>
          <w:szCs w:val="28"/>
          <w:lang w:val="uk-UA"/>
        </w:rPr>
      </w:pPr>
      <w:r w:rsidRPr="00280D87">
        <w:rPr>
          <w:rFonts w:ascii="Times New Roman" w:hAnsi="Times New Roman" w:cs="Times New Roman"/>
          <w:spacing w:val="-4"/>
          <w:sz w:val="28"/>
          <w:szCs w:val="28"/>
          <w:lang w:val="uk-UA"/>
        </w:rPr>
        <w:t>2</w:t>
      </w:r>
      <w:r w:rsidR="00742602" w:rsidRPr="00280D87">
        <w:rPr>
          <w:rFonts w:ascii="Times New Roman" w:hAnsi="Times New Roman" w:cs="Times New Roman"/>
          <w:spacing w:val="-4"/>
          <w:sz w:val="28"/>
          <w:szCs w:val="28"/>
          <w:lang w:val="uk-UA"/>
        </w:rPr>
        <w:t xml:space="preserve">. </w:t>
      </w:r>
      <w:r w:rsidR="006817C8" w:rsidRPr="00280D87">
        <w:rPr>
          <w:rFonts w:ascii="Times New Roman" w:hAnsi="Times New Roman" w:cs="Times New Roman"/>
          <w:spacing w:val="-4"/>
          <w:sz w:val="28"/>
          <w:szCs w:val="28"/>
          <w:lang w:val="uk-UA"/>
        </w:rPr>
        <w:t>Аналогічним чином залишає</w:t>
      </w:r>
      <w:r w:rsidR="00F968D3" w:rsidRPr="00280D87">
        <w:rPr>
          <w:rFonts w:ascii="Times New Roman" w:hAnsi="Times New Roman" w:cs="Times New Roman"/>
          <w:spacing w:val="-4"/>
          <w:sz w:val="28"/>
          <w:szCs w:val="28"/>
          <w:lang w:val="uk-UA"/>
        </w:rPr>
        <w:t xml:space="preserve"> відчуття недомовленості аналіз частини роботи, присвяченій інституту конституційної скарги. Адже одним із найбільш складних питань для офіційної та академічної конституційних доктрин залишається питання про юридичні наслідки для </w:t>
      </w:r>
      <w:proofErr w:type="spellStart"/>
      <w:r w:rsidR="00F968D3" w:rsidRPr="00280D87">
        <w:rPr>
          <w:rFonts w:ascii="Times New Roman" w:hAnsi="Times New Roman" w:cs="Times New Roman"/>
          <w:spacing w:val="-4"/>
          <w:sz w:val="28"/>
          <w:szCs w:val="28"/>
          <w:lang w:val="uk-UA"/>
        </w:rPr>
        <w:t>зверника</w:t>
      </w:r>
      <w:proofErr w:type="spellEnd"/>
      <w:r w:rsidR="00F968D3" w:rsidRPr="00280D87">
        <w:rPr>
          <w:rFonts w:ascii="Times New Roman" w:hAnsi="Times New Roman" w:cs="Times New Roman"/>
          <w:spacing w:val="-4"/>
          <w:sz w:val="28"/>
          <w:szCs w:val="28"/>
          <w:lang w:val="uk-UA"/>
        </w:rPr>
        <w:t xml:space="preserve"> рішення КСУ, </w:t>
      </w:r>
      <w:r w:rsidR="00F968D3" w:rsidRPr="00280D87">
        <w:rPr>
          <w:rFonts w:ascii="Times New Roman" w:hAnsi="Times New Roman" w:cs="Times New Roman"/>
          <w:spacing w:val="-4"/>
          <w:sz w:val="28"/>
          <w:szCs w:val="28"/>
          <w:lang w:val="uk-UA"/>
        </w:rPr>
        <w:lastRenderedPageBreak/>
        <w:t xml:space="preserve">ухваленого за наслідками розгляду його конституційної скарги. А саме можливість застосування принципу </w:t>
      </w:r>
      <w:r w:rsidR="00F968D3" w:rsidRPr="00280D87">
        <w:rPr>
          <w:rFonts w:ascii="Times New Roman" w:hAnsi="Times New Roman" w:cs="Times New Roman"/>
          <w:spacing w:val="-4"/>
          <w:sz w:val="28"/>
          <w:szCs w:val="28"/>
          <w:lang w:val="en-US"/>
        </w:rPr>
        <w:t>ex</w:t>
      </w:r>
      <w:r w:rsidR="00F968D3" w:rsidRPr="00143721">
        <w:rPr>
          <w:rFonts w:ascii="Times New Roman" w:hAnsi="Times New Roman" w:cs="Times New Roman"/>
          <w:spacing w:val="-4"/>
          <w:sz w:val="28"/>
          <w:szCs w:val="28"/>
        </w:rPr>
        <w:t xml:space="preserve"> </w:t>
      </w:r>
      <w:proofErr w:type="spellStart"/>
      <w:r w:rsidR="00F968D3" w:rsidRPr="00280D87">
        <w:rPr>
          <w:rFonts w:ascii="Times New Roman" w:hAnsi="Times New Roman" w:cs="Times New Roman"/>
          <w:spacing w:val="-4"/>
          <w:sz w:val="28"/>
          <w:szCs w:val="28"/>
          <w:lang w:val="en-US"/>
        </w:rPr>
        <w:t>tunc</w:t>
      </w:r>
      <w:proofErr w:type="spellEnd"/>
      <w:r w:rsidR="00F968D3" w:rsidRPr="00280D87">
        <w:rPr>
          <w:rFonts w:ascii="Times New Roman" w:hAnsi="Times New Roman" w:cs="Times New Roman"/>
          <w:spacing w:val="-4"/>
          <w:sz w:val="28"/>
          <w:szCs w:val="28"/>
          <w:lang w:val="uk-UA"/>
        </w:rPr>
        <w:t xml:space="preserve"> до таких рішень.</w:t>
      </w:r>
    </w:p>
    <w:p w14:paraId="7883235E" w14:textId="7F80759E" w:rsidR="00F968D3" w:rsidRPr="00280D87" w:rsidRDefault="006817C8" w:rsidP="00A54FCB">
      <w:pPr>
        <w:spacing w:after="0" w:line="360" w:lineRule="auto"/>
        <w:ind w:firstLine="709"/>
        <w:jc w:val="both"/>
        <w:rPr>
          <w:rFonts w:ascii="Times New Roman" w:hAnsi="Times New Roman"/>
          <w:sz w:val="28"/>
          <w:szCs w:val="28"/>
          <w:lang w:val="uk-UA"/>
        </w:rPr>
      </w:pPr>
      <w:r w:rsidRPr="00280D87">
        <w:rPr>
          <w:rFonts w:ascii="Times New Roman" w:hAnsi="Times New Roman" w:cs="Times New Roman"/>
          <w:spacing w:val="-4"/>
          <w:sz w:val="28"/>
          <w:szCs w:val="28"/>
          <w:lang w:val="uk-UA"/>
        </w:rPr>
        <w:t>Але на це питання немає конкретної відповіді</w:t>
      </w:r>
      <w:r w:rsidR="008F61F4">
        <w:rPr>
          <w:rFonts w:ascii="Times New Roman" w:hAnsi="Times New Roman" w:cs="Times New Roman"/>
          <w:spacing w:val="-4"/>
          <w:sz w:val="28"/>
          <w:szCs w:val="28"/>
          <w:lang w:val="uk-UA"/>
        </w:rPr>
        <w:t xml:space="preserve"> в роботі.</w:t>
      </w:r>
      <w:r w:rsidR="00F968D3" w:rsidRPr="00280D87">
        <w:rPr>
          <w:rFonts w:ascii="Times New Roman" w:hAnsi="Times New Roman" w:cs="Times New Roman"/>
          <w:spacing w:val="-4"/>
          <w:sz w:val="28"/>
          <w:szCs w:val="28"/>
          <w:lang w:val="uk-UA"/>
        </w:rPr>
        <w:t xml:space="preserve"> Так, на сторінці 367 дисертації є такий фрагмент: </w:t>
      </w:r>
      <w:r w:rsidR="005D27B9" w:rsidRPr="00280D87">
        <w:rPr>
          <w:rFonts w:ascii="Times New Roman" w:hAnsi="Times New Roman" w:cs="Times New Roman"/>
          <w:spacing w:val="-4"/>
          <w:sz w:val="28"/>
          <w:szCs w:val="28"/>
          <w:lang w:val="uk-UA"/>
        </w:rPr>
        <w:t>«</w:t>
      </w:r>
      <w:r w:rsidR="00F968D3" w:rsidRPr="00280D87">
        <w:rPr>
          <w:rFonts w:ascii="Times New Roman" w:hAnsi="Times New Roman"/>
          <w:sz w:val="28"/>
          <w:szCs w:val="28"/>
        </w:rPr>
        <w:t xml:space="preserve">В </w:t>
      </w:r>
      <w:proofErr w:type="spellStart"/>
      <w:r w:rsidR="00F968D3" w:rsidRPr="00280D87">
        <w:rPr>
          <w:rFonts w:ascii="Times New Roman" w:hAnsi="Times New Roman"/>
          <w:sz w:val="28"/>
          <w:szCs w:val="28"/>
        </w:rPr>
        <w:t>підрозділі</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присвяченому</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здійсненню</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проміжного</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конституційного</w:t>
      </w:r>
      <w:proofErr w:type="spellEnd"/>
      <w:r w:rsidR="00F968D3" w:rsidRPr="00280D87">
        <w:rPr>
          <w:rFonts w:ascii="Times New Roman" w:hAnsi="Times New Roman"/>
          <w:sz w:val="28"/>
          <w:szCs w:val="28"/>
        </w:rPr>
        <w:t xml:space="preserve"> контролю судами </w:t>
      </w:r>
      <w:proofErr w:type="spellStart"/>
      <w:r w:rsidR="00F968D3" w:rsidRPr="00280D87">
        <w:rPr>
          <w:rFonts w:ascii="Times New Roman" w:hAnsi="Times New Roman"/>
          <w:sz w:val="28"/>
          <w:szCs w:val="28"/>
        </w:rPr>
        <w:t>загальної</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юрисдикції</w:t>
      </w:r>
      <w:proofErr w:type="spellEnd"/>
      <w:r w:rsidR="00F968D3" w:rsidRPr="00280D87">
        <w:rPr>
          <w:rFonts w:ascii="Times New Roman" w:hAnsi="Times New Roman"/>
          <w:sz w:val="28"/>
          <w:szCs w:val="28"/>
        </w:rPr>
        <w:t xml:space="preserve"> уже </w:t>
      </w:r>
      <w:proofErr w:type="spellStart"/>
      <w:r w:rsidR="00F968D3" w:rsidRPr="00280D87">
        <w:rPr>
          <w:rFonts w:ascii="Times New Roman" w:hAnsi="Times New Roman"/>
          <w:sz w:val="28"/>
          <w:szCs w:val="28"/>
        </w:rPr>
        <w:t>проаналізовано</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основні</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питання</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які</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виникають</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після</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встановлення</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Конституційним</w:t>
      </w:r>
      <w:proofErr w:type="spellEnd"/>
      <w:r w:rsidR="00F968D3" w:rsidRPr="00280D87">
        <w:rPr>
          <w:rFonts w:ascii="Times New Roman" w:hAnsi="Times New Roman"/>
          <w:sz w:val="28"/>
          <w:szCs w:val="28"/>
        </w:rPr>
        <w:t xml:space="preserve"> Судом </w:t>
      </w:r>
      <w:proofErr w:type="spellStart"/>
      <w:r w:rsidR="00F968D3" w:rsidRPr="00280D87">
        <w:rPr>
          <w:rFonts w:ascii="Times New Roman" w:hAnsi="Times New Roman"/>
          <w:sz w:val="28"/>
          <w:szCs w:val="28"/>
        </w:rPr>
        <w:t>України</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неконституційності</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конституційності</w:t>
      </w:r>
      <w:proofErr w:type="spellEnd"/>
      <w:r w:rsidR="00F968D3" w:rsidRPr="00280D87">
        <w:rPr>
          <w:rFonts w:ascii="Times New Roman" w:hAnsi="Times New Roman"/>
          <w:sz w:val="28"/>
          <w:szCs w:val="28"/>
        </w:rPr>
        <w:t xml:space="preserve">) закону, </w:t>
      </w:r>
      <w:proofErr w:type="spellStart"/>
      <w:r w:rsidR="00F968D3" w:rsidRPr="00280D87">
        <w:rPr>
          <w:rFonts w:ascii="Times New Roman" w:hAnsi="Times New Roman"/>
          <w:sz w:val="28"/>
          <w:szCs w:val="28"/>
        </w:rPr>
        <w:t>іншого</w:t>
      </w:r>
      <w:proofErr w:type="spellEnd"/>
      <w:r w:rsidR="00F968D3" w:rsidRPr="00280D87">
        <w:rPr>
          <w:rFonts w:ascii="Times New Roman" w:hAnsi="Times New Roman"/>
          <w:sz w:val="28"/>
          <w:szCs w:val="28"/>
        </w:rPr>
        <w:t xml:space="preserve"> правового акта </w:t>
      </w:r>
      <w:proofErr w:type="spellStart"/>
      <w:r w:rsidR="00F968D3" w:rsidRPr="00280D87">
        <w:rPr>
          <w:rFonts w:ascii="Times New Roman" w:hAnsi="Times New Roman"/>
          <w:sz w:val="28"/>
          <w:szCs w:val="28"/>
        </w:rPr>
        <w:t>чи</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їх</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окремого</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положення</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застосованого</w:t>
      </w:r>
      <w:proofErr w:type="spellEnd"/>
      <w:r w:rsidR="00F968D3" w:rsidRPr="00280D87">
        <w:rPr>
          <w:rFonts w:ascii="Times New Roman" w:hAnsi="Times New Roman"/>
          <w:sz w:val="28"/>
          <w:szCs w:val="28"/>
        </w:rPr>
        <w:t xml:space="preserve"> (не </w:t>
      </w:r>
      <w:proofErr w:type="spellStart"/>
      <w:r w:rsidR="00F968D3" w:rsidRPr="00280D87">
        <w:rPr>
          <w:rFonts w:ascii="Times New Roman" w:hAnsi="Times New Roman"/>
          <w:sz w:val="28"/>
          <w:szCs w:val="28"/>
        </w:rPr>
        <w:t>застосованого</w:t>
      </w:r>
      <w:proofErr w:type="spellEnd"/>
      <w:r w:rsidR="00F968D3" w:rsidRPr="00280D87">
        <w:rPr>
          <w:rFonts w:ascii="Times New Roman" w:hAnsi="Times New Roman"/>
          <w:sz w:val="28"/>
          <w:szCs w:val="28"/>
        </w:rPr>
        <w:t xml:space="preserve">) судом при </w:t>
      </w:r>
      <w:proofErr w:type="spellStart"/>
      <w:r w:rsidR="00F968D3" w:rsidRPr="00280D87">
        <w:rPr>
          <w:rFonts w:ascii="Times New Roman" w:hAnsi="Times New Roman"/>
          <w:sz w:val="28"/>
          <w:szCs w:val="28"/>
        </w:rPr>
        <w:t>вирішенні</w:t>
      </w:r>
      <w:proofErr w:type="spellEnd"/>
      <w:r w:rsidR="00F968D3" w:rsidRPr="00280D87">
        <w:rPr>
          <w:rFonts w:ascii="Times New Roman" w:hAnsi="Times New Roman"/>
          <w:sz w:val="28"/>
          <w:szCs w:val="28"/>
        </w:rPr>
        <w:t xml:space="preserve"> </w:t>
      </w:r>
      <w:proofErr w:type="spellStart"/>
      <w:r w:rsidR="00F968D3" w:rsidRPr="00280D87">
        <w:rPr>
          <w:rFonts w:ascii="Times New Roman" w:hAnsi="Times New Roman"/>
          <w:sz w:val="28"/>
          <w:szCs w:val="28"/>
        </w:rPr>
        <w:t>справи</w:t>
      </w:r>
      <w:proofErr w:type="spellEnd"/>
      <w:r w:rsidR="005D27B9" w:rsidRPr="00280D87">
        <w:rPr>
          <w:rFonts w:ascii="Times New Roman" w:hAnsi="Times New Roman"/>
          <w:sz w:val="28"/>
          <w:szCs w:val="28"/>
          <w:lang w:val="uk-UA"/>
        </w:rPr>
        <w:t>»</w:t>
      </w:r>
      <w:r w:rsidR="00F968D3" w:rsidRPr="00280D87">
        <w:rPr>
          <w:rFonts w:ascii="Times New Roman" w:hAnsi="Times New Roman"/>
          <w:sz w:val="28"/>
          <w:szCs w:val="28"/>
        </w:rPr>
        <w:t>.</w:t>
      </w:r>
      <w:r w:rsidR="005D27B9" w:rsidRPr="00280D87">
        <w:rPr>
          <w:rFonts w:ascii="Times New Roman" w:hAnsi="Times New Roman"/>
          <w:sz w:val="28"/>
          <w:szCs w:val="28"/>
          <w:lang w:val="uk-UA"/>
        </w:rPr>
        <w:t xml:space="preserve"> Однак у підрозділі 2.3., який присвячений здійсне</w:t>
      </w:r>
      <w:r w:rsidR="00477666" w:rsidRPr="00280D87">
        <w:rPr>
          <w:rFonts w:ascii="Times New Roman" w:hAnsi="Times New Roman"/>
          <w:sz w:val="28"/>
          <w:szCs w:val="28"/>
          <w:lang w:val="uk-UA"/>
        </w:rPr>
        <w:t>нню судами проміжного контролю та в якому міститься аналіз норм</w:t>
      </w:r>
      <w:r w:rsidR="005D27B9" w:rsidRPr="00280D87">
        <w:rPr>
          <w:rFonts w:ascii="Times New Roman" w:hAnsi="Times New Roman"/>
          <w:sz w:val="28"/>
          <w:szCs w:val="28"/>
          <w:lang w:val="uk-UA"/>
        </w:rPr>
        <w:t xml:space="preserve"> процесуального кодексу, якими визначена відповідна підстава для відкриття провадження за виключними обставинами, висновків </w:t>
      </w:r>
      <w:r w:rsidR="00477666" w:rsidRPr="00280D87">
        <w:rPr>
          <w:rFonts w:ascii="Times New Roman" w:hAnsi="Times New Roman"/>
          <w:sz w:val="28"/>
          <w:szCs w:val="28"/>
          <w:lang w:val="uk-UA"/>
        </w:rPr>
        <w:t xml:space="preserve">щодо інших аспектів проблеми </w:t>
      </w:r>
      <w:r w:rsidR="005D27B9" w:rsidRPr="00280D87">
        <w:rPr>
          <w:rFonts w:ascii="Times New Roman" w:hAnsi="Times New Roman"/>
          <w:sz w:val="28"/>
          <w:szCs w:val="28"/>
          <w:lang w:val="uk-UA"/>
        </w:rPr>
        <w:t>ми не знаходимо.</w:t>
      </w:r>
    </w:p>
    <w:p w14:paraId="2CD77027" w14:textId="2F12E277" w:rsidR="005D27B9" w:rsidRPr="00280D87" w:rsidRDefault="005D27B9" w:rsidP="00A54FCB">
      <w:pPr>
        <w:spacing w:after="0" w:line="360" w:lineRule="auto"/>
        <w:ind w:firstLine="709"/>
        <w:jc w:val="both"/>
        <w:rPr>
          <w:rFonts w:ascii="Times New Roman" w:hAnsi="Times New Roman" w:cs="Times New Roman"/>
          <w:sz w:val="28"/>
          <w:szCs w:val="28"/>
          <w:lang w:val="uk-UA"/>
        </w:rPr>
      </w:pPr>
      <w:r w:rsidRPr="00280D87">
        <w:rPr>
          <w:rFonts w:ascii="Times New Roman" w:hAnsi="Times New Roman"/>
          <w:sz w:val="28"/>
          <w:szCs w:val="28"/>
          <w:lang w:val="uk-UA"/>
        </w:rPr>
        <w:t>Тож виносимо це питання так само як предмет дискусії під час публічного захисту.</w:t>
      </w:r>
    </w:p>
    <w:p w14:paraId="3F2EB875" w14:textId="2341BC3E" w:rsidR="00C43F9F" w:rsidRPr="00280D87" w:rsidRDefault="00EB7CF8" w:rsidP="00185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k-UA"/>
        </w:rPr>
      </w:pPr>
      <w:r w:rsidRPr="00280D87">
        <w:rPr>
          <w:rFonts w:ascii="Times New Roman" w:hAnsi="Times New Roman" w:cs="Times New Roman"/>
          <w:sz w:val="28"/>
          <w:szCs w:val="28"/>
          <w:lang w:val="uk-UA"/>
        </w:rPr>
        <w:t>3</w:t>
      </w:r>
      <w:r w:rsidR="00C43F9F" w:rsidRPr="00280D87">
        <w:rPr>
          <w:rFonts w:ascii="Times New Roman" w:hAnsi="Times New Roman" w:cs="Times New Roman"/>
          <w:sz w:val="28"/>
          <w:szCs w:val="28"/>
          <w:lang w:val="uk-UA"/>
        </w:rPr>
        <w:t>.</w:t>
      </w:r>
      <w:r w:rsidR="005D27B9" w:rsidRPr="00280D87">
        <w:rPr>
          <w:rFonts w:ascii="Times New Roman" w:hAnsi="Times New Roman" w:cs="Times New Roman"/>
          <w:sz w:val="28"/>
          <w:szCs w:val="28"/>
          <w:lang w:val="uk-UA"/>
        </w:rPr>
        <w:t xml:space="preserve"> Хотілось би також звернутись до одного термінологічного та одного філософсько-термінологічного дискурсу, який в робот</w:t>
      </w:r>
      <w:r w:rsidR="00F806DD" w:rsidRPr="00280D87">
        <w:rPr>
          <w:rFonts w:ascii="Times New Roman" w:hAnsi="Times New Roman" w:cs="Times New Roman"/>
          <w:sz w:val="28"/>
          <w:szCs w:val="28"/>
          <w:lang w:val="uk-UA"/>
        </w:rPr>
        <w:t>і так само чомусь оминається.</w:t>
      </w:r>
    </w:p>
    <w:p w14:paraId="2BDF56AA" w14:textId="101791A9" w:rsidR="00F806DD" w:rsidRPr="00280D87" w:rsidRDefault="00F806DD" w:rsidP="00185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rPr>
      </w:pPr>
      <w:r w:rsidRPr="00280D87">
        <w:rPr>
          <w:rFonts w:ascii="Times New Roman" w:hAnsi="Times New Roman" w:cs="Times New Roman"/>
          <w:sz w:val="28"/>
          <w:szCs w:val="28"/>
          <w:lang w:val="uk-UA"/>
        </w:rPr>
        <w:t>Щодо термінологічного дискурсу. Автором активно використовується категорія «конституційне правосуддя», в тому числі і щодо вітчизняної системи конституційного контролю (зокрема на сторінці 126, «к</w:t>
      </w:r>
      <w:proofErr w:type="spellStart"/>
      <w:r w:rsidRPr="00280D87">
        <w:rPr>
          <w:rFonts w:ascii="Times New Roman" w:hAnsi="Times New Roman"/>
          <w:sz w:val="28"/>
          <w:szCs w:val="28"/>
        </w:rPr>
        <w:t>рім</w:t>
      </w:r>
      <w:proofErr w:type="spellEnd"/>
      <w:r w:rsidRPr="00280D87">
        <w:rPr>
          <w:rFonts w:ascii="Times New Roman" w:hAnsi="Times New Roman"/>
          <w:sz w:val="28"/>
          <w:szCs w:val="28"/>
        </w:rPr>
        <w:t xml:space="preserve"> того, очевидно, </w:t>
      </w:r>
      <w:proofErr w:type="spellStart"/>
      <w:r w:rsidRPr="00280D87">
        <w:rPr>
          <w:rFonts w:ascii="Times New Roman" w:hAnsi="Times New Roman"/>
          <w:sz w:val="28"/>
          <w:szCs w:val="28"/>
        </w:rPr>
        <w:t>що</w:t>
      </w:r>
      <w:proofErr w:type="spellEnd"/>
      <w:r w:rsidRPr="00280D87">
        <w:rPr>
          <w:rFonts w:ascii="Times New Roman" w:hAnsi="Times New Roman"/>
          <w:sz w:val="28"/>
          <w:szCs w:val="28"/>
        </w:rPr>
        <w:t xml:space="preserve"> сама </w:t>
      </w:r>
      <w:proofErr w:type="spellStart"/>
      <w:r w:rsidRPr="00280D87">
        <w:rPr>
          <w:rFonts w:ascii="Times New Roman" w:hAnsi="Times New Roman"/>
          <w:sz w:val="28"/>
          <w:szCs w:val="28"/>
        </w:rPr>
        <w:t>лише</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зміна</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моделі</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вітчизняного</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конституційного</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правосуддя</w:t>
      </w:r>
      <w:proofErr w:type="spellEnd"/>
      <w:r w:rsidRPr="00280D87">
        <w:rPr>
          <w:rFonts w:ascii="Times New Roman" w:hAnsi="Times New Roman"/>
          <w:sz w:val="28"/>
          <w:szCs w:val="28"/>
        </w:rPr>
        <w:t xml:space="preserve"> не  </w:t>
      </w:r>
      <w:proofErr w:type="spellStart"/>
      <w:r w:rsidRPr="00280D87">
        <w:rPr>
          <w:rFonts w:ascii="Times New Roman" w:hAnsi="Times New Roman"/>
          <w:sz w:val="28"/>
          <w:szCs w:val="28"/>
        </w:rPr>
        <w:t>може</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суттєво</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вплинути</w:t>
      </w:r>
      <w:proofErr w:type="spellEnd"/>
      <w:r w:rsidRPr="00280D87">
        <w:rPr>
          <w:rFonts w:ascii="Times New Roman" w:hAnsi="Times New Roman"/>
          <w:sz w:val="28"/>
          <w:szCs w:val="28"/>
        </w:rPr>
        <w:t xml:space="preserve"> на </w:t>
      </w:r>
      <w:proofErr w:type="spellStart"/>
      <w:r w:rsidRPr="00280D87">
        <w:rPr>
          <w:rFonts w:ascii="Times New Roman" w:hAnsi="Times New Roman"/>
          <w:sz w:val="28"/>
          <w:szCs w:val="28"/>
        </w:rPr>
        <w:t>його</w:t>
      </w:r>
      <w:proofErr w:type="spellEnd"/>
      <w:r w:rsidRPr="00280D87">
        <w:rPr>
          <w:rFonts w:ascii="Times New Roman" w:hAnsi="Times New Roman"/>
          <w:sz w:val="28"/>
          <w:szCs w:val="28"/>
        </w:rPr>
        <w:t xml:space="preserve"> </w:t>
      </w:r>
      <w:proofErr w:type="spellStart"/>
      <w:r w:rsidRPr="00280D87">
        <w:rPr>
          <w:rFonts w:ascii="Times New Roman" w:hAnsi="Times New Roman"/>
          <w:sz w:val="28"/>
          <w:szCs w:val="28"/>
        </w:rPr>
        <w:t>зміст</w:t>
      </w:r>
      <w:proofErr w:type="spellEnd"/>
      <w:r w:rsidRPr="00280D87">
        <w:rPr>
          <w:rFonts w:ascii="Times New Roman" w:hAnsi="Times New Roman"/>
          <w:sz w:val="28"/>
          <w:szCs w:val="28"/>
          <w:lang w:val="uk-UA"/>
        </w:rPr>
        <w:t xml:space="preserve">»). Тут важливо розуміти, що використання саме категорії «правосуддя» у нашому випадку тягне за собою </w:t>
      </w:r>
      <w:proofErr w:type="spellStart"/>
      <w:r w:rsidRPr="00280D87">
        <w:rPr>
          <w:rFonts w:ascii="Times New Roman" w:hAnsi="Times New Roman"/>
          <w:sz w:val="28"/>
          <w:szCs w:val="28"/>
          <w:lang w:val="uk-UA"/>
        </w:rPr>
        <w:t>серойзні</w:t>
      </w:r>
      <w:proofErr w:type="spellEnd"/>
      <w:r w:rsidRPr="00280D87">
        <w:rPr>
          <w:rFonts w:ascii="Times New Roman" w:hAnsi="Times New Roman"/>
          <w:sz w:val="28"/>
          <w:szCs w:val="28"/>
          <w:lang w:val="uk-UA"/>
        </w:rPr>
        <w:t xml:space="preserve"> теоретичні та практичні наслідки, пояснювати які в академічному середовищі не потрібно. Тож все-таки хотілось би дізнатись, чи  можна характеризувати діяльність КСУ саме, як здійснення конституційного правосуддя?</w:t>
      </w:r>
    </w:p>
    <w:p w14:paraId="733BAA34" w14:textId="24AD74A0" w:rsidR="00F806DD" w:rsidRPr="00280D87" w:rsidRDefault="00F806DD" w:rsidP="00185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rPr>
      </w:pPr>
      <w:r w:rsidRPr="00280D87">
        <w:rPr>
          <w:rFonts w:ascii="Times New Roman" w:hAnsi="Times New Roman"/>
          <w:sz w:val="28"/>
          <w:szCs w:val="28"/>
          <w:lang w:val="uk-UA"/>
        </w:rPr>
        <w:t xml:space="preserve">Стосовно філософсько-методологічному дискурсу. Автор слідує усталеному у вітчизняній науці конституційному права тренду </w:t>
      </w:r>
      <w:proofErr w:type="spellStart"/>
      <w:r w:rsidRPr="00280D87">
        <w:rPr>
          <w:rFonts w:ascii="Times New Roman" w:hAnsi="Times New Roman"/>
          <w:sz w:val="28"/>
          <w:szCs w:val="28"/>
          <w:lang w:val="uk-UA"/>
        </w:rPr>
        <w:t>ієрархізації</w:t>
      </w:r>
      <w:proofErr w:type="spellEnd"/>
      <w:r w:rsidRPr="00280D87">
        <w:rPr>
          <w:rFonts w:ascii="Times New Roman" w:hAnsi="Times New Roman"/>
          <w:sz w:val="28"/>
          <w:szCs w:val="28"/>
          <w:lang w:val="uk-UA"/>
        </w:rPr>
        <w:t xml:space="preserve"> </w:t>
      </w:r>
      <w:r w:rsidRPr="00280D87">
        <w:rPr>
          <w:rFonts w:ascii="Times New Roman" w:hAnsi="Times New Roman"/>
          <w:sz w:val="28"/>
          <w:szCs w:val="28"/>
          <w:lang w:val="uk-UA"/>
        </w:rPr>
        <w:lastRenderedPageBreak/>
        <w:t>існуючої системи цінностей конституційного ладу України із поставленням на перше місце людської гідності.</w:t>
      </w:r>
      <w:r w:rsidR="003B5470" w:rsidRPr="00280D87">
        <w:rPr>
          <w:rFonts w:ascii="Times New Roman" w:hAnsi="Times New Roman"/>
          <w:sz w:val="28"/>
          <w:szCs w:val="28"/>
          <w:lang w:val="uk-UA"/>
        </w:rPr>
        <w:t xml:space="preserve"> Зокрема, такий висновок робиться на сторінках 222 та 262 дисертації. </w:t>
      </w:r>
    </w:p>
    <w:p w14:paraId="242749D1" w14:textId="3BEB2CCC" w:rsidR="003B5470" w:rsidRPr="00280D87" w:rsidRDefault="003B5470" w:rsidP="00185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rPr>
      </w:pPr>
      <w:r w:rsidRPr="00280D87">
        <w:rPr>
          <w:rFonts w:ascii="Times New Roman" w:hAnsi="Times New Roman"/>
          <w:sz w:val="28"/>
          <w:szCs w:val="28"/>
          <w:lang w:val="uk-UA"/>
        </w:rPr>
        <w:t xml:space="preserve">І це при тому, що періодично абсолютно слушно цитує положення ст. 3 Конституції України в частині визначення системи ключових цінностей, а саме те, що </w:t>
      </w:r>
      <w:r w:rsidRPr="00143721">
        <w:rPr>
          <w:rFonts w:ascii="Times New Roman" w:hAnsi="Times New Roman"/>
          <w:sz w:val="28"/>
          <w:szCs w:val="28"/>
          <w:lang w:val="uk-UA"/>
        </w:rPr>
        <w:t>людина, її життя і здоров’я, честь і гідність, недоторканність і безпека насправді визнаються найвищою соціальною цінністю, а права і свободи людини та їхні гарантії реально визначають зміст і спрямованість діяльності держави</w:t>
      </w:r>
      <w:r w:rsidRPr="00280D87">
        <w:rPr>
          <w:rFonts w:ascii="Times New Roman" w:hAnsi="Times New Roman"/>
          <w:sz w:val="28"/>
          <w:szCs w:val="28"/>
          <w:lang w:val="uk-UA"/>
        </w:rPr>
        <w:t xml:space="preserve"> (наприклад, ст. 132-133 дисертації).</w:t>
      </w:r>
    </w:p>
    <w:p w14:paraId="48225212" w14:textId="618F6BC8" w:rsidR="003B5470" w:rsidRPr="00280D87" w:rsidRDefault="003B5470" w:rsidP="00185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rPr>
      </w:pPr>
      <w:r w:rsidRPr="00280D87">
        <w:rPr>
          <w:rFonts w:ascii="Times New Roman" w:hAnsi="Times New Roman"/>
          <w:sz w:val="28"/>
          <w:szCs w:val="28"/>
          <w:lang w:val="uk-UA"/>
        </w:rPr>
        <w:t>Я звичайно є абсолютним прихильником, як і дисертант, того, що людська гідність має бути ключовою цінністю. Однак нам слід виходити із існуючих конституційних реалій. А це означає, що ми живемо не за Основоположним законом ФРН 1949 року, в статті 1, якого визначено, що людська гідність є недоторканою, а головним обов’язком держави є захист та повага до гідності. Ми живемо за типовою пострадянською конституцією, де ліберальні цінності перемежовуються із соціалістичними завданнями та цілями.</w:t>
      </w:r>
    </w:p>
    <w:p w14:paraId="291288CC" w14:textId="77777777" w:rsidR="00DD2C66" w:rsidRPr="00280D87" w:rsidRDefault="003B5470" w:rsidP="00DD2C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lang w:val="uk-UA"/>
        </w:rPr>
      </w:pPr>
      <w:r w:rsidRPr="00280D87">
        <w:rPr>
          <w:rFonts w:ascii="Times New Roman" w:hAnsi="Times New Roman"/>
          <w:sz w:val="28"/>
          <w:szCs w:val="28"/>
          <w:lang w:val="uk-UA"/>
        </w:rPr>
        <w:t>І це, нажаль, слід враховувати, як в офіційній, так і академічній конституційних доктринах.</w:t>
      </w:r>
    </w:p>
    <w:p w14:paraId="2240F101" w14:textId="6B6545D9" w:rsidR="00DD2C66" w:rsidRPr="00280D87" w:rsidRDefault="00EB7CF8" w:rsidP="00DD2C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lang w:val="uk-UA"/>
        </w:rPr>
      </w:pPr>
      <w:r w:rsidRPr="00280D87">
        <w:rPr>
          <w:rFonts w:ascii="Times New Roman" w:hAnsi="Times New Roman" w:cs="Times New Roman"/>
          <w:sz w:val="28"/>
          <w:szCs w:val="28"/>
          <w:lang w:val="uk-UA"/>
        </w:rPr>
        <w:t>4</w:t>
      </w:r>
      <w:r w:rsidR="007D442D" w:rsidRPr="00280D87">
        <w:rPr>
          <w:rFonts w:ascii="Times New Roman" w:hAnsi="Times New Roman" w:cs="Times New Roman"/>
          <w:sz w:val="28"/>
          <w:szCs w:val="28"/>
          <w:lang w:val="uk-UA"/>
        </w:rPr>
        <w:t>.</w:t>
      </w:r>
      <w:r w:rsidR="00DD2C66" w:rsidRPr="00280D87">
        <w:rPr>
          <w:rFonts w:ascii="Times New Roman" w:hAnsi="Times New Roman" w:cs="Times New Roman"/>
          <w:sz w:val="28"/>
          <w:szCs w:val="28"/>
          <w:lang w:val="uk-UA"/>
        </w:rPr>
        <w:t xml:space="preserve"> На сторінці 166 дисертації робиться з одного боку досить слушний висновок в частині розуміння доктрини «дружнього ставлення до міжнародного права»: «</w:t>
      </w:r>
      <w:proofErr w:type="spellStart"/>
      <w:r w:rsidR="00DD2C66" w:rsidRPr="00280D87">
        <w:rPr>
          <w:rFonts w:ascii="Times New Roman" w:eastAsia="Times New Roman" w:hAnsi="Times New Roman"/>
          <w:sz w:val="28"/>
          <w:szCs w:val="28"/>
        </w:rPr>
        <w:t>Конституційний</w:t>
      </w:r>
      <w:proofErr w:type="spellEnd"/>
      <w:r w:rsidR="00DD2C66" w:rsidRPr="00280D87">
        <w:rPr>
          <w:rFonts w:ascii="Times New Roman" w:eastAsia="Times New Roman" w:hAnsi="Times New Roman"/>
          <w:sz w:val="28"/>
          <w:szCs w:val="28"/>
        </w:rPr>
        <w:t xml:space="preserve"> Суд </w:t>
      </w:r>
      <w:proofErr w:type="spellStart"/>
      <w:r w:rsidR="00DD2C66" w:rsidRPr="00280D87">
        <w:rPr>
          <w:rFonts w:ascii="Times New Roman" w:eastAsia="Times New Roman" w:hAnsi="Times New Roman"/>
          <w:sz w:val="28"/>
          <w:szCs w:val="28"/>
        </w:rPr>
        <w:t>України</w:t>
      </w:r>
      <w:proofErr w:type="spellEnd"/>
      <w:r w:rsidR="00DD2C66" w:rsidRPr="00280D87">
        <w:rPr>
          <w:rFonts w:ascii="Times New Roman" w:eastAsia="Times New Roman" w:hAnsi="Times New Roman"/>
          <w:sz w:val="28"/>
          <w:szCs w:val="28"/>
        </w:rPr>
        <w:t xml:space="preserve"> </w:t>
      </w:r>
      <w:proofErr w:type="spellStart"/>
      <w:r w:rsidR="00DD2C66" w:rsidRPr="00280D87">
        <w:rPr>
          <w:rFonts w:ascii="Times New Roman" w:eastAsia="Times New Roman" w:hAnsi="Times New Roman"/>
          <w:sz w:val="28"/>
          <w:szCs w:val="28"/>
        </w:rPr>
        <w:t>має</w:t>
      </w:r>
      <w:proofErr w:type="spellEnd"/>
      <w:r w:rsidR="00DD2C66" w:rsidRPr="00280D87">
        <w:rPr>
          <w:rFonts w:ascii="Times New Roman" w:eastAsia="Times New Roman" w:hAnsi="Times New Roman"/>
          <w:sz w:val="28"/>
          <w:szCs w:val="28"/>
        </w:rPr>
        <w:t xml:space="preserve"> </w:t>
      </w:r>
      <w:proofErr w:type="spellStart"/>
      <w:r w:rsidR="00DD2C66" w:rsidRPr="00280D87">
        <w:rPr>
          <w:rFonts w:ascii="Times New Roman" w:eastAsia="Times New Roman" w:hAnsi="Times New Roman"/>
          <w:sz w:val="28"/>
          <w:szCs w:val="28"/>
        </w:rPr>
        <w:t>ставитись</w:t>
      </w:r>
      <w:proofErr w:type="spellEnd"/>
      <w:r w:rsidR="00DD2C66" w:rsidRPr="00280D87">
        <w:rPr>
          <w:rFonts w:ascii="Times New Roman" w:eastAsia="Times New Roman" w:hAnsi="Times New Roman"/>
          <w:sz w:val="28"/>
          <w:szCs w:val="28"/>
        </w:rPr>
        <w:t xml:space="preserve"> до практики ЄСПЛ як до </w:t>
      </w:r>
      <w:proofErr w:type="spellStart"/>
      <w:r w:rsidR="00DD2C66" w:rsidRPr="00280D87">
        <w:rPr>
          <w:rFonts w:ascii="Times New Roman" w:eastAsia="Times New Roman" w:hAnsi="Times New Roman"/>
          <w:sz w:val="28"/>
          <w:szCs w:val="28"/>
        </w:rPr>
        <w:t>власної</w:t>
      </w:r>
      <w:proofErr w:type="spellEnd"/>
      <w:r w:rsidR="00DD2C66" w:rsidRPr="00280D87">
        <w:rPr>
          <w:rFonts w:ascii="Times New Roman" w:eastAsia="Times New Roman" w:hAnsi="Times New Roman"/>
          <w:sz w:val="28"/>
          <w:szCs w:val="28"/>
        </w:rPr>
        <w:t xml:space="preserve"> практики, </w:t>
      </w:r>
      <w:proofErr w:type="spellStart"/>
      <w:r w:rsidR="00DD2C66" w:rsidRPr="00280D87">
        <w:rPr>
          <w:rFonts w:ascii="Times New Roman" w:eastAsia="Times New Roman" w:hAnsi="Times New Roman"/>
          <w:sz w:val="28"/>
          <w:szCs w:val="28"/>
        </w:rPr>
        <w:t>піклуючись</w:t>
      </w:r>
      <w:proofErr w:type="spellEnd"/>
      <w:r w:rsidR="00DD2C66" w:rsidRPr="00280D87">
        <w:rPr>
          <w:rFonts w:ascii="Times New Roman" w:eastAsia="Times New Roman" w:hAnsi="Times New Roman"/>
          <w:sz w:val="28"/>
          <w:szCs w:val="28"/>
        </w:rPr>
        <w:t xml:space="preserve"> про </w:t>
      </w:r>
      <w:proofErr w:type="spellStart"/>
      <w:r w:rsidR="00DD2C66" w:rsidRPr="00280D87">
        <w:rPr>
          <w:rFonts w:ascii="Times New Roman" w:eastAsia="Times New Roman" w:hAnsi="Times New Roman"/>
          <w:sz w:val="28"/>
          <w:szCs w:val="28"/>
        </w:rPr>
        <w:t>її</w:t>
      </w:r>
      <w:proofErr w:type="spellEnd"/>
      <w:r w:rsidR="00DD2C66" w:rsidRPr="00280D87">
        <w:rPr>
          <w:rFonts w:ascii="Times New Roman" w:eastAsia="Times New Roman" w:hAnsi="Times New Roman"/>
          <w:sz w:val="28"/>
          <w:szCs w:val="28"/>
        </w:rPr>
        <w:t xml:space="preserve"> </w:t>
      </w:r>
      <w:proofErr w:type="spellStart"/>
      <w:r w:rsidR="00DD2C66" w:rsidRPr="00280D87">
        <w:rPr>
          <w:rFonts w:ascii="Times New Roman" w:eastAsia="Times New Roman" w:hAnsi="Times New Roman"/>
          <w:sz w:val="28"/>
          <w:szCs w:val="28"/>
        </w:rPr>
        <w:t>сталість</w:t>
      </w:r>
      <w:proofErr w:type="spellEnd"/>
      <w:r w:rsidR="00DD2C66" w:rsidRPr="00280D87">
        <w:rPr>
          <w:rFonts w:ascii="Times New Roman" w:eastAsia="Times New Roman" w:hAnsi="Times New Roman"/>
          <w:sz w:val="28"/>
          <w:szCs w:val="28"/>
        </w:rPr>
        <w:t xml:space="preserve"> та </w:t>
      </w:r>
      <w:proofErr w:type="spellStart"/>
      <w:r w:rsidR="00DD2C66" w:rsidRPr="00280D87">
        <w:rPr>
          <w:rFonts w:ascii="Times New Roman" w:eastAsia="Times New Roman" w:hAnsi="Times New Roman"/>
          <w:sz w:val="28"/>
          <w:szCs w:val="28"/>
        </w:rPr>
        <w:t>відступаючи</w:t>
      </w:r>
      <w:proofErr w:type="spellEnd"/>
      <w:r w:rsidR="00DD2C66" w:rsidRPr="00280D87">
        <w:rPr>
          <w:rFonts w:ascii="Times New Roman" w:eastAsia="Times New Roman" w:hAnsi="Times New Roman"/>
          <w:sz w:val="28"/>
          <w:szCs w:val="28"/>
        </w:rPr>
        <w:t xml:space="preserve"> </w:t>
      </w:r>
      <w:proofErr w:type="spellStart"/>
      <w:r w:rsidR="00DD2C66" w:rsidRPr="00280D87">
        <w:rPr>
          <w:rFonts w:ascii="Times New Roman" w:eastAsia="Times New Roman" w:hAnsi="Times New Roman"/>
          <w:sz w:val="28"/>
          <w:szCs w:val="28"/>
        </w:rPr>
        <w:t>від</w:t>
      </w:r>
      <w:proofErr w:type="spellEnd"/>
      <w:r w:rsidR="00DD2C66" w:rsidRPr="00280D87">
        <w:rPr>
          <w:rFonts w:ascii="Times New Roman" w:eastAsia="Times New Roman" w:hAnsi="Times New Roman"/>
          <w:sz w:val="28"/>
          <w:szCs w:val="28"/>
        </w:rPr>
        <w:t xml:space="preserve"> </w:t>
      </w:r>
      <w:proofErr w:type="spellStart"/>
      <w:r w:rsidR="00DD2C66" w:rsidRPr="00280D87">
        <w:rPr>
          <w:rFonts w:ascii="Times New Roman" w:eastAsia="Times New Roman" w:hAnsi="Times New Roman"/>
          <w:sz w:val="28"/>
          <w:szCs w:val="28"/>
        </w:rPr>
        <w:t>неї</w:t>
      </w:r>
      <w:proofErr w:type="spellEnd"/>
      <w:r w:rsidR="00DD2C66" w:rsidRPr="00280D87">
        <w:rPr>
          <w:rFonts w:ascii="Times New Roman" w:eastAsia="Times New Roman" w:hAnsi="Times New Roman"/>
          <w:sz w:val="28"/>
          <w:szCs w:val="28"/>
        </w:rPr>
        <w:t xml:space="preserve"> </w:t>
      </w:r>
      <w:proofErr w:type="spellStart"/>
      <w:r w:rsidR="00DD2C66" w:rsidRPr="00280D87">
        <w:rPr>
          <w:rFonts w:ascii="Times New Roman" w:eastAsia="Times New Roman" w:hAnsi="Times New Roman"/>
          <w:sz w:val="28"/>
          <w:szCs w:val="28"/>
        </w:rPr>
        <w:t>лише</w:t>
      </w:r>
      <w:proofErr w:type="spellEnd"/>
      <w:r w:rsidR="00DD2C66" w:rsidRPr="00280D87">
        <w:rPr>
          <w:rFonts w:ascii="Times New Roman" w:eastAsia="Times New Roman" w:hAnsi="Times New Roman"/>
          <w:sz w:val="28"/>
          <w:szCs w:val="28"/>
        </w:rPr>
        <w:t xml:space="preserve"> у </w:t>
      </w:r>
      <w:proofErr w:type="spellStart"/>
      <w:r w:rsidR="00DD2C66" w:rsidRPr="00280D87">
        <w:rPr>
          <w:rFonts w:ascii="Times New Roman" w:eastAsia="Times New Roman" w:hAnsi="Times New Roman"/>
          <w:sz w:val="28"/>
          <w:szCs w:val="28"/>
        </w:rPr>
        <w:t>виняткових</w:t>
      </w:r>
      <w:proofErr w:type="spellEnd"/>
      <w:r w:rsidR="00DD2C66" w:rsidRPr="00280D87">
        <w:rPr>
          <w:rFonts w:ascii="Times New Roman" w:eastAsia="Times New Roman" w:hAnsi="Times New Roman"/>
          <w:sz w:val="28"/>
          <w:szCs w:val="28"/>
        </w:rPr>
        <w:t xml:space="preserve"> та </w:t>
      </w:r>
      <w:proofErr w:type="spellStart"/>
      <w:r w:rsidR="00DD2C66" w:rsidRPr="00280D87">
        <w:rPr>
          <w:rFonts w:ascii="Times New Roman" w:eastAsia="Times New Roman" w:hAnsi="Times New Roman"/>
          <w:sz w:val="28"/>
          <w:szCs w:val="28"/>
        </w:rPr>
        <w:t>переконливо</w:t>
      </w:r>
      <w:proofErr w:type="spellEnd"/>
      <w:r w:rsidR="00DD2C66" w:rsidRPr="00280D87">
        <w:rPr>
          <w:rFonts w:ascii="Times New Roman" w:eastAsia="Times New Roman" w:hAnsi="Times New Roman"/>
          <w:sz w:val="28"/>
          <w:szCs w:val="28"/>
        </w:rPr>
        <w:t xml:space="preserve"> </w:t>
      </w:r>
      <w:proofErr w:type="spellStart"/>
      <w:r w:rsidR="00DD2C66" w:rsidRPr="00280D87">
        <w:rPr>
          <w:rFonts w:ascii="Times New Roman" w:eastAsia="Times New Roman" w:hAnsi="Times New Roman"/>
          <w:sz w:val="28"/>
          <w:szCs w:val="28"/>
        </w:rPr>
        <w:t>обґрунтованих</w:t>
      </w:r>
      <w:proofErr w:type="spellEnd"/>
      <w:r w:rsidR="00DD2C66" w:rsidRPr="00280D87">
        <w:rPr>
          <w:rFonts w:ascii="Times New Roman" w:eastAsia="Times New Roman" w:hAnsi="Times New Roman"/>
          <w:sz w:val="28"/>
          <w:szCs w:val="28"/>
        </w:rPr>
        <w:t xml:space="preserve"> </w:t>
      </w:r>
      <w:proofErr w:type="spellStart"/>
      <w:r w:rsidR="00DD2C66" w:rsidRPr="00280D87">
        <w:rPr>
          <w:rFonts w:ascii="Times New Roman" w:eastAsia="Times New Roman" w:hAnsi="Times New Roman"/>
          <w:sz w:val="28"/>
          <w:szCs w:val="28"/>
        </w:rPr>
        <w:t>випадках</w:t>
      </w:r>
      <w:proofErr w:type="spellEnd"/>
      <w:r w:rsidR="00DD2C66" w:rsidRPr="00280D87">
        <w:rPr>
          <w:rFonts w:ascii="Times New Roman" w:eastAsia="Times New Roman" w:hAnsi="Times New Roman"/>
          <w:sz w:val="28"/>
          <w:szCs w:val="28"/>
          <w:lang w:val="uk-UA"/>
        </w:rPr>
        <w:t>»</w:t>
      </w:r>
      <w:r w:rsidR="00DD2C66" w:rsidRPr="00280D87">
        <w:rPr>
          <w:rFonts w:ascii="Times New Roman" w:eastAsia="Times New Roman" w:hAnsi="Times New Roman"/>
          <w:sz w:val="28"/>
          <w:szCs w:val="28"/>
        </w:rPr>
        <w:t xml:space="preserve">. </w:t>
      </w:r>
    </w:p>
    <w:p w14:paraId="273579CA" w14:textId="6DAF83C8" w:rsidR="00955756" w:rsidRDefault="00DD2C66" w:rsidP="00955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lang w:val="en-US"/>
        </w:rPr>
      </w:pPr>
      <w:r w:rsidRPr="00280D87">
        <w:rPr>
          <w:rFonts w:ascii="Times New Roman" w:eastAsia="Times New Roman" w:hAnsi="Times New Roman"/>
          <w:sz w:val="28"/>
          <w:szCs w:val="28"/>
          <w:lang w:val="uk-UA"/>
        </w:rPr>
        <w:t>Так, дійсно, вітчизняний орган конституційного контролю має досить уважно ставитись до практики ЄСПЛ. Попри те, чи має таке слідування перетворюватись на сліпе копіювання доктрини ЄСПЛ</w:t>
      </w:r>
      <w:r w:rsidR="00955756">
        <w:rPr>
          <w:rFonts w:ascii="Times New Roman" w:eastAsia="Times New Roman" w:hAnsi="Times New Roman"/>
          <w:sz w:val="28"/>
          <w:szCs w:val="28"/>
          <w:lang w:val="uk-UA"/>
        </w:rPr>
        <w:t xml:space="preserve"> </w:t>
      </w:r>
      <w:r w:rsidRPr="00280D87">
        <w:rPr>
          <w:rFonts w:ascii="Times New Roman" w:eastAsia="Times New Roman" w:hAnsi="Times New Roman"/>
          <w:sz w:val="28"/>
          <w:szCs w:val="28"/>
          <w:lang w:val="uk-UA"/>
        </w:rPr>
        <w:t xml:space="preserve">? Тому і залишається відкритим </w:t>
      </w:r>
      <w:r w:rsidR="00955756">
        <w:rPr>
          <w:rFonts w:ascii="Times New Roman" w:eastAsia="Times New Roman" w:hAnsi="Times New Roman"/>
          <w:sz w:val="28"/>
          <w:szCs w:val="28"/>
          <w:lang w:val="uk-UA"/>
        </w:rPr>
        <w:t xml:space="preserve"> важливе </w:t>
      </w:r>
      <w:r w:rsidRPr="00280D87">
        <w:rPr>
          <w:rFonts w:ascii="Times New Roman" w:eastAsia="Times New Roman" w:hAnsi="Times New Roman"/>
          <w:sz w:val="28"/>
          <w:szCs w:val="28"/>
          <w:lang w:val="uk-UA"/>
        </w:rPr>
        <w:t xml:space="preserve">питання – що це за «виняткові </w:t>
      </w:r>
      <w:r w:rsidR="00955756">
        <w:rPr>
          <w:rFonts w:ascii="Times New Roman" w:eastAsia="Times New Roman" w:hAnsi="Times New Roman"/>
          <w:sz w:val="28"/>
          <w:szCs w:val="28"/>
          <w:lang w:val="uk-UA"/>
        </w:rPr>
        <w:t xml:space="preserve"> </w:t>
      </w:r>
      <w:r w:rsidRPr="00280D87">
        <w:rPr>
          <w:rFonts w:ascii="Times New Roman" w:eastAsia="Times New Roman" w:hAnsi="Times New Roman"/>
          <w:sz w:val="28"/>
          <w:szCs w:val="28"/>
          <w:lang w:val="uk-UA"/>
        </w:rPr>
        <w:t xml:space="preserve">випадки», коли </w:t>
      </w:r>
      <w:r w:rsidR="00955756">
        <w:rPr>
          <w:rFonts w:ascii="Times New Roman" w:eastAsia="Times New Roman" w:hAnsi="Times New Roman"/>
          <w:sz w:val="28"/>
          <w:szCs w:val="28"/>
          <w:lang w:val="uk-UA"/>
        </w:rPr>
        <w:t xml:space="preserve"> </w:t>
      </w:r>
      <w:r w:rsidRPr="00280D87">
        <w:rPr>
          <w:rFonts w:ascii="Times New Roman" w:eastAsia="Times New Roman" w:hAnsi="Times New Roman"/>
          <w:sz w:val="28"/>
          <w:szCs w:val="28"/>
          <w:lang w:val="uk-UA"/>
        </w:rPr>
        <w:t xml:space="preserve">КСУ може </w:t>
      </w:r>
    </w:p>
    <w:p w14:paraId="7846F9E3" w14:textId="77777777" w:rsidR="00143721" w:rsidRDefault="00143721" w:rsidP="00955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lang w:val="en-US"/>
        </w:rPr>
      </w:pPr>
    </w:p>
    <w:p w14:paraId="55ED722C" w14:textId="4EC6FF58" w:rsidR="00143721" w:rsidRPr="00143721" w:rsidRDefault="00143721" w:rsidP="00955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lang w:val="en-US"/>
        </w:rPr>
      </w:pPr>
      <w:r>
        <w:rPr>
          <w:rFonts w:ascii="Times New Roman" w:eastAsia="Times New Roman" w:hAnsi="Times New Roman"/>
          <w:noProof/>
          <w:sz w:val="28"/>
          <w:szCs w:val="28"/>
          <w:lang w:val="uk-UA" w:eastAsia="uk-UA"/>
        </w:rPr>
        <w:lastRenderedPageBreak/>
        <w:drawing>
          <wp:inline distT="0" distB="0" distL="0" distR="0" wp14:anchorId="2B77E10A" wp14:editId="110D803D">
            <wp:extent cx="6029960" cy="9086815"/>
            <wp:effectExtent l="0" t="0" r="8890" b="635"/>
            <wp:docPr id="1" name="Рисунок 1" descr="C:\Users\User\Desktop\Богданова С.Д\Підпис Барабаш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гданова С.Д\Підпис Барабаш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960" cy="9086815"/>
                    </a:xfrm>
                    <a:prstGeom prst="rect">
                      <a:avLst/>
                    </a:prstGeom>
                    <a:noFill/>
                    <a:ln>
                      <a:noFill/>
                    </a:ln>
                  </pic:spPr>
                </pic:pic>
              </a:graphicData>
            </a:graphic>
          </wp:inline>
        </w:drawing>
      </w:r>
      <w:bookmarkStart w:id="1" w:name="_GoBack"/>
      <w:bookmarkEnd w:id="1"/>
    </w:p>
    <w:p w14:paraId="7B99F191" w14:textId="755382B5" w:rsidR="009A3CC4" w:rsidRPr="00B53716" w:rsidRDefault="009A3CC4" w:rsidP="00185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k-UA"/>
        </w:rPr>
      </w:pPr>
    </w:p>
    <w:sectPr w:rsidR="009A3CC4" w:rsidRPr="00B53716" w:rsidSect="008D038D">
      <w:headerReference w:type="default" r:id="rId10"/>
      <w:pgSz w:w="11906" w:h="16838"/>
      <w:pgMar w:top="142" w:right="850" w:bottom="1134"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FADB8" w14:textId="77777777" w:rsidR="00651988" w:rsidRDefault="00651988" w:rsidP="008351BE">
      <w:pPr>
        <w:spacing w:after="0" w:line="240" w:lineRule="auto"/>
      </w:pPr>
      <w:r>
        <w:separator/>
      </w:r>
    </w:p>
  </w:endnote>
  <w:endnote w:type="continuationSeparator" w:id="0">
    <w:p w14:paraId="2F2213DC" w14:textId="77777777" w:rsidR="00651988" w:rsidRDefault="00651988" w:rsidP="00835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MP">
    <w:altName w:val="Courier New"/>
    <w:charset w:val="00"/>
    <w:family w:val="auto"/>
    <w:pitch w:val="default"/>
    <w:sig w:usb0="00000003" w:usb1="00000000" w:usb2="00000000" w:usb3="00000000" w:csb0="00000001" w:csb1="00000000"/>
  </w:font>
  <w:font w:name="Segoe UI">
    <w:altName w:val="Calibr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0AE9C" w14:textId="77777777" w:rsidR="00651988" w:rsidRDefault="00651988" w:rsidP="008351BE">
      <w:pPr>
        <w:spacing w:after="0" w:line="240" w:lineRule="auto"/>
      </w:pPr>
      <w:r>
        <w:separator/>
      </w:r>
    </w:p>
  </w:footnote>
  <w:footnote w:type="continuationSeparator" w:id="0">
    <w:p w14:paraId="4F48B015" w14:textId="77777777" w:rsidR="00651988" w:rsidRDefault="00651988" w:rsidP="008351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922318"/>
      <w:docPartObj>
        <w:docPartGallery w:val="Page Numbers (Top of Page)"/>
        <w:docPartUnique/>
      </w:docPartObj>
    </w:sdtPr>
    <w:sdtEndPr/>
    <w:sdtContent>
      <w:p w14:paraId="5FA0C7E7" w14:textId="77777777" w:rsidR="006817C8" w:rsidRDefault="006817C8">
        <w:pPr>
          <w:pStyle w:val="a6"/>
          <w:jc w:val="right"/>
        </w:pPr>
        <w:r>
          <w:fldChar w:fldCharType="begin"/>
        </w:r>
        <w:r>
          <w:instrText>PAGE   \* MERGEFORMAT</w:instrText>
        </w:r>
        <w:r>
          <w:fldChar w:fldCharType="separate"/>
        </w:r>
        <w:r w:rsidR="00143721">
          <w:rPr>
            <w:noProof/>
          </w:rPr>
          <w:t>10</w:t>
        </w:r>
        <w:r>
          <w:fldChar w:fldCharType="end"/>
        </w:r>
      </w:p>
    </w:sdtContent>
  </w:sdt>
  <w:p w14:paraId="3621C874" w14:textId="77777777" w:rsidR="006817C8" w:rsidRDefault="006817C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E97779"/>
    <w:multiLevelType w:val="hybridMultilevel"/>
    <w:tmpl w:val="57C496BE"/>
    <w:lvl w:ilvl="0" w:tplc="E8628E0E">
      <w:start w:val="3"/>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EF8"/>
    <w:rsid w:val="00006B65"/>
    <w:rsid w:val="000219DA"/>
    <w:rsid w:val="00056DBD"/>
    <w:rsid w:val="0006022E"/>
    <w:rsid w:val="00092252"/>
    <w:rsid w:val="00096F7E"/>
    <w:rsid w:val="000C59C6"/>
    <w:rsid w:val="000D54C4"/>
    <w:rsid w:val="00143721"/>
    <w:rsid w:val="00144789"/>
    <w:rsid w:val="001852FE"/>
    <w:rsid w:val="001B5CD5"/>
    <w:rsid w:val="001E5F79"/>
    <w:rsid w:val="00220E70"/>
    <w:rsid w:val="00226B21"/>
    <w:rsid w:val="00250A1B"/>
    <w:rsid w:val="002615C5"/>
    <w:rsid w:val="00280D87"/>
    <w:rsid w:val="00291C47"/>
    <w:rsid w:val="002A7E89"/>
    <w:rsid w:val="002B21FE"/>
    <w:rsid w:val="00304AC3"/>
    <w:rsid w:val="00325C09"/>
    <w:rsid w:val="003503A5"/>
    <w:rsid w:val="00351ED3"/>
    <w:rsid w:val="003541EB"/>
    <w:rsid w:val="003B5470"/>
    <w:rsid w:val="003C5023"/>
    <w:rsid w:val="003F60FE"/>
    <w:rsid w:val="00403466"/>
    <w:rsid w:val="004243D1"/>
    <w:rsid w:val="00465BC3"/>
    <w:rsid w:val="00477666"/>
    <w:rsid w:val="004C0DED"/>
    <w:rsid w:val="005151D8"/>
    <w:rsid w:val="00533355"/>
    <w:rsid w:val="00536BE5"/>
    <w:rsid w:val="00582189"/>
    <w:rsid w:val="005C420C"/>
    <w:rsid w:val="005D27B9"/>
    <w:rsid w:val="005D679A"/>
    <w:rsid w:val="005E1C2C"/>
    <w:rsid w:val="006237E8"/>
    <w:rsid w:val="00642EEB"/>
    <w:rsid w:val="00651988"/>
    <w:rsid w:val="00653405"/>
    <w:rsid w:val="0066438B"/>
    <w:rsid w:val="006817C8"/>
    <w:rsid w:val="00691B3B"/>
    <w:rsid w:val="0069555E"/>
    <w:rsid w:val="006D0476"/>
    <w:rsid w:val="006D049B"/>
    <w:rsid w:val="00721DF4"/>
    <w:rsid w:val="00742602"/>
    <w:rsid w:val="00767CA3"/>
    <w:rsid w:val="00775DC5"/>
    <w:rsid w:val="00777081"/>
    <w:rsid w:val="007804B3"/>
    <w:rsid w:val="0078765C"/>
    <w:rsid w:val="007A7457"/>
    <w:rsid w:val="007D18F0"/>
    <w:rsid w:val="007D2BB4"/>
    <w:rsid w:val="007D442D"/>
    <w:rsid w:val="007F4547"/>
    <w:rsid w:val="00823B1D"/>
    <w:rsid w:val="008351BE"/>
    <w:rsid w:val="00840374"/>
    <w:rsid w:val="00844EB0"/>
    <w:rsid w:val="008729DA"/>
    <w:rsid w:val="0087694E"/>
    <w:rsid w:val="008819F9"/>
    <w:rsid w:val="008D038D"/>
    <w:rsid w:val="008E78E2"/>
    <w:rsid w:val="008F61F4"/>
    <w:rsid w:val="008F6505"/>
    <w:rsid w:val="00933149"/>
    <w:rsid w:val="009539B9"/>
    <w:rsid w:val="00955756"/>
    <w:rsid w:val="009832DC"/>
    <w:rsid w:val="009A3CC4"/>
    <w:rsid w:val="009B2B55"/>
    <w:rsid w:val="009C0364"/>
    <w:rsid w:val="009D35CA"/>
    <w:rsid w:val="00A00FA4"/>
    <w:rsid w:val="00A023EB"/>
    <w:rsid w:val="00A04C5A"/>
    <w:rsid w:val="00A054D6"/>
    <w:rsid w:val="00A13995"/>
    <w:rsid w:val="00A54FCB"/>
    <w:rsid w:val="00A824AD"/>
    <w:rsid w:val="00A8335D"/>
    <w:rsid w:val="00AA39AA"/>
    <w:rsid w:val="00AC2FE4"/>
    <w:rsid w:val="00B16B93"/>
    <w:rsid w:val="00B27AB5"/>
    <w:rsid w:val="00B436DA"/>
    <w:rsid w:val="00B53716"/>
    <w:rsid w:val="00B61FDE"/>
    <w:rsid w:val="00B65C78"/>
    <w:rsid w:val="00B71668"/>
    <w:rsid w:val="00B95A01"/>
    <w:rsid w:val="00BE091A"/>
    <w:rsid w:val="00C14080"/>
    <w:rsid w:val="00C43F9F"/>
    <w:rsid w:val="00C44C97"/>
    <w:rsid w:val="00C66481"/>
    <w:rsid w:val="00C93744"/>
    <w:rsid w:val="00CB14F9"/>
    <w:rsid w:val="00CD2DF4"/>
    <w:rsid w:val="00CE0D47"/>
    <w:rsid w:val="00CE3523"/>
    <w:rsid w:val="00CF4270"/>
    <w:rsid w:val="00D06DB2"/>
    <w:rsid w:val="00D11E58"/>
    <w:rsid w:val="00D3376F"/>
    <w:rsid w:val="00D44BB2"/>
    <w:rsid w:val="00D60FA2"/>
    <w:rsid w:val="00D61D31"/>
    <w:rsid w:val="00D73DA4"/>
    <w:rsid w:val="00D754CC"/>
    <w:rsid w:val="00D86F5B"/>
    <w:rsid w:val="00DB5406"/>
    <w:rsid w:val="00DC2FC9"/>
    <w:rsid w:val="00DC3232"/>
    <w:rsid w:val="00DC462D"/>
    <w:rsid w:val="00DC671A"/>
    <w:rsid w:val="00DD2C66"/>
    <w:rsid w:val="00E108CC"/>
    <w:rsid w:val="00E20FCA"/>
    <w:rsid w:val="00E23C18"/>
    <w:rsid w:val="00E517EB"/>
    <w:rsid w:val="00E91451"/>
    <w:rsid w:val="00EB0A4A"/>
    <w:rsid w:val="00EB7CF8"/>
    <w:rsid w:val="00EF19A0"/>
    <w:rsid w:val="00F12FA2"/>
    <w:rsid w:val="00F14CF1"/>
    <w:rsid w:val="00F54ABF"/>
    <w:rsid w:val="00F806DD"/>
    <w:rsid w:val="00F86031"/>
    <w:rsid w:val="00F968D3"/>
    <w:rsid w:val="00FC3760"/>
    <w:rsid w:val="00FE25BF"/>
    <w:rsid w:val="00FF7EF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404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EF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742602"/>
    <w:rPr>
      <w:b/>
      <w:bCs/>
      <w:i w:val="0"/>
      <w:iCs w:val="0"/>
    </w:rPr>
  </w:style>
  <w:style w:type="paragraph" w:styleId="HTML">
    <w:name w:val="HTML Preformatted"/>
    <w:basedOn w:val="a"/>
    <w:link w:val="HTML0"/>
    <w:uiPriority w:val="99"/>
    <w:semiHidden/>
    <w:unhideWhenUsed/>
    <w:rsid w:val="00742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uk-UA"/>
    </w:rPr>
  </w:style>
  <w:style w:type="character" w:customStyle="1" w:styleId="HTML0">
    <w:name w:val="Стандартный HTML Знак"/>
    <w:basedOn w:val="a0"/>
    <w:link w:val="HTML"/>
    <w:uiPriority w:val="99"/>
    <w:semiHidden/>
    <w:rsid w:val="00742602"/>
    <w:rPr>
      <w:rFonts w:ascii="Courier New" w:eastAsia="Times New Roman" w:hAnsi="Courier New" w:cs="Courier New"/>
      <w:sz w:val="20"/>
      <w:szCs w:val="20"/>
      <w:lang w:val="uk-UA"/>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2 Знак,З Знак"/>
    <w:link w:val="a5"/>
    <w:semiHidden/>
    <w:locked/>
    <w:rsid w:val="00742602"/>
    <w:rPr>
      <w:sz w:val="24"/>
      <w:szCs w:val="24"/>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2,З"/>
    <w:basedOn w:val="a"/>
    <w:link w:val="a4"/>
    <w:semiHidden/>
    <w:unhideWhenUsed/>
    <w:qFormat/>
    <w:rsid w:val="00742602"/>
    <w:pPr>
      <w:tabs>
        <w:tab w:val="center" w:pos="4677"/>
        <w:tab w:val="right" w:pos="9355"/>
      </w:tabs>
      <w:spacing w:after="0" w:line="240" w:lineRule="auto"/>
    </w:pPr>
    <w:rPr>
      <w:sz w:val="24"/>
      <w:szCs w:val="24"/>
    </w:rPr>
  </w:style>
  <w:style w:type="character" w:customStyle="1" w:styleId="MainText">
    <w:name w:val="Main Text"/>
    <w:rsid w:val="00742602"/>
    <w:rPr>
      <w:rFonts w:ascii="TimesMP" w:hAnsi="TimesMP" w:hint="default"/>
      <w:sz w:val="18"/>
    </w:rPr>
  </w:style>
  <w:style w:type="paragraph" w:styleId="a6">
    <w:name w:val="header"/>
    <w:basedOn w:val="a"/>
    <w:link w:val="a7"/>
    <w:uiPriority w:val="99"/>
    <w:unhideWhenUsed/>
    <w:rsid w:val="008351B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351BE"/>
  </w:style>
  <w:style w:type="paragraph" w:styleId="a8">
    <w:name w:val="footer"/>
    <w:basedOn w:val="a"/>
    <w:link w:val="a9"/>
    <w:uiPriority w:val="99"/>
    <w:unhideWhenUsed/>
    <w:rsid w:val="008351B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351BE"/>
  </w:style>
  <w:style w:type="paragraph" w:styleId="aa">
    <w:name w:val="Balloon Text"/>
    <w:basedOn w:val="a"/>
    <w:link w:val="ab"/>
    <w:uiPriority w:val="99"/>
    <w:semiHidden/>
    <w:unhideWhenUsed/>
    <w:rsid w:val="00325C0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25C09"/>
    <w:rPr>
      <w:rFonts w:ascii="Segoe UI" w:hAnsi="Segoe UI" w:cs="Segoe UI"/>
      <w:sz w:val="18"/>
      <w:szCs w:val="18"/>
    </w:rPr>
  </w:style>
  <w:style w:type="character" w:styleId="ac">
    <w:name w:val="page number"/>
    <w:basedOn w:val="a0"/>
    <w:semiHidden/>
    <w:unhideWhenUsed/>
    <w:rsid w:val="00691B3B"/>
  </w:style>
  <w:style w:type="paragraph" w:styleId="ad">
    <w:name w:val="List Paragraph"/>
    <w:basedOn w:val="a"/>
    <w:uiPriority w:val="34"/>
    <w:qFormat/>
    <w:rsid w:val="00291C47"/>
    <w:pPr>
      <w:ind w:left="720"/>
      <w:contextualSpacing/>
    </w:pPr>
  </w:style>
  <w:style w:type="paragraph" w:styleId="ae">
    <w:name w:val="No Spacing"/>
    <w:uiPriority w:val="1"/>
    <w:qFormat/>
    <w:rsid w:val="001852FE"/>
    <w:pPr>
      <w:spacing w:after="0" w:line="240" w:lineRule="auto"/>
    </w:pPr>
    <w:rPr>
      <w:rFonts w:ascii="Cambria" w:eastAsia="Cambria" w:hAnsi="Cambria" w:cs="Times New Roman"/>
      <w:lang w:val="uk-UA"/>
    </w:rPr>
  </w:style>
  <w:style w:type="paragraph" w:customStyle="1" w:styleId="rvps2">
    <w:name w:val="rvps2"/>
    <w:basedOn w:val="a"/>
    <w:rsid w:val="00B53716"/>
    <w:pPr>
      <w:spacing w:before="100" w:beforeAutospacing="1" w:after="100" w:afterAutospacing="1" w:line="240" w:lineRule="auto"/>
    </w:pPr>
    <w:rPr>
      <w:rFonts w:ascii="Times New Roman" w:eastAsia="Times New Roman" w:hAnsi="Times New Roman" w:cs="Times New Roman"/>
      <w:sz w:val="24"/>
      <w:szCs w:val="24"/>
      <w:lang w:val="uz-Cyrl-UZ" w:eastAsia="uz-Cyrl-UZ"/>
    </w:rPr>
  </w:style>
  <w:style w:type="character" w:styleId="af">
    <w:name w:val="Hyperlink"/>
    <w:basedOn w:val="a0"/>
    <w:uiPriority w:val="99"/>
    <w:semiHidden/>
    <w:unhideWhenUsed/>
    <w:rsid w:val="00B5371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EF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742602"/>
    <w:rPr>
      <w:b/>
      <w:bCs/>
      <w:i w:val="0"/>
      <w:iCs w:val="0"/>
    </w:rPr>
  </w:style>
  <w:style w:type="paragraph" w:styleId="HTML">
    <w:name w:val="HTML Preformatted"/>
    <w:basedOn w:val="a"/>
    <w:link w:val="HTML0"/>
    <w:uiPriority w:val="99"/>
    <w:semiHidden/>
    <w:unhideWhenUsed/>
    <w:rsid w:val="00742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uk-UA"/>
    </w:rPr>
  </w:style>
  <w:style w:type="character" w:customStyle="1" w:styleId="HTML0">
    <w:name w:val="Стандартный HTML Знак"/>
    <w:basedOn w:val="a0"/>
    <w:link w:val="HTML"/>
    <w:uiPriority w:val="99"/>
    <w:semiHidden/>
    <w:rsid w:val="00742602"/>
    <w:rPr>
      <w:rFonts w:ascii="Courier New" w:eastAsia="Times New Roman" w:hAnsi="Courier New" w:cs="Courier New"/>
      <w:sz w:val="20"/>
      <w:szCs w:val="20"/>
      <w:lang w:val="uk-UA"/>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2 Знак,З Знак"/>
    <w:link w:val="a5"/>
    <w:semiHidden/>
    <w:locked/>
    <w:rsid w:val="00742602"/>
    <w:rPr>
      <w:sz w:val="24"/>
      <w:szCs w:val="24"/>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2,З"/>
    <w:basedOn w:val="a"/>
    <w:link w:val="a4"/>
    <w:semiHidden/>
    <w:unhideWhenUsed/>
    <w:qFormat/>
    <w:rsid w:val="00742602"/>
    <w:pPr>
      <w:tabs>
        <w:tab w:val="center" w:pos="4677"/>
        <w:tab w:val="right" w:pos="9355"/>
      </w:tabs>
      <w:spacing w:after="0" w:line="240" w:lineRule="auto"/>
    </w:pPr>
    <w:rPr>
      <w:sz w:val="24"/>
      <w:szCs w:val="24"/>
    </w:rPr>
  </w:style>
  <w:style w:type="character" w:customStyle="1" w:styleId="MainText">
    <w:name w:val="Main Text"/>
    <w:rsid w:val="00742602"/>
    <w:rPr>
      <w:rFonts w:ascii="TimesMP" w:hAnsi="TimesMP" w:hint="default"/>
      <w:sz w:val="18"/>
    </w:rPr>
  </w:style>
  <w:style w:type="paragraph" w:styleId="a6">
    <w:name w:val="header"/>
    <w:basedOn w:val="a"/>
    <w:link w:val="a7"/>
    <w:uiPriority w:val="99"/>
    <w:unhideWhenUsed/>
    <w:rsid w:val="008351B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351BE"/>
  </w:style>
  <w:style w:type="paragraph" w:styleId="a8">
    <w:name w:val="footer"/>
    <w:basedOn w:val="a"/>
    <w:link w:val="a9"/>
    <w:uiPriority w:val="99"/>
    <w:unhideWhenUsed/>
    <w:rsid w:val="008351B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351BE"/>
  </w:style>
  <w:style w:type="paragraph" w:styleId="aa">
    <w:name w:val="Balloon Text"/>
    <w:basedOn w:val="a"/>
    <w:link w:val="ab"/>
    <w:uiPriority w:val="99"/>
    <w:semiHidden/>
    <w:unhideWhenUsed/>
    <w:rsid w:val="00325C0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25C09"/>
    <w:rPr>
      <w:rFonts w:ascii="Segoe UI" w:hAnsi="Segoe UI" w:cs="Segoe UI"/>
      <w:sz w:val="18"/>
      <w:szCs w:val="18"/>
    </w:rPr>
  </w:style>
  <w:style w:type="character" w:styleId="ac">
    <w:name w:val="page number"/>
    <w:basedOn w:val="a0"/>
    <w:semiHidden/>
    <w:unhideWhenUsed/>
    <w:rsid w:val="00691B3B"/>
  </w:style>
  <w:style w:type="paragraph" w:styleId="ad">
    <w:name w:val="List Paragraph"/>
    <w:basedOn w:val="a"/>
    <w:uiPriority w:val="34"/>
    <w:qFormat/>
    <w:rsid w:val="00291C47"/>
    <w:pPr>
      <w:ind w:left="720"/>
      <w:contextualSpacing/>
    </w:pPr>
  </w:style>
  <w:style w:type="paragraph" w:styleId="ae">
    <w:name w:val="No Spacing"/>
    <w:uiPriority w:val="1"/>
    <w:qFormat/>
    <w:rsid w:val="001852FE"/>
    <w:pPr>
      <w:spacing w:after="0" w:line="240" w:lineRule="auto"/>
    </w:pPr>
    <w:rPr>
      <w:rFonts w:ascii="Cambria" w:eastAsia="Cambria" w:hAnsi="Cambria" w:cs="Times New Roman"/>
      <w:lang w:val="uk-UA"/>
    </w:rPr>
  </w:style>
  <w:style w:type="paragraph" w:customStyle="1" w:styleId="rvps2">
    <w:name w:val="rvps2"/>
    <w:basedOn w:val="a"/>
    <w:rsid w:val="00B53716"/>
    <w:pPr>
      <w:spacing w:before="100" w:beforeAutospacing="1" w:after="100" w:afterAutospacing="1" w:line="240" w:lineRule="auto"/>
    </w:pPr>
    <w:rPr>
      <w:rFonts w:ascii="Times New Roman" w:eastAsia="Times New Roman" w:hAnsi="Times New Roman" w:cs="Times New Roman"/>
      <w:sz w:val="24"/>
      <w:szCs w:val="24"/>
      <w:lang w:val="uz-Cyrl-UZ" w:eastAsia="uz-Cyrl-UZ"/>
    </w:rPr>
  </w:style>
  <w:style w:type="character" w:styleId="af">
    <w:name w:val="Hyperlink"/>
    <w:basedOn w:val="a0"/>
    <w:uiPriority w:val="99"/>
    <w:semiHidden/>
    <w:unhideWhenUsed/>
    <w:rsid w:val="00B537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149652">
      <w:bodyDiv w:val="1"/>
      <w:marLeft w:val="0"/>
      <w:marRight w:val="0"/>
      <w:marTop w:val="0"/>
      <w:marBottom w:val="0"/>
      <w:divBdr>
        <w:top w:val="none" w:sz="0" w:space="0" w:color="auto"/>
        <w:left w:val="none" w:sz="0" w:space="0" w:color="auto"/>
        <w:bottom w:val="none" w:sz="0" w:space="0" w:color="auto"/>
        <w:right w:val="none" w:sz="0" w:space="0" w:color="auto"/>
      </w:divBdr>
    </w:div>
    <w:div w:id="1092552430">
      <w:bodyDiv w:val="1"/>
      <w:marLeft w:val="0"/>
      <w:marRight w:val="0"/>
      <w:marTop w:val="0"/>
      <w:marBottom w:val="0"/>
      <w:divBdr>
        <w:top w:val="none" w:sz="0" w:space="0" w:color="auto"/>
        <w:left w:val="none" w:sz="0" w:space="0" w:color="auto"/>
        <w:bottom w:val="none" w:sz="0" w:space="0" w:color="auto"/>
        <w:right w:val="none" w:sz="0" w:space="0" w:color="auto"/>
      </w:divBdr>
    </w:div>
    <w:div w:id="1197696682">
      <w:bodyDiv w:val="1"/>
      <w:marLeft w:val="0"/>
      <w:marRight w:val="0"/>
      <w:marTop w:val="0"/>
      <w:marBottom w:val="0"/>
      <w:divBdr>
        <w:top w:val="none" w:sz="0" w:space="0" w:color="auto"/>
        <w:left w:val="none" w:sz="0" w:space="0" w:color="auto"/>
        <w:bottom w:val="none" w:sz="0" w:space="0" w:color="auto"/>
        <w:right w:val="none" w:sz="0" w:space="0" w:color="auto"/>
      </w:divBdr>
    </w:div>
    <w:div w:id="182589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411E7-336F-46F2-B158-15444B2E6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12500</Words>
  <Characters>7126</Characters>
  <Application>Microsoft Office Word</Application>
  <DocSecurity>0</DocSecurity>
  <Lines>59</Lines>
  <Paragraphs>39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Hewlett-Packard Company</Company>
  <LinksUpToDate>false</LinksUpToDate>
  <CharactersWithSpaces>19587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Теплюк М.О.</dc:creator>
  <cp:lastModifiedBy>User</cp:lastModifiedBy>
  <cp:revision>4</cp:revision>
  <cp:lastPrinted>2019-11-18T13:33:00Z</cp:lastPrinted>
  <dcterms:created xsi:type="dcterms:W3CDTF">2021-03-15T13:05:00Z</dcterms:created>
  <dcterms:modified xsi:type="dcterms:W3CDTF">2021-03-15T13:07:00Z</dcterms:modified>
</cp:coreProperties>
</file>