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6"/>
        <w:gridCol w:w="1275"/>
        <w:gridCol w:w="283"/>
        <w:gridCol w:w="4252"/>
        <w:gridCol w:w="1842"/>
        <w:gridCol w:w="1701"/>
        <w:gridCol w:w="2834"/>
        <w:gridCol w:w="426"/>
        <w:gridCol w:w="1701"/>
      </w:tblGrid>
      <w:tr w:rsidR="000E0874" w14:paraId="16D4FCC0" w14:textId="77777777" w:rsidTr="00097708"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20E55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C8529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24CD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Інформація щодо відповідності затверджених Вченою радою Інституту держави і права ім. В.М. Корецького</w:t>
            </w:r>
          </w:p>
          <w:p w14:paraId="5D199B12" w14:textId="0155053C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НАН України тем дисертаційних досліджень </w:t>
            </w:r>
            <w:r w:rsidR="00097708">
              <w:rPr>
                <w:b/>
                <w:bCs/>
                <w:sz w:val="24"/>
                <w:szCs w:val="24"/>
                <w:lang w:val="uk-UA"/>
              </w:rPr>
              <w:t xml:space="preserve">аспірантів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за період з </w:t>
            </w:r>
            <w:r w:rsidRPr="00826256">
              <w:rPr>
                <w:b/>
                <w:bCs/>
                <w:sz w:val="24"/>
                <w:szCs w:val="24"/>
                <w:lang w:val="uk-UA"/>
              </w:rPr>
              <w:t>01.01.201</w:t>
            </w:r>
            <w:r w:rsidR="00BA7AA1">
              <w:rPr>
                <w:b/>
                <w:bCs/>
                <w:sz w:val="24"/>
                <w:szCs w:val="24"/>
                <w:lang w:val="uk-UA"/>
              </w:rPr>
              <w:t>8</w:t>
            </w:r>
            <w:r w:rsidRPr="00826256">
              <w:rPr>
                <w:b/>
                <w:bCs/>
                <w:sz w:val="24"/>
                <w:szCs w:val="24"/>
                <w:lang w:val="uk-UA"/>
              </w:rPr>
              <w:t xml:space="preserve"> – 29.12.201</w:t>
            </w:r>
            <w:r w:rsidR="00BA7AA1">
              <w:rPr>
                <w:b/>
                <w:bCs/>
                <w:sz w:val="24"/>
                <w:szCs w:val="24"/>
                <w:lang w:val="uk-UA"/>
              </w:rPr>
              <w:t>8</w:t>
            </w:r>
            <w:r w:rsidRPr="00826256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напрямам наукової діяльності </w:t>
            </w:r>
            <w:r w:rsidR="00097708">
              <w:rPr>
                <w:b/>
                <w:bCs/>
                <w:sz w:val="24"/>
                <w:szCs w:val="24"/>
                <w:lang w:val="uk-UA"/>
              </w:rPr>
              <w:t>наукових керівників аспірантів</w:t>
            </w:r>
          </w:p>
          <w:p w14:paraId="3A5EF022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F2616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E0874" w14:paraId="5CFF3217" w14:textId="77777777" w:rsidTr="00097708">
        <w:trPr>
          <w:trHeight w:val="857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F114AA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52B2791A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  <w:p w14:paraId="23DCAEE4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2F80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13710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дисертації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A3A6E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Виконавець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04ABA" w14:textId="77777777" w:rsidR="000E0874" w:rsidRDefault="000E087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Наковий </w:t>
            </w:r>
          </w:p>
          <w:p w14:paraId="5AEFA752" w14:textId="77777777" w:rsidR="000E0874" w:rsidRDefault="000E087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керівник</w:t>
            </w:r>
          </w:p>
          <w:p w14:paraId="36F2E841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(консультант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C4DBEF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Публікації наукового керівника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61CE4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затвердже-ння </w:t>
            </w:r>
          </w:p>
        </w:tc>
      </w:tr>
      <w:tr w:rsidR="000E0874" w14:paraId="2AF0B621" w14:textId="77777777" w:rsidTr="00097708">
        <w:trPr>
          <w:trHeight w:val="381"/>
        </w:trPr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17F56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EDE10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9BACA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FD351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A8E89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7AAFBE1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DC5FA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0E0874" w14:paraId="47D82D17" w14:textId="77777777" w:rsidTr="00097708">
        <w:trPr>
          <w:trHeight w:val="381"/>
        </w:trPr>
        <w:tc>
          <w:tcPr>
            <w:tcW w:w="1488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87CD34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E0874" w14:paraId="705EBF48" w14:textId="77777777" w:rsidTr="00097708">
        <w:tc>
          <w:tcPr>
            <w:tcW w:w="1488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46A618" w14:textId="77777777" w:rsidR="000E0874" w:rsidRDefault="000E087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C6CF7" w14:paraId="7A542594" w14:textId="77777777" w:rsidTr="00097708"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AC5BC0" w14:textId="7456C14A" w:rsidR="00DC6CF7" w:rsidRPr="00DC6CF7" w:rsidRDefault="000977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C6CF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BE67" w14:textId="5D7AE472" w:rsidR="00DC6CF7" w:rsidRDefault="00E108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293 Міжнародне право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2D3D" w14:textId="3D1F8035" w:rsidR="00DC6CF7" w:rsidRDefault="00E835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Міжнародно-правове регулювання використання технічних засобів у морських наукових дослідженнях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635C" w14:textId="2D667A77" w:rsidR="00DC6CF7" w:rsidRDefault="00073828" w:rsidP="000E087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Стефанов Г.С.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C9B" w14:textId="77777777" w:rsidR="00073828" w:rsidRDefault="00073828" w:rsidP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д.ю.н., проф.,</w:t>
            </w:r>
          </w:p>
          <w:p w14:paraId="6188A263" w14:textId="77777777" w:rsidR="00073828" w:rsidRDefault="00073828" w:rsidP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член-кор. НАПрНУ</w:t>
            </w:r>
          </w:p>
          <w:p w14:paraId="4559B755" w14:textId="51CAA860" w:rsidR="00DC6CF7" w:rsidRDefault="00073828" w:rsidP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Денисов В.Н.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ACDE13" w14:textId="021E70E0" w:rsidR="00C52E62" w:rsidRDefault="00413E77">
            <w:pPr>
              <w:jc w:val="both"/>
              <w:rPr>
                <w:sz w:val="24"/>
                <w:szCs w:val="24"/>
                <w:lang w:val="uk-UA"/>
              </w:rPr>
            </w:pPr>
            <w:r w:rsidRPr="00413E77">
              <w:rPr>
                <w:sz w:val="24"/>
                <w:szCs w:val="24"/>
                <w:lang w:val="uk-UA"/>
              </w:rPr>
              <w:t xml:space="preserve">1. </w:t>
            </w:r>
            <w:r w:rsidR="00C52E62" w:rsidRPr="00C52E62">
              <w:rPr>
                <w:sz w:val="24"/>
                <w:szCs w:val="24"/>
                <w:lang w:val="uk-UA"/>
              </w:rPr>
              <w:t>Міжнародне співтовариство як правова реальність функціонування міжнародних відносин</w:t>
            </w:r>
            <w:r w:rsidR="00097708">
              <w:rPr>
                <w:sz w:val="24"/>
                <w:szCs w:val="24"/>
                <w:lang w:val="uk-UA"/>
              </w:rPr>
              <w:t>.</w:t>
            </w:r>
            <w:r w:rsidR="00C52E62" w:rsidRPr="00C52E62">
              <w:rPr>
                <w:sz w:val="24"/>
                <w:szCs w:val="24"/>
                <w:lang w:val="uk-UA"/>
              </w:rPr>
              <w:t xml:space="preserve"> </w:t>
            </w:r>
            <w:r w:rsidR="00C52E62" w:rsidRPr="00097708">
              <w:rPr>
                <w:i/>
                <w:iCs/>
                <w:sz w:val="24"/>
                <w:szCs w:val="24"/>
                <w:lang w:val="uk-UA"/>
              </w:rPr>
              <w:t>Правова держава</w:t>
            </w:r>
            <w:r w:rsidR="00C52E62" w:rsidRPr="00C52E62">
              <w:rPr>
                <w:sz w:val="24"/>
                <w:szCs w:val="24"/>
                <w:lang w:val="uk-UA"/>
              </w:rPr>
              <w:t>. Вип. 28. К.: Ін-т держави і права ім. В. М. Корецького НАН України, 2017. С. 358-374</w:t>
            </w:r>
            <w:r w:rsidR="00C52E62">
              <w:rPr>
                <w:sz w:val="24"/>
                <w:szCs w:val="24"/>
                <w:lang w:val="uk-UA"/>
              </w:rPr>
              <w:t>.</w:t>
            </w:r>
          </w:p>
          <w:p w14:paraId="518E21B6" w14:textId="24CBFA2A" w:rsidR="00DC6CF7" w:rsidRDefault="00C52E6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="00413E77" w:rsidRPr="00413E77">
              <w:rPr>
                <w:sz w:val="24"/>
                <w:szCs w:val="24"/>
                <w:lang w:val="uk-UA"/>
              </w:rPr>
              <w:t>Арешт судна</w:t>
            </w:r>
            <w:r w:rsidR="00097708">
              <w:rPr>
                <w:sz w:val="24"/>
                <w:szCs w:val="24"/>
                <w:lang w:val="uk-UA"/>
              </w:rPr>
              <w:t>.</w:t>
            </w:r>
            <w:r w:rsidR="00413E77" w:rsidRPr="00413E77">
              <w:rPr>
                <w:sz w:val="24"/>
                <w:szCs w:val="24"/>
                <w:lang w:val="uk-UA"/>
              </w:rPr>
              <w:t xml:space="preserve"> </w:t>
            </w:r>
            <w:r w:rsidR="00413E77" w:rsidRPr="00097708">
              <w:rPr>
                <w:i/>
                <w:iCs/>
                <w:sz w:val="24"/>
                <w:szCs w:val="24"/>
                <w:lang w:val="uk-UA"/>
              </w:rPr>
              <w:t>Енциклопедія міжнародного права:</w:t>
            </w:r>
            <w:r w:rsidR="00413E77" w:rsidRPr="00413E77">
              <w:rPr>
                <w:sz w:val="24"/>
                <w:szCs w:val="24"/>
                <w:lang w:val="uk-UA"/>
              </w:rPr>
              <w:t xml:space="preserve"> У 3 т. / редкол.: Ю.С. Шемшученко, В.Н. Денисов (співголови) та ін.; Інститут держави і права ім. В.М. Корецького НАН України. Т.</w:t>
            </w:r>
            <w:r w:rsidR="00413E77" w:rsidRPr="00C974DE">
              <w:rPr>
                <w:sz w:val="24"/>
                <w:szCs w:val="24"/>
                <w:lang w:val="uk-UA"/>
              </w:rPr>
              <w:t xml:space="preserve"> 1. А-Д. К.: Академперіодика, 2014. </w:t>
            </w:r>
            <w:r w:rsidR="00413E77">
              <w:rPr>
                <w:sz w:val="24"/>
                <w:szCs w:val="24"/>
                <w:lang w:val="uk-UA"/>
              </w:rPr>
              <w:t>С. (у співавторстві)</w:t>
            </w:r>
            <w:r w:rsidR="0094661A">
              <w:rPr>
                <w:sz w:val="24"/>
                <w:szCs w:val="24"/>
                <w:lang w:val="uk-UA"/>
              </w:rPr>
              <w:t>;</w:t>
            </w:r>
          </w:p>
          <w:p w14:paraId="1DDB1BD6" w14:textId="46F32813" w:rsidR="0094661A" w:rsidRPr="00413E77" w:rsidRDefault="00BA782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94661A">
              <w:rPr>
                <w:sz w:val="24"/>
                <w:szCs w:val="24"/>
                <w:lang w:val="uk-UA"/>
              </w:rPr>
              <w:t xml:space="preserve">. Женевські конвенції з морського права 1958 р. </w:t>
            </w:r>
            <w:r w:rsidR="0094661A" w:rsidRPr="00097708">
              <w:rPr>
                <w:i/>
                <w:iCs/>
                <w:sz w:val="24"/>
                <w:szCs w:val="24"/>
                <w:lang w:val="uk-UA"/>
              </w:rPr>
              <w:t>Енциклопедія міжнародного права:</w:t>
            </w:r>
            <w:r w:rsidR="0094661A" w:rsidRPr="00413E77">
              <w:rPr>
                <w:sz w:val="24"/>
                <w:szCs w:val="24"/>
                <w:lang w:val="uk-UA"/>
              </w:rPr>
              <w:t xml:space="preserve"> У 3 т. / редкол.: Ю.С. </w:t>
            </w:r>
            <w:r w:rsidR="0094661A" w:rsidRPr="00413E77">
              <w:rPr>
                <w:sz w:val="24"/>
                <w:szCs w:val="24"/>
                <w:lang w:val="uk-UA"/>
              </w:rPr>
              <w:lastRenderedPageBreak/>
              <w:t>Шемшученко, В.Н. Денисов (співголови) та ін.; Інститут держави і права ім. В.М. Корецького НАН України. – Т.</w:t>
            </w:r>
            <w:r w:rsidR="0094661A" w:rsidRPr="00C974DE">
              <w:rPr>
                <w:sz w:val="24"/>
                <w:szCs w:val="24"/>
                <w:lang w:val="uk-UA"/>
              </w:rPr>
              <w:t xml:space="preserve"> </w:t>
            </w:r>
            <w:r w:rsidR="0094661A">
              <w:rPr>
                <w:sz w:val="24"/>
                <w:szCs w:val="24"/>
                <w:lang w:val="uk-UA"/>
              </w:rPr>
              <w:t>2</w:t>
            </w:r>
            <w:r w:rsidR="0094661A" w:rsidRPr="00C974DE">
              <w:rPr>
                <w:sz w:val="24"/>
                <w:szCs w:val="24"/>
                <w:lang w:val="uk-UA"/>
              </w:rPr>
              <w:t xml:space="preserve">. </w:t>
            </w:r>
            <w:r w:rsidR="0094661A">
              <w:rPr>
                <w:sz w:val="24"/>
                <w:szCs w:val="24"/>
                <w:lang w:val="uk-UA"/>
              </w:rPr>
              <w:t>Е</w:t>
            </w:r>
            <w:r w:rsidR="0094661A" w:rsidRPr="00C974DE">
              <w:rPr>
                <w:sz w:val="24"/>
                <w:szCs w:val="24"/>
                <w:lang w:val="uk-UA"/>
              </w:rPr>
              <w:t>-</w:t>
            </w:r>
            <w:r w:rsidR="0094661A">
              <w:rPr>
                <w:sz w:val="24"/>
                <w:szCs w:val="24"/>
                <w:lang w:val="uk-UA"/>
              </w:rPr>
              <w:t>Л</w:t>
            </w:r>
            <w:r w:rsidR="0094661A" w:rsidRPr="00C974DE">
              <w:rPr>
                <w:sz w:val="24"/>
                <w:szCs w:val="24"/>
                <w:lang w:val="uk-UA"/>
              </w:rPr>
              <w:t>. К.: Академперіодика, 201</w:t>
            </w:r>
            <w:r w:rsidR="0094661A">
              <w:rPr>
                <w:sz w:val="24"/>
                <w:szCs w:val="24"/>
                <w:lang w:val="uk-UA"/>
              </w:rPr>
              <w:t>7</w:t>
            </w:r>
            <w:r w:rsidR="0094661A" w:rsidRPr="00C974DE">
              <w:rPr>
                <w:sz w:val="24"/>
                <w:szCs w:val="24"/>
                <w:lang w:val="uk-UA"/>
              </w:rPr>
              <w:t xml:space="preserve">. </w:t>
            </w:r>
            <w:r w:rsidR="0094661A">
              <w:rPr>
                <w:sz w:val="24"/>
                <w:szCs w:val="24"/>
                <w:lang w:val="uk-UA"/>
              </w:rPr>
              <w:t>С. 351-354 (у співавторстві)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A00E" w14:textId="4CD41C79" w:rsidR="00DC6CF7" w:rsidRDefault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13.02.201</w:t>
            </w:r>
            <w:r w:rsidR="00BA7AA1">
              <w:rPr>
                <w:sz w:val="24"/>
                <w:szCs w:val="24"/>
                <w:lang w:val="uk-UA"/>
              </w:rPr>
              <w:t>8</w:t>
            </w:r>
          </w:p>
        </w:tc>
      </w:tr>
      <w:tr w:rsidR="00DC6CF7" w14:paraId="23C6C2C8" w14:textId="77777777" w:rsidTr="00097708"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F99607" w14:textId="7B4F783F" w:rsidR="00DC6CF7" w:rsidRPr="00DC6CF7" w:rsidRDefault="006373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  <w:r w:rsidR="00DC6CF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5F83" w14:textId="4E692B44" w:rsidR="00DC6CF7" w:rsidRDefault="00E108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293 Міжнародне право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FDAE" w14:textId="6B58914E" w:rsidR="00DC6CF7" w:rsidRDefault="00E835C5" w:rsidP="00E835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Визнання урядів у вигнанні в міжнародному праві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D4ED" w14:textId="6193D852" w:rsidR="00DC6CF7" w:rsidRDefault="00073828" w:rsidP="000E087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Улиганець В.Є.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40BE" w14:textId="77777777" w:rsidR="00073828" w:rsidRDefault="00073828" w:rsidP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д.ю.н., проф.,</w:t>
            </w:r>
          </w:p>
          <w:p w14:paraId="2C829902" w14:textId="77777777" w:rsidR="00073828" w:rsidRDefault="00073828" w:rsidP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член-кор. НАПрНУ</w:t>
            </w:r>
          </w:p>
          <w:p w14:paraId="02F26457" w14:textId="2934AF5B" w:rsidR="00DC6CF7" w:rsidRDefault="00073828" w:rsidP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Денисов В.Н.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0C26B2" w14:textId="334684E9" w:rsidR="00E4745A" w:rsidRDefault="00624DDD">
            <w:pPr>
              <w:jc w:val="both"/>
              <w:rPr>
                <w:sz w:val="24"/>
                <w:szCs w:val="24"/>
                <w:lang w:val="uk-UA"/>
              </w:rPr>
            </w:pPr>
            <w:r w:rsidRPr="00E4745A">
              <w:rPr>
                <w:sz w:val="24"/>
                <w:szCs w:val="24"/>
                <w:lang w:val="uk-UA"/>
              </w:rPr>
              <w:t xml:space="preserve">1. </w:t>
            </w:r>
            <w:r w:rsidR="00E4745A" w:rsidRPr="00E4745A">
              <w:rPr>
                <w:sz w:val="24"/>
                <w:szCs w:val="24"/>
                <w:lang w:val="uk-UA"/>
              </w:rPr>
              <w:t>Міжнародний правопорядок у світлі сучасних цивілізаційних викликів</w:t>
            </w:r>
            <w:r w:rsidR="00D906C2">
              <w:rPr>
                <w:sz w:val="24"/>
                <w:szCs w:val="24"/>
                <w:lang w:val="uk-UA"/>
              </w:rPr>
              <w:t xml:space="preserve">. </w:t>
            </w:r>
            <w:r w:rsidR="00E4745A" w:rsidRPr="00BA7AA1">
              <w:rPr>
                <w:i/>
                <w:iCs/>
                <w:sz w:val="24"/>
                <w:szCs w:val="24"/>
                <w:lang w:val="uk-UA"/>
              </w:rPr>
              <w:t>Правова держава</w:t>
            </w:r>
            <w:r w:rsidR="00E4745A" w:rsidRPr="00E4745A">
              <w:rPr>
                <w:sz w:val="24"/>
                <w:szCs w:val="24"/>
                <w:lang w:val="uk-UA"/>
              </w:rPr>
              <w:t>. Вип. 26. К., 2015 С. 391-401</w:t>
            </w:r>
            <w:r w:rsidR="00BA782C">
              <w:rPr>
                <w:lang w:val="uk-UA"/>
              </w:rPr>
              <w:t>;</w:t>
            </w:r>
          </w:p>
          <w:p w14:paraId="6804EE83" w14:textId="37471CF1" w:rsidR="00171218" w:rsidRPr="00C52E62" w:rsidRDefault="00E474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="00171218" w:rsidRPr="00C52E62">
              <w:rPr>
                <w:sz w:val="24"/>
                <w:szCs w:val="24"/>
                <w:lang w:val="uk-UA"/>
              </w:rPr>
              <w:t>Міжнародне співтовариство як правова реальність функціонування міжнародних відносин</w:t>
            </w:r>
            <w:r w:rsidR="00BA7AA1">
              <w:rPr>
                <w:sz w:val="24"/>
                <w:szCs w:val="24"/>
                <w:lang w:val="uk-UA"/>
              </w:rPr>
              <w:t>.</w:t>
            </w:r>
            <w:r w:rsidR="00171218" w:rsidRPr="00C52E62">
              <w:rPr>
                <w:sz w:val="24"/>
                <w:szCs w:val="24"/>
                <w:lang w:val="uk-UA"/>
              </w:rPr>
              <w:t xml:space="preserve"> </w:t>
            </w:r>
            <w:r w:rsidR="00171218" w:rsidRPr="00BA7AA1">
              <w:rPr>
                <w:i/>
                <w:iCs/>
                <w:sz w:val="24"/>
                <w:szCs w:val="24"/>
                <w:lang w:val="uk-UA"/>
              </w:rPr>
              <w:t>Правова держава</w:t>
            </w:r>
            <w:r w:rsidR="00171218" w:rsidRPr="00C52E62">
              <w:rPr>
                <w:sz w:val="24"/>
                <w:szCs w:val="24"/>
                <w:lang w:val="uk-UA"/>
              </w:rPr>
              <w:t>. Вип. 28. К.: Ін-т держави і права ім. В. М. Корецького НАН України, 2017. С. 358-374;</w:t>
            </w:r>
          </w:p>
          <w:p w14:paraId="280001B9" w14:textId="2A273DF5" w:rsidR="00624DDD" w:rsidRPr="001D0A5D" w:rsidRDefault="00E4745A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171218">
              <w:rPr>
                <w:sz w:val="24"/>
                <w:szCs w:val="24"/>
                <w:lang w:val="uk-UA"/>
              </w:rPr>
              <w:t xml:space="preserve">. </w:t>
            </w:r>
            <w:r w:rsidR="00624DDD" w:rsidRPr="00624DDD">
              <w:rPr>
                <w:sz w:val="24"/>
                <w:szCs w:val="24"/>
                <w:lang w:val="uk-UA"/>
              </w:rPr>
              <w:t>Міжнародне співтовариство</w:t>
            </w:r>
            <w:r w:rsidR="00BA7AA1">
              <w:rPr>
                <w:sz w:val="24"/>
                <w:szCs w:val="24"/>
                <w:lang w:val="uk-UA"/>
              </w:rPr>
              <w:t>.</w:t>
            </w:r>
            <w:r w:rsidR="00164F70">
              <w:rPr>
                <w:sz w:val="24"/>
                <w:szCs w:val="24"/>
                <w:lang w:val="uk-UA"/>
              </w:rPr>
              <w:t xml:space="preserve"> </w:t>
            </w:r>
            <w:r w:rsidR="00624DDD" w:rsidRPr="00BA7AA1">
              <w:rPr>
                <w:i/>
                <w:iCs/>
                <w:sz w:val="24"/>
                <w:szCs w:val="24"/>
                <w:lang w:val="uk-UA"/>
              </w:rPr>
              <w:t>Енциклопедія міжнародного права</w:t>
            </w:r>
            <w:r w:rsidR="00624DDD" w:rsidRPr="00624DDD">
              <w:rPr>
                <w:sz w:val="24"/>
                <w:szCs w:val="24"/>
                <w:lang w:val="uk-UA"/>
              </w:rPr>
              <w:t xml:space="preserve">: У 3 т. / редкол.: Ю.С. Шемшученко, В. Н. Денисов (співголови) та ін.; Інститут держави і права ім. В.М. Корецького НАН України. Т. 3. М-Я. К.: Академперіодика, 2019. </w:t>
            </w:r>
            <w:r w:rsidR="00624DDD" w:rsidRPr="00624DDD">
              <w:rPr>
                <w:rFonts w:eastAsia="Calibri"/>
                <w:sz w:val="24"/>
                <w:szCs w:val="24"/>
                <w:lang w:val="uk-UA" w:eastAsia="en-US"/>
              </w:rPr>
              <w:t>С. 161- 170.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DED1" w14:textId="4CED4599" w:rsidR="00DC6CF7" w:rsidRDefault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26.06.2018</w:t>
            </w:r>
          </w:p>
        </w:tc>
      </w:tr>
      <w:tr w:rsidR="00DC6CF7" w14:paraId="3A964D08" w14:textId="77777777" w:rsidTr="00097708"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A28920" w14:textId="23B1DF33" w:rsidR="00DC6CF7" w:rsidRPr="00DC6CF7" w:rsidRDefault="004F6C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DC6CF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624C" w14:textId="4667E465" w:rsidR="00DC6CF7" w:rsidRDefault="00E108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293 Міжнародне право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D700" w14:textId="77487752" w:rsidR="00DC6CF7" w:rsidRDefault="00E835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Міжнародно-правове регулювання співробітництва держав у сфері вищої освіти в рамках ЮНЕСКО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E939" w14:textId="63FBF8B9" w:rsidR="00DC6CF7" w:rsidRDefault="00073828" w:rsidP="000E087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Глущенко К.В.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8150" w14:textId="77777777" w:rsidR="00073828" w:rsidRDefault="00073828" w:rsidP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к.ю.н., ст.н.с.</w:t>
            </w:r>
          </w:p>
          <w:p w14:paraId="3D3221D3" w14:textId="1AB1D03C" w:rsidR="00DC6CF7" w:rsidRDefault="00073828" w:rsidP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Савчук К.О.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66A6D6" w14:textId="3B6B03CE" w:rsidR="00DC6CF7" w:rsidRDefault="005C7F2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213CC7" w:rsidRPr="00D206D1">
              <w:rPr>
                <w:sz w:val="24"/>
                <w:szCs w:val="24"/>
                <w:lang w:val="uk-UA"/>
              </w:rPr>
              <w:t xml:space="preserve">Становлення інституту відповідальності міжнародних організацій в </w:t>
            </w:r>
            <w:r w:rsidR="00213CC7" w:rsidRPr="00D206D1">
              <w:rPr>
                <w:sz w:val="24"/>
                <w:szCs w:val="24"/>
                <w:lang w:val="uk-UA"/>
              </w:rPr>
              <w:lastRenderedPageBreak/>
              <w:t>сучасному міжнародному праві</w:t>
            </w:r>
            <w:r w:rsidR="00213CC7">
              <w:rPr>
                <w:sz w:val="24"/>
                <w:szCs w:val="24"/>
                <w:lang w:val="uk-UA"/>
              </w:rPr>
              <w:t xml:space="preserve">. </w:t>
            </w:r>
            <w:r w:rsidR="00213CC7" w:rsidRPr="00430026">
              <w:rPr>
                <w:i/>
                <w:iCs/>
                <w:sz w:val="24"/>
                <w:szCs w:val="24"/>
                <w:lang w:val="uk-UA"/>
              </w:rPr>
              <w:t>Міжнародне право ХХІ століття: сучасний стан та перспективи розвитку</w:t>
            </w:r>
            <w:r w:rsidR="00213CC7" w:rsidRPr="00D206D1">
              <w:rPr>
                <w:sz w:val="24"/>
                <w:szCs w:val="24"/>
                <w:lang w:val="uk-UA"/>
              </w:rPr>
              <w:t xml:space="preserve"> (до 60-ліття проф. В.М. Репецького) Львів: ЛА «Піраміда», 2013. С. 144-157</w:t>
            </w:r>
            <w:r w:rsidR="00213CC7">
              <w:rPr>
                <w:sz w:val="24"/>
                <w:szCs w:val="24"/>
                <w:lang w:val="uk-UA"/>
              </w:rPr>
              <w:t>;</w:t>
            </w:r>
          </w:p>
          <w:p w14:paraId="50B92C38" w14:textId="5DABC4F9" w:rsidR="0010086C" w:rsidRPr="0043627B" w:rsidRDefault="00FA28AB" w:rsidP="009C1A77">
            <w:pPr>
              <w:jc w:val="both"/>
              <w:rPr>
                <w:sz w:val="24"/>
                <w:szCs w:val="24"/>
                <w:lang w:val="uk-UA"/>
              </w:rPr>
            </w:pPr>
            <w:r w:rsidRPr="00FA28AB">
              <w:rPr>
                <w:sz w:val="24"/>
                <w:szCs w:val="24"/>
                <w:lang w:val="uk-UA"/>
              </w:rPr>
              <w:t>2</w:t>
            </w:r>
            <w:r w:rsidR="0010086C" w:rsidRPr="0010086C">
              <w:rPr>
                <w:iCs/>
                <w:sz w:val="24"/>
                <w:szCs w:val="24"/>
                <w:lang w:val="uk-UA"/>
              </w:rPr>
              <w:t>.</w:t>
            </w:r>
            <w:r w:rsidR="003203C4" w:rsidRPr="00760549">
              <w:rPr>
                <w:lang w:val="uk-UA"/>
              </w:rPr>
              <w:t xml:space="preserve"> </w:t>
            </w:r>
            <w:r w:rsidR="003203C4" w:rsidRPr="0043627B">
              <w:rPr>
                <w:sz w:val="24"/>
                <w:szCs w:val="24"/>
                <w:lang w:val="uk-UA"/>
              </w:rPr>
              <w:t>Взаємодія держави з неурядовими організаціями у сфері захисту прав людини</w:t>
            </w:r>
            <w:r w:rsidR="001D0A5D" w:rsidRPr="0043627B">
              <w:rPr>
                <w:sz w:val="24"/>
                <w:szCs w:val="24"/>
                <w:lang w:val="uk-UA"/>
              </w:rPr>
              <w:t>.</w:t>
            </w:r>
            <w:r w:rsidR="0043627B" w:rsidRPr="0043627B">
              <w:rPr>
                <w:sz w:val="24"/>
                <w:szCs w:val="24"/>
                <w:lang w:val="uk-UA"/>
              </w:rPr>
              <w:t xml:space="preserve"> </w:t>
            </w:r>
            <w:r w:rsidR="0043627B" w:rsidRPr="0043627B">
              <w:rPr>
                <w:i/>
                <w:iCs/>
                <w:sz w:val="24"/>
                <w:szCs w:val="24"/>
                <w:lang w:val="uk-UA"/>
              </w:rPr>
              <w:t>Сучасні інститути держави та права: актуальні питання теорії та практики</w:t>
            </w:r>
            <w:r w:rsidR="0043627B" w:rsidRPr="0043627B">
              <w:rPr>
                <w:sz w:val="24"/>
                <w:szCs w:val="24"/>
                <w:lang w:val="uk-UA"/>
              </w:rPr>
              <w:t>: монографія [за заг. ред. Ю.Л. Бошицького]. Львів: СПОЛОМ, 2015. С. 392-402 (у співавторстві)</w:t>
            </w:r>
            <w:r w:rsidR="00213CC7">
              <w:rPr>
                <w:sz w:val="24"/>
                <w:szCs w:val="24"/>
                <w:lang w:val="uk-UA"/>
              </w:rPr>
              <w:t>;</w:t>
            </w:r>
          </w:p>
          <w:p w14:paraId="474867A1" w14:textId="51ECDEE1" w:rsidR="00DF7FAA" w:rsidRPr="0010086C" w:rsidRDefault="009C1A77" w:rsidP="009C1A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D206D1">
              <w:rPr>
                <w:sz w:val="24"/>
                <w:szCs w:val="24"/>
                <w:lang w:val="uk-UA"/>
              </w:rPr>
              <w:t>.</w:t>
            </w:r>
            <w:r w:rsidR="00D206D1" w:rsidRPr="00D206D1">
              <w:rPr>
                <w:sz w:val="24"/>
                <w:szCs w:val="24"/>
                <w:lang w:val="uk-UA"/>
              </w:rPr>
              <w:t xml:space="preserve"> </w:t>
            </w:r>
            <w:r w:rsidR="00213CC7" w:rsidRPr="005C7F2C">
              <w:rPr>
                <w:sz w:val="24"/>
                <w:szCs w:val="24"/>
                <w:lang w:val="uk-UA"/>
              </w:rPr>
              <w:t>Статутні та конвенційні органи ООН у сфері захисту прав людини</w:t>
            </w:r>
            <w:r w:rsidR="00213CC7">
              <w:rPr>
                <w:sz w:val="24"/>
                <w:szCs w:val="24"/>
                <w:lang w:val="uk-UA"/>
              </w:rPr>
              <w:t>.</w:t>
            </w:r>
            <w:r w:rsidR="00213CC7" w:rsidRPr="005C7F2C">
              <w:rPr>
                <w:sz w:val="24"/>
                <w:szCs w:val="24"/>
                <w:lang w:val="uk-UA"/>
              </w:rPr>
              <w:t xml:space="preserve"> </w:t>
            </w:r>
            <w:r w:rsidR="00213CC7" w:rsidRPr="00213CC7">
              <w:rPr>
                <w:i/>
                <w:iCs/>
                <w:sz w:val="24"/>
                <w:szCs w:val="24"/>
                <w:lang w:val="uk-UA"/>
              </w:rPr>
              <w:t>Конституційно-правове забезпечення та європейські стандарти у сфері діяльності органів державної влади і місцевого самоврядування</w:t>
            </w:r>
            <w:r w:rsidR="00213CC7" w:rsidRPr="005C7F2C">
              <w:rPr>
                <w:sz w:val="24"/>
                <w:szCs w:val="24"/>
                <w:lang w:val="uk-UA"/>
              </w:rPr>
              <w:t>: матеріали науково-практичної конференції / за заг. ред. акад. НАН України Ю. С. Шемшученко, акад. НАПрН України О. В. Скрипнюка. Київ: Вид-во «Юридична думка», 2018 С. 328-334</w:t>
            </w:r>
            <w:r w:rsidR="00213CC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6C5F" w14:textId="6FDCEC07" w:rsidR="00DC6CF7" w:rsidRDefault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30.10.2018</w:t>
            </w:r>
          </w:p>
        </w:tc>
      </w:tr>
      <w:tr w:rsidR="00DC6CF7" w14:paraId="21E749F8" w14:textId="77777777" w:rsidTr="00097708"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AA130B" w14:textId="6413AC61" w:rsidR="00DC6CF7" w:rsidRPr="004F6CBD" w:rsidRDefault="004F6C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8434" w14:textId="6F344CCC" w:rsidR="00DC6CF7" w:rsidRDefault="00E108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293 Міжнародне право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BECB" w14:textId="7B2224F3" w:rsidR="00DC6CF7" w:rsidRDefault="00E835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Процедура доказування в діяльності міжнародних кримінальних судів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4DFB" w14:textId="1356E5A9" w:rsidR="00DC6CF7" w:rsidRDefault="00073828" w:rsidP="000E087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Кормушина О.П.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7D89" w14:textId="77777777" w:rsidR="00073828" w:rsidRDefault="00073828" w:rsidP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к.ю.н., ст.н.с.</w:t>
            </w:r>
          </w:p>
          <w:p w14:paraId="45598707" w14:textId="44731A61" w:rsidR="00DC6CF7" w:rsidRDefault="00073828" w:rsidP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Савчук К.О.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8F2E6C" w14:textId="57C787A9" w:rsidR="00D26BE8" w:rsidRPr="00D26BE8" w:rsidRDefault="00DF7FA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24DDD" w:rsidRPr="00624DDD">
              <w:rPr>
                <w:sz w:val="24"/>
                <w:szCs w:val="24"/>
                <w:lang w:val="uk-UA"/>
              </w:rPr>
              <w:t xml:space="preserve">. </w:t>
            </w:r>
            <w:r w:rsidR="00D26BE8" w:rsidRPr="00D26BE8">
              <w:rPr>
                <w:sz w:val="24"/>
                <w:szCs w:val="24"/>
                <w:lang w:val="uk-UA"/>
              </w:rPr>
              <w:t>Міжнародний суд ООН як засіб мирного розв’язання міжнародних спорів у сучасному міжнародному праві</w:t>
            </w:r>
            <w:r w:rsidR="00213CC7">
              <w:rPr>
                <w:sz w:val="24"/>
                <w:szCs w:val="24"/>
                <w:shd w:val="clear" w:color="auto" w:fill="F9F9F9"/>
                <w:lang w:val="uk-UA"/>
              </w:rPr>
              <w:t xml:space="preserve">. </w:t>
            </w:r>
            <w:hyperlink r:id="rId6" w:tooltip="Періодичне видання" w:history="1">
              <w:r w:rsidR="00D26BE8" w:rsidRPr="00213CC7">
                <w:rPr>
                  <w:i/>
                  <w:iCs/>
                  <w:sz w:val="24"/>
                  <w:szCs w:val="24"/>
                  <w:lang w:val="uk-UA"/>
                </w:rPr>
                <w:t>Часопис Київського університету права</w:t>
              </w:r>
            </w:hyperlink>
            <w:r w:rsidR="00D26BE8" w:rsidRPr="00213CC7">
              <w:rPr>
                <w:i/>
                <w:iCs/>
                <w:sz w:val="24"/>
                <w:szCs w:val="24"/>
                <w:shd w:val="clear" w:color="auto" w:fill="F9F9F9"/>
                <w:lang w:val="uk-UA"/>
              </w:rPr>
              <w:t>.</w:t>
            </w:r>
            <w:r w:rsidR="00D26BE8" w:rsidRPr="00D26BE8">
              <w:rPr>
                <w:sz w:val="24"/>
                <w:szCs w:val="24"/>
                <w:shd w:val="clear" w:color="auto" w:fill="F9F9F9"/>
                <w:lang w:val="uk-UA"/>
              </w:rPr>
              <w:t xml:space="preserve"> 2013. № 4. С. 341-347</w:t>
            </w:r>
            <w:r w:rsidR="00D26BE8">
              <w:rPr>
                <w:sz w:val="24"/>
                <w:szCs w:val="24"/>
                <w:shd w:val="clear" w:color="auto" w:fill="F9F9F9"/>
                <w:lang w:val="uk-UA"/>
              </w:rPr>
              <w:t xml:space="preserve"> (у співавторстві);</w:t>
            </w:r>
          </w:p>
          <w:p w14:paraId="16A18B19" w14:textId="25FDD2A4" w:rsidR="004911EA" w:rsidRPr="004911EA" w:rsidRDefault="004911EA">
            <w:pPr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 xml:space="preserve">2. </w:t>
            </w:r>
            <w:r w:rsidRPr="004911EA">
              <w:rPr>
                <w:iCs/>
                <w:sz w:val="24"/>
                <w:szCs w:val="24"/>
                <w:lang w:val="uk-UA"/>
              </w:rPr>
              <w:t xml:space="preserve">Міжнародно-правові аспекти визначення характеру агресії Російської Федерації в Донбасі й питання  щодо проведення міжнародної миротворчої операції. </w:t>
            </w:r>
            <w:r w:rsidRPr="004911EA">
              <w:rPr>
                <w:i/>
                <w:iCs/>
                <w:sz w:val="24"/>
                <w:szCs w:val="24"/>
                <w:lang w:val="uk-UA"/>
              </w:rPr>
              <w:t>Політико-правові засади миротворчої операції в Донбасі: світовий досвід для України</w:t>
            </w:r>
            <w:r w:rsidRPr="004911EA">
              <w:rPr>
                <w:sz w:val="24"/>
                <w:szCs w:val="24"/>
                <w:lang w:val="uk-UA"/>
              </w:rPr>
              <w:t>: Наукова записка / Кресін О.В. (кер. авт. кол., наук. ред.), Проценко І.М., Савчук К.О., Стойко О.М. Київ: Інститут держави і права ім. В.М. Корецького НАН України, 2018. С. 102-128;</w:t>
            </w:r>
          </w:p>
          <w:p w14:paraId="5DFF78AE" w14:textId="2D75AE04" w:rsidR="004911EA" w:rsidRDefault="004911EA">
            <w:pPr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3</w:t>
            </w:r>
            <w:r w:rsidR="00D26BE8">
              <w:rPr>
                <w:iCs/>
                <w:sz w:val="24"/>
                <w:szCs w:val="24"/>
                <w:lang w:val="uk-UA"/>
              </w:rPr>
              <w:t xml:space="preserve">. </w:t>
            </w:r>
            <w:r w:rsidR="00624DDD" w:rsidRPr="00624DDD">
              <w:rPr>
                <w:iCs/>
                <w:sz w:val="24"/>
                <w:szCs w:val="24"/>
                <w:lang w:val="uk-UA"/>
              </w:rPr>
              <w:t>Міжнародні злочини</w:t>
            </w:r>
            <w:r w:rsidR="00213CC7">
              <w:rPr>
                <w:iCs/>
                <w:sz w:val="24"/>
                <w:szCs w:val="24"/>
                <w:lang w:val="uk-UA"/>
              </w:rPr>
              <w:t xml:space="preserve">. </w:t>
            </w:r>
            <w:r w:rsidR="00624DDD" w:rsidRPr="00213CC7">
              <w:rPr>
                <w:i/>
                <w:iCs/>
                <w:sz w:val="24"/>
                <w:szCs w:val="24"/>
                <w:lang w:val="uk-UA"/>
              </w:rPr>
              <w:t>Енциклопедія міжнародного права</w:t>
            </w:r>
            <w:r w:rsidR="00624DDD" w:rsidRPr="00624DDD">
              <w:rPr>
                <w:sz w:val="24"/>
                <w:szCs w:val="24"/>
                <w:lang w:val="uk-UA"/>
              </w:rPr>
              <w:t xml:space="preserve">: У 3 т. / редкол.: Ю.С. Шемшученко, В. Н. Денисов (співголови) та ін.; Інститут держави і права ім. В.М. Корецького НАН України. Т. 3. М-Я. К.: Академперіодика, 2019. </w:t>
            </w:r>
            <w:r w:rsidR="00624DDD" w:rsidRPr="00624DDD">
              <w:rPr>
                <w:iCs/>
                <w:sz w:val="24"/>
                <w:szCs w:val="24"/>
                <w:lang w:val="uk-UA"/>
              </w:rPr>
              <w:t>С. 217-220 (у співавторстві</w:t>
            </w:r>
            <w:r w:rsidR="00624DDD">
              <w:rPr>
                <w:iCs/>
                <w:sz w:val="24"/>
                <w:szCs w:val="24"/>
                <w:lang w:val="uk-UA"/>
              </w:rPr>
              <w:t>);</w:t>
            </w:r>
          </w:p>
          <w:p w14:paraId="169DE027" w14:textId="6C2BD60F" w:rsidR="009C1A77" w:rsidRPr="00213CC7" w:rsidRDefault="004911EA" w:rsidP="004911EA">
            <w:pPr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 xml:space="preserve">4. </w:t>
            </w:r>
            <w:r w:rsidR="00B7047C" w:rsidRPr="00B7047C">
              <w:rPr>
                <w:iCs/>
                <w:sz w:val="24"/>
                <w:szCs w:val="24"/>
                <w:lang w:val="uk-UA"/>
              </w:rPr>
              <w:t>Міжнародний суд ООН</w:t>
            </w:r>
            <w:r>
              <w:rPr>
                <w:iCs/>
                <w:sz w:val="24"/>
                <w:szCs w:val="24"/>
                <w:lang w:val="uk-UA"/>
              </w:rPr>
              <w:t>.</w:t>
            </w:r>
            <w:r w:rsidR="00B7047C" w:rsidRPr="00624DDD">
              <w:rPr>
                <w:iCs/>
                <w:sz w:val="24"/>
                <w:szCs w:val="24"/>
                <w:lang w:val="uk-UA"/>
              </w:rPr>
              <w:t xml:space="preserve"> </w:t>
            </w:r>
            <w:r w:rsidR="00B7047C" w:rsidRPr="00624DDD">
              <w:rPr>
                <w:sz w:val="24"/>
                <w:szCs w:val="24"/>
                <w:lang w:val="uk-UA"/>
              </w:rPr>
              <w:t xml:space="preserve">Енциклопедія міжнародного права: У 3 т. / редкол.: Ю.С. Шемшученко, В. Н. Денисов (співголови) та ін.; Інститут держави і права ім. В.М. Корецького НАН України. Т. 3. М-Я. К.: Академперіодика, 2019. </w:t>
            </w:r>
            <w:r w:rsidR="00B7047C" w:rsidRPr="00B7047C">
              <w:rPr>
                <w:iCs/>
                <w:sz w:val="24"/>
                <w:szCs w:val="24"/>
                <w:lang w:val="uk-UA"/>
              </w:rPr>
              <w:t>С. 203-209</w:t>
            </w:r>
            <w:r>
              <w:rPr>
                <w:iCs/>
                <w:sz w:val="24"/>
                <w:szCs w:val="24"/>
                <w:lang w:val="uk-UA"/>
              </w:rPr>
              <w:t xml:space="preserve"> (у співавторстві).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EC05" w14:textId="31A76F04" w:rsidR="00DC6CF7" w:rsidRDefault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18.12.2018</w:t>
            </w:r>
          </w:p>
        </w:tc>
      </w:tr>
      <w:tr w:rsidR="00DC6CF7" w14:paraId="0C489911" w14:textId="77777777" w:rsidTr="00097708"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995A9F" w14:textId="73B541D4" w:rsidR="00DC6CF7" w:rsidRPr="00DC6CF7" w:rsidRDefault="004F6C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DC6CF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4D8C" w14:textId="187AEA2A" w:rsidR="00DC6CF7" w:rsidRDefault="007A5C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293 Міжнародне право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A7C8" w14:textId="5D7AFC7D" w:rsidR="00DC6CF7" w:rsidRDefault="00E835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Міжнародно-правові засади протидії попиту в сфері сексуальної експлуатації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9F24" w14:textId="51BDC5BC" w:rsidR="00DC6CF7" w:rsidRDefault="00073828" w:rsidP="000E087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Зайцева О.В.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952A" w14:textId="77777777" w:rsidR="00073828" w:rsidRDefault="00073828" w:rsidP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д.ю.н., ст.н.с.</w:t>
            </w:r>
          </w:p>
          <w:p w14:paraId="1003E8BF" w14:textId="7A7F27D3" w:rsidR="00DC6CF7" w:rsidRDefault="00073828" w:rsidP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Кресін О.В.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34B1A" w14:textId="2F2FEF7A" w:rsidR="00407C05" w:rsidRDefault="00407C05" w:rsidP="00407C05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>
              <w:rPr>
                <w:rStyle w:val="art-title"/>
                <w:sz w:val="24"/>
                <w:szCs w:val="24"/>
                <w:lang w:val="uk-UA"/>
              </w:rPr>
              <w:t xml:space="preserve">Сучасний етап реформування Ради Європи. </w:t>
            </w:r>
            <w:r w:rsidRPr="00407C05">
              <w:rPr>
                <w:rStyle w:val="art-title"/>
                <w:i/>
                <w:iCs/>
                <w:sz w:val="24"/>
                <w:szCs w:val="24"/>
                <w:lang w:val="uk-UA"/>
              </w:rPr>
              <w:t>Європейське право</w:t>
            </w:r>
            <w:r>
              <w:rPr>
                <w:rStyle w:val="art-title"/>
                <w:sz w:val="24"/>
                <w:szCs w:val="24"/>
                <w:lang w:val="uk-UA"/>
              </w:rPr>
              <w:t>. 2012. № 1. С. 138 – 153</w:t>
            </w:r>
          </w:p>
          <w:p w14:paraId="75D38F44" w14:textId="2C55FA62" w:rsidR="00407C05" w:rsidRDefault="00407C05" w:rsidP="00407C05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 xml:space="preserve">2. Україна: шлях до консолідації суспільства: національна доповідь / ред. кол.: С. І. Пирожков, Ю. П. Богуцький, Е. М. Лібанова, О. М. Майборода та ін.; Інститут політичних і етнонаціональних досліджень ім. І. Ф. Кураса НАН України. К.: НАН України, 2017. </w:t>
            </w:r>
            <w:r>
              <w:rPr>
                <w:sz w:val="24"/>
                <w:szCs w:val="24"/>
                <w:lang w:val="en-US"/>
              </w:rPr>
              <w:t>C. 232 – 238.</w:t>
            </w:r>
            <w:r>
              <w:rPr>
                <w:sz w:val="24"/>
                <w:szCs w:val="24"/>
                <w:lang w:val="uk-UA"/>
              </w:rPr>
              <w:t xml:space="preserve"> Кресін О.В. – член колективу авторів.</w:t>
            </w:r>
          </w:p>
          <w:p w14:paraId="519696C0" w14:textId="133BE9E1" w:rsidR="0007793D" w:rsidRPr="0007793D" w:rsidRDefault="00407C05" w:rsidP="00DF076B">
            <w:pPr>
              <w:widowControl w:val="0"/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DF076B" w:rsidRPr="0007793D">
              <w:rPr>
                <w:sz w:val="24"/>
                <w:szCs w:val="24"/>
                <w:lang w:val="uk-UA"/>
              </w:rPr>
              <w:t xml:space="preserve">. </w:t>
            </w:r>
            <w:r w:rsidR="0007793D" w:rsidRPr="0007793D">
              <w:rPr>
                <w:sz w:val="24"/>
                <w:szCs w:val="24"/>
                <w:lang w:val="uk-UA"/>
              </w:rPr>
              <w:t>Механізми контролю за виконанням зобов’язань сторін у конвенціях Ради Європи у сфері захисту прав і свобод людини</w:t>
            </w:r>
            <w:r w:rsidR="007A5C2C">
              <w:rPr>
                <w:sz w:val="24"/>
                <w:szCs w:val="24"/>
                <w:lang w:val="uk-UA"/>
              </w:rPr>
              <w:t xml:space="preserve">. </w:t>
            </w:r>
            <w:r w:rsidR="0007793D" w:rsidRPr="0007793D">
              <w:rPr>
                <w:sz w:val="24"/>
                <w:szCs w:val="24"/>
                <w:lang w:val="uk-UA"/>
              </w:rPr>
              <w:t xml:space="preserve"> </w:t>
            </w:r>
            <w:r w:rsidR="0007793D" w:rsidRPr="007A5C2C">
              <w:rPr>
                <w:i/>
                <w:iCs/>
                <w:sz w:val="24"/>
                <w:szCs w:val="24"/>
                <w:lang w:val="uk-UA"/>
              </w:rPr>
              <w:t>Конституційно-правове забезпечення та європейські стандарти у сфері діяльності органів державної влади і місцевого самоврядування</w:t>
            </w:r>
            <w:r w:rsidR="0007793D" w:rsidRPr="0007793D">
              <w:rPr>
                <w:sz w:val="24"/>
                <w:szCs w:val="24"/>
                <w:lang w:val="uk-UA"/>
              </w:rPr>
              <w:t>: матеріали науково-практичної конференції / за заг. ред. акад. НАН України Ю.С. Шемшученко, акад. НАПрН України О.В. Скрипнюка. Київ: Вид-во «Юридична думка», 2018. С. 106-113</w:t>
            </w:r>
            <w:r w:rsidR="0007793D">
              <w:rPr>
                <w:sz w:val="24"/>
                <w:szCs w:val="24"/>
                <w:lang w:val="uk-UA"/>
              </w:rPr>
              <w:t>;</w:t>
            </w:r>
          </w:p>
          <w:p w14:paraId="6A5516B5" w14:textId="2055D2BD" w:rsidR="00DF076B" w:rsidRDefault="00407C05" w:rsidP="00DF076B">
            <w:pPr>
              <w:widowControl w:val="0"/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7793D">
              <w:rPr>
                <w:sz w:val="24"/>
                <w:szCs w:val="24"/>
                <w:lang w:val="uk-UA"/>
              </w:rPr>
              <w:t xml:space="preserve">. </w:t>
            </w:r>
            <w:r w:rsidR="00DF076B" w:rsidRPr="00DF076B">
              <w:rPr>
                <w:sz w:val="24"/>
                <w:szCs w:val="24"/>
                <w:lang w:val="uk-UA"/>
              </w:rPr>
              <w:t>Міжнародно-правові механізми контролю забезпечення прав і свобод людини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="00DF076B" w:rsidRPr="00407C05">
              <w:rPr>
                <w:i/>
                <w:iCs/>
                <w:sz w:val="24"/>
                <w:szCs w:val="24"/>
                <w:lang w:val="uk-UA"/>
              </w:rPr>
              <w:t>Контроль за діяльністю органів публічної влади: національний досвід та міжнародні стандарти</w:t>
            </w:r>
            <w:r w:rsidR="00DF076B" w:rsidRPr="00DF076B">
              <w:rPr>
                <w:sz w:val="24"/>
                <w:szCs w:val="24"/>
                <w:lang w:val="uk-UA"/>
              </w:rPr>
              <w:t>: аналітична доповідь / Ю.С. Шемшученко (керівник кол. авторів), О.В. Скрипнюк, Н. Р. Малишева та ін. Київ: Вид-во «Юридична думка», 2018 . С. 143-172</w:t>
            </w:r>
            <w:r w:rsidR="00DF076B">
              <w:rPr>
                <w:sz w:val="24"/>
                <w:szCs w:val="24"/>
                <w:lang w:val="uk-UA"/>
              </w:rPr>
              <w:t xml:space="preserve"> (у співавторстві)</w:t>
            </w:r>
            <w:r w:rsidR="005576C9">
              <w:rPr>
                <w:sz w:val="24"/>
                <w:szCs w:val="24"/>
                <w:lang w:val="uk-UA"/>
              </w:rPr>
              <w:t>;</w:t>
            </w:r>
          </w:p>
          <w:p w14:paraId="01049180" w14:textId="6155A4BC" w:rsidR="00DC6CF7" w:rsidRPr="00FF5591" w:rsidRDefault="00407C05" w:rsidP="005576C9">
            <w:pPr>
              <w:widowControl w:val="0"/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5576C9">
              <w:rPr>
                <w:sz w:val="24"/>
                <w:szCs w:val="24"/>
                <w:lang w:val="uk-UA"/>
              </w:rPr>
              <w:t xml:space="preserve">. </w:t>
            </w:r>
            <w:r w:rsidR="005576C9" w:rsidRPr="005576C9">
              <w:rPr>
                <w:sz w:val="24"/>
                <w:szCs w:val="24"/>
                <w:lang w:val="uk-UA"/>
              </w:rPr>
              <w:t>Віхи розвитку і організаційні особливості Міжнародної організації з міграції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="005576C9" w:rsidRPr="00404ECC">
              <w:rPr>
                <w:i/>
                <w:iCs/>
                <w:sz w:val="24"/>
                <w:szCs w:val="24"/>
                <w:lang w:val="uk-UA"/>
              </w:rPr>
              <w:t>Міграційна політика ЄС: стан, виклики та перспективи</w:t>
            </w:r>
            <w:r w:rsidR="005576C9" w:rsidRPr="005576C9">
              <w:rPr>
                <w:sz w:val="24"/>
                <w:szCs w:val="24"/>
                <w:lang w:val="uk-UA"/>
              </w:rPr>
              <w:t xml:space="preserve"> : наук.- практич. симпозіум, присвяч. 15-річчю міжнар. дня мігранта та 25-річчю міжнар. конвенції про захист прав усіх трудящих-мігрантів та їх сімей (м. Одеса, 18 груд. 2015 р.) [Електронний ресурс]</w:t>
            </w:r>
            <w:r w:rsidR="00404ECC">
              <w:rPr>
                <w:sz w:val="24"/>
                <w:szCs w:val="24"/>
                <w:lang w:val="uk-UA"/>
              </w:rPr>
              <w:t>.</w:t>
            </w:r>
            <w:r w:rsidR="005576C9" w:rsidRPr="005576C9">
              <w:rPr>
                <w:sz w:val="24"/>
                <w:szCs w:val="24"/>
                <w:lang w:val="uk-UA"/>
              </w:rPr>
              <w:t xml:space="preserve"> Націон. ун-т «Одеська юридична академія». Електрон. текст. дані. Одеса: Фенікс, 2015. С. 26 </w:t>
            </w:r>
            <w:r w:rsidR="001D0A5D">
              <w:rPr>
                <w:sz w:val="24"/>
                <w:szCs w:val="24"/>
                <w:lang w:val="uk-UA"/>
              </w:rPr>
              <w:t>-</w:t>
            </w:r>
            <w:r w:rsidR="005576C9" w:rsidRPr="005576C9">
              <w:rPr>
                <w:sz w:val="24"/>
                <w:szCs w:val="24"/>
                <w:lang w:val="uk-UA"/>
              </w:rPr>
              <w:t xml:space="preserve"> 30</w:t>
            </w:r>
            <w:r w:rsidR="005576C9" w:rsidRPr="00615D33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9220" w14:textId="53AAA75F" w:rsidR="00DC6CF7" w:rsidRDefault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18.12.2018</w:t>
            </w:r>
          </w:p>
        </w:tc>
      </w:tr>
      <w:tr w:rsidR="00DC6CF7" w14:paraId="6A74DF9C" w14:textId="77777777" w:rsidTr="00097708"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5F2EF6" w14:textId="48991374" w:rsidR="00DC6CF7" w:rsidRPr="00DC6CF7" w:rsidRDefault="004F6C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DC6CF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4185" w14:textId="1BCDD16C" w:rsidR="00DC6CF7" w:rsidRDefault="007A5C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293 Міжнародне право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8753" w14:textId="40EF47FF" w:rsidR="00DC6CF7" w:rsidRDefault="00E835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Нормотворча діяльність Організації економічного співробітництва та розвитку (ОЕСР)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464F" w14:textId="0BEFF0E5" w:rsidR="00DC6CF7" w:rsidRDefault="00073828" w:rsidP="000E087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Петренко А.А.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7FE9" w14:textId="77777777" w:rsidR="00073828" w:rsidRDefault="00073828" w:rsidP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к.ю.н., ст.н.с.</w:t>
            </w:r>
          </w:p>
          <w:p w14:paraId="7664FF4A" w14:textId="41E7D81A" w:rsidR="00DC6CF7" w:rsidRDefault="00073828" w:rsidP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Савчук К.О.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4C6388" w14:textId="6AAF0381" w:rsidR="00DF7FAA" w:rsidRPr="00002BB4" w:rsidRDefault="00FF5591">
            <w:pPr>
              <w:jc w:val="both"/>
              <w:rPr>
                <w:iCs/>
                <w:lang w:val="uk-UA"/>
              </w:rPr>
            </w:pPr>
            <w:r w:rsidRPr="00164F70">
              <w:rPr>
                <w:sz w:val="24"/>
                <w:szCs w:val="24"/>
                <w:lang w:val="uk-UA"/>
              </w:rPr>
              <w:t>1</w:t>
            </w:r>
            <w:r w:rsidR="00002BB4">
              <w:rPr>
                <w:iCs/>
                <w:lang w:val="uk-UA"/>
              </w:rPr>
              <w:t xml:space="preserve">. </w:t>
            </w:r>
            <w:r w:rsidR="00D206D1" w:rsidRPr="00D206D1">
              <w:rPr>
                <w:sz w:val="24"/>
                <w:szCs w:val="24"/>
                <w:lang w:val="uk-UA"/>
              </w:rPr>
              <w:t>Становлення інституту відповідальності міжнародних організацій в сучасному міжнародному праві</w:t>
            </w:r>
            <w:r w:rsidR="00002BB4">
              <w:rPr>
                <w:sz w:val="24"/>
                <w:szCs w:val="24"/>
                <w:lang w:val="uk-UA"/>
              </w:rPr>
              <w:t xml:space="preserve">. </w:t>
            </w:r>
            <w:r w:rsidR="00D206D1" w:rsidRPr="00002BB4">
              <w:rPr>
                <w:i/>
                <w:iCs/>
                <w:sz w:val="24"/>
                <w:szCs w:val="24"/>
                <w:lang w:val="uk-UA"/>
              </w:rPr>
              <w:t>Міжнародне право ХХІ століття: сучасний стан та перспективи розвитку</w:t>
            </w:r>
            <w:r w:rsidR="00D206D1" w:rsidRPr="00D206D1">
              <w:rPr>
                <w:sz w:val="24"/>
                <w:szCs w:val="24"/>
                <w:lang w:val="uk-UA"/>
              </w:rPr>
              <w:t xml:space="preserve"> (до 60-ліття проф. В.М. Репецького) Львів: ЛА «Піраміда», 2013. С. 144-157.</w:t>
            </w:r>
          </w:p>
          <w:p w14:paraId="7A915C97" w14:textId="0681AA52" w:rsidR="00BC6787" w:rsidRPr="00BC6787" w:rsidRDefault="00002BB4" w:rsidP="00BC6787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FD4331">
              <w:rPr>
                <w:sz w:val="24"/>
                <w:szCs w:val="24"/>
                <w:lang w:val="uk-UA"/>
              </w:rPr>
              <w:t xml:space="preserve">. </w:t>
            </w:r>
            <w:r w:rsidR="00BC6787" w:rsidRPr="00BC6787">
              <w:rPr>
                <w:sz w:val="24"/>
                <w:szCs w:val="24"/>
                <w:lang w:val="uk-UA"/>
              </w:rPr>
              <w:t>Організація за демократію та економічний розвиток – ГУАМ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="00BC6787" w:rsidRPr="00002BB4">
              <w:rPr>
                <w:i/>
                <w:iCs/>
                <w:sz w:val="24"/>
                <w:szCs w:val="24"/>
                <w:lang w:val="uk-UA"/>
              </w:rPr>
              <w:t>Право міжнародних організацій і Україна</w:t>
            </w:r>
            <w:r w:rsidR="00BC6787" w:rsidRPr="00BC6787">
              <w:rPr>
                <w:sz w:val="24"/>
                <w:szCs w:val="24"/>
                <w:lang w:val="uk-UA"/>
              </w:rPr>
              <w:t>: у схемах і таблицях: Навчальний посібник / за заг. ред. Бошицького Ю. Л., Дей М. О. К., 2014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="00BC6787" w:rsidRPr="00BC6787">
              <w:rPr>
                <w:sz w:val="24"/>
                <w:szCs w:val="24"/>
                <w:lang w:val="uk-UA"/>
              </w:rPr>
              <w:t>С. 197-199;</w:t>
            </w:r>
          </w:p>
          <w:p w14:paraId="2583AFCE" w14:textId="02D54918" w:rsidR="00FD4331" w:rsidRDefault="00002BB4" w:rsidP="00BC678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C6787">
              <w:rPr>
                <w:sz w:val="24"/>
                <w:szCs w:val="24"/>
                <w:lang w:val="uk-UA"/>
              </w:rPr>
              <w:t xml:space="preserve">. </w:t>
            </w:r>
            <w:r w:rsidR="00BC6787" w:rsidRPr="00BC6787">
              <w:rPr>
                <w:sz w:val="24"/>
                <w:szCs w:val="24"/>
                <w:lang w:val="uk-UA"/>
              </w:rPr>
              <w:t>Організація Чорноморського економічного співробітництва (ОЧЕС)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="00BC6787" w:rsidRPr="00BC6787">
              <w:rPr>
                <w:sz w:val="24"/>
                <w:szCs w:val="24"/>
                <w:lang w:val="uk-UA"/>
              </w:rPr>
              <w:t xml:space="preserve"> </w:t>
            </w:r>
            <w:r w:rsidR="00BC6787" w:rsidRPr="00002BB4">
              <w:rPr>
                <w:i/>
                <w:iCs/>
                <w:sz w:val="24"/>
                <w:szCs w:val="24"/>
                <w:lang w:val="uk-UA"/>
              </w:rPr>
              <w:t>Право міжнародних організацій і Україна</w:t>
            </w:r>
            <w:r w:rsidR="00BC6787" w:rsidRPr="00BC6787">
              <w:rPr>
                <w:sz w:val="24"/>
                <w:szCs w:val="24"/>
                <w:lang w:val="uk-UA"/>
              </w:rPr>
              <w:t>: у схемах і таблицях: Навчальний посібник / за заг. ред. Бошицького Ю. Л., Дей М. О. К., 2014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="00BC6787" w:rsidRPr="00BC6787">
              <w:rPr>
                <w:sz w:val="24"/>
                <w:szCs w:val="24"/>
                <w:lang w:val="uk-UA"/>
              </w:rPr>
              <w:t>С. 221-224</w:t>
            </w:r>
            <w:r w:rsidR="00BC6787">
              <w:rPr>
                <w:sz w:val="24"/>
                <w:szCs w:val="24"/>
                <w:lang w:val="uk-UA"/>
              </w:rPr>
              <w:t>.</w:t>
            </w:r>
          </w:p>
          <w:p w14:paraId="1BA2BBBC" w14:textId="508A5339" w:rsidR="00002BB4" w:rsidRPr="00D206D1" w:rsidRDefault="00002BB4" w:rsidP="00002BB4">
            <w:pPr>
              <w:jc w:val="both"/>
              <w:rPr>
                <w:iCs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  <w:r w:rsidRPr="00164F70">
              <w:rPr>
                <w:sz w:val="24"/>
                <w:szCs w:val="24"/>
                <w:lang w:val="uk-UA"/>
              </w:rPr>
              <w:t xml:space="preserve"> . Організація </w:t>
            </w:r>
            <w:r w:rsidRPr="00164F70">
              <w:rPr>
                <w:iCs/>
                <w:sz w:val="24"/>
                <w:szCs w:val="24"/>
                <w:lang w:val="uk-UA"/>
              </w:rPr>
              <w:t>економічного співробітництва та розвитку</w:t>
            </w:r>
            <w:r>
              <w:rPr>
                <w:iCs/>
                <w:sz w:val="24"/>
                <w:szCs w:val="24"/>
                <w:lang w:val="uk-UA"/>
              </w:rPr>
              <w:t xml:space="preserve">. </w:t>
            </w:r>
            <w:r w:rsidRPr="00002BB4">
              <w:rPr>
                <w:i/>
                <w:iCs/>
                <w:sz w:val="24"/>
                <w:szCs w:val="24"/>
                <w:lang w:val="uk-UA"/>
              </w:rPr>
              <w:t>Енциклопедія міжнародного права</w:t>
            </w:r>
            <w:r w:rsidRPr="00164F70">
              <w:rPr>
                <w:sz w:val="24"/>
                <w:szCs w:val="24"/>
                <w:lang w:val="uk-UA"/>
              </w:rPr>
              <w:t xml:space="preserve">: У 3 т. / редкол.: Ю.С. Шемшученко, В. Н. Денисов (співголови) та ін.; Інститут держави і права ім. В.М. Корецького НАН України. Т. 3. М-Я. К.: Академперіодика, 2019. </w:t>
            </w:r>
            <w:r w:rsidRPr="00164F70">
              <w:rPr>
                <w:iCs/>
                <w:sz w:val="24"/>
                <w:szCs w:val="24"/>
                <w:lang w:val="uk-UA"/>
              </w:rPr>
              <w:t>С. 438-439</w:t>
            </w:r>
            <w:r>
              <w:rPr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ECE5" w14:textId="7308B60F" w:rsidR="00DC6CF7" w:rsidRDefault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18.12.2018</w:t>
            </w:r>
          </w:p>
        </w:tc>
      </w:tr>
    </w:tbl>
    <w:p w14:paraId="377293F5" w14:textId="77777777" w:rsidR="003201B2" w:rsidRPr="00E835C5" w:rsidRDefault="003201B2" w:rsidP="000E0874">
      <w:pPr>
        <w:jc w:val="both"/>
        <w:rPr>
          <w:sz w:val="24"/>
          <w:szCs w:val="24"/>
          <w:lang w:val="uk-UA"/>
        </w:rPr>
      </w:pPr>
    </w:p>
    <w:sectPr w:rsidR="003201B2" w:rsidRPr="00E835C5" w:rsidSect="000E08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023"/>
    <w:multiLevelType w:val="hybridMultilevel"/>
    <w:tmpl w:val="CDE671BA"/>
    <w:lvl w:ilvl="0" w:tplc="B0E009BA">
      <w:start w:val="1"/>
      <w:numFmt w:val="decimal"/>
      <w:lvlText w:val="%1."/>
      <w:lvlJc w:val="left"/>
      <w:pPr>
        <w:ind w:left="1811" w:hanging="960"/>
      </w:pPr>
      <w:rPr>
        <w:rFonts w:ascii="Times New Roman" w:eastAsia="Times New Roman" w:hAnsi="Times New Roman" w:cs="Times New Roman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AC4055"/>
    <w:multiLevelType w:val="hybridMultilevel"/>
    <w:tmpl w:val="77DCA6F6"/>
    <w:lvl w:ilvl="0" w:tplc="69F07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B4698C"/>
    <w:multiLevelType w:val="singleLevel"/>
    <w:tmpl w:val="D9CE587A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3">
    <w:nsid w:val="73E01D85"/>
    <w:multiLevelType w:val="hybridMultilevel"/>
    <w:tmpl w:val="438C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8C"/>
    <w:rsid w:val="00002BB4"/>
    <w:rsid w:val="00073828"/>
    <w:rsid w:val="0007793D"/>
    <w:rsid w:val="0008458D"/>
    <w:rsid w:val="00097708"/>
    <w:rsid w:val="000A6322"/>
    <w:rsid w:val="000B6049"/>
    <w:rsid w:val="000E0874"/>
    <w:rsid w:val="0010086C"/>
    <w:rsid w:val="001063CF"/>
    <w:rsid w:val="00164F70"/>
    <w:rsid w:val="00171218"/>
    <w:rsid w:val="001D0A5D"/>
    <w:rsid w:val="0021181D"/>
    <w:rsid w:val="00213CC7"/>
    <w:rsid w:val="0029692D"/>
    <w:rsid w:val="003201B2"/>
    <w:rsid w:val="003203C4"/>
    <w:rsid w:val="003C560D"/>
    <w:rsid w:val="00404ECC"/>
    <w:rsid w:val="00407C05"/>
    <w:rsid w:val="00412273"/>
    <w:rsid w:val="00413E77"/>
    <w:rsid w:val="00430026"/>
    <w:rsid w:val="0043627B"/>
    <w:rsid w:val="004911EA"/>
    <w:rsid w:val="004F6CBD"/>
    <w:rsid w:val="005576C9"/>
    <w:rsid w:val="005C7F2C"/>
    <w:rsid w:val="005E1ED5"/>
    <w:rsid w:val="006046BD"/>
    <w:rsid w:val="00624DDD"/>
    <w:rsid w:val="006373E3"/>
    <w:rsid w:val="006B5E33"/>
    <w:rsid w:val="00764C7B"/>
    <w:rsid w:val="007A5C2C"/>
    <w:rsid w:val="00826256"/>
    <w:rsid w:val="0094661A"/>
    <w:rsid w:val="009C1A77"/>
    <w:rsid w:val="009E5413"/>
    <w:rsid w:val="00A2228C"/>
    <w:rsid w:val="00AF3539"/>
    <w:rsid w:val="00B7047C"/>
    <w:rsid w:val="00BA782C"/>
    <w:rsid w:val="00BA7AA1"/>
    <w:rsid w:val="00BC6787"/>
    <w:rsid w:val="00C16DA9"/>
    <w:rsid w:val="00C2277B"/>
    <w:rsid w:val="00C52E62"/>
    <w:rsid w:val="00C974DE"/>
    <w:rsid w:val="00D206D1"/>
    <w:rsid w:val="00D26BE8"/>
    <w:rsid w:val="00D822C6"/>
    <w:rsid w:val="00D906C2"/>
    <w:rsid w:val="00DC6CF7"/>
    <w:rsid w:val="00DF076B"/>
    <w:rsid w:val="00DF1418"/>
    <w:rsid w:val="00DF7FAA"/>
    <w:rsid w:val="00E10846"/>
    <w:rsid w:val="00E45DE4"/>
    <w:rsid w:val="00E4745A"/>
    <w:rsid w:val="00E835C5"/>
    <w:rsid w:val="00FA28AB"/>
    <w:rsid w:val="00FA7E76"/>
    <w:rsid w:val="00FD4331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9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8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46BD"/>
    <w:pPr>
      <w:ind w:left="720"/>
      <w:contextualSpacing/>
    </w:pPr>
  </w:style>
  <w:style w:type="character" w:customStyle="1" w:styleId="art-title">
    <w:name w:val="art-title"/>
    <w:basedOn w:val="a0"/>
    <w:rsid w:val="00407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8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46BD"/>
    <w:pPr>
      <w:ind w:left="720"/>
      <w:contextualSpacing/>
    </w:pPr>
  </w:style>
  <w:style w:type="character" w:customStyle="1" w:styleId="art-title">
    <w:name w:val="art-title"/>
    <w:basedOn w:val="a0"/>
    <w:rsid w:val="0040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4687</Words>
  <Characters>2672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Protsenko</dc:creator>
  <cp:lastModifiedBy>Пользователь</cp:lastModifiedBy>
  <cp:revision>2</cp:revision>
  <dcterms:created xsi:type="dcterms:W3CDTF">2021-12-03T13:08:00Z</dcterms:created>
  <dcterms:modified xsi:type="dcterms:W3CDTF">2021-12-03T13:08:00Z</dcterms:modified>
</cp:coreProperties>
</file>