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55E" w:rsidRPr="004B5AC4" w:rsidRDefault="00491BA2" w:rsidP="001F2B89">
      <w:pPr>
        <w:spacing w:line="360" w:lineRule="auto"/>
        <w:ind w:left="4536"/>
        <w:rPr>
          <w:rFonts w:ascii="Times New Roman" w:hAnsi="Times New Roman"/>
          <w:i/>
          <w:sz w:val="28"/>
          <w:szCs w:val="28"/>
          <w:lang w:val="uk-UA"/>
        </w:rPr>
      </w:pPr>
      <w:r w:rsidRPr="004B5AC4">
        <w:rPr>
          <w:rFonts w:ascii="Times New Roman" w:hAnsi="Times New Roman"/>
          <w:i/>
          <w:sz w:val="28"/>
          <w:szCs w:val="28"/>
          <w:lang w:val="uk-UA"/>
        </w:rPr>
        <w:t xml:space="preserve">До спеціалізованої вченої ради Д 26.236.02 </w:t>
      </w:r>
    </w:p>
    <w:p w:rsidR="00EF655E" w:rsidRPr="004B5AC4" w:rsidRDefault="00491BA2" w:rsidP="001F2B89">
      <w:pPr>
        <w:spacing w:line="360" w:lineRule="auto"/>
        <w:ind w:left="4536"/>
        <w:rPr>
          <w:rFonts w:ascii="Times New Roman" w:hAnsi="Times New Roman"/>
          <w:i/>
          <w:sz w:val="28"/>
          <w:szCs w:val="28"/>
          <w:lang w:val="uk-UA"/>
        </w:rPr>
      </w:pPr>
      <w:r w:rsidRPr="004B5AC4">
        <w:rPr>
          <w:rFonts w:ascii="Times New Roman" w:hAnsi="Times New Roman"/>
          <w:i/>
          <w:sz w:val="28"/>
          <w:szCs w:val="28"/>
          <w:lang w:val="uk-UA"/>
        </w:rPr>
        <w:t xml:space="preserve">в Інституті держави і права </w:t>
      </w:r>
    </w:p>
    <w:p w:rsidR="00EF655E" w:rsidRPr="004B5AC4" w:rsidRDefault="00491BA2" w:rsidP="001F2B89">
      <w:pPr>
        <w:spacing w:line="360" w:lineRule="auto"/>
        <w:ind w:left="4536"/>
        <w:rPr>
          <w:rFonts w:ascii="Times New Roman" w:hAnsi="Times New Roman"/>
          <w:i/>
          <w:sz w:val="28"/>
          <w:szCs w:val="28"/>
          <w:lang w:val="uk-UA"/>
        </w:rPr>
      </w:pPr>
      <w:r w:rsidRPr="004B5AC4">
        <w:rPr>
          <w:rFonts w:ascii="Times New Roman" w:hAnsi="Times New Roman"/>
          <w:i/>
          <w:sz w:val="28"/>
          <w:szCs w:val="28"/>
          <w:lang w:val="uk-UA"/>
        </w:rPr>
        <w:t xml:space="preserve">ім. В.М. </w:t>
      </w:r>
      <w:proofErr w:type="spellStart"/>
      <w:r w:rsidRPr="004B5AC4">
        <w:rPr>
          <w:rFonts w:ascii="Times New Roman" w:hAnsi="Times New Roman"/>
          <w:i/>
          <w:sz w:val="28"/>
          <w:szCs w:val="28"/>
          <w:lang w:val="uk-UA"/>
        </w:rPr>
        <w:t>Корецького</w:t>
      </w:r>
      <w:proofErr w:type="spellEnd"/>
      <w:r w:rsidRPr="004B5AC4">
        <w:rPr>
          <w:rFonts w:ascii="Times New Roman" w:hAnsi="Times New Roman"/>
          <w:i/>
          <w:sz w:val="28"/>
          <w:szCs w:val="28"/>
          <w:lang w:val="uk-UA"/>
        </w:rPr>
        <w:t xml:space="preserve"> </w:t>
      </w:r>
    </w:p>
    <w:p w:rsidR="001F2B89" w:rsidRPr="004B5AC4" w:rsidRDefault="00491BA2" w:rsidP="001F2B89">
      <w:pPr>
        <w:spacing w:line="360" w:lineRule="auto"/>
        <w:ind w:left="4536"/>
        <w:rPr>
          <w:rFonts w:ascii="Times New Roman" w:hAnsi="Times New Roman"/>
          <w:i/>
          <w:sz w:val="28"/>
          <w:szCs w:val="28"/>
          <w:lang w:val="uk-UA"/>
        </w:rPr>
      </w:pPr>
      <w:r w:rsidRPr="004B5AC4">
        <w:rPr>
          <w:rFonts w:ascii="Times New Roman" w:hAnsi="Times New Roman"/>
          <w:i/>
          <w:sz w:val="28"/>
          <w:szCs w:val="28"/>
          <w:lang w:val="uk-UA"/>
        </w:rPr>
        <w:t>Національної академії наук України</w:t>
      </w:r>
    </w:p>
    <w:p w:rsidR="001F2B89" w:rsidRPr="004B5AC4" w:rsidRDefault="001F2B89" w:rsidP="001F2B89">
      <w:pPr>
        <w:spacing w:line="360" w:lineRule="auto"/>
        <w:ind w:left="4536"/>
        <w:rPr>
          <w:rFonts w:ascii="Times New Roman" w:hAnsi="Times New Roman"/>
          <w:i/>
          <w:sz w:val="28"/>
          <w:szCs w:val="28"/>
          <w:lang w:val="uk-UA"/>
        </w:rPr>
      </w:pPr>
    </w:p>
    <w:p w:rsidR="00EF655E" w:rsidRPr="004B5AC4" w:rsidRDefault="00491BA2" w:rsidP="001F2B89">
      <w:pPr>
        <w:spacing w:line="360" w:lineRule="auto"/>
        <w:jc w:val="center"/>
        <w:rPr>
          <w:rFonts w:ascii="Times New Roman" w:hAnsi="Times New Roman"/>
          <w:b/>
          <w:lang w:val="uk-UA"/>
        </w:rPr>
      </w:pPr>
      <w:r w:rsidRPr="004B5AC4">
        <w:rPr>
          <w:rFonts w:ascii="Times New Roman" w:hAnsi="Times New Roman"/>
          <w:b/>
          <w:lang w:val="uk-UA"/>
        </w:rPr>
        <w:t>ВІДГУК</w:t>
      </w:r>
    </w:p>
    <w:p w:rsidR="00EF655E" w:rsidRPr="004B5AC4" w:rsidRDefault="00491BA2" w:rsidP="001F2B89">
      <w:pPr>
        <w:spacing w:line="360" w:lineRule="auto"/>
        <w:jc w:val="center"/>
        <w:rPr>
          <w:rFonts w:ascii="Times New Roman" w:hAnsi="Times New Roman"/>
          <w:b/>
          <w:lang w:val="uk-UA"/>
        </w:rPr>
      </w:pPr>
      <w:r w:rsidRPr="004B5AC4">
        <w:rPr>
          <w:rFonts w:ascii="Times New Roman" w:hAnsi="Times New Roman"/>
          <w:b/>
          <w:lang w:val="uk-UA"/>
        </w:rPr>
        <w:t>офіційного опонента на дисертацію Че</w:t>
      </w:r>
      <w:r w:rsidR="001F2B89" w:rsidRPr="004B5AC4">
        <w:rPr>
          <w:rFonts w:ascii="Times New Roman" w:hAnsi="Times New Roman"/>
          <w:b/>
          <w:lang w:val="uk-UA"/>
        </w:rPr>
        <w:t>р</w:t>
      </w:r>
      <w:r w:rsidRPr="004B5AC4">
        <w:rPr>
          <w:rFonts w:ascii="Times New Roman" w:hAnsi="Times New Roman"/>
          <w:b/>
          <w:lang w:val="uk-UA"/>
        </w:rPr>
        <w:t>нова Антона Олександровича «Самоправство: кримінально-правова кваліфікація та відповідальність», подану на здобуття наукового ступеня кандидата юридичних наук зі спеціальності 12.00.08 – кримінальне право та кримінологія; кримінально-виконавче право</w:t>
      </w:r>
    </w:p>
    <w:p w:rsidR="00EF655E" w:rsidRPr="004B5AC4" w:rsidRDefault="00EF655E" w:rsidP="001F2B89">
      <w:pPr>
        <w:spacing w:line="360" w:lineRule="auto"/>
        <w:ind w:firstLine="709"/>
        <w:jc w:val="both"/>
        <w:rPr>
          <w:rFonts w:ascii="Times New Roman" w:hAnsi="Times New Roman"/>
          <w:b/>
          <w:bCs/>
          <w:color w:val="1A1A1A"/>
          <w:sz w:val="28"/>
          <w:szCs w:val="28"/>
          <w:lang w:val="uk-UA"/>
        </w:rPr>
      </w:pPr>
    </w:p>
    <w:p w:rsidR="00B90DF4" w:rsidRPr="004B5AC4" w:rsidRDefault="00491BA2" w:rsidP="001F2B89">
      <w:pPr>
        <w:spacing w:line="360" w:lineRule="auto"/>
        <w:ind w:firstLine="709"/>
        <w:jc w:val="both"/>
        <w:rPr>
          <w:rFonts w:ascii="Times New Roman" w:hAnsi="Times New Roman"/>
          <w:bCs/>
          <w:color w:val="1A1A1A"/>
          <w:sz w:val="28"/>
          <w:szCs w:val="28"/>
          <w:lang w:val="uk-UA"/>
        </w:rPr>
      </w:pPr>
      <w:r w:rsidRPr="004B5AC4">
        <w:rPr>
          <w:rFonts w:ascii="Times New Roman" w:hAnsi="Times New Roman"/>
          <w:b/>
          <w:bCs/>
          <w:color w:val="1A1A1A"/>
          <w:sz w:val="28"/>
          <w:szCs w:val="28"/>
          <w:lang w:val="uk-UA"/>
        </w:rPr>
        <w:t xml:space="preserve">Актуальність теми дисертаційного дослідження. </w:t>
      </w:r>
      <w:r w:rsidRPr="004B5AC4">
        <w:rPr>
          <w:rFonts w:ascii="Times New Roman" w:hAnsi="Times New Roman"/>
          <w:bCs/>
          <w:color w:val="1A1A1A"/>
          <w:sz w:val="28"/>
          <w:szCs w:val="28"/>
          <w:lang w:val="uk-UA"/>
        </w:rPr>
        <w:t xml:space="preserve">Необхідність наукового аналізу проблем кримінальної відповідальності за </w:t>
      </w:r>
      <w:r w:rsidR="001F2B89" w:rsidRPr="004B5AC4">
        <w:rPr>
          <w:rFonts w:ascii="Times New Roman" w:hAnsi="Times New Roman"/>
          <w:bCs/>
          <w:color w:val="1A1A1A"/>
          <w:sz w:val="28"/>
          <w:szCs w:val="28"/>
          <w:lang w:val="uk-UA"/>
        </w:rPr>
        <w:t>самоправство не викликає сумнівів. Як правильно зазначає дисертант, будь якій системі правового регулювання властивий ризик, коли через прогалини або суперечності регулятивного законодавства реалізація свого права однією людиною може прямо чи опосередковано суперечити правам інших громадян. Цілком природн</w:t>
      </w:r>
      <w:r w:rsidR="008A10CE" w:rsidRPr="004B5AC4">
        <w:rPr>
          <w:rFonts w:ascii="Times New Roman" w:hAnsi="Times New Roman"/>
          <w:bCs/>
          <w:color w:val="1A1A1A"/>
          <w:sz w:val="28"/>
          <w:szCs w:val="28"/>
          <w:lang w:val="uk-UA"/>
        </w:rPr>
        <w:t>ім в такій ситуації</w:t>
      </w:r>
      <w:r w:rsidR="001F2B89" w:rsidRPr="004B5AC4">
        <w:rPr>
          <w:rFonts w:ascii="Times New Roman" w:hAnsi="Times New Roman"/>
          <w:bCs/>
          <w:color w:val="1A1A1A"/>
          <w:sz w:val="28"/>
          <w:szCs w:val="28"/>
          <w:lang w:val="uk-UA"/>
        </w:rPr>
        <w:t>,</w:t>
      </w:r>
      <w:r w:rsidR="008A10CE" w:rsidRPr="004B5AC4">
        <w:rPr>
          <w:rFonts w:ascii="Times New Roman" w:hAnsi="Times New Roman"/>
          <w:bCs/>
          <w:color w:val="1A1A1A"/>
          <w:sz w:val="28"/>
          <w:szCs w:val="28"/>
          <w:lang w:val="uk-UA"/>
        </w:rPr>
        <w:t xml:space="preserve"> є використання засобів кримінально-правов</w:t>
      </w:r>
      <w:r w:rsidR="00D9716C">
        <w:rPr>
          <w:rFonts w:ascii="Times New Roman" w:hAnsi="Times New Roman"/>
          <w:bCs/>
          <w:color w:val="1A1A1A"/>
          <w:sz w:val="28"/>
          <w:szCs w:val="28"/>
          <w:lang w:val="uk-UA"/>
        </w:rPr>
        <w:t>ого</w:t>
      </w:r>
      <w:r w:rsidR="008A10CE" w:rsidRPr="004B5AC4">
        <w:rPr>
          <w:rFonts w:ascii="Times New Roman" w:hAnsi="Times New Roman"/>
          <w:bCs/>
          <w:color w:val="1A1A1A"/>
          <w:sz w:val="28"/>
          <w:szCs w:val="28"/>
          <w:lang w:val="uk-UA"/>
        </w:rPr>
        <w:t xml:space="preserve"> регулювання.</w:t>
      </w:r>
      <w:r w:rsidR="000714D5" w:rsidRPr="004B5AC4">
        <w:rPr>
          <w:rFonts w:ascii="Times New Roman" w:hAnsi="Times New Roman"/>
          <w:bCs/>
          <w:color w:val="1A1A1A"/>
          <w:sz w:val="28"/>
          <w:szCs w:val="28"/>
          <w:lang w:val="uk-UA"/>
        </w:rPr>
        <w:t xml:space="preserve"> </w:t>
      </w:r>
      <w:r w:rsidR="008A10CE" w:rsidRPr="004B5AC4">
        <w:rPr>
          <w:rFonts w:ascii="Times New Roman" w:hAnsi="Times New Roman"/>
          <w:bCs/>
          <w:color w:val="1A1A1A"/>
          <w:sz w:val="28"/>
          <w:szCs w:val="28"/>
          <w:lang w:val="uk-UA"/>
        </w:rPr>
        <w:t>Крім цього</w:t>
      </w:r>
      <w:r w:rsidR="004C6F5F" w:rsidRPr="004B5AC4">
        <w:rPr>
          <w:rFonts w:ascii="Times New Roman" w:hAnsi="Times New Roman"/>
          <w:bCs/>
          <w:color w:val="1A1A1A"/>
          <w:sz w:val="28"/>
          <w:szCs w:val="28"/>
          <w:lang w:val="uk-UA"/>
        </w:rPr>
        <w:t>,</w:t>
      </w:r>
      <w:r w:rsidR="008A10CE" w:rsidRPr="004B5AC4">
        <w:rPr>
          <w:rFonts w:ascii="Times New Roman" w:hAnsi="Times New Roman"/>
          <w:bCs/>
          <w:color w:val="1A1A1A"/>
          <w:sz w:val="28"/>
          <w:szCs w:val="28"/>
          <w:lang w:val="uk-UA"/>
        </w:rPr>
        <w:t xml:space="preserve"> досліджуван</w:t>
      </w:r>
      <w:r w:rsidR="000714D5" w:rsidRPr="004B5AC4">
        <w:rPr>
          <w:rFonts w:ascii="Times New Roman" w:hAnsi="Times New Roman"/>
          <w:bCs/>
          <w:color w:val="1A1A1A"/>
          <w:sz w:val="28"/>
          <w:szCs w:val="28"/>
          <w:lang w:val="uk-UA"/>
        </w:rPr>
        <w:t>і</w:t>
      </w:r>
      <w:r w:rsidR="008A10CE" w:rsidRPr="004B5AC4">
        <w:rPr>
          <w:rFonts w:ascii="Times New Roman" w:hAnsi="Times New Roman"/>
          <w:bCs/>
          <w:color w:val="1A1A1A"/>
          <w:sz w:val="28"/>
          <w:szCs w:val="28"/>
          <w:lang w:val="uk-UA"/>
        </w:rPr>
        <w:t xml:space="preserve"> автором питання </w:t>
      </w:r>
      <w:r w:rsidR="000714D5" w:rsidRPr="004B5AC4">
        <w:rPr>
          <w:rFonts w:ascii="Times New Roman" w:hAnsi="Times New Roman"/>
          <w:bCs/>
          <w:color w:val="1A1A1A"/>
          <w:sz w:val="28"/>
          <w:szCs w:val="28"/>
          <w:lang w:val="uk-UA"/>
        </w:rPr>
        <w:t xml:space="preserve">мають сьогодні </w:t>
      </w:r>
      <w:r w:rsidR="008A10CE" w:rsidRPr="004B5AC4">
        <w:rPr>
          <w:rFonts w:ascii="Times New Roman" w:hAnsi="Times New Roman"/>
          <w:bCs/>
          <w:color w:val="1A1A1A"/>
          <w:sz w:val="28"/>
          <w:szCs w:val="28"/>
          <w:lang w:val="uk-UA"/>
        </w:rPr>
        <w:t xml:space="preserve">достатньо вагоме значення для </w:t>
      </w:r>
      <w:r w:rsidR="004C6F5F" w:rsidRPr="004B5AC4">
        <w:rPr>
          <w:rFonts w:ascii="Times New Roman" w:hAnsi="Times New Roman"/>
          <w:bCs/>
          <w:color w:val="1A1A1A"/>
          <w:sz w:val="28"/>
          <w:szCs w:val="28"/>
          <w:lang w:val="uk-UA"/>
        </w:rPr>
        <w:t>налагодження цивілізованого діалогу влади та громадянського суспільства</w:t>
      </w:r>
      <w:r w:rsidR="00B90DF4" w:rsidRPr="004B5AC4">
        <w:rPr>
          <w:rFonts w:ascii="Times New Roman" w:hAnsi="Times New Roman"/>
          <w:bCs/>
          <w:color w:val="1A1A1A"/>
          <w:sz w:val="28"/>
          <w:szCs w:val="28"/>
          <w:lang w:val="uk-UA"/>
        </w:rPr>
        <w:t xml:space="preserve">, </w:t>
      </w:r>
      <w:r w:rsidR="000714D5" w:rsidRPr="004B5AC4">
        <w:rPr>
          <w:rFonts w:ascii="Times New Roman" w:hAnsi="Times New Roman"/>
          <w:bCs/>
          <w:color w:val="1A1A1A"/>
          <w:sz w:val="28"/>
          <w:szCs w:val="28"/>
          <w:lang w:val="uk-UA"/>
        </w:rPr>
        <w:t xml:space="preserve">раціоналізації суспільно-політичного дискурсу, </w:t>
      </w:r>
      <w:r w:rsidR="00B90DF4" w:rsidRPr="004B5AC4">
        <w:rPr>
          <w:rFonts w:ascii="Times New Roman" w:hAnsi="Times New Roman"/>
          <w:bCs/>
          <w:color w:val="1A1A1A"/>
          <w:sz w:val="28"/>
          <w:szCs w:val="28"/>
          <w:lang w:val="uk-UA"/>
        </w:rPr>
        <w:t>настільки затребуваної політичної стабілізації.</w:t>
      </w:r>
      <w:r w:rsidR="004C6F5F" w:rsidRPr="004B5AC4">
        <w:rPr>
          <w:rFonts w:ascii="Times New Roman" w:hAnsi="Times New Roman"/>
          <w:bCs/>
          <w:color w:val="1A1A1A"/>
          <w:sz w:val="28"/>
          <w:szCs w:val="28"/>
          <w:lang w:val="uk-UA"/>
        </w:rPr>
        <w:t xml:space="preserve"> </w:t>
      </w:r>
      <w:r w:rsidR="00B90DF4" w:rsidRPr="004B5AC4">
        <w:rPr>
          <w:rFonts w:ascii="Times New Roman" w:hAnsi="Times New Roman"/>
          <w:bCs/>
          <w:color w:val="1A1A1A"/>
          <w:sz w:val="28"/>
          <w:szCs w:val="28"/>
          <w:lang w:val="uk-UA"/>
        </w:rPr>
        <w:t>Ч</w:t>
      </w:r>
      <w:r w:rsidR="004C6F5F" w:rsidRPr="004B5AC4">
        <w:rPr>
          <w:rFonts w:ascii="Times New Roman" w:hAnsi="Times New Roman"/>
          <w:bCs/>
          <w:color w:val="1A1A1A"/>
          <w:sz w:val="28"/>
          <w:szCs w:val="28"/>
          <w:lang w:val="uk-UA"/>
        </w:rPr>
        <w:t>іткий та послідовний науковий аналіз кримінально-правового регулювання в сфері протидії самоправству</w:t>
      </w:r>
      <w:r w:rsidR="00B90DF4" w:rsidRPr="004B5AC4">
        <w:rPr>
          <w:rFonts w:ascii="Times New Roman" w:hAnsi="Times New Roman"/>
          <w:bCs/>
          <w:color w:val="1A1A1A"/>
          <w:sz w:val="28"/>
          <w:szCs w:val="28"/>
          <w:lang w:val="uk-UA"/>
        </w:rPr>
        <w:t xml:space="preserve"> здатен забезпечити нові прагматичні р</w:t>
      </w:r>
      <w:r w:rsidR="000714D5" w:rsidRPr="004B5AC4">
        <w:rPr>
          <w:rFonts w:ascii="Times New Roman" w:hAnsi="Times New Roman"/>
          <w:bCs/>
          <w:color w:val="1A1A1A"/>
          <w:sz w:val="28"/>
          <w:szCs w:val="28"/>
          <w:lang w:val="uk-UA"/>
        </w:rPr>
        <w:t xml:space="preserve">ішення у площині </w:t>
      </w:r>
      <w:r w:rsidR="00B90DF4" w:rsidRPr="004B5AC4">
        <w:rPr>
          <w:rFonts w:ascii="Times New Roman" w:hAnsi="Times New Roman"/>
          <w:bCs/>
          <w:color w:val="1A1A1A"/>
          <w:sz w:val="28"/>
          <w:szCs w:val="28"/>
          <w:lang w:val="uk-UA"/>
        </w:rPr>
        <w:t>«громадянська активність – правове поле».</w:t>
      </w:r>
    </w:p>
    <w:p w:rsidR="000714D5" w:rsidRPr="004B5AC4" w:rsidRDefault="00491BA2" w:rsidP="000714D5">
      <w:pPr>
        <w:spacing w:line="360" w:lineRule="auto"/>
        <w:ind w:firstLine="709"/>
        <w:jc w:val="both"/>
        <w:rPr>
          <w:rFonts w:ascii="Times New Roman" w:hAnsi="Times New Roman"/>
          <w:color w:val="1A1A1A"/>
          <w:sz w:val="28"/>
          <w:szCs w:val="28"/>
          <w:lang w:val="uk-UA"/>
        </w:rPr>
      </w:pPr>
      <w:r w:rsidRPr="004B5AC4">
        <w:rPr>
          <w:rFonts w:ascii="Times New Roman" w:hAnsi="Times New Roman"/>
          <w:color w:val="1A1A1A"/>
          <w:sz w:val="28"/>
          <w:szCs w:val="28"/>
          <w:lang w:val="uk-UA"/>
        </w:rPr>
        <w:t xml:space="preserve">Варто зазначити й те, що </w:t>
      </w:r>
      <w:r w:rsidR="000714D5" w:rsidRPr="004B5AC4">
        <w:rPr>
          <w:rFonts w:ascii="Times New Roman" w:hAnsi="Times New Roman"/>
          <w:color w:val="1A1A1A"/>
          <w:sz w:val="28"/>
          <w:szCs w:val="28"/>
          <w:lang w:val="uk-UA"/>
        </w:rPr>
        <w:t xml:space="preserve">дисертаційне дослідження виконано у межах таких тем науково-дослідної роботи відділу проблем кримінального права, кримінології та судоустрою Інституту держави і права ім. В.М. </w:t>
      </w:r>
      <w:proofErr w:type="spellStart"/>
      <w:r w:rsidR="000714D5" w:rsidRPr="004B5AC4">
        <w:rPr>
          <w:rFonts w:ascii="Times New Roman" w:hAnsi="Times New Roman"/>
          <w:color w:val="1A1A1A"/>
          <w:sz w:val="28"/>
          <w:szCs w:val="28"/>
          <w:lang w:val="uk-UA"/>
        </w:rPr>
        <w:t>Корецького</w:t>
      </w:r>
      <w:proofErr w:type="spellEnd"/>
      <w:r w:rsidR="000714D5" w:rsidRPr="004B5AC4">
        <w:rPr>
          <w:rFonts w:ascii="Times New Roman" w:hAnsi="Times New Roman"/>
          <w:color w:val="1A1A1A"/>
          <w:sz w:val="28"/>
          <w:szCs w:val="28"/>
          <w:lang w:val="uk-UA"/>
        </w:rPr>
        <w:t xml:space="preserve"> НАН України, як: «Протидія корупційній злочинності в Україні в умовах реформування кримінальної юстиції» (ІІІ кв. 2012 року – ІІ кв. 2014 року) </w:t>
      </w:r>
      <w:r w:rsidR="000714D5" w:rsidRPr="004B5AC4">
        <w:rPr>
          <w:rFonts w:ascii="Times New Roman" w:hAnsi="Times New Roman"/>
          <w:color w:val="1A1A1A"/>
          <w:sz w:val="28"/>
          <w:szCs w:val="28"/>
          <w:lang w:val="uk-UA"/>
        </w:rPr>
        <w:lastRenderedPageBreak/>
        <w:t>(номер державної реєстрації 0112U007120); «Проблеми забезпечення правопорядку засобами кримінальної юстиції (в контексті європейських стандартів)» (ІІІ кв. 2014 року – ІV кв. 2016 року) (номер державної реєстрації 0114U003872).</w:t>
      </w:r>
    </w:p>
    <w:p w:rsidR="00EF655E" w:rsidRPr="004B5AC4" w:rsidRDefault="00491BA2" w:rsidP="001F2B89">
      <w:pPr>
        <w:spacing w:line="360" w:lineRule="auto"/>
        <w:ind w:firstLine="709"/>
        <w:jc w:val="both"/>
        <w:rPr>
          <w:rFonts w:ascii="Times New Roman" w:hAnsi="Times New Roman"/>
          <w:color w:val="1A1A1A"/>
          <w:sz w:val="28"/>
          <w:szCs w:val="28"/>
          <w:lang w:val="uk-UA"/>
        </w:rPr>
      </w:pPr>
      <w:r w:rsidRPr="004B5AC4">
        <w:rPr>
          <w:rFonts w:ascii="Times New Roman" w:hAnsi="Times New Roman"/>
          <w:b/>
          <w:bCs/>
          <w:color w:val="1A1A1A"/>
          <w:sz w:val="28"/>
          <w:szCs w:val="28"/>
          <w:lang w:val="uk-UA"/>
        </w:rPr>
        <w:t xml:space="preserve">Достовірність та обґрунтованість переважної  більшості наукових положень, висновків і рекомендацій, сформульованих у дисертації, </w:t>
      </w:r>
      <w:r w:rsidRPr="004B5AC4">
        <w:rPr>
          <w:rFonts w:ascii="Times New Roman" w:hAnsi="Times New Roman"/>
          <w:color w:val="1A1A1A"/>
          <w:sz w:val="28"/>
          <w:szCs w:val="28"/>
          <w:lang w:val="uk-UA"/>
        </w:rPr>
        <w:t xml:space="preserve">забезпечується кількома чинниками:  значною кількістю та різноманітністю опрацьованої джерельної бази, критичним аналізом матеріалів правозастосовної практики, веденням коректної полеміки, вдалою й продуманою логікою викладення матеріалу, що дозволило авторові виконати поставлені перед собою завдання. </w:t>
      </w:r>
    </w:p>
    <w:p w:rsidR="00000EC0" w:rsidRPr="004B5AC4" w:rsidRDefault="00491BA2" w:rsidP="001F2B89">
      <w:pPr>
        <w:spacing w:line="360" w:lineRule="auto"/>
        <w:ind w:firstLine="709"/>
        <w:jc w:val="both"/>
        <w:rPr>
          <w:rFonts w:ascii="Times New Roman" w:hAnsi="Times New Roman"/>
          <w:color w:val="1A1A1A"/>
          <w:sz w:val="28"/>
          <w:szCs w:val="28"/>
          <w:lang w:val="uk-UA"/>
        </w:rPr>
      </w:pPr>
      <w:r w:rsidRPr="004B5AC4">
        <w:rPr>
          <w:rFonts w:ascii="Times New Roman" w:hAnsi="Times New Roman"/>
          <w:color w:val="1A1A1A"/>
          <w:sz w:val="28"/>
          <w:szCs w:val="28"/>
          <w:lang w:val="uk-UA"/>
        </w:rPr>
        <w:t xml:space="preserve">Під час написання роботи </w:t>
      </w:r>
      <w:r w:rsidR="000714D5" w:rsidRPr="004B5AC4">
        <w:rPr>
          <w:rFonts w:ascii="Times New Roman" w:hAnsi="Times New Roman"/>
          <w:color w:val="1A1A1A"/>
          <w:sz w:val="28"/>
          <w:szCs w:val="28"/>
          <w:lang w:val="uk-UA"/>
        </w:rPr>
        <w:t>А</w:t>
      </w:r>
      <w:r w:rsidRPr="004B5AC4">
        <w:rPr>
          <w:rFonts w:ascii="Times New Roman" w:hAnsi="Times New Roman"/>
          <w:color w:val="1A1A1A"/>
          <w:sz w:val="28"/>
          <w:szCs w:val="28"/>
          <w:lang w:val="uk-UA"/>
        </w:rPr>
        <w:t xml:space="preserve">.О. </w:t>
      </w:r>
      <w:r w:rsidR="000714D5" w:rsidRPr="004B5AC4">
        <w:rPr>
          <w:rFonts w:ascii="Times New Roman" w:hAnsi="Times New Roman"/>
          <w:color w:val="1A1A1A"/>
          <w:sz w:val="28"/>
          <w:szCs w:val="28"/>
          <w:lang w:val="uk-UA"/>
        </w:rPr>
        <w:t>Чернов</w:t>
      </w:r>
      <w:r w:rsidRPr="004B5AC4">
        <w:rPr>
          <w:rFonts w:ascii="Times New Roman" w:hAnsi="Times New Roman"/>
          <w:color w:val="1A1A1A"/>
          <w:sz w:val="28"/>
          <w:szCs w:val="28"/>
          <w:lang w:val="uk-UA"/>
        </w:rPr>
        <w:t xml:space="preserve"> опрацював цілком вагомий масив кримінально-правової, кримінологічної та соціологічної літератури. Достатньою є емпірична база дослідження. Зібраний теоретичний та емпіричний матеріал аналізується з використанням різноманітних методів наукового пошуку. Обрані дисертантом методи дослідження є традиційними для науки кримінального права й дозволили глибоко та різнобічно розкрити основні питання теми. Так, окремої позитивної оцінки заслуговує змістовне порівняльно-правове дослідження питань кримінальної відповідальності </w:t>
      </w:r>
      <w:r w:rsidR="000714D5" w:rsidRPr="004B5AC4">
        <w:rPr>
          <w:rFonts w:ascii="Times New Roman" w:hAnsi="Times New Roman"/>
          <w:color w:val="1A1A1A"/>
          <w:sz w:val="28"/>
          <w:szCs w:val="28"/>
          <w:lang w:val="uk-UA"/>
        </w:rPr>
        <w:t xml:space="preserve">за самоправні дії </w:t>
      </w:r>
      <w:r w:rsidRPr="004B5AC4">
        <w:rPr>
          <w:rFonts w:ascii="Times New Roman" w:hAnsi="Times New Roman"/>
          <w:color w:val="1A1A1A"/>
          <w:sz w:val="28"/>
          <w:szCs w:val="28"/>
          <w:lang w:val="uk-UA"/>
        </w:rPr>
        <w:t xml:space="preserve">(с. </w:t>
      </w:r>
      <w:r w:rsidR="000714D5" w:rsidRPr="004B5AC4">
        <w:rPr>
          <w:rFonts w:ascii="Times New Roman" w:hAnsi="Times New Roman"/>
          <w:color w:val="1A1A1A"/>
          <w:sz w:val="28"/>
          <w:szCs w:val="28"/>
          <w:lang w:val="uk-UA"/>
        </w:rPr>
        <w:t>55</w:t>
      </w:r>
      <w:r w:rsidRPr="004B5AC4">
        <w:rPr>
          <w:rFonts w:ascii="Times New Roman" w:hAnsi="Times New Roman"/>
          <w:color w:val="1A1A1A"/>
          <w:sz w:val="28"/>
          <w:szCs w:val="28"/>
          <w:lang w:val="uk-UA"/>
        </w:rPr>
        <w:t>-</w:t>
      </w:r>
      <w:r w:rsidR="000714D5" w:rsidRPr="004B5AC4">
        <w:rPr>
          <w:rFonts w:ascii="Times New Roman" w:hAnsi="Times New Roman"/>
          <w:color w:val="1A1A1A"/>
          <w:sz w:val="28"/>
          <w:szCs w:val="28"/>
          <w:lang w:val="uk-UA"/>
        </w:rPr>
        <w:t>68</w:t>
      </w:r>
      <w:r w:rsidRPr="004B5AC4">
        <w:rPr>
          <w:rFonts w:ascii="Times New Roman" w:hAnsi="Times New Roman"/>
          <w:color w:val="1A1A1A"/>
          <w:sz w:val="28"/>
          <w:szCs w:val="28"/>
          <w:lang w:val="uk-UA"/>
        </w:rPr>
        <w:t xml:space="preserve">).  </w:t>
      </w:r>
    </w:p>
    <w:p w:rsidR="00EF655E" w:rsidRPr="004B5AC4" w:rsidRDefault="00491BA2" w:rsidP="001F2B89">
      <w:pPr>
        <w:spacing w:line="360" w:lineRule="auto"/>
        <w:ind w:firstLine="709"/>
        <w:jc w:val="both"/>
        <w:rPr>
          <w:rFonts w:ascii="Times New Roman" w:hAnsi="Times New Roman"/>
          <w:color w:val="1A1A1A"/>
          <w:sz w:val="28"/>
          <w:szCs w:val="28"/>
          <w:lang w:val="uk-UA"/>
        </w:rPr>
      </w:pPr>
      <w:r w:rsidRPr="004B5AC4">
        <w:rPr>
          <w:rFonts w:ascii="Times New Roman" w:hAnsi="Times New Roman"/>
          <w:color w:val="1A1A1A"/>
          <w:sz w:val="28"/>
          <w:szCs w:val="28"/>
          <w:lang w:val="uk-UA"/>
        </w:rPr>
        <w:t>Зміст роботи відповідає заявленій темі та оголошеному плану. Матеріал викладається чітко, послідовно. Окремі розділи роботи рівноцінні між собою.</w:t>
      </w:r>
    </w:p>
    <w:p w:rsidR="00EF655E" w:rsidRPr="004B5AC4" w:rsidRDefault="00491BA2" w:rsidP="001F2B89">
      <w:pPr>
        <w:spacing w:line="360" w:lineRule="auto"/>
        <w:ind w:firstLine="709"/>
        <w:jc w:val="both"/>
        <w:rPr>
          <w:rFonts w:ascii="Times New Roman" w:hAnsi="Times New Roman"/>
          <w:bCs/>
          <w:color w:val="1A1A1A"/>
          <w:sz w:val="28"/>
          <w:szCs w:val="28"/>
          <w:lang w:val="uk-UA"/>
        </w:rPr>
      </w:pPr>
      <w:r w:rsidRPr="004B5AC4">
        <w:rPr>
          <w:rFonts w:ascii="Times New Roman" w:hAnsi="Times New Roman"/>
          <w:b/>
          <w:bCs/>
          <w:color w:val="1A1A1A"/>
          <w:sz w:val="28"/>
          <w:szCs w:val="28"/>
          <w:lang w:val="uk-UA"/>
        </w:rPr>
        <w:t xml:space="preserve">Практичне значення одержаних результатів </w:t>
      </w:r>
      <w:r w:rsidRPr="004B5AC4">
        <w:rPr>
          <w:rFonts w:ascii="Times New Roman" w:hAnsi="Times New Roman"/>
          <w:bCs/>
          <w:color w:val="1A1A1A"/>
          <w:sz w:val="28"/>
          <w:szCs w:val="28"/>
          <w:lang w:val="uk-UA"/>
        </w:rPr>
        <w:t xml:space="preserve">у правотворчій, правозастосовній, науково-дослідній діяльності, навчальному процесі достатньою мірою висвітлено в дисертації (с. 11–12), підтверджується наведеними актами впроваджень і сумнівів не викликає. </w:t>
      </w:r>
    </w:p>
    <w:p w:rsidR="00EF655E" w:rsidRPr="004B5AC4" w:rsidRDefault="00491BA2" w:rsidP="001F2B89">
      <w:pPr>
        <w:spacing w:line="360" w:lineRule="auto"/>
        <w:ind w:firstLine="709"/>
        <w:jc w:val="both"/>
        <w:rPr>
          <w:rFonts w:ascii="Times New Roman" w:hAnsi="Times New Roman"/>
          <w:color w:val="1A1A1A"/>
          <w:sz w:val="28"/>
          <w:szCs w:val="28"/>
          <w:lang w:val="uk-UA"/>
        </w:rPr>
      </w:pPr>
      <w:r w:rsidRPr="004B5AC4">
        <w:rPr>
          <w:rFonts w:ascii="Times New Roman" w:hAnsi="Times New Roman"/>
          <w:b/>
          <w:bCs/>
          <w:color w:val="1A1A1A"/>
          <w:sz w:val="28"/>
          <w:szCs w:val="28"/>
          <w:lang w:val="uk-UA"/>
        </w:rPr>
        <w:t>Наукова новизна</w:t>
      </w:r>
      <w:r w:rsidRPr="004B5AC4">
        <w:rPr>
          <w:rFonts w:ascii="Times New Roman" w:hAnsi="Times New Roman"/>
          <w:color w:val="1A1A1A"/>
          <w:sz w:val="28"/>
          <w:szCs w:val="28"/>
          <w:lang w:val="uk-UA"/>
        </w:rPr>
        <w:t xml:space="preserve"> дисертації. Положення та висновки, заявлені дисертантом як нові в теоретичному плані й важливі для юридичної практики, дійсно є такими. Дисертація є </w:t>
      </w:r>
      <w:r w:rsidR="00E04FB5" w:rsidRPr="004B5AC4">
        <w:rPr>
          <w:rFonts w:ascii="Times New Roman" w:hAnsi="Times New Roman"/>
          <w:color w:val="1A1A1A"/>
          <w:sz w:val="28"/>
          <w:szCs w:val="28"/>
          <w:lang w:val="uk-UA"/>
        </w:rPr>
        <w:t xml:space="preserve">першим в Україні комплексним дослідженням </w:t>
      </w:r>
      <w:r w:rsidR="00E04FB5" w:rsidRPr="004B5AC4">
        <w:rPr>
          <w:rFonts w:ascii="Times New Roman" w:hAnsi="Times New Roman"/>
          <w:color w:val="1A1A1A"/>
          <w:sz w:val="28"/>
          <w:szCs w:val="28"/>
          <w:lang w:val="uk-UA"/>
        </w:rPr>
        <w:lastRenderedPageBreak/>
        <w:t>проблем кримінальної відповідальності за самоправство та кримінально-правової кваліфікації таких дій.</w:t>
      </w:r>
    </w:p>
    <w:p w:rsidR="00EF655E" w:rsidRPr="004B5AC4" w:rsidRDefault="00491BA2" w:rsidP="001F2B89">
      <w:pPr>
        <w:spacing w:line="360" w:lineRule="auto"/>
        <w:ind w:firstLine="709"/>
        <w:jc w:val="both"/>
        <w:rPr>
          <w:rFonts w:ascii="Times New Roman" w:hAnsi="Times New Roman"/>
          <w:color w:val="1A1A1A"/>
          <w:sz w:val="28"/>
          <w:szCs w:val="28"/>
          <w:lang w:val="uk-UA"/>
        </w:rPr>
      </w:pPr>
      <w:r w:rsidRPr="004B5AC4">
        <w:rPr>
          <w:rFonts w:ascii="Times New Roman" w:hAnsi="Times New Roman"/>
          <w:color w:val="1A1A1A"/>
          <w:sz w:val="28"/>
          <w:lang w:val="uk-UA"/>
        </w:rPr>
        <w:t>Серед положень, що мають наукову новизну та</w:t>
      </w:r>
      <w:r w:rsidRPr="004B5AC4">
        <w:rPr>
          <w:rFonts w:ascii="Times New Roman" w:hAnsi="Times New Roman"/>
          <w:color w:val="1A1A1A"/>
          <w:sz w:val="28"/>
          <w:szCs w:val="28"/>
          <w:lang w:val="uk-UA"/>
        </w:rPr>
        <w:t xml:space="preserve"> належно аргументовані, можна вважати, зокрема, такі:</w:t>
      </w:r>
    </w:p>
    <w:p w:rsidR="00E04FB5" w:rsidRPr="004B5AC4" w:rsidRDefault="002C3888" w:rsidP="00E04FB5">
      <w:pPr>
        <w:spacing w:line="360" w:lineRule="auto"/>
        <w:ind w:firstLine="709"/>
        <w:jc w:val="both"/>
        <w:rPr>
          <w:rFonts w:ascii="Times New Roman" w:hAnsi="Times New Roman"/>
          <w:color w:val="1A1A1A"/>
          <w:sz w:val="28"/>
          <w:szCs w:val="28"/>
          <w:lang w:val="uk-UA"/>
        </w:rPr>
      </w:pPr>
      <w:r w:rsidRPr="004B5AC4">
        <w:rPr>
          <w:rFonts w:ascii="Times New Roman" w:hAnsi="Times New Roman"/>
          <w:color w:val="1A1A1A"/>
          <w:sz w:val="28"/>
          <w:szCs w:val="28"/>
          <w:lang w:val="uk-UA"/>
        </w:rPr>
        <w:t>-</w:t>
      </w:r>
      <w:r w:rsidR="00E04FB5" w:rsidRPr="004B5AC4">
        <w:rPr>
          <w:rFonts w:ascii="Times New Roman" w:hAnsi="Times New Roman"/>
          <w:color w:val="1A1A1A"/>
          <w:sz w:val="28"/>
          <w:szCs w:val="28"/>
          <w:lang w:val="uk-UA"/>
        </w:rPr>
        <w:t xml:space="preserve"> невідповідність диспозиції ст. 356 КК України вимогам ст. 7 Конвенції про захист прав людини і основоположних свобод 1950 року «Ніякого покарання без закону» та принципу правової визначеності закону в частині неконкретизованого закріплення ознак суспільно небезпечного діяння і його наслідків;</w:t>
      </w:r>
    </w:p>
    <w:p w:rsidR="00E04FB5" w:rsidRPr="004B5AC4" w:rsidRDefault="002C3888" w:rsidP="00E04FB5">
      <w:pPr>
        <w:spacing w:line="360" w:lineRule="auto"/>
        <w:ind w:firstLine="709"/>
        <w:jc w:val="both"/>
        <w:rPr>
          <w:rFonts w:ascii="Times New Roman" w:hAnsi="Times New Roman"/>
          <w:color w:val="1A1A1A"/>
          <w:sz w:val="28"/>
          <w:szCs w:val="28"/>
          <w:lang w:val="uk-UA"/>
        </w:rPr>
      </w:pPr>
      <w:r w:rsidRPr="004B5AC4">
        <w:rPr>
          <w:rFonts w:ascii="Times New Roman" w:hAnsi="Times New Roman"/>
          <w:color w:val="1A1A1A"/>
          <w:sz w:val="28"/>
          <w:szCs w:val="28"/>
          <w:lang w:val="uk-UA"/>
        </w:rPr>
        <w:t>-</w:t>
      </w:r>
      <w:r w:rsidR="00E04FB5" w:rsidRPr="004B5AC4">
        <w:rPr>
          <w:rFonts w:ascii="Times New Roman" w:hAnsi="Times New Roman"/>
          <w:color w:val="1A1A1A"/>
          <w:sz w:val="28"/>
          <w:szCs w:val="28"/>
          <w:lang w:val="uk-UA"/>
        </w:rPr>
        <w:t xml:space="preserve"> обґрунт</w:t>
      </w:r>
      <w:r w:rsidRPr="004B5AC4">
        <w:rPr>
          <w:rFonts w:ascii="Times New Roman" w:hAnsi="Times New Roman"/>
          <w:color w:val="1A1A1A"/>
          <w:sz w:val="28"/>
          <w:szCs w:val="28"/>
          <w:lang w:val="uk-UA"/>
        </w:rPr>
        <w:t>ування</w:t>
      </w:r>
      <w:r w:rsidR="00E04FB5" w:rsidRPr="004B5AC4">
        <w:rPr>
          <w:rFonts w:ascii="Times New Roman" w:hAnsi="Times New Roman"/>
          <w:color w:val="1A1A1A"/>
          <w:sz w:val="28"/>
          <w:szCs w:val="28"/>
          <w:lang w:val="uk-UA"/>
        </w:rPr>
        <w:t xml:space="preserve"> законодавчого закріплення таких кваліфікуючих ознак самоправства, як вчинення дій службовою особою та групою осіб за попередньою змовою; </w:t>
      </w:r>
    </w:p>
    <w:p w:rsidR="00E04FB5" w:rsidRPr="004B5AC4" w:rsidRDefault="002C3888" w:rsidP="00E04FB5">
      <w:pPr>
        <w:spacing w:line="360" w:lineRule="auto"/>
        <w:ind w:firstLine="709"/>
        <w:jc w:val="both"/>
        <w:rPr>
          <w:rFonts w:ascii="Times New Roman" w:hAnsi="Times New Roman"/>
          <w:color w:val="1A1A1A"/>
          <w:sz w:val="28"/>
          <w:szCs w:val="28"/>
          <w:lang w:val="uk-UA"/>
        </w:rPr>
      </w:pPr>
      <w:r w:rsidRPr="004B5AC4">
        <w:rPr>
          <w:rFonts w:ascii="Times New Roman" w:hAnsi="Times New Roman"/>
          <w:color w:val="1A1A1A"/>
          <w:sz w:val="28"/>
          <w:szCs w:val="28"/>
          <w:lang w:val="uk-UA"/>
        </w:rPr>
        <w:t>- обґрунтування того</w:t>
      </w:r>
      <w:r w:rsidR="00E04FB5" w:rsidRPr="004B5AC4">
        <w:rPr>
          <w:rFonts w:ascii="Times New Roman" w:hAnsi="Times New Roman"/>
          <w:color w:val="1A1A1A"/>
          <w:sz w:val="28"/>
          <w:szCs w:val="28"/>
          <w:lang w:val="uk-UA"/>
        </w:rPr>
        <w:t>, що особа, яка реалізовує наявне у неї право всупереч встановленому порядку, підлягає кримінальній відповідальності як виконавець самоправства, а інші співучасники, які об’єднані із виконавцем єдиним злочинним наміром, проте у яких відсутнє право, щодо якого вчиняються самоправні дії, підлягають відповідальності як підбурювачі або пособники самоправства з посиланням на відповідну частину ст. 27 КК України;</w:t>
      </w:r>
    </w:p>
    <w:p w:rsidR="002C3888" w:rsidRPr="004B5AC4" w:rsidRDefault="002C3888" w:rsidP="002C3888">
      <w:pPr>
        <w:spacing w:line="360" w:lineRule="auto"/>
        <w:ind w:firstLine="709"/>
        <w:jc w:val="both"/>
        <w:rPr>
          <w:rFonts w:ascii="Times New Roman" w:hAnsi="Times New Roman"/>
          <w:color w:val="1A1A1A"/>
          <w:sz w:val="28"/>
          <w:szCs w:val="28"/>
          <w:lang w:val="uk-UA"/>
        </w:rPr>
      </w:pPr>
      <w:r w:rsidRPr="004B5AC4">
        <w:rPr>
          <w:rFonts w:ascii="Times New Roman" w:hAnsi="Times New Roman"/>
          <w:color w:val="1A1A1A"/>
          <w:sz w:val="28"/>
          <w:szCs w:val="28"/>
          <w:lang w:val="uk-UA"/>
        </w:rPr>
        <w:t>- аргументацію необхідності вдосконалення установленого порядку обчислення розміру штрафу як виду покарання;</w:t>
      </w:r>
    </w:p>
    <w:p w:rsidR="002C3888" w:rsidRPr="004B5AC4" w:rsidRDefault="002C3888" w:rsidP="002C3888">
      <w:pPr>
        <w:spacing w:line="360" w:lineRule="auto"/>
        <w:ind w:firstLine="709"/>
        <w:jc w:val="both"/>
        <w:rPr>
          <w:rFonts w:ascii="Times New Roman" w:hAnsi="Times New Roman"/>
          <w:color w:val="1A1A1A"/>
          <w:sz w:val="28"/>
          <w:szCs w:val="28"/>
          <w:lang w:val="uk-UA"/>
        </w:rPr>
      </w:pPr>
      <w:r w:rsidRPr="004B5AC4">
        <w:rPr>
          <w:rFonts w:ascii="Times New Roman" w:hAnsi="Times New Roman"/>
          <w:color w:val="1A1A1A"/>
          <w:sz w:val="28"/>
          <w:szCs w:val="28"/>
          <w:lang w:val="uk-UA"/>
        </w:rPr>
        <w:t>- удосконалення точки зору щодо обов’язкового врахування практики Європейського суду з прав людини під час здійснення кримінально-правової кваліфікації злочинів проти прав та свобод людини з метою встановлення обсягу та змісту конкретного права, на яке здійснено посягання або ж яке неправомірно привласнено суб’єктом злочину;</w:t>
      </w:r>
    </w:p>
    <w:p w:rsidR="00E04FB5" w:rsidRPr="004B5AC4" w:rsidRDefault="002C3888" w:rsidP="002C3888">
      <w:pPr>
        <w:spacing w:line="360" w:lineRule="auto"/>
        <w:ind w:firstLine="709"/>
        <w:jc w:val="both"/>
        <w:rPr>
          <w:rFonts w:ascii="Times New Roman" w:hAnsi="Times New Roman"/>
          <w:color w:val="1A1A1A"/>
          <w:sz w:val="28"/>
          <w:szCs w:val="28"/>
          <w:lang w:val="uk-UA"/>
        </w:rPr>
      </w:pPr>
      <w:r w:rsidRPr="004B5AC4">
        <w:rPr>
          <w:rFonts w:ascii="Times New Roman" w:hAnsi="Times New Roman"/>
          <w:color w:val="1A1A1A"/>
          <w:sz w:val="28"/>
          <w:szCs w:val="28"/>
          <w:lang w:val="uk-UA"/>
        </w:rPr>
        <w:t xml:space="preserve">- подальший розвиток наукової позиції щодо родового об’єкту злочинів, передбачених у Розділі XV Особливої частини КК України та безпосереднього об’єкту самоправства (ст. 356 КК України), що визначається як порядок </w:t>
      </w:r>
      <w:r w:rsidRPr="004B5AC4">
        <w:rPr>
          <w:rFonts w:ascii="Times New Roman" w:hAnsi="Times New Roman"/>
          <w:color w:val="1A1A1A"/>
          <w:sz w:val="28"/>
          <w:szCs w:val="28"/>
          <w:lang w:val="uk-UA"/>
        </w:rPr>
        <w:lastRenderedPageBreak/>
        <w:t>суспільних відносин, що забезпечує правомірні способи й форми реалізації особою своїх прав і законних інтересів.</w:t>
      </w:r>
    </w:p>
    <w:p w:rsidR="002D3767" w:rsidRPr="004B5AC4" w:rsidRDefault="00491BA2" w:rsidP="002D3767">
      <w:pPr>
        <w:spacing w:line="360" w:lineRule="auto"/>
        <w:ind w:firstLine="709"/>
        <w:jc w:val="both"/>
        <w:rPr>
          <w:rFonts w:ascii="Times New Roman" w:hAnsi="Times New Roman"/>
          <w:color w:val="1A1A1A"/>
          <w:sz w:val="28"/>
          <w:szCs w:val="28"/>
          <w:lang w:val="uk-UA"/>
        </w:rPr>
      </w:pPr>
      <w:r w:rsidRPr="004B5AC4">
        <w:rPr>
          <w:rFonts w:ascii="Times New Roman" w:hAnsi="Times New Roman"/>
          <w:color w:val="1A1A1A"/>
          <w:sz w:val="28"/>
          <w:szCs w:val="28"/>
          <w:lang w:val="uk-UA"/>
        </w:rPr>
        <w:t xml:space="preserve">Можна констатувати, що автором досягнута поставлена мета дисертаційного дослідження, </w:t>
      </w:r>
      <w:r w:rsidR="002D3767" w:rsidRPr="004B5AC4">
        <w:rPr>
          <w:rFonts w:ascii="Times New Roman" w:hAnsi="Times New Roman"/>
          <w:color w:val="1A1A1A"/>
          <w:sz w:val="28"/>
          <w:szCs w:val="28"/>
          <w:lang w:val="uk-UA"/>
        </w:rPr>
        <w:t>розроблено теоретичні засади кримінальної відповідальності за самоправство, правила кримінально-правової кваліфікації за ст. 356 КК України та рекомендації щодо посилення ефективності правозастосовної діяльності.</w:t>
      </w:r>
    </w:p>
    <w:p w:rsidR="00524C7D" w:rsidRPr="004B5AC4" w:rsidRDefault="00524C7D" w:rsidP="00524C7D">
      <w:pPr>
        <w:spacing w:line="360" w:lineRule="auto"/>
        <w:ind w:firstLine="709"/>
        <w:jc w:val="both"/>
        <w:rPr>
          <w:rFonts w:ascii="Times New Roman" w:hAnsi="Times New Roman"/>
          <w:color w:val="1A1A1A"/>
          <w:sz w:val="28"/>
          <w:szCs w:val="28"/>
          <w:lang w:val="uk-UA"/>
        </w:rPr>
      </w:pPr>
      <w:r w:rsidRPr="004B5AC4">
        <w:rPr>
          <w:rFonts w:ascii="Times New Roman" w:hAnsi="Times New Roman"/>
          <w:color w:val="1A1A1A"/>
          <w:sz w:val="28"/>
          <w:szCs w:val="28"/>
          <w:lang w:val="uk-UA"/>
        </w:rPr>
        <w:t xml:space="preserve">Варто відзначити вагому теоретичну базу дослідження. Так, автор використовує значну кількість теоретичних розробок з питань криміналізації суспільно небезпечних діянь, її змісту, принципів. Вдало інтерпретує результати названих досліджень для цілей власної роботи (с. </w:t>
      </w:r>
      <w:r w:rsidR="00985199" w:rsidRPr="004B5AC4">
        <w:rPr>
          <w:rFonts w:ascii="Times New Roman" w:hAnsi="Times New Roman"/>
          <w:color w:val="1A1A1A"/>
          <w:sz w:val="28"/>
          <w:szCs w:val="28"/>
          <w:lang w:val="uk-UA"/>
        </w:rPr>
        <w:t>30-</w:t>
      </w:r>
      <w:r w:rsidRPr="004B5AC4">
        <w:rPr>
          <w:rFonts w:ascii="Times New Roman" w:hAnsi="Times New Roman"/>
          <w:color w:val="1A1A1A"/>
          <w:sz w:val="28"/>
          <w:szCs w:val="28"/>
          <w:lang w:val="uk-UA"/>
        </w:rPr>
        <w:t>3</w:t>
      </w:r>
      <w:r w:rsidR="00985199" w:rsidRPr="004B5AC4">
        <w:rPr>
          <w:rFonts w:ascii="Times New Roman" w:hAnsi="Times New Roman"/>
          <w:color w:val="1A1A1A"/>
          <w:sz w:val="28"/>
          <w:szCs w:val="28"/>
          <w:lang w:val="uk-UA"/>
        </w:rPr>
        <w:t>2</w:t>
      </w:r>
      <w:r w:rsidRPr="004B5AC4">
        <w:rPr>
          <w:rFonts w:ascii="Times New Roman" w:hAnsi="Times New Roman"/>
          <w:color w:val="1A1A1A"/>
          <w:sz w:val="28"/>
          <w:szCs w:val="28"/>
          <w:lang w:val="uk-UA"/>
        </w:rPr>
        <w:t xml:space="preserve">). Дослідження об’єкту злочину побудоване шляхом критичної оцінки </w:t>
      </w:r>
      <w:r w:rsidR="00985199" w:rsidRPr="004B5AC4">
        <w:rPr>
          <w:rFonts w:ascii="Times New Roman" w:hAnsi="Times New Roman"/>
          <w:color w:val="1A1A1A"/>
          <w:sz w:val="28"/>
          <w:szCs w:val="28"/>
          <w:lang w:val="uk-UA"/>
        </w:rPr>
        <w:t xml:space="preserve">підходів, </w:t>
      </w:r>
      <w:r w:rsidRPr="004B5AC4">
        <w:rPr>
          <w:rFonts w:ascii="Times New Roman" w:hAnsi="Times New Roman"/>
          <w:color w:val="1A1A1A"/>
          <w:sz w:val="28"/>
          <w:szCs w:val="28"/>
          <w:lang w:val="uk-UA"/>
        </w:rPr>
        <w:t>висловлених у науці кримінального права</w:t>
      </w:r>
      <w:r w:rsidR="00985199" w:rsidRPr="004B5AC4">
        <w:rPr>
          <w:rFonts w:ascii="Times New Roman" w:hAnsi="Times New Roman"/>
          <w:color w:val="1A1A1A"/>
          <w:sz w:val="28"/>
          <w:szCs w:val="28"/>
          <w:lang w:val="uk-UA"/>
        </w:rPr>
        <w:t>,</w:t>
      </w:r>
      <w:r w:rsidRPr="004B5AC4">
        <w:rPr>
          <w:rFonts w:ascii="Times New Roman" w:hAnsi="Times New Roman"/>
          <w:color w:val="1A1A1A"/>
          <w:sz w:val="28"/>
          <w:szCs w:val="28"/>
          <w:lang w:val="uk-UA"/>
        </w:rPr>
        <w:t xml:space="preserve"> </w:t>
      </w:r>
      <w:r w:rsidR="00985199" w:rsidRPr="004B5AC4">
        <w:rPr>
          <w:rFonts w:ascii="Times New Roman" w:hAnsi="Times New Roman"/>
          <w:color w:val="1A1A1A"/>
          <w:sz w:val="28"/>
          <w:szCs w:val="28"/>
          <w:lang w:val="uk-UA"/>
        </w:rPr>
        <w:t>та наведення нових аргументів на користь найбільш обґрунтованого, на думку автора, бачення проблеми (с. 75-80)</w:t>
      </w:r>
      <w:r w:rsidRPr="004B5AC4">
        <w:rPr>
          <w:rFonts w:ascii="Times New Roman" w:hAnsi="Times New Roman"/>
          <w:color w:val="1A1A1A"/>
          <w:sz w:val="28"/>
          <w:szCs w:val="28"/>
          <w:lang w:val="uk-UA"/>
        </w:rPr>
        <w:t>.</w:t>
      </w:r>
    </w:p>
    <w:p w:rsidR="00524C7D" w:rsidRPr="004B5AC4" w:rsidRDefault="00524C7D" w:rsidP="00524C7D">
      <w:pPr>
        <w:spacing w:line="360" w:lineRule="auto"/>
        <w:ind w:firstLine="709"/>
        <w:jc w:val="both"/>
        <w:rPr>
          <w:rFonts w:ascii="Times New Roman" w:hAnsi="Times New Roman"/>
          <w:color w:val="1A1A1A"/>
          <w:sz w:val="28"/>
          <w:szCs w:val="28"/>
          <w:lang w:val="uk-UA"/>
        </w:rPr>
      </w:pPr>
      <w:r w:rsidRPr="004B5AC4">
        <w:rPr>
          <w:rFonts w:ascii="Times New Roman" w:hAnsi="Times New Roman"/>
          <w:color w:val="1A1A1A"/>
          <w:sz w:val="28"/>
          <w:szCs w:val="28"/>
          <w:lang w:val="uk-UA"/>
        </w:rPr>
        <w:t>Окремої позитивної оцінки заслуговує широке використання емпіричного матеріалу. Автор вдало оперує не тільки національною судовою практикою, але й вміло використовує практику Європейського суду з прав людини (с. 33, 44, 87, 179-180).</w:t>
      </w:r>
    </w:p>
    <w:p w:rsidR="002D3767" w:rsidRPr="004B5AC4" w:rsidRDefault="00985199" w:rsidP="001F2B89">
      <w:pPr>
        <w:spacing w:line="360" w:lineRule="auto"/>
        <w:ind w:firstLine="709"/>
        <w:jc w:val="both"/>
        <w:rPr>
          <w:rFonts w:ascii="Times New Roman" w:hAnsi="Times New Roman"/>
          <w:color w:val="1A1A1A"/>
          <w:sz w:val="28"/>
          <w:szCs w:val="28"/>
          <w:lang w:val="uk-UA"/>
        </w:rPr>
      </w:pPr>
      <w:r w:rsidRPr="004B5AC4">
        <w:rPr>
          <w:rFonts w:ascii="Times New Roman" w:hAnsi="Times New Roman"/>
          <w:color w:val="1A1A1A"/>
          <w:sz w:val="28"/>
          <w:szCs w:val="28"/>
          <w:lang w:val="uk-UA"/>
        </w:rPr>
        <w:t>С</w:t>
      </w:r>
      <w:r w:rsidR="00214C72" w:rsidRPr="004B5AC4">
        <w:rPr>
          <w:rFonts w:ascii="Times New Roman" w:hAnsi="Times New Roman"/>
          <w:color w:val="1A1A1A"/>
          <w:sz w:val="28"/>
          <w:szCs w:val="28"/>
          <w:lang w:val="uk-UA"/>
        </w:rPr>
        <w:t>лушним є висновок автора про те, що законодавче закріплення ознак самоправства не в повній мірі відповідає таким принципам криміналізації як відсутність прогалин у законі й не надмірність заборони та визначеність і єдність термінології, що призводить до відсутності єдиного тлумачення конститутивних ознак самоправства та недоліків кримінально-правової кваліфікації за цією статтею Особливої частини КК України (с. 23).</w:t>
      </w:r>
    </w:p>
    <w:p w:rsidR="00754528" w:rsidRPr="004B5AC4" w:rsidRDefault="004A5041" w:rsidP="001F2B89">
      <w:pPr>
        <w:spacing w:line="360" w:lineRule="auto"/>
        <w:ind w:firstLine="709"/>
        <w:jc w:val="both"/>
        <w:rPr>
          <w:rFonts w:ascii="Times New Roman" w:hAnsi="Times New Roman"/>
          <w:color w:val="1A1A1A"/>
          <w:sz w:val="28"/>
          <w:szCs w:val="28"/>
          <w:lang w:val="uk-UA"/>
        </w:rPr>
      </w:pPr>
      <w:r w:rsidRPr="004B5AC4">
        <w:rPr>
          <w:rFonts w:ascii="Times New Roman" w:hAnsi="Times New Roman"/>
          <w:color w:val="1A1A1A"/>
          <w:sz w:val="28"/>
          <w:szCs w:val="28"/>
          <w:lang w:val="uk-UA"/>
        </w:rPr>
        <w:t>Змістовним та методологічно послідовним є запропонований автором аналіз зарубіжного досвіду «регламентації кримінальної відповідальності за самоправні дії»</w:t>
      </w:r>
      <w:r w:rsidR="00F81200" w:rsidRPr="004B5AC4">
        <w:rPr>
          <w:rFonts w:ascii="Times New Roman" w:hAnsi="Times New Roman"/>
          <w:color w:val="1A1A1A"/>
          <w:sz w:val="28"/>
          <w:szCs w:val="28"/>
          <w:lang w:val="uk-UA"/>
        </w:rPr>
        <w:t xml:space="preserve"> (с. 55-68)</w:t>
      </w:r>
    </w:p>
    <w:p w:rsidR="0066002F" w:rsidRPr="004B5AC4" w:rsidRDefault="001D7316" w:rsidP="001D7316">
      <w:pPr>
        <w:spacing w:line="360" w:lineRule="auto"/>
        <w:ind w:firstLine="709"/>
        <w:jc w:val="both"/>
        <w:rPr>
          <w:rFonts w:ascii="Times New Roman" w:hAnsi="Times New Roman"/>
          <w:color w:val="1A1A1A"/>
          <w:sz w:val="28"/>
          <w:szCs w:val="28"/>
          <w:lang w:val="uk-UA"/>
        </w:rPr>
      </w:pPr>
      <w:r w:rsidRPr="004B5AC4">
        <w:rPr>
          <w:rFonts w:ascii="Times New Roman" w:hAnsi="Times New Roman"/>
          <w:color w:val="1A1A1A"/>
          <w:sz w:val="28"/>
          <w:szCs w:val="28"/>
          <w:lang w:val="uk-UA"/>
        </w:rPr>
        <w:t>До позитивних аспектів роботи слід віднести й акцентуацію</w:t>
      </w:r>
      <w:r w:rsidR="00F81200" w:rsidRPr="004B5AC4">
        <w:rPr>
          <w:rFonts w:ascii="Times New Roman" w:hAnsi="Times New Roman"/>
          <w:color w:val="1A1A1A"/>
          <w:sz w:val="28"/>
          <w:szCs w:val="28"/>
          <w:lang w:val="uk-UA"/>
        </w:rPr>
        <w:t xml:space="preserve"> практичн</w:t>
      </w:r>
      <w:r w:rsidRPr="004B5AC4">
        <w:rPr>
          <w:rFonts w:ascii="Times New Roman" w:hAnsi="Times New Roman"/>
          <w:color w:val="1A1A1A"/>
          <w:sz w:val="28"/>
          <w:szCs w:val="28"/>
          <w:lang w:val="uk-UA"/>
        </w:rPr>
        <w:t>ого</w:t>
      </w:r>
      <w:r w:rsidR="00F81200" w:rsidRPr="004B5AC4">
        <w:rPr>
          <w:rFonts w:ascii="Times New Roman" w:hAnsi="Times New Roman"/>
          <w:color w:val="1A1A1A"/>
          <w:sz w:val="28"/>
          <w:szCs w:val="28"/>
          <w:lang w:val="uk-UA"/>
        </w:rPr>
        <w:t xml:space="preserve"> значенн</w:t>
      </w:r>
      <w:r w:rsidRPr="004B5AC4">
        <w:rPr>
          <w:rFonts w:ascii="Times New Roman" w:hAnsi="Times New Roman"/>
          <w:color w:val="1A1A1A"/>
          <w:sz w:val="28"/>
          <w:szCs w:val="28"/>
          <w:lang w:val="uk-UA"/>
        </w:rPr>
        <w:t xml:space="preserve">я </w:t>
      </w:r>
      <w:r w:rsidR="00F81200" w:rsidRPr="004B5AC4">
        <w:rPr>
          <w:rFonts w:ascii="Times New Roman" w:hAnsi="Times New Roman"/>
          <w:color w:val="1A1A1A"/>
          <w:sz w:val="28"/>
          <w:szCs w:val="28"/>
          <w:lang w:val="uk-UA"/>
        </w:rPr>
        <w:t xml:space="preserve">встановлення об'єкта злочину. </w:t>
      </w:r>
      <w:r w:rsidRPr="004B5AC4">
        <w:rPr>
          <w:rFonts w:ascii="Times New Roman" w:hAnsi="Times New Roman"/>
          <w:color w:val="1A1A1A"/>
          <w:sz w:val="28"/>
          <w:szCs w:val="28"/>
          <w:lang w:val="uk-UA"/>
        </w:rPr>
        <w:t>Наповнення</w:t>
      </w:r>
      <w:r w:rsidR="00F81200" w:rsidRPr="004B5AC4">
        <w:rPr>
          <w:rFonts w:ascii="Times New Roman" w:hAnsi="Times New Roman"/>
          <w:color w:val="1A1A1A"/>
          <w:sz w:val="28"/>
          <w:szCs w:val="28"/>
          <w:lang w:val="uk-UA"/>
        </w:rPr>
        <w:t xml:space="preserve"> даної складової </w:t>
      </w:r>
      <w:r w:rsidR="00F81200" w:rsidRPr="004B5AC4">
        <w:rPr>
          <w:rFonts w:ascii="Times New Roman" w:hAnsi="Times New Roman"/>
          <w:color w:val="1A1A1A"/>
          <w:sz w:val="28"/>
          <w:szCs w:val="28"/>
          <w:lang w:val="uk-UA"/>
        </w:rPr>
        <w:lastRenderedPageBreak/>
        <w:t>практичним змістом виводить на</w:t>
      </w:r>
      <w:r w:rsidRPr="004B5AC4">
        <w:rPr>
          <w:rFonts w:ascii="Times New Roman" w:hAnsi="Times New Roman"/>
          <w:color w:val="1A1A1A"/>
          <w:sz w:val="28"/>
          <w:szCs w:val="28"/>
          <w:lang w:val="uk-UA"/>
        </w:rPr>
        <w:t>у</w:t>
      </w:r>
      <w:r w:rsidR="00F81200" w:rsidRPr="004B5AC4">
        <w:rPr>
          <w:rFonts w:ascii="Times New Roman" w:hAnsi="Times New Roman"/>
          <w:color w:val="1A1A1A"/>
          <w:sz w:val="28"/>
          <w:szCs w:val="28"/>
          <w:lang w:val="uk-UA"/>
        </w:rPr>
        <w:t>ков</w:t>
      </w:r>
      <w:r w:rsidRPr="004B5AC4">
        <w:rPr>
          <w:rFonts w:ascii="Times New Roman" w:hAnsi="Times New Roman"/>
          <w:color w:val="1A1A1A"/>
          <w:sz w:val="28"/>
          <w:szCs w:val="28"/>
          <w:lang w:val="uk-UA"/>
        </w:rPr>
        <w:t>у</w:t>
      </w:r>
      <w:r w:rsidR="00F81200" w:rsidRPr="004B5AC4">
        <w:rPr>
          <w:rFonts w:ascii="Times New Roman" w:hAnsi="Times New Roman"/>
          <w:color w:val="1A1A1A"/>
          <w:sz w:val="28"/>
          <w:szCs w:val="28"/>
          <w:lang w:val="uk-UA"/>
        </w:rPr>
        <w:t xml:space="preserve"> дискусію щодо об</w:t>
      </w:r>
      <w:r w:rsidRPr="004B5AC4">
        <w:rPr>
          <w:rFonts w:ascii="Times New Roman" w:hAnsi="Times New Roman"/>
          <w:color w:val="1A1A1A"/>
          <w:sz w:val="28"/>
          <w:szCs w:val="28"/>
          <w:lang w:val="uk-UA"/>
        </w:rPr>
        <w:t>’</w:t>
      </w:r>
      <w:r w:rsidR="00F81200" w:rsidRPr="004B5AC4">
        <w:rPr>
          <w:rFonts w:ascii="Times New Roman" w:hAnsi="Times New Roman"/>
          <w:color w:val="1A1A1A"/>
          <w:sz w:val="28"/>
          <w:szCs w:val="28"/>
          <w:lang w:val="uk-UA"/>
        </w:rPr>
        <w:t>єкта злочину за межі</w:t>
      </w:r>
      <w:r w:rsidRPr="004B5AC4">
        <w:rPr>
          <w:rFonts w:ascii="Times New Roman" w:hAnsi="Times New Roman"/>
          <w:color w:val="1A1A1A"/>
          <w:sz w:val="28"/>
          <w:szCs w:val="28"/>
          <w:lang w:val="uk-UA"/>
        </w:rPr>
        <w:t xml:space="preserve"> </w:t>
      </w:r>
      <w:r w:rsidR="00F81200" w:rsidRPr="004B5AC4">
        <w:rPr>
          <w:rFonts w:ascii="Times New Roman" w:hAnsi="Times New Roman"/>
          <w:color w:val="1A1A1A"/>
          <w:sz w:val="28"/>
          <w:szCs w:val="28"/>
          <w:lang w:val="uk-UA"/>
        </w:rPr>
        <w:t>звичної теоретичної площини, наповняє її важливим практичним змістом (с. 82)</w:t>
      </w:r>
      <w:r w:rsidR="0066002F">
        <w:rPr>
          <w:rFonts w:ascii="Times New Roman" w:hAnsi="Times New Roman"/>
          <w:color w:val="1A1A1A"/>
          <w:sz w:val="28"/>
          <w:szCs w:val="28"/>
          <w:lang w:val="uk-UA"/>
        </w:rPr>
        <w:t>.</w:t>
      </w:r>
      <w:r w:rsidR="00E46CC5">
        <w:rPr>
          <w:rFonts w:ascii="Times New Roman" w:hAnsi="Times New Roman"/>
          <w:color w:val="1A1A1A"/>
          <w:sz w:val="28"/>
          <w:szCs w:val="28"/>
          <w:lang w:val="uk-UA"/>
        </w:rPr>
        <w:t xml:space="preserve"> </w:t>
      </w:r>
      <w:r w:rsidR="0066002F">
        <w:rPr>
          <w:rFonts w:ascii="Times New Roman" w:hAnsi="Times New Roman"/>
          <w:color w:val="1A1A1A"/>
          <w:sz w:val="28"/>
          <w:szCs w:val="28"/>
          <w:lang w:val="uk-UA"/>
        </w:rPr>
        <w:t xml:space="preserve">Не можна не відзначити й того, що питання кримінально-правового регулювання автор розглядає </w:t>
      </w:r>
      <w:r w:rsidR="00465049">
        <w:rPr>
          <w:rFonts w:ascii="Times New Roman" w:hAnsi="Times New Roman"/>
          <w:color w:val="1A1A1A"/>
          <w:sz w:val="28"/>
          <w:szCs w:val="28"/>
          <w:lang w:val="uk-UA"/>
        </w:rPr>
        <w:t xml:space="preserve">також у </w:t>
      </w:r>
      <w:r w:rsidR="0066002F">
        <w:rPr>
          <w:rFonts w:ascii="Times New Roman" w:hAnsi="Times New Roman"/>
          <w:color w:val="1A1A1A"/>
          <w:sz w:val="28"/>
          <w:szCs w:val="28"/>
          <w:lang w:val="uk-UA"/>
        </w:rPr>
        <w:t>кримінально-процесуально</w:t>
      </w:r>
      <w:r w:rsidR="00465049">
        <w:rPr>
          <w:rFonts w:ascii="Times New Roman" w:hAnsi="Times New Roman"/>
          <w:color w:val="1A1A1A"/>
          <w:sz w:val="28"/>
          <w:szCs w:val="28"/>
          <w:lang w:val="uk-UA"/>
        </w:rPr>
        <w:t>му</w:t>
      </w:r>
      <w:r w:rsidR="0066002F">
        <w:rPr>
          <w:rFonts w:ascii="Times New Roman" w:hAnsi="Times New Roman"/>
          <w:color w:val="1A1A1A"/>
          <w:sz w:val="28"/>
          <w:szCs w:val="28"/>
          <w:lang w:val="uk-UA"/>
        </w:rPr>
        <w:t xml:space="preserve"> </w:t>
      </w:r>
      <w:r w:rsidR="00465049">
        <w:rPr>
          <w:rFonts w:ascii="Times New Roman" w:hAnsi="Times New Roman"/>
          <w:color w:val="1A1A1A"/>
          <w:sz w:val="28"/>
          <w:szCs w:val="28"/>
          <w:lang w:val="uk-UA"/>
        </w:rPr>
        <w:t>контексті (с. 45, 90, 284)</w:t>
      </w:r>
      <w:r w:rsidR="0066002F">
        <w:rPr>
          <w:rFonts w:ascii="Times New Roman" w:hAnsi="Times New Roman"/>
          <w:color w:val="1A1A1A"/>
          <w:sz w:val="28"/>
          <w:szCs w:val="28"/>
          <w:lang w:val="uk-UA"/>
        </w:rPr>
        <w:t xml:space="preserve">. Такий підхід, як видається, значно підвищує практичну цінність отриманих результатів </w:t>
      </w:r>
    </w:p>
    <w:p w:rsidR="00000EC0" w:rsidRPr="004B5AC4" w:rsidRDefault="00491BA2" w:rsidP="00000EC0">
      <w:pPr>
        <w:widowControl w:val="0"/>
        <w:suppressLineNumbers/>
        <w:suppressAutoHyphens/>
        <w:spacing w:line="360" w:lineRule="auto"/>
        <w:ind w:firstLine="709"/>
        <w:jc w:val="both"/>
        <w:rPr>
          <w:rFonts w:ascii="Times New Roman" w:hAnsi="Times New Roman"/>
          <w:b/>
          <w:color w:val="1A1A1A"/>
          <w:sz w:val="28"/>
          <w:szCs w:val="28"/>
          <w:lang w:val="uk-UA"/>
        </w:rPr>
      </w:pPr>
      <w:r w:rsidRPr="004B5AC4">
        <w:rPr>
          <w:rFonts w:ascii="Times New Roman" w:hAnsi="Times New Roman"/>
          <w:b/>
          <w:color w:val="1A1A1A"/>
          <w:sz w:val="28"/>
          <w:szCs w:val="28"/>
          <w:lang w:val="uk-UA"/>
        </w:rPr>
        <w:t xml:space="preserve">Водночас ознайомлення з дисертаційним дослідженням </w:t>
      </w:r>
      <w:r w:rsidRPr="004B5AC4">
        <w:rPr>
          <w:rFonts w:ascii="Times New Roman" w:hAnsi="Times New Roman"/>
          <w:b/>
          <w:color w:val="1A1A1A"/>
          <w:sz w:val="28"/>
          <w:szCs w:val="28"/>
          <w:lang w:val="uk-UA"/>
        </w:rPr>
        <w:br/>
      </w:r>
      <w:r w:rsidR="00985199" w:rsidRPr="004B5AC4">
        <w:rPr>
          <w:rFonts w:ascii="Times New Roman" w:hAnsi="Times New Roman"/>
          <w:b/>
          <w:color w:val="1A1A1A"/>
          <w:sz w:val="28"/>
          <w:szCs w:val="28"/>
          <w:lang w:val="uk-UA"/>
        </w:rPr>
        <w:t>А</w:t>
      </w:r>
      <w:r w:rsidRPr="004B5AC4">
        <w:rPr>
          <w:rFonts w:ascii="Times New Roman" w:hAnsi="Times New Roman"/>
          <w:b/>
          <w:color w:val="1A1A1A"/>
          <w:sz w:val="28"/>
          <w:szCs w:val="28"/>
          <w:lang w:val="uk-UA"/>
        </w:rPr>
        <w:t xml:space="preserve">.О. </w:t>
      </w:r>
      <w:r w:rsidR="00985199" w:rsidRPr="004B5AC4">
        <w:rPr>
          <w:rFonts w:ascii="Times New Roman" w:hAnsi="Times New Roman"/>
          <w:b/>
          <w:color w:val="1A1A1A"/>
          <w:sz w:val="28"/>
          <w:szCs w:val="28"/>
          <w:lang w:val="uk-UA"/>
        </w:rPr>
        <w:t>Чернова</w:t>
      </w:r>
      <w:r w:rsidRPr="004B5AC4">
        <w:rPr>
          <w:rFonts w:ascii="Times New Roman" w:hAnsi="Times New Roman"/>
          <w:b/>
          <w:color w:val="1A1A1A"/>
          <w:sz w:val="28"/>
          <w:szCs w:val="28"/>
          <w:lang w:val="uk-UA"/>
        </w:rPr>
        <w:t xml:space="preserve"> дозволяє висловити окремі побажання й критичні судження.</w:t>
      </w:r>
    </w:p>
    <w:p w:rsidR="00EF655E" w:rsidRPr="004B5AC4" w:rsidRDefault="0060776E" w:rsidP="00E46CC5">
      <w:pPr>
        <w:pStyle w:val="21"/>
        <w:numPr>
          <w:ilvl w:val="0"/>
          <w:numId w:val="9"/>
        </w:numPr>
        <w:tabs>
          <w:tab w:val="left" w:pos="8647"/>
          <w:tab w:val="left" w:pos="9923"/>
        </w:tabs>
        <w:ind w:left="142"/>
        <w:rPr>
          <w:rFonts w:eastAsia="Calibri"/>
          <w:color w:val="1A1A1A"/>
          <w:szCs w:val="28"/>
          <w:lang w:val="uk-UA" w:eastAsia="en-US"/>
        </w:rPr>
      </w:pPr>
      <w:r w:rsidRPr="004B5AC4">
        <w:rPr>
          <w:rFonts w:eastAsia="Calibri"/>
          <w:color w:val="1A1A1A"/>
          <w:szCs w:val="28"/>
          <w:lang w:val="uk-UA" w:eastAsia="en-US"/>
        </w:rPr>
        <w:t xml:space="preserve">Автором допущена певна непослідовність при формулюванні задач дослідження. А.О. Чернов спочатку ставить задачі: «узагальнити систему норм у розділах Загальної та Особливої частин КК України, які забезпечують захист від самоправних дій» та «виокремити норми КК України, в яких визначено загальні положення самоправних дій як обставини, що виключає злочинність діяння, а також норми, якими встановлено відповідальність за окремі суспільно небезпечні різновиди самоправних дій», але пропозиції щодо вдосконалення планує формулювати не для встановленої системи, а тільки для ст. 356 КК. В той же час, у положеннях новизни наводиться пропозиція стосовного нової обставини, що виключає злочинність діяння. Очевидно, що більш вдалим було б формулювання задач дослідження орієнтованих </w:t>
      </w:r>
      <w:r w:rsidR="00214C72" w:rsidRPr="004B5AC4">
        <w:rPr>
          <w:rFonts w:eastAsia="Calibri"/>
          <w:color w:val="1A1A1A"/>
          <w:szCs w:val="28"/>
          <w:lang w:val="uk-UA" w:eastAsia="en-US"/>
        </w:rPr>
        <w:t xml:space="preserve">саме </w:t>
      </w:r>
      <w:r w:rsidRPr="004B5AC4">
        <w:rPr>
          <w:rFonts w:eastAsia="Calibri"/>
          <w:color w:val="1A1A1A"/>
          <w:szCs w:val="28"/>
          <w:lang w:val="uk-UA" w:eastAsia="en-US"/>
        </w:rPr>
        <w:t>на систему</w:t>
      </w:r>
      <w:r w:rsidR="00214C72" w:rsidRPr="004B5AC4">
        <w:rPr>
          <w:rFonts w:eastAsia="Calibri"/>
          <w:color w:val="1A1A1A"/>
          <w:szCs w:val="28"/>
          <w:lang w:val="uk-UA" w:eastAsia="en-US"/>
        </w:rPr>
        <w:t xml:space="preserve"> норм КК, які забезпечують захист від самоправ</w:t>
      </w:r>
      <w:r w:rsidR="001D7316" w:rsidRPr="004B5AC4">
        <w:rPr>
          <w:rFonts w:eastAsia="Calibri"/>
          <w:color w:val="1A1A1A"/>
          <w:szCs w:val="28"/>
          <w:lang w:val="uk-UA" w:eastAsia="en-US"/>
        </w:rPr>
        <w:t>н</w:t>
      </w:r>
      <w:r w:rsidR="00214C72" w:rsidRPr="004B5AC4">
        <w:rPr>
          <w:rFonts w:eastAsia="Calibri"/>
          <w:color w:val="1A1A1A"/>
          <w:szCs w:val="28"/>
          <w:lang w:val="uk-UA" w:eastAsia="en-US"/>
        </w:rPr>
        <w:t>их дій.</w:t>
      </w:r>
    </w:p>
    <w:p w:rsidR="00F81200" w:rsidRPr="004B5AC4" w:rsidRDefault="00321CA8" w:rsidP="00E46CC5">
      <w:pPr>
        <w:pStyle w:val="21"/>
        <w:numPr>
          <w:ilvl w:val="0"/>
          <w:numId w:val="9"/>
        </w:numPr>
        <w:tabs>
          <w:tab w:val="left" w:pos="8647"/>
          <w:tab w:val="left" w:pos="9923"/>
        </w:tabs>
        <w:ind w:left="142"/>
        <w:rPr>
          <w:rFonts w:eastAsia="Calibri"/>
          <w:color w:val="1A1A1A"/>
          <w:szCs w:val="28"/>
          <w:lang w:val="uk-UA" w:eastAsia="en-US"/>
        </w:rPr>
      </w:pPr>
      <w:r w:rsidRPr="004B5AC4">
        <w:rPr>
          <w:rFonts w:eastAsia="Calibri"/>
          <w:color w:val="1A1A1A"/>
          <w:szCs w:val="28"/>
          <w:lang w:val="uk-UA" w:eastAsia="en-US"/>
        </w:rPr>
        <w:t xml:space="preserve">За умови правильного та обґрунтованого підходу розглядати ст. 356 КК не самостійно, а як елемент певної системи норм, що </w:t>
      </w:r>
      <w:r w:rsidR="00FC153B" w:rsidRPr="004B5AC4">
        <w:rPr>
          <w:rFonts w:eastAsia="Calibri"/>
          <w:color w:val="1A1A1A"/>
          <w:szCs w:val="28"/>
          <w:lang w:val="uk-UA" w:eastAsia="en-US"/>
        </w:rPr>
        <w:t>забезпечують</w:t>
      </w:r>
      <w:r w:rsidRPr="004B5AC4">
        <w:rPr>
          <w:rFonts w:eastAsia="Calibri"/>
          <w:color w:val="1A1A1A"/>
          <w:szCs w:val="28"/>
          <w:lang w:val="uk-UA" w:eastAsia="en-US"/>
        </w:rPr>
        <w:t xml:space="preserve"> </w:t>
      </w:r>
      <w:r w:rsidR="00FC153B" w:rsidRPr="004B5AC4">
        <w:rPr>
          <w:rFonts w:eastAsia="Calibri"/>
          <w:color w:val="1A1A1A"/>
          <w:szCs w:val="28"/>
          <w:lang w:val="uk-UA" w:eastAsia="en-US"/>
        </w:rPr>
        <w:t>кримінально-правове регулювання в сфері протидії</w:t>
      </w:r>
      <w:r w:rsidRPr="004B5AC4">
        <w:rPr>
          <w:rFonts w:eastAsia="Calibri"/>
          <w:color w:val="1A1A1A"/>
          <w:szCs w:val="28"/>
          <w:lang w:val="uk-UA" w:eastAsia="en-US"/>
        </w:rPr>
        <w:t xml:space="preserve"> самоправству, автор пропонує досить дискусійне бачення змісту такої системи</w:t>
      </w:r>
      <w:r w:rsidR="00754528" w:rsidRPr="004B5AC4">
        <w:rPr>
          <w:rFonts w:eastAsia="Calibri"/>
          <w:color w:val="1A1A1A"/>
          <w:szCs w:val="28"/>
          <w:lang w:val="uk-UA" w:eastAsia="en-US"/>
        </w:rPr>
        <w:t xml:space="preserve">. </w:t>
      </w:r>
      <w:r w:rsidR="00A21D46" w:rsidRPr="004B5AC4">
        <w:rPr>
          <w:rFonts w:eastAsia="Calibri"/>
          <w:color w:val="1A1A1A"/>
          <w:szCs w:val="28"/>
          <w:lang w:val="uk-UA" w:eastAsia="en-US"/>
        </w:rPr>
        <w:t>Дисертант наполягає на тому, що «кримінально-правова протидія самоправним діям є системою, а саме впорядкованою сукупністю взаємопов’язаних між собою норм, передбачених у Розділах V, VІ, ХV, XVII Особливої частини КК України, що утворюють цілісну єдність».</w:t>
      </w:r>
    </w:p>
    <w:p w:rsidR="00321CA8" w:rsidRPr="004B5AC4" w:rsidRDefault="00754528" w:rsidP="00E46CC5">
      <w:pPr>
        <w:pStyle w:val="21"/>
        <w:tabs>
          <w:tab w:val="left" w:pos="8647"/>
          <w:tab w:val="left" w:pos="9923"/>
        </w:tabs>
        <w:ind w:left="142" w:firstLine="0"/>
        <w:rPr>
          <w:rFonts w:eastAsia="Calibri"/>
          <w:color w:val="1A1A1A"/>
          <w:szCs w:val="28"/>
          <w:lang w:val="uk-UA" w:eastAsia="en-US"/>
        </w:rPr>
      </w:pPr>
      <w:r w:rsidRPr="004B5AC4">
        <w:rPr>
          <w:rFonts w:eastAsia="Calibri"/>
          <w:color w:val="1A1A1A"/>
          <w:szCs w:val="28"/>
          <w:lang w:val="uk-UA" w:eastAsia="en-US"/>
        </w:rPr>
        <w:t>По</w:t>
      </w:r>
      <w:r w:rsidR="00356919" w:rsidRPr="004B5AC4">
        <w:rPr>
          <w:rFonts w:eastAsia="Calibri"/>
          <w:color w:val="1A1A1A"/>
          <w:szCs w:val="28"/>
          <w:lang w:val="uk-UA" w:eastAsia="en-US"/>
        </w:rPr>
        <w:t>-</w:t>
      </w:r>
      <w:r w:rsidRPr="004B5AC4">
        <w:rPr>
          <w:rFonts w:eastAsia="Calibri"/>
          <w:color w:val="1A1A1A"/>
          <w:szCs w:val="28"/>
          <w:lang w:val="uk-UA" w:eastAsia="en-US"/>
        </w:rPr>
        <w:t xml:space="preserve">перше, </w:t>
      </w:r>
      <w:r w:rsidR="00A21D46" w:rsidRPr="004B5AC4">
        <w:rPr>
          <w:rFonts w:eastAsia="Calibri"/>
          <w:color w:val="1A1A1A"/>
          <w:szCs w:val="28"/>
          <w:lang w:val="uk-UA" w:eastAsia="en-US"/>
        </w:rPr>
        <w:t xml:space="preserve">визначення </w:t>
      </w:r>
      <w:r w:rsidR="00FC153B" w:rsidRPr="004B5AC4">
        <w:rPr>
          <w:rFonts w:eastAsia="Calibri"/>
          <w:i/>
          <w:color w:val="1A1A1A"/>
          <w:szCs w:val="28"/>
          <w:lang w:val="uk-UA" w:eastAsia="en-US"/>
        </w:rPr>
        <w:t>кримінально-правов</w:t>
      </w:r>
      <w:r w:rsidR="00A21D46" w:rsidRPr="004B5AC4">
        <w:rPr>
          <w:rFonts w:eastAsia="Calibri"/>
          <w:i/>
          <w:color w:val="1A1A1A"/>
          <w:szCs w:val="28"/>
          <w:lang w:val="uk-UA" w:eastAsia="en-US"/>
        </w:rPr>
        <w:t>ої</w:t>
      </w:r>
      <w:r w:rsidR="00FC153B" w:rsidRPr="004B5AC4">
        <w:rPr>
          <w:rFonts w:eastAsia="Calibri"/>
          <w:i/>
          <w:color w:val="1A1A1A"/>
          <w:szCs w:val="28"/>
          <w:lang w:val="uk-UA" w:eastAsia="en-US"/>
        </w:rPr>
        <w:t xml:space="preserve"> протиді</w:t>
      </w:r>
      <w:r w:rsidR="00A21D46" w:rsidRPr="004B5AC4">
        <w:rPr>
          <w:rFonts w:eastAsia="Calibri"/>
          <w:i/>
          <w:color w:val="1A1A1A"/>
          <w:szCs w:val="28"/>
          <w:lang w:val="uk-UA" w:eastAsia="en-US"/>
        </w:rPr>
        <w:t>ї</w:t>
      </w:r>
      <w:r w:rsidR="00FC153B" w:rsidRPr="004B5AC4">
        <w:rPr>
          <w:rFonts w:eastAsia="Calibri"/>
          <w:color w:val="1A1A1A"/>
          <w:szCs w:val="28"/>
          <w:lang w:val="uk-UA" w:eastAsia="en-US"/>
        </w:rPr>
        <w:t xml:space="preserve"> </w:t>
      </w:r>
      <w:r w:rsidR="00A21D46" w:rsidRPr="004B5AC4">
        <w:rPr>
          <w:rFonts w:eastAsia="Calibri"/>
          <w:color w:val="1A1A1A"/>
          <w:szCs w:val="28"/>
          <w:lang w:val="uk-UA" w:eastAsia="en-US"/>
        </w:rPr>
        <w:t>певним</w:t>
      </w:r>
      <w:r w:rsidR="00FC153B" w:rsidRPr="004B5AC4">
        <w:rPr>
          <w:rFonts w:eastAsia="Calibri"/>
          <w:color w:val="1A1A1A"/>
          <w:szCs w:val="28"/>
          <w:lang w:val="uk-UA" w:eastAsia="en-US"/>
        </w:rPr>
        <w:t xml:space="preserve"> діям </w:t>
      </w:r>
      <w:r w:rsidR="00A21D46" w:rsidRPr="004B5AC4">
        <w:rPr>
          <w:rFonts w:eastAsia="Calibri"/>
          <w:color w:val="1A1A1A"/>
          <w:szCs w:val="28"/>
          <w:lang w:val="uk-UA" w:eastAsia="en-US"/>
        </w:rPr>
        <w:t xml:space="preserve">як </w:t>
      </w:r>
      <w:r w:rsidR="00FC153B" w:rsidRPr="004B5AC4">
        <w:rPr>
          <w:rFonts w:eastAsia="Calibri"/>
          <w:i/>
          <w:color w:val="1A1A1A"/>
          <w:szCs w:val="28"/>
          <w:lang w:val="uk-UA" w:eastAsia="en-US"/>
        </w:rPr>
        <w:t>систем</w:t>
      </w:r>
      <w:r w:rsidR="00A21D46" w:rsidRPr="004B5AC4">
        <w:rPr>
          <w:rFonts w:eastAsia="Calibri"/>
          <w:i/>
          <w:color w:val="1A1A1A"/>
          <w:szCs w:val="28"/>
          <w:lang w:val="uk-UA" w:eastAsia="en-US"/>
        </w:rPr>
        <w:t xml:space="preserve">и </w:t>
      </w:r>
      <w:r w:rsidR="00FC153B" w:rsidRPr="004B5AC4">
        <w:rPr>
          <w:rFonts w:eastAsia="Calibri"/>
          <w:i/>
          <w:color w:val="1A1A1A"/>
          <w:szCs w:val="28"/>
          <w:lang w:val="uk-UA" w:eastAsia="en-US"/>
        </w:rPr>
        <w:t>норм</w:t>
      </w:r>
      <w:r w:rsidR="00FC153B" w:rsidRPr="004B5AC4">
        <w:rPr>
          <w:rFonts w:eastAsia="Calibri"/>
          <w:color w:val="1A1A1A"/>
          <w:szCs w:val="28"/>
          <w:lang w:val="uk-UA" w:eastAsia="en-US"/>
        </w:rPr>
        <w:t xml:space="preserve">, </w:t>
      </w:r>
      <w:r w:rsidR="00A21D46" w:rsidRPr="004B5AC4">
        <w:rPr>
          <w:rFonts w:eastAsia="Calibri"/>
          <w:color w:val="1A1A1A"/>
          <w:szCs w:val="28"/>
          <w:lang w:val="uk-UA" w:eastAsia="en-US"/>
        </w:rPr>
        <w:t>є необґрунтованим спрощенням. Використання тако</w:t>
      </w:r>
      <w:r w:rsidR="00356919" w:rsidRPr="004B5AC4">
        <w:rPr>
          <w:rFonts w:eastAsia="Calibri"/>
          <w:color w:val="1A1A1A"/>
          <w:szCs w:val="28"/>
          <w:lang w:val="uk-UA" w:eastAsia="en-US"/>
        </w:rPr>
        <w:t>го</w:t>
      </w:r>
      <w:r w:rsidR="00A21D46" w:rsidRPr="004B5AC4">
        <w:rPr>
          <w:rFonts w:eastAsia="Calibri"/>
          <w:color w:val="1A1A1A"/>
          <w:szCs w:val="28"/>
          <w:lang w:val="uk-UA" w:eastAsia="en-US"/>
        </w:rPr>
        <w:t xml:space="preserve"> </w:t>
      </w:r>
      <w:r w:rsidR="00356919" w:rsidRPr="004B5AC4">
        <w:rPr>
          <w:rFonts w:eastAsia="Calibri"/>
          <w:color w:val="1A1A1A"/>
          <w:szCs w:val="28"/>
          <w:lang w:val="uk-UA" w:eastAsia="en-US"/>
        </w:rPr>
        <w:t>поняття</w:t>
      </w:r>
      <w:r w:rsidR="00A21D46" w:rsidRPr="004B5AC4">
        <w:rPr>
          <w:rFonts w:eastAsia="Calibri"/>
          <w:color w:val="1A1A1A"/>
          <w:szCs w:val="28"/>
          <w:lang w:val="uk-UA" w:eastAsia="en-US"/>
        </w:rPr>
        <w:t xml:space="preserve"> як </w:t>
      </w:r>
      <w:r w:rsidR="00A21D46" w:rsidRPr="004B5AC4">
        <w:rPr>
          <w:rFonts w:eastAsia="Calibri"/>
          <w:color w:val="1A1A1A"/>
          <w:szCs w:val="28"/>
          <w:lang w:val="uk-UA" w:eastAsia="en-US"/>
        </w:rPr>
        <w:lastRenderedPageBreak/>
        <w:t xml:space="preserve">«кримінально-правова протидія» передбачає як мінімум формулювання позиції автора щодо </w:t>
      </w:r>
      <w:r w:rsidR="00356919" w:rsidRPr="004B5AC4">
        <w:rPr>
          <w:rFonts w:eastAsia="Calibri"/>
          <w:color w:val="1A1A1A"/>
          <w:szCs w:val="28"/>
          <w:lang w:val="uk-UA" w:eastAsia="en-US"/>
        </w:rPr>
        <w:t>його</w:t>
      </w:r>
      <w:r w:rsidR="00A21D46" w:rsidRPr="004B5AC4">
        <w:rPr>
          <w:rFonts w:eastAsia="Calibri"/>
          <w:color w:val="1A1A1A"/>
          <w:szCs w:val="28"/>
          <w:lang w:val="uk-UA" w:eastAsia="en-US"/>
        </w:rPr>
        <w:t xml:space="preserve"> співвідношення</w:t>
      </w:r>
      <w:r w:rsidR="00356919" w:rsidRPr="004B5AC4">
        <w:rPr>
          <w:rFonts w:eastAsia="Calibri"/>
          <w:color w:val="1A1A1A"/>
          <w:szCs w:val="28"/>
          <w:lang w:val="uk-UA" w:eastAsia="en-US"/>
        </w:rPr>
        <w:t xml:space="preserve"> з «кримінально-правовим регулюванням» або «кримінально-правовою боротьбою». </w:t>
      </w:r>
    </w:p>
    <w:p w:rsidR="00754528" w:rsidRPr="004B5AC4" w:rsidRDefault="00356919" w:rsidP="00E46CC5">
      <w:pPr>
        <w:pStyle w:val="21"/>
        <w:tabs>
          <w:tab w:val="left" w:pos="8647"/>
          <w:tab w:val="left" w:pos="9923"/>
        </w:tabs>
        <w:ind w:left="142" w:firstLine="0"/>
        <w:rPr>
          <w:rFonts w:eastAsia="Calibri"/>
          <w:color w:val="1A1A1A"/>
          <w:szCs w:val="28"/>
          <w:lang w:val="uk-UA" w:eastAsia="en-US"/>
        </w:rPr>
      </w:pPr>
      <w:r w:rsidRPr="004B5AC4">
        <w:rPr>
          <w:rFonts w:eastAsia="Calibri"/>
          <w:color w:val="1A1A1A"/>
          <w:szCs w:val="28"/>
          <w:lang w:val="uk-UA" w:eastAsia="en-US"/>
        </w:rPr>
        <w:t xml:space="preserve">По-друге, відсутній єдиний критерій віднесення норм КК до запропонованої системи. Через це, </w:t>
      </w:r>
      <w:r w:rsidR="00E44145" w:rsidRPr="004B5AC4">
        <w:rPr>
          <w:rFonts w:eastAsia="Calibri"/>
          <w:color w:val="1A1A1A"/>
          <w:szCs w:val="28"/>
          <w:lang w:val="uk-UA" w:eastAsia="en-US"/>
        </w:rPr>
        <w:t xml:space="preserve">запропонована система </w:t>
      </w:r>
      <w:r w:rsidR="004B5AC4">
        <w:rPr>
          <w:rFonts w:eastAsia="Calibri"/>
          <w:color w:val="1A1A1A"/>
          <w:szCs w:val="28"/>
          <w:lang w:val="uk-UA" w:eastAsia="en-US"/>
        </w:rPr>
        <w:t xml:space="preserve">з одного боку містить норми, що недоцільно розглядати в контексті самоправства, а з іншого - </w:t>
      </w:r>
      <w:r w:rsidR="00E44145" w:rsidRPr="004B5AC4">
        <w:rPr>
          <w:rFonts w:eastAsia="Calibri"/>
          <w:color w:val="1A1A1A"/>
          <w:szCs w:val="28"/>
          <w:lang w:val="uk-UA" w:eastAsia="en-US"/>
        </w:rPr>
        <w:t>не є повною</w:t>
      </w:r>
      <w:r w:rsidRPr="004B5AC4">
        <w:rPr>
          <w:rFonts w:eastAsia="Calibri"/>
          <w:color w:val="1A1A1A"/>
          <w:szCs w:val="28"/>
          <w:lang w:val="uk-UA" w:eastAsia="en-US"/>
        </w:rPr>
        <w:t xml:space="preserve">. </w:t>
      </w:r>
      <w:r w:rsidR="00E44145" w:rsidRPr="004B5AC4">
        <w:rPr>
          <w:rFonts w:eastAsia="Calibri"/>
          <w:color w:val="1A1A1A"/>
          <w:szCs w:val="28"/>
          <w:lang w:val="uk-UA" w:eastAsia="en-US"/>
        </w:rPr>
        <w:t>Можна навести багато норм КК, які за логікою автора</w:t>
      </w:r>
      <w:r w:rsidRPr="004B5AC4">
        <w:rPr>
          <w:rFonts w:eastAsia="Calibri"/>
          <w:color w:val="1A1A1A"/>
          <w:szCs w:val="28"/>
          <w:lang w:val="uk-UA" w:eastAsia="en-US"/>
        </w:rPr>
        <w:t xml:space="preserve">, </w:t>
      </w:r>
      <w:r w:rsidR="00E44145" w:rsidRPr="004B5AC4">
        <w:rPr>
          <w:rFonts w:eastAsia="Calibri"/>
          <w:color w:val="1A1A1A"/>
          <w:szCs w:val="28"/>
          <w:lang w:val="uk-UA" w:eastAsia="en-US"/>
        </w:rPr>
        <w:t>можна розглядати як спеціальні випадки самоправства, але вони не включаються дисертантом до названої системи: приховування або перекручування відомостей про екологічний стан або захворюваність населення (ст. 238 КК); самовільне без потреби зупинення</w:t>
      </w:r>
      <w:r w:rsidRPr="004B5AC4">
        <w:rPr>
          <w:rFonts w:eastAsia="Calibri"/>
          <w:color w:val="1A1A1A"/>
          <w:szCs w:val="28"/>
          <w:lang w:val="uk-UA" w:eastAsia="en-US"/>
        </w:rPr>
        <w:t xml:space="preserve"> поїзда</w:t>
      </w:r>
      <w:r w:rsidR="00E44145" w:rsidRPr="004B5AC4">
        <w:rPr>
          <w:rFonts w:eastAsia="Calibri"/>
          <w:color w:val="1A1A1A"/>
          <w:szCs w:val="28"/>
          <w:lang w:val="uk-UA" w:eastAsia="en-US"/>
        </w:rPr>
        <w:t xml:space="preserve"> (ст. 283 КК ); незаконні дії з комп’ютерною інформацією вчинені особою, що має право доступу до неї (ст. 362</w:t>
      </w:r>
      <w:r w:rsidR="004B5AC4">
        <w:rPr>
          <w:rFonts w:eastAsia="Calibri"/>
          <w:color w:val="1A1A1A"/>
          <w:szCs w:val="28"/>
          <w:lang w:val="uk-UA" w:eastAsia="en-US"/>
        </w:rPr>
        <w:t xml:space="preserve"> КК</w:t>
      </w:r>
      <w:r w:rsidR="00E44145" w:rsidRPr="004B5AC4">
        <w:rPr>
          <w:rFonts w:eastAsia="Calibri"/>
          <w:color w:val="1A1A1A"/>
          <w:szCs w:val="28"/>
          <w:lang w:val="uk-UA" w:eastAsia="en-US"/>
        </w:rPr>
        <w:t>) тощо.</w:t>
      </w:r>
    </w:p>
    <w:p w:rsidR="00EF655E" w:rsidRDefault="00985199" w:rsidP="00E46CC5">
      <w:pPr>
        <w:pStyle w:val="21"/>
        <w:numPr>
          <w:ilvl w:val="0"/>
          <w:numId w:val="9"/>
        </w:numPr>
        <w:tabs>
          <w:tab w:val="left" w:pos="8647"/>
          <w:tab w:val="left" w:pos="9923"/>
        </w:tabs>
        <w:ind w:left="142"/>
        <w:rPr>
          <w:rFonts w:eastAsia="Calibri"/>
          <w:color w:val="1A1A1A"/>
          <w:szCs w:val="28"/>
          <w:lang w:val="uk-UA" w:eastAsia="en-US"/>
        </w:rPr>
      </w:pPr>
      <w:r w:rsidRPr="004B5AC4">
        <w:rPr>
          <w:rFonts w:eastAsia="Calibri"/>
          <w:color w:val="1A1A1A"/>
          <w:szCs w:val="28"/>
          <w:lang w:val="uk-UA" w:eastAsia="en-US"/>
        </w:rPr>
        <w:t>Автор обґрунтовує необхідність доповнення КК новою обставиною, що виключає злочинність діяння</w:t>
      </w:r>
      <w:r w:rsidR="00434967" w:rsidRPr="004B5AC4">
        <w:rPr>
          <w:rFonts w:eastAsia="Calibri"/>
          <w:color w:val="1A1A1A"/>
          <w:szCs w:val="28"/>
          <w:lang w:val="uk-UA" w:eastAsia="en-US"/>
        </w:rPr>
        <w:t xml:space="preserve"> та відзначає схожість юридичної природи запропонованої обставини з крайньою необхідністю (с. 55). Разом з цим, достатніх аргументів на користь того, що норма про крайню необхідність не розв’язує порушених у роботі питань не наводить. </w:t>
      </w:r>
    </w:p>
    <w:p w:rsidR="00A841E3" w:rsidRPr="00D9716C" w:rsidRDefault="00465049" w:rsidP="00E46CC5">
      <w:pPr>
        <w:pStyle w:val="21"/>
        <w:numPr>
          <w:ilvl w:val="0"/>
          <w:numId w:val="9"/>
        </w:numPr>
        <w:tabs>
          <w:tab w:val="left" w:pos="8647"/>
          <w:tab w:val="left" w:pos="9923"/>
        </w:tabs>
        <w:ind w:left="142"/>
        <w:rPr>
          <w:rFonts w:eastAsia="Calibri"/>
          <w:color w:val="1A1A1A"/>
          <w:szCs w:val="28"/>
          <w:lang w:val="uk-UA" w:eastAsia="en-US"/>
        </w:rPr>
      </w:pPr>
      <w:r>
        <w:rPr>
          <w:rFonts w:eastAsia="Calibri"/>
          <w:color w:val="1A1A1A"/>
          <w:szCs w:val="28"/>
          <w:lang w:val="uk-UA" w:eastAsia="en-US"/>
        </w:rPr>
        <w:t>Запропонована</w:t>
      </w:r>
      <w:r w:rsidR="00887720" w:rsidRPr="00D9716C">
        <w:rPr>
          <w:rFonts w:eastAsia="Calibri"/>
          <w:color w:val="1A1A1A"/>
          <w:szCs w:val="28"/>
          <w:lang w:val="uk-UA" w:eastAsia="en-US"/>
        </w:rPr>
        <w:t xml:space="preserve"> редакція диспозиції може виявитися такою, що не розв’язує порушеного автором питання відсутності законодавчої визначеності самоправства. </w:t>
      </w:r>
      <w:r w:rsidR="00D9716C">
        <w:rPr>
          <w:rFonts w:eastAsia="Calibri"/>
          <w:color w:val="1A1A1A"/>
          <w:szCs w:val="28"/>
          <w:lang w:val="uk-UA" w:eastAsia="en-US"/>
        </w:rPr>
        <w:t>Ф</w:t>
      </w:r>
      <w:r w:rsidR="00887720" w:rsidRPr="00D9716C">
        <w:rPr>
          <w:rFonts w:eastAsia="Calibri"/>
          <w:color w:val="1A1A1A"/>
          <w:szCs w:val="28"/>
          <w:lang w:val="uk-UA" w:eastAsia="en-US"/>
        </w:rPr>
        <w:t xml:space="preserve">ормулювання – «Самоправство, тобто самовільна, всупереч установленому законодавством порядку, реалізація особою свого дійсного або уявного права…» </w:t>
      </w:r>
      <w:r w:rsidR="00170D40" w:rsidRPr="00D9716C">
        <w:rPr>
          <w:rFonts w:eastAsia="Calibri"/>
          <w:color w:val="1A1A1A"/>
          <w:szCs w:val="28"/>
          <w:lang w:val="uk-UA" w:eastAsia="en-US"/>
        </w:rPr>
        <w:t xml:space="preserve">– </w:t>
      </w:r>
      <w:r w:rsidR="00887720" w:rsidRPr="00D9716C">
        <w:rPr>
          <w:rFonts w:eastAsia="Calibri"/>
          <w:color w:val="1A1A1A"/>
          <w:szCs w:val="28"/>
          <w:lang w:val="uk-UA" w:eastAsia="en-US"/>
        </w:rPr>
        <w:t xml:space="preserve">в якості передумови </w:t>
      </w:r>
      <w:r w:rsidR="00170D40">
        <w:rPr>
          <w:rFonts w:eastAsia="Calibri"/>
          <w:color w:val="1A1A1A"/>
          <w:szCs w:val="28"/>
          <w:lang w:val="uk-UA" w:eastAsia="en-US"/>
        </w:rPr>
        <w:t xml:space="preserve">ефективного застосування </w:t>
      </w:r>
      <w:r w:rsidR="00887720" w:rsidRPr="00D9716C">
        <w:rPr>
          <w:rFonts w:eastAsia="Calibri"/>
          <w:color w:val="1A1A1A"/>
          <w:szCs w:val="28"/>
          <w:lang w:val="uk-UA" w:eastAsia="en-US"/>
        </w:rPr>
        <w:t xml:space="preserve">передбачає законодавчу визначеність порядку реалізації </w:t>
      </w:r>
      <w:r w:rsidR="00FD6AAA">
        <w:rPr>
          <w:rFonts w:eastAsia="Calibri"/>
          <w:color w:val="1A1A1A"/>
          <w:szCs w:val="28"/>
          <w:lang w:val="uk-UA" w:eastAsia="en-US"/>
        </w:rPr>
        <w:t xml:space="preserve">певних </w:t>
      </w:r>
      <w:r w:rsidR="00887720" w:rsidRPr="00D9716C">
        <w:rPr>
          <w:rFonts w:eastAsia="Calibri"/>
          <w:color w:val="1A1A1A"/>
          <w:szCs w:val="28"/>
          <w:lang w:val="uk-UA" w:eastAsia="en-US"/>
        </w:rPr>
        <w:t>прав. Можна дискутувати щодо того чи містить чинне законодавство такий</w:t>
      </w:r>
      <w:r w:rsidR="00FD6AAA">
        <w:rPr>
          <w:rFonts w:eastAsia="Calibri"/>
          <w:color w:val="1A1A1A"/>
          <w:szCs w:val="28"/>
          <w:lang w:val="uk-UA" w:eastAsia="en-US"/>
        </w:rPr>
        <w:t xml:space="preserve"> </w:t>
      </w:r>
      <w:r w:rsidR="00887720" w:rsidRPr="00D9716C">
        <w:rPr>
          <w:rFonts w:eastAsia="Calibri"/>
          <w:color w:val="1A1A1A"/>
          <w:szCs w:val="28"/>
          <w:lang w:val="uk-UA" w:eastAsia="en-US"/>
        </w:rPr>
        <w:t xml:space="preserve">порядок, </w:t>
      </w:r>
      <w:r w:rsidR="00157F72" w:rsidRPr="00D9716C">
        <w:rPr>
          <w:rFonts w:eastAsia="Calibri"/>
          <w:color w:val="1A1A1A"/>
          <w:szCs w:val="28"/>
          <w:lang w:val="uk-UA" w:eastAsia="en-US"/>
        </w:rPr>
        <w:t xml:space="preserve">а також </w:t>
      </w:r>
      <w:r w:rsidR="00887720" w:rsidRPr="00D9716C">
        <w:rPr>
          <w:rFonts w:eastAsia="Calibri"/>
          <w:color w:val="1A1A1A"/>
          <w:szCs w:val="28"/>
          <w:lang w:val="uk-UA" w:eastAsia="en-US"/>
        </w:rPr>
        <w:t>чи достатнім він є для цілей кримінально-правової кваліфікації</w:t>
      </w:r>
      <w:r w:rsidR="00157F72" w:rsidRPr="00D9716C">
        <w:rPr>
          <w:rFonts w:eastAsia="Calibri"/>
          <w:color w:val="1A1A1A"/>
          <w:szCs w:val="28"/>
          <w:lang w:val="uk-UA" w:eastAsia="en-US"/>
        </w:rPr>
        <w:t xml:space="preserve">. Як наслідок, </w:t>
      </w:r>
      <w:r>
        <w:rPr>
          <w:rFonts w:eastAsia="Calibri"/>
          <w:color w:val="1A1A1A"/>
          <w:szCs w:val="28"/>
          <w:lang w:val="uk-UA" w:eastAsia="en-US"/>
        </w:rPr>
        <w:t>теза автора про те, що</w:t>
      </w:r>
      <w:r w:rsidR="00157F72" w:rsidRPr="00D9716C">
        <w:rPr>
          <w:rFonts w:eastAsia="Calibri"/>
          <w:color w:val="1A1A1A"/>
          <w:szCs w:val="28"/>
          <w:lang w:val="uk-UA" w:eastAsia="en-US"/>
        </w:rPr>
        <w:t xml:space="preserve"> запропонована редакція краще забезпечує законодавчу визначеність діяння ніж чинна</w:t>
      </w:r>
      <w:r w:rsidR="00170D40">
        <w:rPr>
          <w:rFonts w:eastAsia="Calibri"/>
          <w:color w:val="1A1A1A"/>
          <w:szCs w:val="28"/>
          <w:lang w:val="uk-UA" w:eastAsia="en-US"/>
        </w:rPr>
        <w:t>, не може бути сприйнята беззаперечно. Тому, під час захисту варто сформулювати відповідь на питання щодо різниці об’єму діянь, які охоплюються чинною та запропонованою редакціями досліджуваної норми.</w:t>
      </w:r>
      <w:r w:rsidR="00FD6AAA">
        <w:rPr>
          <w:rFonts w:eastAsia="Calibri"/>
          <w:color w:val="1A1A1A"/>
          <w:szCs w:val="28"/>
          <w:lang w:val="uk-UA" w:eastAsia="en-US"/>
        </w:rPr>
        <w:t xml:space="preserve"> Чи не опиняться за межами кримінально-правового регулювання </w:t>
      </w:r>
      <w:r w:rsidR="00FD6AAA">
        <w:rPr>
          <w:rFonts w:eastAsia="Calibri"/>
          <w:color w:val="1A1A1A"/>
          <w:szCs w:val="28"/>
          <w:lang w:val="uk-UA" w:eastAsia="en-US"/>
        </w:rPr>
        <w:lastRenderedPageBreak/>
        <w:t>діяння, які є суспільно небезпечними, але через вади законодавства (відсутність або недостатню визначеність порядку реалізації певних прав) не охоплюються запропонованою нормою про відповідальність за самоправство.</w:t>
      </w:r>
    </w:p>
    <w:p w:rsidR="00465049" w:rsidRPr="004B5AC4" w:rsidRDefault="00465049" w:rsidP="00E46CC5">
      <w:pPr>
        <w:pStyle w:val="HTML"/>
        <w:numPr>
          <w:ilvl w:val="0"/>
          <w:numId w:val="9"/>
        </w:numPr>
        <w:autoSpaceDE/>
        <w:spacing w:line="360" w:lineRule="auto"/>
        <w:ind w:left="142"/>
        <w:jc w:val="both"/>
        <w:rPr>
          <w:rStyle w:val="FontStyle12"/>
          <w:rFonts w:eastAsia="Times New Roman"/>
          <w:sz w:val="28"/>
          <w:szCs w:val="28"/>
          <w:lang w:val="uk-UA"/>
        </w:rPr>
      </w:pPr>
      <w:r w:rsidRPr="004B5AC4">
        <w:rPr>
          <w:rStyle w:val="FontStyle12"/>
          <w:color w:val="1A1A1A"/>
          <w:sz w:val="28"/>
          <w:szCs w:val="28"/>
          <w:lang w:val="uk-UA"/>
        </w:rPr>
        <w:t>Автором недостатньо використані можливості соціологічного методу.</w:t>
      </w:r>
      <w:r>
        <w:rPr>
          <w:rStyle w:val="FontStyle12"/>
          <w:color w:val="1A1A1A"/>
          <w:sz w:val="28"/>
          <w:szCs w:val="28"/>
          <w:lang w:val="uk-UA"/>
        </w:rPr>
        <w:t xml:space="preserve"> В той же час обрана тема дослідження представляє собою достатньо широке поле для його застосування.</w:t>
      </w:r>
    </w:p>
    <w:p w:rsidR="00465049" w:rsidRPr="004B5AC4" w:rsidRDefault="00465049" w:rsidP="00E46CC5">
      <w:pPr>
        <w:pStyle w:val="HTML"/>
        <w:numPr>
          <w:ilvl w:val="0"/>
          <w:numId w:val="9"/>
        </w:numPr>
        <w:autoSpaceDE/>
        <w:spacing w:line="360" w:lineRule="auto"/>
        <w:ind w:left="142"/>
        <w:jc w:val="both"/>
        <w:rPr>
          <w:rFonts w:ascii="Times New Roman" w:eastAsia="Times New Roman" w:hAnsi="Times New Roman"/>
          <w:sz w:val="28"/>
          <w:szCs w:val="28"/>
          <w:lang w:val="uk-UA"/>
        </w:rPr>
      </w:pPr>
      <w:r w:rsidRPr="004B5AC4">
        <w:rPr>
          <w:rFonts w:ascii="Times New Roman" w:eastAsia="Times New Roman" w:hAnsi="Times New Roman"/>
          <w:sz w:val="28"/>
          <w:szCs w:val="28"/>
          <w:lang w:val="uk-UA"/>
        </w:rPr>
        <w:t>Мають місце спірні авторські рішення щодо структури роботи та назв деяких підрозділів. Так, у Розділі 2 дисертант виділяє підрозділи 2.2. «</w:t>
      </w:r>
      <w:r w:rsidRPr="004B5AC4">
        <w:rPr>
          <w:rFonts w:ascii="Times New Roman" w:hAnsi="Times New Roman"/>
          <w:sz w:val="28"/>
          <w:szCs w:val="28"/>
        </w:rPr>
        <w:t>Характеристика</w:t>
      </w:r>
      <w:r w:rsidRPr="0049781A">
        <w:rPr>
          <w:rFonts w:ascii="Times New Roman" w:hAnsi="Times New Roman"/>
          <w:sz w:val="28"/>
          <w:szCs w:val="28"/>
          <w:lang w:val="uk-UA"/>
        </w:rPr>
        <w:t xml:space="preserve"> об’єктивної сторони самоправства</w:t>
      </w:r>
      <w:r w:rsidRPr="004B5AC4">
        <w:rPr>
          <w:rFonts w:ascii="Times New Roman" w:hAnsi="Times New Roman"/>
          <w:sz w:val="28"/>
          <w:szCs w:val="28"/>
          <w:lang w:val="uk-UA"/>
        </w:rPr>
        <w:t>»</w:t>
      </w:r>
      <w:r w:rsidRPr="004B5AC4">
        <w:rPr>
          <w:rFonts w:ascii="Times New Roman" w:eastAsia="Times New Roman" w:hAnsi="Times New Roman"/>
          <w:sz w:val="28"/>
          <w:szCs w:val="28"/>
          <w:lang w:val="uk-UA"/>
        </w:rPr>
        <w:t xml:space="preserve"> та 2.3. «</w:t>
      </w:r>
      <w:r w:rsidRPr="004B5AC4">
        <w:rPr>
          <w:rFonts w:ascii="Times New Roman" w:hAnsi="Times New Roman"/>
          <w:sz w:val="28"/>
          <w:szCs w:val="28"/>
          <w:lang w:val="uk-UA" w:eastAsia="ru-RU"/>
        </w:rPr>
        <w:t>Зміст наслідків та причинного зв’язку як обов’язкових ознак об’єктивної сторони самоправства»</w:t>
      </w:r>
      <w:r w:rsidRPr="004B5AC4">
        <w:rPr>
          <w:rFonts w:ascii="Times New Roman" w:eastAsia="Times New Roman" w:hAnsi="Times New Roman"/>
          <w:sz w:val="28"/>
          <w:szCs w:val="28"/>
          <w:lang w:val="uk-UA"/>
        </w:rPr>
        <w:t xml:space="preserve">, судячи з їх змісту та обсягу вони цілком могли б бути об’єднані у один підрозділ. Зміст підрозділу 3.1., як видається не в повній мірі відповідає назві. </w:t>
      </w:r>
    </w:p>
    <w:p w:rsidR="00EF655E" w:rsidRPr="004B5AC4" w:rsidRDefault="00491BA2" w:rsidP="001F2B89">
      <w:pPr>
        <w:pStyle w:val="21"/>
        <w:tabs>
          <w:tab w:val="left" w:pos="8647"/>
          <w:tab w:val="left" w:pos="9923"/>
        </w:tabs>
        <w:rPr>
          <w:rFonts w:eastAsia="Calibri"/>
          <w:color w:val="1A1A1A"/>
          <w:szCs w:val="28"/>
          <w:lang w:val="uk-UA" w:eastAsia="en-US"/>
        </w:rPr>
      </w:pPr>
      <w:r w:rsidRPr="004B5AC4">
        <w:rPr>
          <w:rFonts w:eastAsia="Calibri"/>
          <w:color w:val="1A1A1A"/>
          <w:szCs w:val="28"/>
          <w:lang w:val="uk-UA" w:eastAsia="en-US"/>
        </w:rPr>
        <w:t>Зроблені зауваження та висловлені побажання стосуються дискусійних питань і не впливають на науковий рівень дисертації, не піддають сумніву основні наукові результати, отримані автором, а лише підтверджують складність і злободенність досліджуваної А.О. Че</w:t>
      </w:r>
      <w:r w:rsidR="004B5AC4">
        <w:rPr>
          <w:rFonts w:eastAsia="Calibri"/>
          <w:color w:val="1A1A1A"/>
          <w:szCs w:val="28"/>
          <w:lang w:val="uk-UA" w:eastAsia="en-US"/>
        </w:rPr>
        <w:t>р</w:t>
      </w:r>
      <w:r w:rsidRPr="004B5AC4">
        <w:rPr>
          <w:rFonts w:eastAsia="Calibri"/>
          <w:color w:val="1A1A1A"/>
          <w:szCs w:val="28"/>
          <w:lang w:val="uk-UA" w:eastAsia="en-US"/>
        </w:rPr>
        <w:t>новим проблематики.</w:t>
      </w:r>
      <w:r w:rsidR="00E46CC5">
        <w:rPr>
          <w:rFonts w:eastAsia="Calibri"/>
          <w:color w:val="1A1A1A"/>
          <w:szCs w:val="28"/>
          <w:lang w:val="uk-UA" w:eastAsia="en-US"/>
        </w:rPr>
        <w:t xml:space="preserve"> </w:t>
      </w:r>
      <w:r w:rsidRPr="004B5AC4">
        <w:rPr>
          <w:rFonts w:eastAsia="Calibri"/>
          <w:color w:val="1A1A1A"/>
          <w:szCs w:val="28"/>
          <w:lang w:val="uk-UA" w:eastAsia="en-US"/>
        </w:rPr>
        <w:t xml:space="preserve">Положення, висновки й рекомендації, сформульовані в дисертації, достатньо повно викладені фахових наукових виданнях з юридичних наук України та зарубіжних країн, а також тезах виступів і </w:t>
      </w:r>
      <w:r w:rsidR="00E46CC5">
        <w:rPr>
          <w:rFonts w:eastAsia="Calibri"/>
          <w:color w:val="1A1A1A"/>
          <w:szCs w:val="28"/>
          <w:lang w:val="uk-UA" w:eastAsia="en-US"/>
        </w:rPr>
        <w:t xml:space="preserve"> </w:t>
      </w:r>
      <w:r w:rsidRPr="004B5AC4">
        <w:rPr>
          <w:rFonts w:eastAsia="Calibri"/>
          <w:color w:val="1A1A1A"/>
          <w:szCs w:val="28"/>
          <w:lang w:val="uk-UA" w:eastAsia="en-US"/>
        </w:rPr>
        <w:t>доповідей за результатами конференцій.</w:t>
      </w:r>
    </w:p>
    <w:p w:rsidR="00EF655E" w:rsidRPr="004B5AC4" w:rsidRDefault="00491BA2" w:rsidP="001F2B89">
      <w:pPr>
        <w:pStyle w:val="21"/>
        <w:tabs>
          <w:tab w:val="left" w:pos="8647"/>
          <w:tab w:val="left" w:pos="9923"/>
        </w:tabs>
        <w:rPr>
          <w:rFonts w:eastAsia="Calibri"/>
          <w:color w:val="1A1A1A"/>
          <w:szCs w:val="28"/>
          <w:lang w:val="uk-UA" w:eastAsia="en-US"/>
        </w:rPr>
      </w:pPr>
      <w:r w:rsidRPr="004B5AC4">
        <w:rPr>
          <w:rFonts w:eastAsia="Calibri"/>
          <w:color w:val="1A1A1A"/>
          <w:szCs w:val="28"/>
          <w:lang w:val="uk-UA" w:eastAsia="en-US"/>
        </w:rPr>
        <w:t>Автореферат</w:t>
      </w:r>
      <w:r w:rsidR="00E46CC5">
        <w:rPr>
          <w:rFonts w:eastAsia="Calibri"/>
          <w:color w:val="1A1A1A"/>
          <w:szCs w:val="28"/>
          <w:lang w:val="uk-UA" w:eastAsia="en-US"/>
        </w:rPr>
        <w:t xml:space="preserve"> </w:t>
      </w:r>
      <w:r w:rsidRPr="004B5AC4">
        <w:rPr>
          <w:rFonts w:eastAsia="Calibri"/>
          <w:color w:val="1A1A1A"/>
          <w:szCs w:val="28"/>
          <w:lang w:val="uk-UA" w:eastAsia="en-US"/>
        </w:rPr>
        <w:t>дисертації відображає зміст</w:t>
      </w:r>
      <w:r w:rsidR="00E46CC5">
        <w:rPr>
          <w:rFonts w:eastAsia="Calibri"/>
          <w:color w:val="1A1A1A"/>
          <w:szCs w:val="28"/>
          <w:lang w:val="uk-UA" w:eastAsia="en-US"/>
        </w:rPr>
        <w:t xml:space="preserve"> </w:t>
      </w:r>
      <w:r w:rsidRPr="004B5AC4">
        <w:rPr>
          <w:rFonts w:eastAsia="Calibri"/>
          <w:color w:val="1A1A1A"/>
          <w:szCs w:val="28"/>
          <w:lang w:val="uk-UA" w:eastAsia="en-US"/>
        </w:rPr>
        <w:t xml:space="preserve"> основних </w:t>
      </w:r>
      <w:r w:rsidR="00E46CC5">
        <w:rPr>
          <w:rFonts w:eastAsia="Calibri"/>
          <w:color w:val="1A1A1A"/>
          <w:szCs w:val="28"/>
          <w:lang w:val="uk-UA" w:eastAsia="en-US"/>
        </w:rPr>
        <w:t xml:space="preserve"> </w:t>
      </w:r>
      <w:r w:rsidRPr="004B5AC4">
        <w:rPr>
          <w:rFonts w:eastAsia="Calibri"/>
          <w:color w:val="1A1A1A"/>
          <w:szCs w:val="28"/>
          <w:lang w:val="uk-UA" w:eastAsia="en-US"/>
        </w:rPr>
        <w:t xml:space="preserve">положень </w:t>
      </w:r>
      <w:r w:rsidR="00E46CC5">
        <w:rPr>
          <w:rFonts w:eastAsia="Calibri"/>
          <w:color w:val="1A1A1A"/>
          <w:szCs w:val="28"/>
          <w:lang w:val="uk-UA" w:eastAsia="en-US"/>
        </w:rPr>
        <w:t xml:space="preserve"> </w:t>
      </w:r>
      <w:r w:rsidRPr="004B5AC4">
        <w:rPr>
          <w:rFonts w:eastAsia="Calibri"/>
          <w:color w:val="1A1A1A"/>
          <w:szCs w:val="28"/>
          <w:lang w:val="uk-UA" w:eastAsia="en-US"/>
        </w:rPr>
        <w:t>дисертації.</w:t>
      </w:r>
    </w:p>
    <w:p w:rsidR="00E46CC5" w:rsidRDefault="00E46CC5" w:rsidP="00E46CC5">
      <w:pPr>
        <w:pStyle w:val="21"/>
        <w:tabs>
          <w:tab w:val="left" w:pos="426"/>
        </w:tabs>
        <w:ind w:firstLine="0"/>
        <w:rPr>
          <w:rFonts w:eastAsia="Calibri"/>
          <w:color w:val="1A1A1A"/>
          <w:szCs w:val="28"/>
          <w:lang w:val="uk-UA" w:eastAsia="en-US"/>
        </w:rPr>
      </w:pPr>
      <w:r>
        <w:rPr>
          <w:rFonts w:eastAsia="Calibri"/>
          <w:color w:val="1A1A1A"/>
          <w:szCs w:val="28"/>
          <w:lang w:val="uk-UA" w:eastAsia="en-US"/>
        </w:rPr>
        <w:tab/>
      </w:r>
      <w:r w:rsidR="00491BA2" w:rsidRPr="004B5AC4">
        <w:rPr>
          <w:rFonts w:eastAsia="Calibri"/>
          <w:color w:val="1A1A1A"/>
          <w:szCs w:val="28"/>
          <w:lang w:val="uk-UA" w:eastAsia="en-US"/>
        </w:rPr>
        <w:t xml:space="preserve">Отже, за актуальністю, ступенем новизни, обґрунтованістю й достовірністю, науковою й практичною значущістю отриманих результатів, повнотою їх викладення в опублікованих дисертантом наукових працях, а також за оформленням </w:t>
      </w:r>
      <w:r>
        <w:rPr>
          <w:rFonts w:eastAsia="Calibri"/>
          <w:color w:val="1A1A1A"/>
          <w:szCs w:val="28"/>
          <w:lang w:val="uk-UA" w:eastAsia="en-US"/>
        </w:rPr>
        <w:t xml:space="preserve"> </w:t>
      </w:r>
      <w:r w:rsidR="00491BA2" w:rsidRPr="004B5AC4">
        <w:rPr>
          <w:rFonts w:eastAsia="Calibri"/>
          <w:color w:val="1A1A1A"/>
          <w:szCs w:val="28"/>
          <w:lang w:val="uk-UA" w:eastAsia="en-US"/>
        </w:rPr>
        <w:t xml:space="preserve">дисертація відповідає вимогам, які </w:t>
      </w:r>
      <w:r>
        <w:rPr>
          <w:rFonts w:eastAsia="Calibri"/>
          <w:color w:val="1A1A1A"/>
          <w:szCs w:val="28"/>
          <w:lang w:val="uk-UA" w:eastAsia="en-US"/>
        </w:rPr>
        <w:t xml:space="preserve"> </w:t>
      </w:r>
      <w:r w:rsidR="00491BA2" w:rsidRPr="004B5AC4">
        <w:rPr>
          <w:rFonts w:eastAsia="Calibri"/>
          <w:color w:val="1A1A1A"/>
          <w:szCs w:val="28"/>
          <w:lang w:val="uk-UA" w:eastAsia="en-US"/>
        </w:rPr>
        <w:t xml:space="preserve">встановлені в пунктах 9 </w:t>
      </w:r>
      <w:r>
        <w:rPr>
          <w:rFonts w:eastAsia="Calibri"/>
          <w:color w:val="1A1A1A"/>
          <w:szCs w:val="28"/>
          <w:lang w:val="uk-UA" w:eastAsia="en-US"/>
        </w:rPr>
        <w:t xml:space="preserve"> </w:t>
      </w:r>
      <w:r w:rsidR="00491BA2" w:rsidRPr="004B5AC4">
        <w:rPr>
          <w:rFonts w:eastAsia="Calibri"/>
          <w:color w:val="1A1A1A"/>
          <w:szCs w:val="28"/>
          <w:lang w:val="uk-UA" w:eastAsia="en-US"/>
        </w:rPr>
        <w:t>і 11 Порядку</w:t>
      </w:r>
      <w:r>
        <w:rPr>
          <w:rFonts w:eastAsia="Calibri"/>
          <w:color w:val="1A1A1A"/>
          <w:szCs w:val="28"/>
          <w:lang w:val="uk-UA" w:eastAsia="en-US"/>
        </w:rPr>
        <w:t xml:space="preserve"> </w:t>
      </w:r>
      <w:r w:rsidR="00491BA2" w:rsidRPr="004B5AC4">
        <w:rPr>
          <w:rFonts w:eastAsia="Calibri"/>
          <w:color w:val="1A1A1A"/>
          <w:szCs w:val="28"/>
          <w:lang w:val="uk-UA" w:eastAsia="en-US"/>
        </w:rPr>
        <w:t xml:space="preserve">присудження наукових ступенів і присвоєння вченого звання старшого </w:t>
      </w:r>
      <w:r>
        <w:rPr>
          <w:rFonts w:eastAsia="Calibri"/>
          <w:color w:val="1A1A1A"/>
          <w:szCs w:val="28"/>
          <w:lang w:val="uk-UA" w:eastAsia="en-US"/>
        </w:rPr>
        <w:t xml:space="preserve">   </w:t>
      </w:r>
      <w:r w:rsidR="00491BA2" w:rsidRPr="004B5AC4">
        <w:rPr>
          <w:rFonts w:eastAsia="Calibri"/>
          <w:color w:val="1A1A1A"/>
          <w:szCs w:val="28"/>
          <w:lang w:val="uk-UA" w:eastAsia="en-US"/>
        </w:rPr>
        <w:t>наукового</w:t>
      </w:r>
      <w:r>
        <w:rPr>
          <w:rFonts w:eastAsia="Calibri"/>
          <w:color w:val="1A1A1A"/>
          <w:szCs w:val="28"/>
          <w:lang w:val="uk-UA" w:eastAsia="en-US"/>
        </w:rPr>
        <w:t xml:space="preserve">  </w:t>
      </w:r>
      <w:r w:rsidR="00491BA2" w:rsidRPr="004B5AC4">
        <w:rPr>
          <w:rFonts w:eastAsia="Calibri"/>
          <w:color w:val="1A1A1A"/>
          <w:szCs w:val="28"/>
          <w:lang w:val="uk-UA" w:eastAsia="en-US"/>
        </w:rPr>
        <w:t xml:space="preserve">співробітника, </w:t>
      </w:r>
      <w:r>
        <w:rPr>
          <w:rFonts w:eastAsia="Calibri"/>
          <w:color w:val="1A1A1A"/>
          <w:szCs w:val="28"/>
          <w:lang w:val="uk-UA" w:eastAsia="en-US"/>
        </w:rPr>
        <w:t xml:space="preserve"> </w:t>
      </w:r>
      <w:r w:rsidR="00491BA2" w:rsidRPr="004B5AC4">
        <w:rPr>
          <w:rFonts w:eastAsia="Calibri"/>
          <w:color w:val="1A1A1A"/>
          <w:szCs w:val="28"/>
          <w:lang w:val="uk-UA" w:eastAsia="en-US"/>
        </w:rPr>
        <w:t>затвердженого</w:t>
      </w:r>
      <w:r>
        <w:rPr>
          <w:rFonts w:eastAsia="Calibri"/>
          <w:color w:val="1A1A1A"/>
          <w:szCs w:val="28"/>
          <w:lang w:val="uk-UA" w:eastAsia="en-US"/>
        </w:rPr>
        <w:t xml:space="preserve"> </w:t>
      </w:r>
      <w:r w:rsidR="00491BA2" w:rsidRPr="004B5AC4">
        <w:rPr>
          <w:rFonts w:eastAsia="Calibri"/>
          <w:color w:val="1A1A1A"/>
          <w:szCs w:val="28"/>
          <w:lang w:val="uk-UA" w:eastAsia="en-US"/>
        </w:rPr>
        <w:t xml:space="preserve"> постановою </w:t>
      </w:r>
      <w:r>
        <w:rPr>
          <w:rFonts w:eastAsia="Calibri"/>
          <w:color w:val="1A1A1A"/>
          <w:szCs w:val="28"/>
          <w:lang w:val="uk-UA" w:eastAsia="en-US"/>
        </w:rPr>
        <w:t xml:space="preserve"> </w:t>
      </w:r>
      <w:r w:rsidR="00491BA2" w:rsidRPr="004B5AC4">
        <w:rPr>
          <w:rFonts w:eastAsia="Calibri"/>
          <w:color w:val="1A1A1A"/>
          <w:szCs w:val="28"/>
          <w:lang w:val="uk-UA" w:eastAsia="en-US"/>
        </w:rPr>
        <w:t xml:space="preserve">Кабінету </w:t>
      </w:r>
      <w:r>
        <w:rPr>
          <w:rFonts w:eastAsia="Calibri"/>
          <w:color w:val="1A1A1A"/>
          <w:szCs w:val="28"/>
          <w:lang w:val="uk-UA" w:eastAsia="en-US"/>
        </w:rPr>
        <w:t xml:space="preserve"> </w:t>
      </w:r>
      <w:r w:rsidR="00491BA2" w:rsidRPr="004B5AC4">
        <w:rPr>
          <w:rFonts w:eastAsia="Calibri"/>
          <w:color w:val="1A1A1A"/>
          <w:szCs w:val="28"/>
          <w:lang w:val="uk-UA" w:eastAsia="en-US"/>
        </w:rPr>
        <w:t xml:space="preserve">Міністрів </w:t>
      </w:r>
    </w:p>
    <w:p w:rsidR="00E46CC5" w:rsidRDefault="00E46CC5">
      <w:pPr>
        <w:autoSpaceDE/>
        <w:rPr>
          <w:rFonts w:ascii="Times New Roman" w:hAnsi="Times New Roman"/>
          <w:color w:val="1A1A1A"/>
          <w:sz w:val="28"/>
          <w:szCs w:val="28"/>
          <w:lang w:val="uk-UA" w:eastAsia="en-US"/>
        </w:rPr>
      </w:pPr>
      <w:r>
        <w:rPr>
          <w:color w:val="1A1A1A"/>
          <w:szCs w:val="28"/>
          <w:lang w:val="uk-UA" w:eastAsia="en-US"/>
        </w:rPr>
        <w:br w:type="page"/>
      </w:r>
      <w:bookmarkStart w:id="0" w:name="_GoBack"/>
      <w:r>
        <w:rPr>
          <w:noProof/>
          <w:lang w:eastAsia="uk-UA"/>
        </w:rPr>
        <w:lastRenderedPageBreak/>
        <w:drawing>
          <wp:inline distT="0" distB="0" distL="0" distR="0" wp14:anchorId="1ACCB991" wp14:editId="3AF7C206">
            <wp:extent cx="6906237" cy="8507895"/>
            <wp:effectExtent l="0" t="0" r="9525" b="7620"/>
            <wp:docPr id="1" name="Рисунок 1" descr="C:\Users\Оксана\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ксана\Desktop\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12591" cy="8515722"/>
                    </a:xfrm>
                    <a:prstGeom prst="rect">
                      <a:avLst/>
                    </a:prstGeom>
                    <a:noFill/>
                    <a:ln>
                      <a:noFill/>
                    </a:ln>
                  </pic:spPr>
                </pic:pic>
              </a:graphicData>
            </a:graphic>
          </wp:inline>
        </w:drawing>
      </w:r>
      <w:bookmarkEnd w:id="0"/>
    </w:p>
    <w:sectPr w:rsidR="00E46CC5">
      <w:headerReference w:type="even" r:id="rId9"/>
      <w:headerReference w:type="default" r:id="rId10"/>
      <w:footerReference w:type="even" r:id="rId11"/>
      <w:footerReference w:type="default" r:id="rId12"/>
      <w:headerReference w:type="first" r:id="rId13"/>
      <w:pgSz w:w="11906" w:h="16838"/>
      <w:pgMar w:top="851" w:right="851"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41D" w:rsidRDefault="007D441D">
      <w:r>
        <w:separator/>
      </w:r>
    </w:p>
  </w:endnote>
  <w:endnote w:type="continuationSeparator" w:id="0">
    <w:p w:rsidR="007D441D" w:rsidRDefault="007D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2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55E" w:rsidRDefault="00EF655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55E" w:rsidRDefault="00491BA2">
    <w:pPr>
      <w:pStyle w:val="aa"/>
      <w:jc w:val="right"/>
    </w:pPr>
    <w:r>
      <w:fldChar w:fldCharType="begin"/>
    </w:r>
    <w:r>
      <w:instrText xml:space="preserve"> PAGE   \* MERGEFORMAT </w:instrText>
    </w:r>
    <w:r>
      <w:fldChar w:fldCharType="separate"/>
    </w:r>
    <w:r w:rsidR="00801D95">
      <w:rPr>
        <w:noProof/>
      </w:rPr>
      <w:t>8</w:t>
    </w:r>
    <w:r>
      <w:fldChar w:fldCharType="end"/>
    </w:r>
  </w:p>
  <w:p w:rsidR="00EF655E" w:rsidRDefault="00EF655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41D" w:rsidRDefault="007D441D">
      <w:r>
        <w:separator/>
      </w:r>
    </w:p>
  </w:footnote>
  <w:footnote w:type="continuationSeparator" w:id="0">
    <w:p w:rsidR="007D441D" w:rsidRDefault="007D4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55E" w:rsidRDefault="00EF655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55E" w:rsidRDefault="00EF655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55E" w:rsidRDefault="00EF65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104D4EC"/>
    <w:lvl w:ilvl="0" w:tplc="F23A5A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000002"/>
    <w:multiLevelType w:val="hybridMultilevel"/>
    <w:tmpl w:val="C84C9826"/>
    <w:lvl w:ilvl="0" w:tplc="7422977A">
      <w:start w:val="5"/>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00000003"/>
    <w:multiLevelType w:val="hybridMultilevel"/>
    <w:tmpl w:val="06F0832A"/>
    <w:lvl w:ilvl="0" w:tplc="F732D5DC">
      <w:start w:val="1"/>
      <w:numFmt w:val="bullet"/>
      <w:lvlText w:val="–"/>
      <w:lvlJc w:val="left"/>
      <w:pPr>
        <w:tabs>
          <w:tab w:val="left" w:pos="1759"/>
        </w:tabs>
        <w:ind w:left="1759" w:hanging="1050"/>
      </w:pPr>
      <w:rPr>
        <w:rFonts w:ascii="Times New Roman" w:eastAsia="Times New Roman" w:hAnsi="Times New Roman" w:hint="default"/>
      </w:rPr>
    </w:lvl>
    <w:lvl w:ilvl="1" w:tplc="04190003" w:tentative="1">
      <w:start w:val="1"/>
      <w:numFmt w:val="bullet"/>
      <w:lvlText w:val="o"/>
      <w:lvlJc w:val="left"/>
      <w:pPr>
        <w:tabs>
          <w:tab w:val="left" w:pos="1789"/>
        </w:tabs>
        <w:ind w:left="1789" w:hanging="360"/>
      </w:pPr>
      <w:rPr>
        <w:rFonts w:ascii="Courier New" w:hAnsi="Courier New" w:hint="default"/>
      </w:rPr>
    </w:lvl>
    <w:lvl w:ilvl="2" w:tplc="04190005" w:tentative="1">
      <w:start w:val="1"/>
      <w:numFmt w:val="bullet"/>
      <w:lvlText w:val=""/>
      <w:lvlJc w:val="left"/>
      <w:pPr>
        <w:tabs>
          <w:tab w:val="left" w:pos="2509"/>
        </w:tabs>
        <w:ind w:left="2509" w:hanging="360"/>
      </w:pPr>
      <w:rPr>
        <w:rFonts w:ascii="Wingdings" w:hAnsi="Wingdings" w:hint="default"/>
      </w:rPr>
    </w:lvl>
    <w:lvl w:ilvl="3" w:tplc="04190001" w:tentative="1">
      <w:start w:val="1"/>
      <w:numFmt w:val="bullet"/>
      <w:lvlText w:val=""/>
      <w:lvlJc w:val="left"/>
      <w:pPr>
        <w:tabs>
          <w:tab w:val="left" w:pos="3229"/>
        </w:tabs>
        <w:ind w:left="3229" w:hanging="360"/>
      </w:pPr>
      <w:rPr>
        <w:rFonts w:ascii="Symbol" w:hAnsi="Symbol" w:hint="default"/>
      </w:rPr>
    </w:lvl>
    <w:lvl w:ilvl="4" w:tplc="04190003" w:tentative="1">
      <w:start w:val="1"/>
      <w:numFmt w:val="bullet"/>
      <w:lvlText w:val="o"/>
      <w:lvlJc w:val="left"/>
      <w:pPr>
        <w:tabs>
          <w:tab w:val="left" w:pos="3949"/>
        </w:tabs>
        <w:ind w:left="3949" w:hanging="360"/>
      </w:pPr>
      <w:rPr>
        <w:rFonts w:ascii="Courier New" w:hAnsi="Courier New" w:hint="default"/>
      </w:rPr>
    </w:lvl>
    <w:lvl w:ilvl="5" w:tplc="04190005" w:tentative="1">
      <w:start w:val="1"/>
      <w:numFmt w:val="bullet"/>
      <w:lvlText w:val=""/>
      <w:lvlJc w:val="left"/>
      <w:pPr>
        <w:tabs>
          <w:tab w:val="left" w:pos="4669"/>
        </w:tabs>
        <w:ind w:left="4669" w:hanging="360"/>
      </w:pPr>
      <w:rPr>
        <w:rFonts w:ascii="Wingdings" w:hAnsi="Wingdings" w:hint="default"/>
      </w:rPr>
    </w:lvl>
    <w:lvl w:ilvl="6" w:tplc="04190001" w:tentative="1">
      <w:start w:val="1"/>
      <w:numFmt w:val="bullet"/>
      <w:lvlText w:val=""/>
      <w:lvlJc w:val="left"/>
      <w:pPr>
        <w:tabs>
          <w:tab w:val="left" w:pos="5389"/>
        </w:tabs>
        <w:ind w:left="5389" w:hanging="360"/>
      </w:pPr>
      <w:rPr>
        <w:rFonts w:ascii="Symbol" w:hAnsi="Symbol" w:hint="default"/>
      </w:rPr>
    </w:lvl>
    <w:lvl w:ilvl="7" w:tplc="04190003" w:tentative="1">
      <w:start w:val="1"/>
      <w:numFmt w:val="bullet"/>
      <w:lvlText w:val="o"/>
      <w:lvlJc w:val="left"/>
      <w:pPr>
        <w:tabs>
          <w:tab w:val="left" w:pos="6109"/>
        </w:tabs>
        <w:ind w:left="6109" w:hanging="360"/>
      </w:pPr>
      <w:rPr>
        <w:rFonts w:ascii="Courier New" w:hAnsi="Courier New" w:hint="default"/>
      </w:rPr>
    </w:lvl>
    <w:lvl w:ilvl="8" w:tplc="04190005" w:tentative="1">
      <w:start w:val="1"/>
      <w:numFmt w:val="bullet"/>
      <w:lvlText w:val=""/>
      <w:lvlJc w:val="left"/>
      <w:pPr>
        <w:tabs>
          <w:tab w:val="left" w:pos="6829"/>
        </w:tabs>
        <w:ind w:left="6829" w:hanging="360"/>
      </w:pPr>
      <w:rPr>
        <w:rFonts w:ascii="Wingdings" w:hAnsi="Wingdings" w:hint="default"/>
      </w:rPr>
    </w:lvl>
  </w:abstractNum>
  <w:abstractNum w:abstractNumId="3">
    <w:nsid w:val="00000004"/>
    <w:multiLevelType w:val="hybridMultilevel"/>
    <w:tmpl w:val="CAF01868"/>
    <w:lvl w:ilvl="0" w:tplc="F6C0A5DE">
      <w:start w:val="6"/>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00000005"/>
    <w:multiLevelType w:val="hybridMultilevel"/>
    <w:tmpl w:val="FBEE716C"/>
    <w:lvl w:ilvl="0" w:tplc="76B8D82E">
      <w:start w:val="1"/>
      <w:numFmt w:val="bullet"/>
      <w:lvlText w:val="-"/>
      <w:lvlJc w:val="left"/>
      <w:pPr>
        <w:tabs>
          <w:tab w:val="left" w:pos="1665"/>
        </w:tabs>
        <w:ind w:left="1665" w:hanging="945"/>
      </w:pPr>
      <w:rPr>
        <w:rFonts w:ascii="Times New Roman" w:eastAsia="Times New Roman" w:hAnsi="Times New Roman" w:cs="Times New Roman" w:hint="default"/>
        <w:color w:val="000000"/>
      </w:rPr>
    </w:lvl>
    <w:lvl w:ilvl="1" w:tplc="04190003" w:tentative="1">
      <w:start w:val="1"/>
      <w:numFmt w:val="bullet"/>
      <w:lvlText w:val="o"/>
      <w:lvlJc w:val="left"/>
      <w:pPr>
        <w:tabs>
          <w:tab w:val="left" w:pos="1800"/>
        </w:tabs>
        <w:ind w:left="1800" w:hanging="360"/>
      </w:pPr>
      <w:rPr>
        <w:rFonts w:ascii="Courier New" w:hAnsi="Courier New" w:cs="Courier New" w:hint="default"/>
      </w:rPr>
    </w:lvl>
    <w:lvl w:ilvl="2" w:tplc="04190005" w:tentative="1">
      <w:start w:val="1"/>
      <w:numFmt w:val="bullet"/>
      <w:lvlText w:val=""/>
      <w:lvlJc w:val="left"/>
      <w:pPr>
        <w:tabs>
          <w:tab w:val="left" w:pos="2520"/>
        </w:tabs>
        <w:ind w:left="2520" w:hanging="360"/>
      </w:pPr>
      <w:rPr>
        <w:rFonts w:ascii="Wingdings" w:hAnsi="Wingdings" w:hint="default"/>
      </w:rPr>
    </w:lvl>
    <w:lvl w:ilvl="3" w:tplc="04190001" w:tentative="1">
      <w:start w:val="1"/>
      <w:numFmt w:val="bullet"/>
      <w:lvlText w:val=""/>
      <w:lvlJc w:val="left"/>
      <w:pPr>
        <w:tabs>
          <w:tab w:val="left" w:pos="3240"/>
        </w:tabs>
        <w:ind w:left="3240" w:hanging="360"/>
      </w:pPr>
      <w:rPr>
        <w:rFonts w:ascii="Symbol" w:hAnsi="Symbol" w:hint="default"/>
      </w:rPr>
    </w:lvl>
    <w:lvl w:ilvl="4" w:tplc="04190003" w:tentative="1">
      <w:start w:val="1"/>
      <w:numFmt w:val="bullet"/>
      <w:lvlText w:val="o"/>
      <w:lvlJc w:val="left"/>
      <w:pPr>
        <w:tabs>
          <w:tab w:val="left" w:pos="3960"/>
        </w:tabs>
        <w:ind w:left="3960" w:hanging="360"/>
      </w:pPr>
      <w:rPr>
        <w:rFonts w:ascii="Courier New" w:hAnsi="Courier New" w:cs="Courier New" w:hint="default"/>
      </w:rPr>
    </w:lvl>
    <w:lvl w:ilvl="5" w:tplc="04190005" w:tentative="1">
      <w:start w:val="1"/>
      <w:numFmt w:val="bullet"/>
      <w:lvlText w:val=""/>
      <w:lvlJc w:val="left"/>
      <w:pPr>
        <w:tabs>
          <w:tab w:val="left" w:pos="4680"/>
        </w:tabs>
        <w:ind w:left="4680" w:hanging="360"/>
      </w:pPr>
      <w:rPr>
        <w:rFonts w:ascii="Wingdings" w:hAnsi="Wingdings" w:hint="default"/>
      </w:rPr>
    </w:lvl>
    <w:lvl w:ilvl="6" w:tplc="04190001" w:tentative="1">
      <w:start w:val="1"/>
      <w:numFmt w:val="bullet"/>
      <w:lvlText w:val=""/>
      <w:lvlJc w:val="left"/>
      <w:pPr>
        <w:tabs>
          <w:tab w:val="left" w:pos="5400"/>
        </w:tabs>
        <w:ind w:left="5400" w:hanging="360"/>
      </w:pPr>
      <w:rPr>
        <w:rFonts w:ascii="Symbol" w:hAnsi="Symbol" w:hint="default"/>
      </w:rPr>
    </w:lvl>
    <w:lvl w:ilvl="7" w:tplc="04190003" w:tentative="1">
      <w:start w:val="1"/>
      <w:numFmt w:val="bullet"/>
      <w:lvlText w:val="o"/>
      <w:lvlJc w:val="left"/>
      <w:pPr>
        <w:tabs>
          <w:tab w:val="left" w:pos="6120"/>
        </w:tabs>
        <w:ind w:left="6120" w:hanging="360"/>
      </w:pPr>
      <w:rPr>
        <w:rFonts w:ascii="Courier New" w:hAnsi="Courier New" w:cs="Courier New" w:hint="default"/>
      </w:rPr>
    </w:lvl>
    <w:lvl w:ilvl="8" w:tplc="04190005" w:tentative="1">
      <w:start w:val="1"/>
      <w:numFmt w:val="bullet"/>
      <w:lvlText w:val=""/>
      <w:lvlJc w:val="left"/>
      <w:pPr>
        <w:tabs>
          <w:tab w:val="left" w:pos="6840"/>
        </w:tabs>
        <w:ind w:left="6840" w:hanging="360"/>
      </w:pPr>
      <w:rPr>
        <w:rFonts w:ascii="Wingdings" w:hAnsi="Wingdings" w:hint="default"/>
      </w:rPr>
    </w:lvl>
  </w:abstractNum>
  <w:abstractNum w:abstractNumId="5">
    <w:nsid w:val="00000006"/>
    <w:multiLevelType w:val="hybridMultilevel"/>
    <w:tmpl w:val="A7725DBC"/>
    <w:lvl w:ilvl="0" w:tplc="ED1AC18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00000007"/>
    <w:multiLevelType w:val="hybridMultilevel"/>
    <w:tmpl w:val="3886F5B0"/>
    <w:lvl w:ilvl="0" w:tplc="73701050">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nsid w:val="0FF270A1"/>
    <w:multiLevelType w:val="multilevel"/>
    <w:tmpl w:val="C36226C0"/>
    <w:name w:val="WW8Num3"/>
    <w:lvl w:ilvl="0">
      <w:start w:val="1"/>
      <w:numFmt w:val="decimal"/>
      <w:lvlText w:val="%1."/>
      <w:lvlJc w:val="left"/>
      <w:pPr>
        <w:tabs>
          <w:tab w:val="left" w:pos="1785"/>
        </w:tabs>
        <w:ind w:left="1785" w:hanging="1065"/>
      </w:pPr>
      <w:rPr>
        <w:rFonts w:ascii="Times New Roman" w:hAnsi="Times New Roman" w:cs="Times New Roman"/>
        <w:color w:val="auto"/>
        <w:sz w:val="28"/>
        <w:szCs w:val="28"/>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4BC176E1"/>
    <w:multiLevelType w:val="hybridMultilevel"/>
    <w:tmpl w:val="A8BE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3"/>
  </w:num>
  <w:num w:numId="5">
    <w:abstractNumId w:val="1"/>
  </w:num>
  <w:num w:numId="6">
    <w:abstractNumId w:val="4"/>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55E"/>
    <w:rsid w:val="00000EC0"/>
    <w:rsid w:val="000714D5"/>
    <w:rsid w:val="000E439B"/>
    <w:rsid w:val="00157F72"/>
    <w:rsid w:val="00170D40"/>
    <w:rsid w:val="001D7316"/>
    <w:rsid w:val="001F2B89"/>
    <w:rsid w:val="00214C72"/>
    <w:rsid w:val="0024502B"/>
    <w:rsid w:val="00253613"/>
    <w:rsid w:val="002C3888"/>
    <w:rsid w:val="002D3767"/>
    <w:rsid w:val="00321CA8"/>
    <w:rsid w:val="00356919"/>
    <w:rsid w:val="0040628D"/>
    <w:rsid w:val="00415F3D"/>
    <w:rsid w:val="00434967"/>
    <w:rsid w:val="00465049"/>
    <w:rsid w:val="00491BA2"/>
    <w:rsid w:val="0049781A"/>
    <w:rsid w:val="004A5041"/>
    <w:rsid w:val="004B5AC4"/>
    <w:rsid w:val="004C6F5F"/>
    <w:rsid w:val="00521821"/>
    <w:rsid w:val="00524C7D"/>
    <w:rsid w:val="005303DF"/>
    <w:rsid w:val="00555EE7"/>
    <w:rsid w:val="00591799"/>
    <w:rsid w:val="005B6268"/>
    <w:rsid w:val="0060776E"/>
    <w:rsid w:val="0066002F"/>
    <w:rsid w:val="0072541B"/>
    <w:rsid w:val="00754528"/>
    <w:rsid w:val="007D441D"/>
    <w:rsid w:val="00801D95"/>
    <w:rsid w:val="00887720"/>
    <w:rsid w:val="008A10CE"/>
    <w:rsid w:val="00985199"/>
    <w:rsid w:val="009C29E0"/>
    <w:rsid w:val="009F7FA0"/>
    <w:rsid w:val="00A21D46"/>
    <w:rsid w:val="00A71485"/>
    <w:rsid w:val="00A841E3"/>
    <w:rsid w:val="00B90DF4"/>
    <w:rsid w:val="00BC70B8"/>
    <w:rsid w:val="00D15B8C"/>
    <w:rsid w:val="00D9716C"/>
    <w:rsid w:val="00DC45C5"/>
    <w:rsid w:val="00E04FB5"/>
    <w:rsid w:val="00E44145"/>
    <w:rsid w:val="00E46CC5"/>
    <w:rsid w:val="00E55C3B"/>
    <w:rsid w:val="00EF655E"/>
    <w:rsid w:val="00F81200"/>
    <w:rsid w:val="00FC153B"/>
    <w:rsid w:val="00FD6A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autoSpaceDE w:val="0"/>
    </w:pPr>
    <w:rPr>
      <w:sz w:val="26"/>
      <w:szCs w:val="26"/>
      <w:lang w:eastAsia="ar-SA"/>
    </w:rPr>
  </w:style>
  <w:style w:type="paragraph" w:styleId="1">
    <w:name w:val="heading 1"/>
    <w:link w:val="10"/>
    <w:pPr>
      <w:keepNext/>
      <w:autoSpaceDE w:val="0"/>
      <w:spacing w:before="240" w:after="60"/>
      <w:outlineLvl w:val="0"/>
    </w:pPr>
    <w:rPr>
      <w:rFonts w:ascii="Arial" w:hAnsi="Arial" w:cs="Arial"/>
      <w:b/>
      <w:kern w:val="1"/>
      <w:sz w:val="28"/>
      <w:szCs w:val="28"/>
      <w:lang w:eastAsia="ar-SA"/>
    </w:rPr>
  </w:style>
  <w:style w:type="paragraph" w:styleId="2">
    <w:name w:val="heading 2"/>
    <w:basedOn w:val="a"/>
    <w:next w:val="a"/>
    <w:link w:val="20"/>
    <w:uiPriority w:val="9"/>
    <w:qFormat/>
    <w:pPr>
      <w:keepNext/>
      <w:spacing w:before="240" w:after="60"/>
      <w:outlineLvl w:val="1"/>
    </w:pPr>
    <w:rPr>
      <w:rFonts w:ascii="Cambria" w:eastAsia="Times New Roman" w:hAnsi="Cambria"/>
      <w:b/>
      <w:bCs/>
      <w:i/>
      <w:iCs/>
      <w:sz w:val="28"/>
      <w:szCs w:val="28"/>
    </w:rPr>
  </w:style>
  <w:style w:type="paragraph" w:styleId="3">
    <w:name w:val="heading 3"/>
    <w:link w:val="30"/>
    <w:pPr>
      <w:keepNext/>
      <w:autoSpaceDE w:val="0"/>
      <w:outlineLvl w:val="2"/>
    </w:pPr>
    <w:rPr>
      <w:b/>
      <w:sz w:val="24"/>
      <w:szCs w:val="24"/>
      <w:lang w:val="uk-UA" w:eastAsia="ar-SA"/>
    </w:rPr>
  </w:style>
  <w:style w:type="paragraph" w:styleId="4">
    <w:name w:val="heading 4"/>
    <w:link w:val="40"/>
    <w:pPr>
      <w:keepNext/>
      <w:autoSpaceDE w:val="0"/>
      <w:spacing w:line="360" w:lineRule="auto"/>
      <w:ind w:left="720"/>
      <w:jc w:val="both"/>
      <w:outlineLvl w:val="3"/>
    </w:pPr>
    <w:rPr>
      <w:b/>
      <w:sz w:val="28"/>
      <w:szCs w:val="28"/>
      <w:lang w:val="uk-UA" w:eastAsia="ar-SA"/>
    </w:rPr>
  </w:style>
  <w:style w:type="paragraph" w:styleId="5">
    <w:name w:val="heading 5"/>
    <w:pPr>
      <w:keepNext/>
      <w:autoSpaceDE w:val="0"/>
      <w:spacing w:line="360" w:lineRule="auto"/>
      <w:ind w:left="360"/>
      <w:jc w:val="both"/>
      <w:outlineLvl w:val="4"/>
    </w:pPr>
    <w:rPr>
      <w:b/>
      <w:sz w:val="28"/>
      <w:szCs w:val="28"/>
      <w:lang w:val="uk-UA" w:eastAsia="ar-SA"/>
    </w:rPr>
  </w:style>
  <w:style w:type="paragraph" w:styleId="6">
    <w:name w:val="heading 6"/>
    <w:pPr>
      <w:widowControl w:val="0"/>
      <w:spacing w:before="240" w:after="60" w:line="360" w:lineRule="atLeast"/>
      <w:jc w:val="both"/>
      <w:outlineLvl w:val="5"/>
    </w:pPr>
    <w:rPr>
      <w:b/>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bCs/>
      <w:sz w:val="28"/>
      <w:szCs w:val="28"/>
      <w:shd w:val="clear" w:color="auto" w:fill="FFFFFF"/>
      <w:lang w:eastAsia="ru-RU"/>
    </w:rPr>
  </w:style>
  <w:style w:type="paragraph" w:styleId="a3">
    <w:name w:val="footnote text"/>
    <w:link w:val="a4"/>
    <w:pPr>
      <w:spacing w:line="210" w:lineRule="exact"/>
      <w:ind w:firstLine="340"/>
      <w:jc w:val="both"/>
    </w:pPr>
    <w:rPr>
      <w:rFonts w:ascii="Times New Roman" w:eastAsia="Times New Roman" w:hAnsi="Times New Roman"/>
      <w:lang w:val="uk-UA"/>
    </w:rPr>
  </w:style>
  <w:style w:type="character" w:customStyle="1" w:styleId="a4">
    <w:name w:val="Текст сноски Знак"/>
    <w:link w:val="a3"/>
    <w:rPr>
      <w:rFonts w:ascii="Times New Roman" w:eastAsia="Times New Roman" w:hAnsi="Times New Roman"/>
      <w:lang w:val="uk-UA" w:eastAsia="ru-RU" w:bidi="ar-SA"/>
    </w:rPr>
  </w:style>
  <w:style w:type="paragraph" w:styleId="a5">
    <w:name w:val="Title"/>
    <w:basedOn w:val="a"/>
    <w:next w:val="a"/>
    <w:link w:val="a6"/>
    <w:uiPriority w:val="10"/>
    <w:qFormat/>
    <w:pPr>
      <w:spacing w:before="240" w:after="60"/>
      <w:jc w:val="center"/>
      <w:outlineLvl w:val="0"/>
    </w:pPr>
    <w:rPr>
      <w:rFonts w:ascii="Cambria" w:eastAsia="Times New Roman" w:hAnsi="Cambria"/>
      <w:b/>
      <w:bCs/>
      <w:iCs/>
      <w:kern w:val="28"/>
      <w:sz w:val="32"/>
      <w:szCs w:val="32"/>
      <w:lang w:eastAsia="ru-RU"/>
    </w:rPr>
  </w:style>
  <w:style w:type="character" w:customStyle="1" w:styleId="a6">
    <w:name w:val="Название Знак"/>
    <w:link w:val="a5"/>
    <w:uiPriority w:val="10"/>
    <w:rPr>
      <w:rFonts w:ascii="Cambria" w:eastAsia="Times New Roman" w:hAnsi="Cambria"/>
      <w:b/>
      <w:bCs/>
      <w:iCs/>
      <w:kern w:val="28"/>
      <w:sz w:val="32"/>
      <w:szCs w:val="32"/>
      <w:lang w:eastAsia="ru-RU"/>
    </w:rPr>
  </w:style>
  <w:style w:type="paragraph" w:styleId="21">
    <w:name w:val="Body Text Indent 2"/>
    <w:basedOn w:val="a"/>
    <w:link w:val="22"/>
    <w:pPr>
      <w:spacing w:line="360" w:lineRule="auto"/>
      <w:ind w:firstLine="709"/>
      <w:jc w:val="both"/>
    </w:pPr>
    <w:rPr>
      <w:rFonts w:ascii="Times New Roman" w:eastAsia="Times New Roman" w:hAnsi="Times New Roman"/>
      <w:sz w:val="28"/>
      <w:szCs w:val="24"/>
      <w:lang w:eastAsia="ru-RU"/>
    </w:rPr>
  </w:style>
  <w:style w:type="character" w:customStyle="1" w:styleId="22">
    <w:name w:val="Основной текст с отступом 2 Знак"/>
    <w:link w:val="21"/>
    <w:rPr>
      <w:rFonts w:ascii="Times New Roman" w:eastAsia="Times New Roman" w:hAnsi="Times New Roman"/>
      <w:sz w:val="28"/>
      <w:szCs w:val="24"/>
      <w:lang w:eastAsia="ru-RU"/>
    </w:rPr>
  </w:style>
  <w:style w:type="paragraph" w:customStyle="1" w:styleId="210">
    <w:name w:val="Основной текст 21"/>
    <w:basedOn w:val="a"/>
    <w:pPr>
      <w:overflowPunct w:val="0"/>
      <w:autoSpaceDN w:val="0"/>
      <w:adjustRightInd w:val="0"/>
      <w:ind w:firstLine="720"/>
      <w:jc w:val="both"/>
    </w:pPr>
    <w:rPr>
      <w:rFonts w:ascii="Times New Roman" w:eastAsia="Times New Roman" w:hAnsi="Times New Roman"/>
      <w:sz w:val="24"/>
      <w:szCs w:val="20"/>
      <w:lang w:eastAsia="ru-RU"/>
    </w:rPr>
  </w:style>
  <w:style w:type="character" w:styleId="a7">
    <w:name w:val="footnote reference"/>
    <w:rPr>
      <w:vertAlign w:val="superscript"/>
    </w:rPr>
  </w:style>
  <w:style w:type="paragraph" w:styleId="a8">
    <w:name w:val="header"/>
    <w:basedOn w:val="a"/>
    <w:link w:val="a9"/>
    <w:uiPriority w:val="99"/>
    <w:pPr>
      <w:tabs>
        <w:tab w:val="center" w:pos="4677"/>
        <w:tab w:val="right" w:pos="9355"/>
      </w:tabs>
    </w:pPr>
    <w:rPr>
      <w:rFonts w:ascii="Times New Roman" w:eastAsia="Times New Roman" w:hAnsi="Times New Roman"/>
      <w:iCs/>
      <w:sz w:val="28"/>
      <w:szCs w:val="20"/>
      <w:lang w:eastAsia="ru-RU"/>
    </w:rPr>
  </w:style>
  <w:style w:type="character" w:customStyle="1" w:styleId="a9">
    <w:name w:val="Верхний колонтитул Знак"/>
    <w:link w:val="a8"/>
    <w:uiPriority w:val="99"/>
    <w:rPr>
      <w:rFonts w:ascii="Times New Roman" w:eastAsia="Times New Roman" w:hAnsi="Times New Roman"/>
      <w:iCs/>
      <w:sz w:val="28"/>
      <w:lang w:eastAsia="ru-RU"/>
    </w:rPr>
  </w:style>
  <w:style w:type="paragraph" w:styleId="aa">
    <w:name w:val="footer"/>
    <w:basedOn w:val="a"/>
    <w:link w:val="ab"/>
    <w:uiPriority w:val="99"/>
    <w:pPr>
      <w:tabs>
        <w:tab w:val="center" w:pos="4677"/>
        <w:tab w:val="right" w:pos="9355"/>
      </w:tabs>
    </w:pPr>
    <w:rPr>
      <w:rFonts w:ascii="Times New Roman" w:eastAsia="Times New Roman" w:hAnsi="Times New Roman"/>
      <w:iCs/>
      <w:sz w:val="28"/>
      <w:szCs w:val="20"/>
      <w:lang w:eastAsia="ru-RU"/>
    </w:rPr>
  </w:style>
  <w:style w:type="character" w:customStyle="1" w:styleId="ab">
    <w:name w:val="Нижний колонтитул Знак"/>
    <w:link w:val="aa"/>
    <w:uiPriority w:val="99"/>
    <w:rPr>
      <w:rFonts w:ascii="Times New Roman" w:eastAsia="Times New Roman" w:hAnsi="Times New Roman"/>
      <w:iCs/>
      <w:sz w:val="28"/>
      <w:lang w:eastAsia="ru-RU"/>
    </w:rPr>
  </w:style>
  <w:style w:type="character" w:customStyle="1" w:styleId="20">
    <w:name w:val="Заголовок 2 Знак"/>
    <w:link w:val="2"/>
    <w:uiPriority w:val="9"/>
    <w:rPr>
      <w:rFonts w:ascii="Cambria" w:eastAsia="Times New Roman" w:hAnsi="Cambria" w:cs="Times New Roman"/>
      <w:b/>
      <w:bCs/>
      <w:i/>
      <w:iCs/>
      <w:sz w:val="28"/>
      <w:szCs w:val="28"/>
      <w:lang w:eastAsia="en-US"/>
    </w:rPr>
  </w:style>
  <w:style w:type="paragraph" w:customStyle="1" w:styleId="p2">
    <w:name w:val="p2"/>
    <w:basedOn w:val="a"/>
    <w:pPr>
      <w:spacing w:before="100" w:beforeAutospacing="1" w:after="100" w:afterAutospacing="1"/>
    </w:pPr>
    <w:rPr>
      <w:rFonts w:ascii="Times New Roman" w:eastAsia="Times New Roman" w:hAnsi="Times New Roman"/>
      <w:sz w:val="24"/>
      <w:szCs w:val="24"/>
      <w:lang w:eastAsia="uk-UA"/>
    </w:rPr>
  </w:style>
  <w:style w:type="paragraph" w:styleId="ac">
    <w:name w:val="Balloon Text"/>
    <w:basedOn w:val="a"/>
    <w:link w:val="ad"/>
    <w:uiPriority w:val="99"/>
    <w:rPr>
      <w:rFonts w:ascii="Tahoma" w:hAnsi="Tahoma" w:cs="Tahoma"/>
      <w:sz w:val="16"/>
      <w:szCs w:val="16"/>
    </w:rPr>
  </w:style>
  <w:style w:type="character" w:customStyle="1" w:styleId="ad">
    <w:name w:val="Текст выноски Знак"/>
    <w:link w:val="ac"/>
    <w:uiPriority w:val="99"/>
    <w:rPr>
      <w:rFonts w:ascii="Tahoma" w:hAnsi="Tahoma" w:cs="Tahoma"/>
      <w:sz w:val="16"/>
      <w:szCs w:val="16"/>
      <w:lang w:eastAsia="en-US"/>
    </w:rPr>
  </w:style>
  <w:style w:type="paragraph" w:customStyle="1" w:styleId="ae">
    <w:name w:val="Весь текст"/>
    <w:basedOn w:val="a"/>
    <w:link w:val="af"/>
    <w:pPr>
      <w:widowControl w:val="0"/>
      <w:spacing w:line="235" w:lineRule="auto"/>
      <w:ind w:firstLine="567"/>
      <w:jc w:val="both"/>
    </w:pPr>
    <w:rPr>
      <w:rFonts w:ascii="Cambria" w:eastAsia="Times New Roman" w:hAnsi="Cambria"/>
      <w:sz w:val="20"/>
      <w:szCs w:val="20"/>
      <w:lang w:eastAsia="ru-RU"/>
    </w:rPr>
  </w:style>
  <w:style w:type="character" w:customStyle="1" w:styleId="af">
    <w:name w:val="Весь текст Знак"/>
    <w:link w:val="ae"/>
    <w:rPr>
      <w:rFonts w:ascii="Cambria" w:eastAsia="Times New Roman" w:hAnsi="Cambria"/>
      <w:lang w:eastAsia="ru-RU"/>
    </w:rPr>
  </w:style>
  <w:style w:type="character" w:styleId="af0">
    <w:name w:val="annotation reference"/>
    <w:rPr>
      <w:sz w:val="16"/>
      <w:szCs w:val="16"/>
    </w:rPr>
  </w:style>
  <w:style w:type="paragraph" w:styleId="af1">
    <w:name w:val="annotation text"/>
    <w:basedOn w:val="a"/>
    <w:link w:val="af2"/>
    <w:pPr>
      <w:spacing w:before="100" w:beforeAutospacing="1" w:after="100" w:afterAutospacing="1"/>
      <w:ind w:firstLine="567"/>
      <w:jc w:val="both"/>
    </w:pPr>
    <w:rPr>
      <w:rFonts w:ascii="Times New Roman" w:eastAsia="Arial Unicode MS" w:hAnsi="Times New Roman"/>
      <w:sz w:val="20"/>
      <w:szCs w:val="20"/>
    </w:rPr>
  </w:style>
  <w:style w:type="character" w:customStyle="1" w:styleId="af2">
    <w:name w:val="Текст примечания Знак"/>
    <w:link w:val="af1"/>
    <w:rPr>
      <w:rFonts w:ascii="Times New Roman" w:eastAsia="Arial Unicode MS" w:hAnsi="Times New Roman"/>
      <w:lang w:val="ru-RU" w:eastAsia="en-US"/>
    </w:rPr>
  </w:style>
  <w:style w:type="paragraph" w:styleId="af3">
    <w:name w:val="List Paragraph"/>
    <w:basedOn w:val="a"/>
    <w:uiPriority w:val="34"/>
    <w:qFormat/>
    <w:pPr>
      <w:spacing w:before="100" w:beforeAutospacing="1" w:after="100" w:afterAutospacing="1"/>
      <w:ind w:left="720" w:firstLine="567"/>
      <w:jc w:val="both"/>
    </w:pPr>
    <w:rPr>
      <w:rFonts w:ascii="Times New Roman" w:eastAsia="Arial Unicode MS" w:hAnsi="Times New Roman"/>
      <w:sz w:val="24"/>
      <w:szCs w:val="20"/>
    </w:rPr>
  </w:style>
  <w:style w:type="character" w:customStyle="1" w:styleId="30">
    <w:name w:val="Заголовок 3 Знак"/>
    <w:basedOn w:val="a0"/>
    <w:link w:val="3"/>
    <w:uiPriority w:val="99"/>
    <w:rPr>
      <w:rFonts w:ascii="Cambria" w:hAnsi="Cambria"/>
      <w:b/>
      <w:bCs/>
      <w:color w:val="4F81BD"/>
      <w:sz w:val="24"/>
      <w:szCs w:val="24"/>
      <w:lang w:val="uk-UA" w:eastAsia="zh-CN"/>
    </w:rPr>
  </w:style>
  <w:style w:type="character" w:customStyle="1" w:styleId="40">
    <w:name w:val="Заголовок 4 Знак"/>
    <w:basedOn w:val="a0"/>
    <w:link w:val="4"/>
    <w:uiPriority w:val="99"/>
    <w:rPr>
      <w:b/>
      <w:bCs/>
      <w:color w:val="00000A"/>
      <w:kern w:val="1"/>
      <w:sz w:val="28"/>
      <w:szCs w:val="28"/>
      <w:lang w:val="uk-UA" w:eastAsia="zh-CN"/>
    </w:rPr>
  </w:style>
  <w:style w:type="paragraph" w:customStyle="1" w:styleId="23">
    <w:name w:val="Без интервала2"/>
    <w:pPr>
      <w:spacing w:line="360" w:lineRule="auto"/>
      <w:ind w:firstLine="709"/>
      <w:jc w:val="both"/>
    </w:pPr>
    <w:rPr>
      <w:sz w:val="22"/>
      <w:szCs w:val="22"/>
    </w:rPr>
  </w:style>
  <w:style w:type="character" w:customStyle="1" w:styleId="FontStyle12">
    <w:name w:val="Font Style12"/>
    <w:rPr>
      <w:rFonts w:ascii="Times New Roman" w:hAnsi="Times New Roman" w:cs="Times New Roman"/>
      <w:sz w:val="26"/>
      <w:szCs w:val="26"/>
    </w:rPr>
  </w:style>
  <w:style w:type="paragraph" w:styleId="HTML">
    <w:name w:val="HTML Preformatted"/>
    <w:basedOn w:val="a"/>
    <w:link w:val="HTML1"/>
    <w:uiPriority w:val="99"/>
    <w:pPr>
      <w:suppressAutoHyphens/>
    </w:pPr>
    <w:rPr>
      <w:rFonts w:ascii="Courier New" w:hAnsi="Courier New"/>
      <w:color w:val="000000"/>
      <w:sz w:val="21"/>
      <w:szCs w:val="21"/>
      <w:lang w:eastAsia="zh-CN"/>
    </w:rPr>
  </w:style>
  <w:style w:type="character" w:customStyle="1" w:styleId="HTML0">
    <w:name w:val="Стандартный HTML Знак"/>
    <w:basedOn w:val="a0"/>
    <w:uiPriority w:val="99"/>
    <w:rPr>
      <w:rFonts w:ascii="Consolas" w:hAnsi="Consolas" w:cs="Consolas"/>
      <w:lang w:val="uk-UA" w:eastAsia="en-US"/>
    </w:rPr>
  </w:style>
  <w:style w:type="character" w:customStyle="1" w:styleId="HTML1">
    <w:name w:val="Стандартный HTML Знак1"/>
    <w:link w:val="HTML"/>
    <w:uiPriority w:val="99"/>
    <w:rPr>
      <w:rFonts w:ascii="Courier New" w:hAnsi="Courier New"/>
      <w:color w:val="000000"/>
      <w:sz w:val="21"/>
      <w:szCs w:val="21"/>
      <w:lang w:val="uk-UA" w:eastAsia="zh-CN"/>
    </w:rPr>
  </w:style>
  <w:style w:type="paragraph" w:customStyle="1" w:styleId="BodyTextIndent">
    <w:name w:val="&quot;Body Text Indent&quot;"/>
    <w:pPr>
      <w:autoSpaceDE w:val="0"/>
      <w:spacing w:line="360" w:lineRule="auto"/>
      <w:ind w:firstLine="708"/>
      <w:jc w:val="both"/>
    </w:pPr>
    <w:rPr>
      <w:sz w:val="24"/>
      <w:szCs w:val="24"/>
      <w:lang w:val="uk-UA" w:eastAsia="ar-SA"/>
    </w:rPr>
  </w:style>
  <w:style w:type="paragraph" w:customStyle="1" w:styleId="CharChar3">
    <w:name w:val="&quot; Char Char3 Знак Знак&quot;"/>
    <w:pPr>
      <w:spacing w:after="160" w:line="240" w:lineRule="atLeast"/>
    </w:pPr>
    <w:rPr>
      <w:rFonts w:ascii="Arial" w:hAnsi="Arial" w:cs="Arial"/>
      <w:lang w:val="en-US" w:eastAsia="ar-SA"/>
    </w:rPr>
  </w:style>
  <w:style w:type="paragraph" w:customStyle="1" w:styleId="af4">
    <w:name w:val="&quot; Знак&quot;"/>
    <w:pPr>
      <w:widowControl w:val="0"/>
    </w:pPr>
    <w:rPr>
      <w:rFonts w:ascii="Verdana" w:eastAsia="SimSun" w:hAnsi="Verdana"/>
      <w:lang w:val="en-US" w:eastAsia="ar-SA"/>
    </w:rPr>
  </w:style>
  <w:style w:type="paragraph" w:customStyle="1" w:styleId="11">
    <w:name w:val="&quot;Название1&quot;"/>
    <w:pPr>
      <w:widowControl w:val="0"/>
      <w:suppressLineNumbers/>
      <w:autoSpaceDE w:val="0"/>
      <w:spacing w:before="120" w:after="120"/>
    </w:pPr>
    <w:rPr>
      <w:rFonts w:cs="Tahoma"/>
      <w:i/>
      <w:sz w:val="24"/>
      <w:szCs w:val="24"/>
      <w:lang w:eastAsia="ar-SA"/>
    </w:rPr>
  </w:style>
  <w:style w:type="paragraph" w:customStyle="1" w:styleId="footer">
    <w:name w:val="&quot;footer&quot;"/>
    <w:pPr>
      <w:tabs>
        <w:tab w:val="center" w:pos="4660"/>
        <w:tab w:val="right" w:pos="9340"/>
      </w:tabs>
      <w:autoSpaceDE w:val="0"/>
    </w:pPr>
    <w:rPr>
      <w:sz w:val="26"/>
      <w:szCs w:val="26"/>
      <w:lang w:eastAsia="ar-SA"/>
    </w:rPr>
  </w:style>
  <w:style w:type="paragraph" w:customStyle="1" w:styleId="List">
    <w:name w:val="&quot;List&quot;"/>
    <w:pPr>
      <w:autoSpaceDE w:val="0"/>
      <w:spacing w:line="360" w:lineRule="auto"/>
      <w:jc w:val="both"/>
    </w:pPr>
    <w:rPr>
      <w:rFonts w:cs="Tahoma"/>
      <w:sz w:val="24"/>
      <w:szCs w:val="24"/>
      <w:lang w:val="uk-UA" w:eastAsia="ar-SA"/>
    </w:rPr>
  </w:style>
  <w:style w:type="paragraph" w:customStyle="1" w:styleId="af5">
    <w:name w:val="&quot;ТекстАреф&quot;"/>
    <w:pPr>
      <w:widowControl w:val="0"/>
      <w:overflowPunct w:val="0"/>
      <w:autoSpaceDE w:val="0"/>
      <w:ind w:firstLine="567"/>
      <w:jc w:val="both"/>
    </w:pPr>
    <w:rPr>
      <w:sz w:val="28"/>
      <w:lang w:val="uk-UA" w:eastAsia="ar-SA"/>
    </w:rPr>
  </w:style>
  <w:style w:type="paragraph" w:customStyle="1" w:styleId="af6">
    <w:name w:val="&quot;Заголовок&quot;"/>
    <w:pPr>
      <w:keepNext/>
      <w:autoSpaceDE w:val="0"/>
      <w:spacing w:before="240" w:after="120"/>
    </w:pPr>
    <w:rPr>
      <w:rFonts w:ascii="Arial" w:eastAsia="MS Mincho" w:hAnsi="Arial" w:cs="Tahoma"/>
      <w:sz w:val="28"/>
      <w:szCs w:val="28"/>
      <w:lang w:eastAsia="ar-SA"/>
    </w:rPr>
  </w:style>
  <w:style w:type="paragraph" w:customStyle="1" w:styleId="header">
    <w:name w:val="&quot;header&quot;"/>
    <w:pPr>
      <w:tabs>
        <w:tab w:val="center" w:pos="4660"/>
        <w:tab w:val="right" w:pos="9340"/>
      </w:tabs>
      <w:autoSpaceDE w:val="0"/>
    </w:pPr>
    <w:rPr>
      <w:sz w:val="26"/>
      <w:szCs w:val="26"/>
      <w:lang w:eastAsia="ar-SA"/>
    </w:rPr>
  </w:style>
  <w:style w:type="paragraph" w:customStyle="1" w:styleId="pkt">
    <w:name w:val="&quot;pkt&quot;"/>
    <w:pPr>
      <w:spacing w:before="100" w:after="100"/>
    </w:pPr>
    <w:rPr>
      <w:sz w:val="24"/>
      <w:szCs w:val="24"/>
      <w:lang w:eastAsia="ar-SA"/>
    </w:rPr>
  </w:style>
  <w:style w:type="paragraph" w:customStyle="1" w:styleId="NormalWeb">
    <w:name w:val="&quot;Normal (Web)&quot;"/>
    <w:pPr>
      <w:spacing w:before="100" w:after="100"/>
    </w:pPr>
    <w:rPr>
      <w:sz w:val="24"/>
      <w:szCs w:val="24"/>
      <w:lang w:eastAsia="ar-SA"/>
    </w:rPr>
  </w:style>
  <w:style w:type="paragraph" w:customStyle="1" w:styleId="footnotetext">
    <w:name w:val="&quot;footnote text&quot;"/>
    <w:pPr>
      <w:autoSpaceDE w:val="0"/>
    </w:pPr>
    <w:rPr>
      <w:lang w:eastAsia="ar-SA"/>
    </w:rPr>
  </w:style>
  <w:style w:type="paragraph" w:customStyle="1" w:styleId="BodyText">
    <w:name w:val="&quot;Body Text&quot;"/>
    <w:pPr>
      <w:autoSpaceDE w:val="0"/>
      <w:spacing w:line="360" w:lineRule="auto"/>
      <w:jc w:val="both"/>
    </w:pPr>
    <w:rPr>
      <w:sz w:val="24"/>
      <w:szCs w:val="24"/>
      <w:lang w:val="uk-UA" w:eastAsia="ar-SA"/>
    </w:rPr>
  </w:style>
  <w:style w:type="paragraph" w:customStyle="1" w:styleId="12">
    <w:name w:val="&quot;Цитата1&quot;"/>
    <w:pPr>
      <w:spacing w:before="100" w:after="100"/>
    </w:pPr>
    <w:rPr>
      <w:sz w:val="24"/>
      <w:szCs w:val="24"/>
      <w:lang w:eastAsia="ar-SA"/>
    </w:rPr>
  </w:style>
  <w:style w:type="paragraph" w:customStyle="1" w:styleId="14-095">
    <w:name w:val="&quot;Стиль 14 пт По ширине Слева:  -095 см Междустр.интервал:  полут...&quot;"/>
    <w:pPr>
      <w:widowControl w:val="0"/>
      <w:overflowPunct w:val="0"/>
      <w:autoSpaceDE w:val="0"/>
      <w:spacing w:line="360" w:lineRule="auto"/>
      <w:jc w:val="both"/>
    </w:pPr>
    <w:rPr>
      <w:sz w:val="28"/>
      <w:lang w:eastAsia="ar-SA"/>
    </w:rPr>
  </w:style>
  <w:style w:type="paragraph" w:customStyle="1" w:styleId="heading7">
    <w:name w:val="&quot;heading 7&quot;"/>
    <w:pPr>
      <w:keepNext/>
      <w:autoSpaceDE w:val="0"/>
      <w:spacing w:line="360" w:lineRule="auto"/>
      <w:jc w:val="center"/>
      <w:outlineLvl w:val="6"/>
    </w:pPr>
    <w:rPr>
      <w:b/>
      <w:sz w:val="24"/>
      <w:szCs w:val="24"/>
      <w:lang w:val="uk-UA" w:eastAsia="ar-SA"/>
    </w:rPr>
  </w:style>
  <w:style w:type="paragraph" w:customStyle="1" w:styleId="13">
    <w:name w:val="&quot;Указатель1&quot;"/>
    <w:pPr>
      <w:widowControl w:val="0"/>
      <w:suppressLineNumbers/>
      <w:autoSpaceDE w:val="0"/>
    </w:pPr>
    <w:rPr>
      <w:rFonts w:cs="Tahoma"/>
      <w:sz w:val="26"/>
      <w:szCs w:val="26"/>
      <w:lang w:eastAsia="ar-SA"/>
    </w:rPr>
  </w:style>
  <w:style w:type="paragraph" w:customStyle="1" w:styleId="HTMLPreformatted">
    <w:name w:val="&quot;HTML Preformatted&quot;"/>
    <w:pPr>
      <w:autoSpaceDE w:val="0"/>
    </w:pPr>
    <w:rPr>
      <w:rFonts w:ascii="Courier New" w:hAnsi="Courier New"/>
      <w:lang w:eastAsia="ar-SA"/>
    </w:rPr>
  </w:style>
  <w:style w:type="paragraph" w:customStyle="1" w:styleId="31">
    <w:name w:val="&quot;Основной текст с отступом 31&quot;"/>
    <w:pPr>
      <w:autoSpaceDE w:val="0"/>
      <w:spacing w:line="360" w:lineRule="auto"/>
      <w:ind w:firstLine="360"/>
      <w:jc w:val="both"/>
    </w:pPr>
    <w:rPr>
      <w:sz w:val="24"/>
      <w:szCs w:val="24"/>
      <w:lang w:val="uk-UA" w:eastAsia="ar-SA"/>
    </w:rPr>
  </w:style>
  <w:style w:type="paragraph" w:customStyle="1" w:styleId="Subtitle">
    <w:name w:val="&quot;Subtitle&quot;"/>
    <w:pPr>
      <w:spacing w:line="360" w:lineRule="auto"/>
      <w:jc w:val="center"/>
    </w:pPr>
    <w:rPr>
      <w:b/>
      <w:sz w:val="28"/>
      <w:lang w:val="uk-UA" w:eastAsia="ar-SA"/>
    </w:rPr>
  </w:style>
  <w:style w:type="paragraph" w:customStyle="1" w:styleId="211">
    <w:name w:val="&quot;Основной текст с отступом 21&quot;"/>
    <w:pPr>
      <w:autoSpaceDE w:val="0"/>
      <w:spacing w:line="360" w:lineRule="auto"/>
      <w:ind w:firstLine="720"/>
      <w:jc w:val="both"/>
    </w:pPr>
    <w:rPr>
      <w:sz w:val="28"/>
      <w:szCs w:val="28"/>
      <w:lang w:val="uk-UA" w:eastAsia="ar-SA"/>
    </w:rPr>
  </w:style>
  <w:style w:type="paragraph" w:customStyle="1" w:styleId="BalloonText">
    <w:name w:val="&quot;Balloon Text&quot;"/>
    <w:pPr>
      <w:autoSpaceDE w:val="0"/>
    </w:pPr>
    <w:rPr>
      <w:rFonts w:ascii="Tahoma" w:hAnsi="Tahoma" w:cs="Tahoma"/>
      <w:sz w:val="16"/>
      <w:szCs w:val="16"/>
      <w:lang w:eastAsia="ar-SA"/>
    </w:rPr>
  </w:style>
  <w:style w:type="paragraph" w:customStyle="1" w:styleId="310">
    <w:name w:val="&quot;Основной текст 31&quot;"/>
    <w:pPr>
      <w:autoSpaceDE w:val="0"/>
      <w:spacing w:line="360" w:lineRule="auto"/>
    </w:pPr>
    <w:rPr>
      <w:b/>
      <w:sz w:val="28"/>
      <w:szCs w:val="28"/>
      <w:lang w:eastAsia="ar-SA"/>
    </w:rPr>
  </w:style>
  <w:style w:type="paragraph" w:customStyle="1" w:styleId="af7">
    <w:name w:val="&quot;ТекстДок&quot;"/>
    <w:pPr>
      <w:widowControl w:val="0"/>
      <w:overflowPunct w:val="0"/>
      <w:autoSpaceDE w:val="0"/>
      <w:spacing w:line="360" w:lineRule="auto"/>
      <w:ind w:firstLine="567"/>
      <w:jc w:val="both"/>
    </w:pPr>
    <w:rPr>
      <w:sz w:val="28"/>
      <w:lang w:val="uk-UA" w:eastAsia="ar-SA"/>
    </w:rPr>
  </w:style>
  <w:style w:type="paragraph" w:customStyle="1" w:styleId="Title">
    <w:name w:val="&quot;Title&quot;"/>
    <w:pPr>
      <w:autoSpaceDE w:val="0"/>
      <w:spacing w:line="360" w:lineRule="auto"/>
      <w:jc w:val="center"/>
    </w:pPr>
    <w:rPr>
      <w:b/>
      <w:sz w:val="28"/>
      <w:szCs w:val="28"/>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autoSpaceDE w:val="0"/>
    </w:pPr>
    <w:rPr>
      <w:sz w:val="26"/>
      <w:szCs w:val="26"/>
      <w:lang w:eastAsia="ar-SA"/>
    </w:rPr>
  </w:style>
  <w:style w:type="paragraph" w:styleId="1">
    <w:name w:val="heading 1"/>
    <w:link w:val="10"/>
    <w:pPr>
      <w:keepNext/>
      <w:autoSpaceDE w:val="0"/>
      <w:spacing w:before="240" w:after="60"/>
      <w:outlineLvl w:val="0"/>
    </w:pPr>
    <w:rPr>
      <w:rFonts w:ascii="Arial" w:hAnsi="Arial" w:cs="Arial"/>
      <w:b/>
      <w:kern w:val="1"/>
      <w:sz w:val="28"/>
      <w:szCs w:val="28"/>
      <w:lang w:eastAsia="ar-SA"/>
    </w:rPr>
  </w:style>
  <w:style w:type="paragraph" w:styleId="2">
    <w:name w:val="heading 2"/>
    <w:basedOn w:val="a"/>
    <w:next w:val="a"/>
    <w:link w:val="20"/>
    <w:uiPriority w:val="9"/>
    <w:qFormat/>
    <w:pPr>
      <w:keepNext/>
      <w:spacing w:before="240" w:after="60"/>
      <w:outlineLvl w:val="1"/>
    </w:pPr>
    <w:rPr>
      <w:rFonts w:ascii="Cambria" w:eastAsia="Times New Roman" w:hAnsi="Cambria"/>
      <w:b/>
      <w:bCs/>
      <w:i/>
      <w:iCs/>
      <w:sz w:val="28"/>
      <w:szCs w:val="28"/>
    </w:rPr>
  </w:style>
  <w:style w:type="paragraph" w:styleId="3">
    <w:name w:val="heading 3"/>
    <w:link w:val="30"/>
    <w:pPr>
      <w:keepNext/>
      <w:autoSpaceDE w:val="0"/>
      <w:outlineLvl w:val="2"/>
    </w:pPr>
    <w:rPr>
      <w:b/>
      <w:sz w:val="24"/>
      <w:szCs w:val="24"/>
      <w:lang w:val="uk-UA" w:eastAsia="ar-SA"/>
    </w:rPr>
  </w:style>
  <w:style w:type="paragraph" w:styleId="4">
    <w:name w:val="heading 4"/>
    <w:link w:val="40"/>
    <w:pPr>
      <w:keepNext/>
      <w:autoSpaceDE w:val="0"/>
      <w:spacing w:line="360" w:lineRule="auto"/>
      <w:ind w:left="720"/>
      <w:jc w:val="both"/>
      <w:outlineLvl w:val="3"/>
    </w:pPr>
    <w:rPr>
      <w:b/>
      <w:sz w:val="28"/>
      <w:szCs w:val="28"/>
      <w:lang w:val="uk-UA" w:eastAsia="ar-SA"/>
    </w:rPr>
  </w:style>
  <w:style w:type="paragraph" w:styleId="5">
    <w:name w:val="heading 5"/>
    <w:pPr>
      <w:keepNext/>
      <w:autoSpaceDE w:val="0"/>
      <w:spacing w:line="360" w:lineRule="auto"/>
      <w:ind w:left="360"/>
      <w:jc w:val="both"/>
      <w:outlineLvl w:val="4"/>
    </w:pPr>
    <w:rPr>
      <w:b/>
      <w:sz w:val="28"/>
      <w:szCs w:val="28"/>
      <w:lang w:val="uk-UA" w:eastAsia="ar-SA"/>
    </w:rPr>
  </w:style>
  <w:style w:type="paragraph" w:styleId="6">
    <w:name w:val="heading 6"/>
    <w:pPr>
      <w:widowControl w:val="0"/>
      <w:spacing w:before="240" w:after="60" w:line="360" w:lineRule="atLeast"/>
      <w:jc w:val="both"/>
      <w:outlineLvl w:val="5"/>
    </w:pPr>
    <w:rPr>
      <w:b/>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bCs/>
      <w:sz w:val="28"/>
      <w:szCs w:val="28"/>
      <w:shd w:val="clear" w:color="auto" w:fill="FFFFFF"/>
      <w:lang w:eastAsia="ru-RU"/>
    </w:rPr>
  </w:style>
  <w:style w:type="paragraph" w:styleId="a3">
    <w:name w:val="footnote text"/>
    <w:link w:val="a4"/>
    <w:pPr>
      <w:spacing w:line="210" w:lineRule="exact"/>
      <w:ind w:firstLine="340"/>
      <w:jc w:val="both"/>
    </w:pPr>
    <w:rPr>
      <w:rFonts w:ascii="Times New Roman" w:eastAsia="Times New Roman" w:hAnsi="Times New Roman"/>
      <w:lang w:val="uk-UA"/>
    </w:rPr>
  </w:style>
  <w:style w:type="character" w:customStyle="1" w:styleId="a4">
    <w:name w:val="Текст сноски Знак"/>
    <w:link w:val="a3"/>
    <w:rPr>
      <w:rFonts w:ascii="Times New Roman" w:eastAsia="Times New Roman" w:hAnsi="Times New Roman"/>
      <w:lang w:val="uk-UA" w:eastAsia="ru-RU" w:bidi="ar-SA"/>
    </w:rPr>
  </w:style>
  <w:style w:type="paragraph" w:styleId="a5">
    <w:name w:val="Title"/>
    <w:basedOn w:val="a"/>
    <w:next w:val="a"/>
    <w:link w:val="a6"/>
    <w:uiPriority w:val="10"/>
    <w:qFormat/>
    <w:pPr>
      <w:spacing w:before="240" w:after="60"/>
      <w:jc w:val="center"/>
      <w:outlineLvl w:val="0"/>
    </w:pPr>
    <w:rPr>
      <w:rFonts w:ascii="Cambria" w:eastAsia="Times New Roman" w:hAnsi="Cambria"/>
      <w:b/>
      <w:bCs/>
      <w:iCs/>
      <w:kern w:val="28"/>
      <w:sz w:val="32"/>
      <w:szCs w:val="32"/>
      <w:lang w:eastAsia="ru-RU"/>
    </w:rPr>
  </w:style>
  <w:style w:type="character" w:customStyle="1" w:styleId="a6">
    <w:name w:val="Название Знак"/>
    <w:link w:val="a5"/>
    <w:uiPriority w:val="10"/>
    <w:rPr>
      <w:rFonts w:ascii="Cambria" w:eastAsia="Times New Roman" w:hAnsi="Cambria"/>
      <w:b/>
      <w:bCs/>
      <w:iCs/>
      <w:kern w:val="28"/>
      <w:sz w:val="32"/>
      <w:szCs w:val="32"/>
      <w:lang w:eastAsia="ru-RU"/>
    </w:rPr>
  </w:style>
  <w:style w:type="paragraph" w:styleId="21">
    <w:name w:val="Body Text Indent 2"/>
    <w:basedOn w:val="a"/>
    <w:link w:val="22"/>
    <w:pPr>
      <w:spacing w:line="360" w:lineRule="auto"/>
      <w:ind w:firstLine="709"/>
      <w:jc w:val="both"/>
    </w:pPr>
    <w:rPr>
      <w:rFonts w:ascii="Times New Roman" w:eastAsia="Times New Roman" w:hAnsi="Times New Roman"/>
      <w:sz w:val="28"/>
      <w:szCs w:val="24"/>
      <w:lang w:eastAsia="ru-RU"/>
    </w:rPr>
  </w:style>
  <w:style w:type="character" w:customStyle="1" w:styleId="22">
    <w:name w:val="Основной текст с отступом 2 Знак"/>
    <w:link w:val="21"/>
    <w:rPr>
      <w:rFonts w:ascii="Times New Roman" w:eastAsia="Times New Roman" w:hAnsi="Times New Roman"/>
      <w:sz w:val="28"/>
      <w:szCs w:val="24"/>
      <w:lang w:eastAsia="ru-RU"/>
    </w:rPr>
  </w:style>
  <w:style w:type="paragraph" w:customStyle="1" w:styleId="210">
    <w:name w:val="Основной текст 21"/>
    <w:basedOn w:val="a"/>
    <w:pPr>
      <w:overflowPunct w:val="0"/>
      <w:autoSpaceDN w:val="0"/>
      <w:adjustRightInd w:val="0"/>
      <w:ind w:firstLine="720"/>
      <w:jc w:val="both"/>
    </w:pPr>
    <w:rPr>
      <w:rFonts w:ascii="Times New Roman" w:eastAsia="Times New Roman" w:hAnsi="Times New Roman"/>
      <w:sz w:val="24"/>
      <w:szCs w:val="20"/>
      <w:lang w:eastAsia="ru-RU"/>
    </w:rPr>
  </w:style>
  <w:style w:type="character" w:styleId="a7">
    <w:name w:val="footnote reference"/>
    <w:rPr>
      <w:vertAlign w:val="superscript"/>
    </w:rPr>
  </w:style>
  <w:style w:type="paragraph" w:styleId="a8">
    <w:name w:val="header"/>
    <w:basedOn w:val="a"/>
    <w:link w:val="a9"/>
    <w:uiPriority w:val="99"/>
    <w:pPr>
      <w:tabs>
        <w:tab w:val="center" w:pos="4677"/>
        <w:tab w:val="right" w:pos="9355"/>
      </w:tabs>
    </w:pPr>
    <w:rPr>
      <w:rFonts w:ascii="Times New Roman" w:eastAsia="Times New Roman" w:hAnsi="Times New Roman"/>
      <w:iCs/>
      <w:sz w:val="28"/>
      <w:szCs w:val="20"/>
      <w:lang w:eastAsia="ru-RU"/>
    </w:rPr>
  </w:style>
  <w:style w:type="character" w:customStyle="1" w:styleId="a9">
    <w:name w:val="Верхний колонтитул Знак"/>
    <w:link w:val="a8"/>
    <w:uiPriority w:val="99"/>
    <w:rPr>
      <w:rFonts w:ascii="Times New Roman" w:eastAsia="Times New Roman" w:hAnsi="Times New Roman"/>
      <w:iCs/>
      <w:sz w:val="28"/>
      <w:lang w:eastAsia="ru-RU"/>
    </w:rPr>
  </w:style>
  <w:style w:type="paragraph" w:styleId="aa">
    <w:name w:val="footer"/>
    <w:basedOn w:val="a"/>
    <w:link w:val="ab"/>
    <w:uiPriority w:val="99"/>
    <w:pPr>
      <w:tabs>
        <w:tab w:val="center" w:pos="4677"/>
        <w:tab w:val="right" w:pos="9355"/>
      </w:tabs>
    </w:pPr>
    <w:rPr>
      <w:rFonts w:ascii="Times New Roman" w:eastAsia="Times New Roman" w:hAnsi="Times New Roman"/>
      <w:iCs/>
      <w:sz w:val="28"/>
      <w:szCs w:val="20"/>
      <w:lang w:eastAsia="ru-RU"/>
    </w:rPr>
  </w:style>
  <w:style w:type="character" w:customStyle="1" w:styleId="ab">
    <w:name w:val="Нижний колонтитул Знак"/>
    <w:link w:val="aa"/>
    <w:uiPriority w:val="99"/>
    <w:rPr>
      <w:rFonts w:ascii="Times New Roman" w:eastAsia="Times New Roman" w:hAnsi="Times New Roman"/>
      <w:iCs/>
      <w:sz w:val="28"/>
      <w:lang w:eastAsia="ru-RU"/>
    </w:rPr>
  </w:style>
  <w:style w:type="character" w:customStyle="1" w:styleId="20">
    <w:name w:val="Заголовок 2 Знак"/>
    <w:link w:val="2"/>
    <w:uiPriority w:val="9"/>
    <w:rPr>
      <w:rFonts w:ascii="Cambria" w:eastAsia="Times New Roman" w:hAnsi="Cambria" w:cs="Times New Roman"/>
      <w:b/>
      <w:bCs/>
      <w:i/>
      <w:iCs/>
      <w:sz w:val="28"/>
      <w:szCs w:val="28"/>
      <w:lang w:eastAsia="en-US"/>
    </w:rPr>
  </w:style>
  <w:style w:type="paragraph" w:customStyle="1" w:styleId="p2">
    <w:name w:val="p2"/>
    <w:basedOn w:val="a"/>
    <w:pPr>
      <w:spacing w:before="100" w:beforeAutospacing="1" w:after="100" w:afterAutospacing="1"/>
    </w:pPr>
    <w:rPr>
      <w:rFonts w:ascii="Times New Roman" w:eastAsia="Times New Roman" w:hAnsi="Times New Roman"/>
      <w:sz w:val="24"/>
      <w:szCs w:val="24"/>
      <w:lang w:eastAsia="uk-UA"/>
    </w:rPr>
  </w:style>
  <w:style w:type="paragraph" w:styleId="ac">
    <w:name w:val="Balloon Text"/>
    <w:basedOn w:val="a"/>
    <w:link w:val="ad"/>
    <w:uiPriority w:val="99"/>
    <w:rPr>
      <w:rFonts w:ascii="Tahoma" w:hAnsi="Tahoma" w:cs="Tahoma"/>
      <w:sz w:val="16"/>
      <w:szCs w:val="16"/>
    </w:rPr>
  </w:style>
  <w:style w:type="character" w:customStyle="1" w:styleId="ad">
    <w:name w:val="Текст выноски Знак"/>
    <w:link w:val="ac"/>
    <w:uiPriority w:val="99"/>
    <w:rPr>
      <w:rFonts w:ascii="Tahoma" w:hAnsi="Tahoma" w:cs="Tahoma"/>
      <w:sz w:val="16"/>
      <w:szCs w:val="16"/>
      <w:lang w:eastAsia="en-US"/>
    </w:rPr>
  </w:style>
  <w:style w:type="paragraph" w:customStyle="1" w:styleId="ae">
    <w:name w:val="Весь текст"/>
    <w:basedOn w:val="a"/>
    <w:link w:val="af"/>
    <w:pPr>
      <w:widowControl w:val="0"/>
      <w:spacing w:line="235" w:lineRule="auto"/>
      <w:ind w:firstLine="567"/>
      <w:jc w:val="both"/>
    </w:pPr>
    <w:rPr>
      <w:rFonts w:ascii="Cambria" w:eastAsia="Times New Roman" w:hAnsi="Cambria"/>
      <w:sz w:val="20"/>
      <w:szCs w:val="20"/>
      <w:lang w:eastAsia="ru-RU"/>
    </w:rPr>
  </w:style>
  <w:style w:type="character" w:customStyle="1" w:styleId="af">
    <w:name w:val="Весь текст Знак"/>
    <w:link w:val="ae"/>
    <w:rPr>
      <w:rFonts w:ascii="Cambria" w:eastAsia="Times New Roman" w:hAnsi="Cambria"/>
      <w:lang w:eastAsia="ru-RU"/>
    </w:rPr>
  </w:style>
  <w:style w:type="character" w:styleId="af0">
    <w:name w:val="annotation reference"/>
    <w:rPr>
      <w:sz w:val="16"/>
      <w:szCs w:val="16"/>
    </w:rPr>
  </w:style>
  <w:style w:type="paragraph" w:styleId="af1">
    <w:name w:val="annotation text"/>
    <w:basedOn w:val="a"/>
    <w:link w:val="af2"/>
    <w:pPr>
      <w:spacing w:before="100" w:beforeAutospacing="1" w:after="100" w:afterAutospacing="1"/>
      <w:ind w:firstLine="567"/>
      <w:jc w:val="both"/>
    </w:pPr>
    <w:rPr>
      <w:rFonts w:ascii="Times New Roman" w:eastAsia="Arial Unicode MS" w:hAnsi="Times New Roman"/>
      <w:sz w:val="20"/>
      <w:szCs w:val="20"/>
    </w:rPr>
  </w:style>
  <w:style w:type="character" w:customStyle="1" w:styleId="af2">
    <w:name w:val="Текст примечания Знак"/>
    <w:link w:val="af1"/>
    <w:rPr>
      <w:rFonts w:ascii="Times New Roman" w:eastAsia="Arial Unicode MS" w:hAnsi="Times New Roman"/>
      <w:lang w:val="ru-RU" w:eastAsia="en-US"/>
    </w:rPr>
  </w:style>
  <w:style w:type="paragraph" w:styleId="af3">
    <w:name w:val="List Paragraph"/>
    <w:basedOn w:val="a"/>
    <w:uiPriority w:val="34"/>
    <w:qFormat/>
    <w:pPr>
      <w:spacing w:before="100" w:beforeAutospacing="1" w:after="100" w:afterAutospacing="1"/>
      <w:ind w:left="720" w:firstLine="567"/>
      <w:jc w:val="both"/>
    </w:pPr>
    <w:rPr>
      <w:rFonts w:ascii="Times New Roman" w:eastAsia="Arial Unicode MS" w:hAnsi="Times New Roman"/>
      <w:sz w:val="24"/>
      <w:szCs w:val="20"/>
    </w:rPr>
  </w:style>
  <w:style w:type="character" w:customStyle="1" w:styleId="30">
    <w:name w:val="Заголовок 3 Знак"/>
    <w:basedOn w:val="a0"/>
    <w:link w:val="3"/>
    <w:uiPriority w:val="99"/>
    <w:rPr>
      <w:rFonts w:ascii="Cambria" w:hAnsi="Cambria"/>
      <w:b/>
      <w:bCs/>
      <w:color w:val="4F81BD"/>
      <w:sz w:val="24"/>
      <w:szCs w:val="24"/>
      <w:lang w:val="uk-UA" w:eastAsia="zh-CN"/>
    </w:rPr>
  </w:style>
  <w:style w:type="character" w:customStyle="1" w:styleId="40">
    <w:name w:val="Заголовок 4 Знак"/>
    <w:basedOn w:val="a0"/>
    <w:link w:val="4"/>
    <w:uiPriority w:val="99"/>
    <w:rPr>
      <w:b/>
      <w:bCs/>
      <w:color w:val="00000A"/>
      <w:kern w:val="1"/>
      <w:sz w:val="28"/>
      <w:szCs w:val="28"/>
      <w:lang w:val="uk-UA" w:eastAsia="zh-CN"/>
    </w:rPr>
  </w:style>
  <w:style w:type="paragraph" w:customStyle="1" w:styleId="23">
    <w:name w:val="Без интервала2"/>
    <w:pPr>
      <w:spacing w:line="360" w:lineRule="auto"/>
      <w:ind w:firstLine="709"/>
      <w:jc w:val="both"/>
    </w:pPr>
    <w:rPr>
      <w:sz w:val="22"/>
      <w:szCs w:val="22"/>
    </w:rPr>
  </w:style>
  <w:style w:type="character" w:customStyle="1" w:styleId="FontStyle12">
    <w:name w:val="Font Style12"/>
    <w:rPr>
      <w:rFonts w:ascii="Times New Roman" w:hAnsi="Times New Roman" w:cs="Times New Roman"/>
      <w:sz w:val="26"/>
      <w:szCs w:val="26"/>
    </w:rPr>
  </w:style>
  <w:style w:type="paragraph" w:styleId="HTML">
    <w:name w:val="HTML Preformatted"/>
    <w:basedOn w:val="a"/>
    <w:link w:val="HTML1"/>
    <w:uiPriority w:val="99"/>
    <w:pPr>
      <w:suppressAutoHyphens/>
    </w:pPr>
    <w:rPr>
      <w:rFonts w:ascii="Courier New" w:hAnsi="Courier New"/>
      <w:color w:val="000000"/>
      <w:sz w:val="21"/>
      <w:szCs w:val="21"/>
      <w:lang w:eastAsia="zh-CN"/>
    </w:rPr>
  </w:style>
  <w:style w:type="character" w:customStyle="1" w:styleId="HTML0">
    <w:name w:val="Стандартный HTML Знак"/>
    <w:basedOn w:val="a0"/>
    <w:uiPriority w:val="99"/>
    <w:rPr>
      <w:rFonts w:ascii="Consolas" w:hAnsi="Consolas" w:cs="Consolas"/>
      <w:lang w:val="uk-UA" w:eastAsia="en-US"/>
    </w:rPr>
  </w:style>
  <w:style w:type="character" w:customStyle="1" w:styleId="HTML1">
    <w:name w:val="Стандартный HTML Знак1"/>
    <w:link w:val="HTML"/>
    <w:uiPriority w:val="99"/>
    <w:rPr>
      <w:rFonts w:ascii="Courier New" w:hAnsi="Courier New"/>
      <w:color w:val="000000"/>
      <w:sz w:val="21"/>
      <w:szCs w:val="21"/>
      <w:lang w:val="uk-UA" w:eastAsia="zh-CN"/>
    </w:rPr>
  </w:style>
  <w:style w:type="paragraph" w:customStyle="1" w:styleId="BodyTextIndent">
    <w:name w:val="&quot;Body Text Indent&quot;"/>
    <w:pPr>
      <w:autoSpaceDE w:val="0"/>
      <w:spacing w:line="360" w:lineRule="auto"/>
      <w:ind w:firstLine="708"/>
      <w:jc w:val="both"/>
    </w:pPr>
    <w:rPr>
      <w:sz w:val="24"/>
      <w:szCs w:val="24"/>
      <w:lang w:val="uk-UA" w:eastAsia="ar-SA"/>
    </w:rPr>
  </w:style>
  <w:style w:type="paragraph" w:customStyle="1" w:styleId="CharChar3">
    <w:name w:val="&quot; Char Char3 Знак Знак&quot;"/>
    <w:pPr>
      <w:spacing w:after="160" w:line="240" w:lineRule="atLeast"/>
    </w:pPr>
    <w:rPr>
      <w:rFonts w:ascii="Arial" w:hAnsi="Arial" w:cs="Arial"/>
      <w:lang w:val="en-US" w:eastAsia="ar-SA"/>
    </w:rPr>
  </w:style>
  <w:style w:type="paragraph" w:customStyle="1" w:styleId="af4">
    <w:name w:val="&quot; Знак&quot;"/>
    <w:pPr>
      <w:widowControl w:val="0"/>
    </w:pPr>
    <w:rPr>
      <w:rFonts w:ascii="Verdana" w:eastAsia="SimSun" w:hAnsi="Verdana"/>
      <w:lang w:val="en-US" w:eastAsia="ar-SA"/>
    </w:rPr>
  </w:style>
  <w:style w:type="paragraph" w:customStyle="1" w:styleId="11">
    <w:name w:val="&quot;Название1&quot;"/>
    <w:pPr>
      <w:widowControl w:val="0"/>
      <w:suppressLineNumbers/>
      <w:autoSpaceDE w:val="0"/>
      <w:spacing w:before="120" w:after="120"/>
    </w:pPr>
    <w:rPr>
      <w:rFonts w:cs="Tahoma"/>
      <w:i/>
      <w:sz w:val="24"/>
      <w:szCs w:val="24"/>
      <w:lang w:eastAsia="ar-SA"/>
    </w:rPr>
  </w:style>
  <w:style w:type="paragraph" w:customStyle="1" w:styleId="footer">
    <w:name w:val="&quot;footer&quot;"/>
    <w:pPr>
      <w:tabs>
        <w:tab w:val="center" w:pos="4660"/>
        <w:tab w:val="right" w:pos="9340"/>
      </w:tabs>
      <w:autoSpaceDE w:val="0"/>
    </w:pPr>
    <w:rPr>
      <w:sz w:val="26"/>
      <w:szCs w:val="26"/>
      <w:lang w:eastAsia="ar-SA"/>
    </w:rPr>
  </w:style>
  <w:style w:type="paragraph" w:customStyle="1" w:styleId="List">
    <w:name w:val="&quot;List&quot;"/>
    <w:pPr>
      <w:autoSpaceDE w:val="0"/>
      <w:spacing w:line="360" w:lineRule="auto"/>
      <w:jc w:val="both"/>
    </w:pPr>
    <w:rPr>
      <w:rFonts w:cs="Tahoma"/>
      <w:sz w:val="24"/>
      <w:szCs w:val="24"/>
      <w:lang w:val="uk-UA" w:eastAsia="ar-SA"/>
    </w:rPr>
  </w:style>
  <w:style w:type="paragraph" w:customStyle="1" w:styleId="af5">
    <w:name w:val="&quot;ТекстАреф&quot;"/>
    <w:pPr>
      <w:widowControl w:val="0"/>
      <w:overflowPunct w:val="0"/>
      <w:autoSpaceDE w:val="0"/>
      <w:ind w:firstLine="567"/>
      <w:jc w:val="both"/>
    </w:pPr>
    <w:rPr>
      <w:sz w:val="28"/>
      <w:lang w:val="uk-UA" w:eastAsia="ar-SA"/>
    </w:rPr>
  </w:style>
  <w:style w:type="paragraph" w:customStyle="1" w:styleId="af6">
    <w:name w:val="&quot;Заголовок&quot;"/>
    <w:pPr>
      <w:keepNext/>
      <w:autoSpaceDE w:val="0"/>
      <w:spacing w:before="240" w:after="120"/>
    </w:pPr>
    <w:rPr>
      <w:rFonts w:ascii="Arial" w:eastAsia="MS Mincho" w:hAnsi="Arial" w:cs="Tahoma"/>
      <w:sz w:val="28"/>
      <w:szCs w:val="28"/>
      <w:lang w:eastAsia="ar-SA"/>
    </w:rPr>
  </w:style>
  <w:style w:type="paragraph" w:customStyle="1" w:styleId="header">
    <w:name w:val="&quot;header&quot;"/>
    <w:pPr>
      <w:tabs>
        <w:tab w:val="center" w:pos="4660"/>
        <w:tab w:val="right" w:pos="9340"/>
      </w:tabs>
      <w:autoSpaceDE w:val="0"/>
    </w:pPr>
    <w:rPr>
      <w:sz w:val="26"/>
      <w:szCs w:val="26"/>
      <w:lang w:eastAsia="ar-SA"/>
    </w:rPr>
  </w:style>
  <w:style w:type="paragraph" w:customStyle="1" w:styleId="pkt">
    <w:name w:val="&quot;pkt&quot;"/>
    <w:pPr>
      <w:spacing w:before="100" w:after="100"/>
    </w:pPr>
    <w:rPr>
      <w:sz w:val="24"/>
      <w:szCs w:val="24"/>
      <w:lang w:eastAsia="ar-SA"/>
    </w:rPr>
  </w:style>
  <w:style w:type="paragraph" w:customStyle="1" w:styleId="NormalWeb">
    <w:name w:val="&quot;Normal (Web)&quot;"/>
    <w:pPr>
      <w:spacing w:before="100" w:after="100"/>
    </w:pPr>
    <w:rPr>
      <w:sz w:val="24"/>
      <w:szCs w:val="24"/>
      <w:lang w:eastAsia="ar-SA"/>
    </w:rPr>
  </w:style>
  <w:style w:type="paragraph" w:customStyle="1" w:styleId="footnotetext">
    <w:name w:val="&quot;footnote text&quot;"/>
    <w:pPr>
      <w:autoSpaceDE w:val="0"/>
    </w:pPr>
    <w:rPr>
      <w:lang w:eastAsia="ar-SA"/>
    </w:rPr>
  </w:style>
  <w:style w:type="paragraph" w:customStyle="1" w:styleId="BodyText">
    <w:name w:val="&quot;Body Text&quot;"/>
    <w:pPr>
      <w:autoSpaceDE w:val="0"/>
      <w:spacing w:line="360" w:lineRule="auto"/>
      <w:jc w:val="both"/>
    </w:pPr>
    <w:rPr>
      <w:sz w:val="24"/>
      <w:szCs w:val="24"/>
      <w:lang w:val="uk-UA" w:eastAsia="ar-SA"/>
    </w:rPr>
  </w:style>
  <w:style w:type="paragraph" w:customStyle="1" w:styleId="12">
    <w:name w:val="&quot;Цитата1&quot;"/>
    <w:pPr>
      <w:spacing w:before="100" w:after="100"/>
    </w:pPr>
    <w:rPr>
      <w:sz w:val="24"/>
      <w:szCs w:val="24"/>
      <w:lang w:eastAsia="ar-SA"/>
    </w:rPr>
  </w:style>
  <w:style w:type="paragraph" w:customStyle="1" w:styleId="14-095">
    <w:name w:val="&quot;Стиль 14 пт По ширине Слева:  -095 см Междустр.интервал:  полут...&quot;"/>
    <w:pPr>
      <w:widowControl w:val="0"/>
      <w:overflowPunct w:val="0"/>
      <w:autoSpaceDE w:val="0"/>
      <w:spacing w:line="360" w:lineRule="auto"/>
      <w:jc w:val="both"/>
    </w:pPr>
    <w:rPr>
      <w:sz w:val="28"/>
      <w:lang w:eastAsia="ar-SA"/>
    </w:rPr>
  </w:style>
  <w:style w:type="paragraph" w:customStyle="1" w:styleId="heading7">
    <w:name w:val="&quot;heading 7&quot;"/>
    <w:pPr>
      <w:keepNext/>
      <w:autoSpaceDE w:val="0"/>
      <w:spacing w:line="360" w:lineRule="auto"/>
      <w:jc w:val="center"/>
      <w:outlineLvl w:val="6"/>
    </w:pPr>
    <w:rPr>
      <w:b/>
      <w:sz w:val="24"/>
      <w:szCs w:val="24"/>
      <w:lang w:val="uk-UA" w:eastAsia="ar-SA"/>
    </w:rPr>
  </w:style>
  <w:style w:type="paragraph" w:customStyle="1" w:styleId="13">
    <w:name w:val="&quot;Указатель1&quot;"/>
    <w:pPr>
      <w:widowControl w:val="0"/>
      <w:suppressLineNumbers/>
      <w:autoSpaceDE w:val="0"/>
    </w:pPr>
    <w:rPr>
      <w:rFonts w:cs="Tahoma"/>
      <w:sz w:val="26"/>
      <w:szCs w:val="26"/>
      <w:lang w:eastAsia="ar-SA"/>
    </w:rPr>
  </w:style>
  <w:style w:type="paragraph" w:customStyle="1" w:styleId="HTMLPreformatted">
    <w:name w:val="&quot;HTML Preformatted&quot;"/>
    <w:pPr>
      <w:autoSpaceDE w:val="0"/>
    </w:pPr>
    <w:rPr>
      <w:rFonts w:ascii="Courier New" w:hAnsi="Courier New"/>
      <w:lang w:eastAsia="ar-SA"/>
    </w:rPr>
  </w:style>
  <w:style w:type="paragraph" w:customStyle="1" w:styleId="31">
    <w:name w:val="&quot;Основной текст с отступом 31&quot;"/>
    <w:pPr>
      <w:autoSpaceDE w:val="0"/>
      <w:spacing w:line="360" w:lineRule="auto"/>
      <w:ind w:firstLine="360"/>
      <w:jc w:val="both"/>
    </w:pPr>
    <w:rPr>
      <w:sz w:val="24"/>
      <w:szCs w:val="24"/>
      <w:lang w:val="uk-UA" w:eastAsia="ar-SA"/>
    </w:rPr>
  </w:style>
  <w:style w:type="paragraph" w:customStyle="1" w:styleId="Subtitle">
    <w:name w:val="&quot;Subtitle&quot;"/>
    <w:pPr>
      <w:spacing w:line="360" w:lineRule="auto"/>
      <w:jc w:val="center"/>
    </w:pPr>
    <w:rPr>
      <w:b/>
      <w:sz w:val="28"/>
      <w:lang w:val="uk-UA" w:eastAsia="ar-SA"/>
    </w:rPr>
  </w:style>
  <w:style w:type="paragraph" w:customStyle="1" w:styleId="211">
    <w:name w:val="&quot;Основной текст с отступом 21&quot;"/>
    <w:pPr>
      <w:autoSpaceDE w:val="0"/>
      <w:spacing w:line="360" w:lineRule="auto"/>
      <w:ind w:firstLine="720"/>
      <w:jc w:val="both"/>
    </w:pPr>
    <w:rPr>
      <w:sz w:val="28"/>
      <w:szCs w:val="28"/>
      <w:lang w:val="uk-UA" w:eastAsia="ar-SA"/>
    </w:rPr>
  </w:style>
  <w:style w:type="paragraph" w:customStyle="1" w:styleId="BalloonText">
    <w:name w:val="&quot;Balloon Text&quot;"/>
    <w:pPr>
      <w:autoSpaceDE w:val="0"/>
    </w:pPr>
    <w:rPr>
      <w:rFonts w:ascii="Tahoma" w:hAnsi="Tahoma" w:cs="Tahoma"/>
      <w:sz w:val="16"/>
      <w:szCs w:val="16"/>
      <w:lang w:eastAsia="ar-SA"/>
    </w:rPr>
  </w:style>
  <w:style w:type="paragraph" w:customStyle="1" w:styleId="310">
    <w:name w:val="&quot;Основной текст 31&quot;"/>
    <w:pPr>
      <w:autoSpaceDE w:val="0"/>
      <w:spacing w:line="360" w:lineRule="auto"/>
    </w:pPr>
    <w:rPr>
      <w:b/>
      <w:sz w:val="28"/>
      <w:szCs w:val="28"/>
      <w:lang w:eastAsia="ar-SA"/>
    </w:rPr>
  </w:style>
  <w:style w:type="paragraph" w:customStyle="1" w:styleId="af7">
    <w:name w:val="&quot;ТекстДок&quot;"/>
    <w:pPr>
      <w:widowControl w:val="0"/>
      <w:overflowPunct w:val="0"/>
      <w:autoSpaceDE w:val="0"/>
      <w:spacing w:line="360" w:lineRule="auto"/>
      <w:ind w:firstLine="567"/>
      <w:jc w:val="both"/>
    </w:pPr>
    <w:rPr>
      <w:sz w:val="28"/>
      <w:lang w:val="uk-UA" w:eastAsia="ar-SA"/>
    </w:rPr>
  </w:style>
  <w:style w:type="paragraph" w:customStyle="1" w:styleId="Title">
    <w:name w:val="&quot;Title&quot;"/>
    <w:pPr>
      <w:autoSpaceDE w:val="0"/>
      <w:spacing w:line="360" w:lineRule="auto"/>
      <w:jc w:val="center"/>
    </w:pPr>
    <w:rPr>
      <w:b/>
      <w:sz w:val="28"/>
      <w:szCs w:val="28"/>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426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8380</Words>
  <Characters>4777</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До спеціалізованої вченої ради Д 64</vt:lpstr>
    </vt:vector>
  </TitlesOfParts>
  <Company>Home</Company>
  <LinksUpToDate>false</LinksUpToDate>
  <CharactersWithSpaces>13131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спеціалізованої вченої ради Д 64</dc:title>
  <dc:creator>User</dc:creator>
  <cp:lastModifiedBy>Оксана</cp:lastModifiedBy>
  <cp:revision>4</cp:revision>
  <cp:lastPrinted>2015-03-08T09:29:00Z</cp:lastPrinted>
  <dcterms:created xsi:type="dcterms:W3CDTF">2016-03-02T15:20:00Z</dcterms:created>
  <dcterms:modified xsi:type="dcterms:W3CDTF">2016-03-02T15:30:00Z</dcterms:modified>
</cp:coreProperties>
</file>